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D8B52" w14:textId="77777777" w:rsidR="005F408E" w:rsidRDefault="005F408E" w:rsidP="005F408E">
      <w:pPr>
        <w:spacing w:line="480" w:lineRule="auto"/>
        <w:jc w:val="center"/>
        <w:rPr>
          <w:rFonts w:ascii="Cambria" w:hAnsi="Cambria"/>
          <w:b/>
          <w:sz w:val="24"/>
          <w:szCs w:val="24"/>
          <w:u w:val="single"/>
        </w:rPr>
      </w:pPr>
      <w:r>
        <w:rPr>
          <w:rFonts w:ascii="Cambria" w:hAnsi="Cambria"/>
          <w:b/>
          <w:sz w:val="24"/>
          <w:szCs w:val="24"/>
          <w:u w:val="single"/>
        </w:rPr>
        <w:t>Black Nationalism and Opposition to Organized Labour in 1930s New York City</w:t>
      </w:r>
    </w:p>
    <w:p w14:paraId="768E57E6" w14:textId="6E6F8EB6" w:rsidR="00BC7176" w:rsidRDefault="00BC7176" w:rsidP="00BC7176">
      <w:pPr>
        <w:spacing w:line="480" w:lineRule="auto"/>
        <w:rPr>
          <w:rFonts w:ascii="Cambria" w:hAnsi="Cambria"/>
          <w:sz w:val="24"/>
          <w:szCs w:val="24"/>
        </w:rPr>
      </w:pPr>
      <w:r>
        <w:rPr>
          <w:rFonts w:ascii="Cambria" w:hAnsi="Cambria"/>
          <w:sz w:val="24"/>
          <w:szCs w:val="24"/>
        </w:rPr>
        <w:t>Oliver Ayers, New College of the Humanities</w:t>
      </w:r>
    </w:p>
    <w:p w14:paraId="4D239A80" w14:textId="007078EC" w:rsidR="00DD3501" w:rsidRDefault="00DD3501" w:rsidP="00DD3501">
      <w:pPr>
        <w:spacing w:line="240" w:lineRule="auto"/>
        <w:rPr>
          <w:rFonts w:ascii="Cambria" w:hAnsi="Cambria"/>
          <w:sz w:val="24"/>
          <w:szCs w:val="24"/>
        </w:rPr>
      </w:pPr>
      <w:r>
        <w:rPr>
          <w:rFonts w:ascii="Cambria" w:hAnsi="Cambria"/>
          <w:sz w:val="24"/>
          <w:szCs w:val="24"/>
        </w:rPr>
        <w:t xml:space="preserve">Modern historiography emphasises the importance of black nationalism in an ongoing ‘long’ civil rights </w:t>
      </w:r>
      <w:r w:rsidR="003F5454">
        <w:rPr>
          <w:rFonts w:ascii="Cambria" w:hAnsi="Cambria"/>
          <w:sz w:val="24"/>
          <w:szCs w:val="24"/>
        </w:rPr>
        <w:t>movement, particularly during the Garvey and Black Power era</w:t>
      </w:r>
      <w:r w:rsidR="00A34E66">
        <w:rPr>
          <w:rFonts w:ascii="Cambria" w:hAnsi="Cambria"/>
          <w:sz w:val="24"/>
          <w:szCs w:val="24"/>
        </w:rPr>
        <w:t>s in the 1920s and 1960s</w:t>
      </w:r>
      <w:r>
        <w:rPr>
          <w:rFonts w:ascii="Cambria" w:hAnsi="Cambria"/>
          <w:sz w:val="24"/>
          <w:szCs w:val="24"/>
        </w:rPr>
        <w:t xml:space="preserve">.  While not as prominent as </w:t>
      </w:r>
      <w:r w:rsidR="003F5454">
        <w:rPr>
          <w:rFonts w:ascii="Cambria" w:hAnsi="Cambria"/>
          <w:sz w:val="24"/>
          <w:szCs w:val="24"/>
        </w:rPr>
        <w:t>these</w:t>
      </w:r>
      <w:r>
        <w:rPr>
          <w:rFonts w:ascii="Cambria" w:hAnsi="Cambria"/>
          <w:sz w:val="24"/>
          <w:szCs w:val="24"/>
        </w:rPr>
        <w:t xml:space="preserve"> movements, this article shows that</w:t>
      </w:r>
      <w:r w:rsidR="00792FA1">
        <w:rPr>
          <w:rFonts w:ascii="Cambria" w:hAnsi="Cambria"/>
          <w:sz w:val="24"/>
          <w:szCs w:val="24"/>
        </w:rPr>
        <w:t xml:space="preserve"> nationalism did not disappear</w:t>
      </w:r>
      <w:bookmarkStart w:id="0" w:name="_GoBack"/>
      <w:bookmarkEnd w:id="0"/>
      <w:r>
        <w:rPr>
          <w:rFonts w:ascii="Cambria" w:hAnsi="Cambria"/>
          <w:sz w:val="24"/>
          <w:szCs w:val="24"/>
        </w:rPr>
        <w:t xml:space="preserve"> during the 1930s.  This is demonstrated by a </w:t>
      </w:r>
      <w:r w:rsidR="00A34E66">
        <w:rPr>
          <w:rFonts w:ascii="Cambria" w:hAnsi="Cambria"/>
          <w:sz w:val="24"/>
          <w:szCs w:val="24"/>
        </w:rPr>
        <w:t>case-study of the Harlem Labor U</w:t>
      </w:r>
      <w:r>
        <w:rPr>
          <w:rFonts w:ascii="Cambria" w:hAnsi="Cambria"/>
          <w:sz w:val="24"/>
          <w:szCs w:val="24"/>
        </w:rPr>
        <w:t>nion</w:t>
      </w:r>
      <w:r w:rsidR="00A34E66">
        <w:rPr>
          <w:rFonts w:ascii="Cambria" w:hAnsi="Cambria"/>
          <w:sz w:val="24"/>
          <w:szCs w:val="24"/>
        </w:rPr>
        <w:t xml:space="preserve"> (HLU)</w:t>
      </w:r>
      <w:r>
        <w:rPr>
          <w:rFonts w:ascii="Cambria" w:hAnsi="Cambria"/>
          <w:sz w:val="24"/>
          <w:szCs w:val="24"/>
        </w:rPr>
        <w:t>, a black-only protest group for</w:t>
      </w:r>
      <w:r w:rsidR="003F5454">
        <w:rPr>
          <w:rFonts w:ascii="Cambria" w:hAnsi="Cambria"/>
          <w:sz w:val="24"/>
          <w:szCs w:val="24"/>
        </w:rPr>
        <w:t>med out of</w:t>
      </w:r>
      <w:r>
        <w:rPr>
          <w:rFonts w:ascii="Cambria" w:hAnsi="Cambria"/>
          <w:sz w:val="24"/>
          <w:szCs w:val="24"/>
        </w:rPr>
        <w:t xml:space="preserve"> remnants of the Garvey movement in 1935.  Accused of being racketeers by opponents,</w:t>
      </w:r>
      <w:r w:rsidR="00E3405D">
        <w:rPr>
          <w:rFonts w:ascii="Cambria" w:hAnsi="Cambria"/>
          <w:sz w:val="24"/>
          <w:szCs w:val="24"/>
        </w:rPr>
        <w:t xml:space="preserve"> this article find</w:t>
      </w:r>
      <w:r w:rsidR="00792FA1">
        <w:rPr>
          <w:rFonts w:ascii="Cambria" w:hAnsi="Cambria"/>
          <w:sz w:val="24"/>
          <w:szCs w:val="24"/>
        </w:rPr>
        <w:t>s</w:t>
      </w:r>
      <w:r w:rsidR="00E3405D">
        <w:rPr>
          <w:rFonts w:ascii="Cambria" w:hAnsi="Cambria"/>
          <w:sz w:val="24"/>
          <w:szCs w:val="24"/>
        </w:rPr>
        <w:t xml:space="preserve"> that</w:t>
      </w:r>
      <w:r>
        <w:rPr>
          <w:rFonts w:ascii="Cambria" w:hAnsi="Cambria"/>
          <w:sz w:val="24"/>
          <w:szCs w:val="24"/>
        </w:rPr>
        <w:t xml:space="preserve"> the HLU gained a hearing among the wider Harlem community </w:t>
      </w:r>
      <w:r w:rsidR="00A34E66">
        <w:rPr>
          <w:rFonts w:ascii="Cambria" w:hAnsi="Cambria"/>
          <w:sz w:val="24"/>
          <w:szCs w:val="24"/>
        </w:rPr>
        <w:t>through</w:t>
      </w:r>
      <w:r>
        <w:rPr>
          <w:rFonts w:ascii="Cambria" w:hAnsi="Cambria"/>
          <w:sz w:val="24"/>
          <w:szCs w:val="24"/>
        </w:rPr>
        <w:t xml:space="preserve"> their willingness</w:t>
      </w:r>
      <w:r w:rsidR="003F5454">
        <w:rPr>
          <w:rFonts w:ascii="Cambria" w:hAnsi="Cambria"/>
          <w:sz w:val="24"/>
          <w:szCs w:val="24"/>
        </w:rPr>
        <w:t xml:space="preserve"> to</w:t>
      </w:r>
      <w:r>
        <w:rPr>
          <w:rFonts w:ascii="Cambria" w:hAnsi="Cambria"/>
          <w:sz w:val="24"/>
          <w:szCs w:val="24"/>
        </w:rPr>
        <w:t xml:space="preserve"> rail against racist practices of white-dominated trade unions and to take the fight for jobs ‘onto the street’.  A defining characteristic of the HLU was its </w:t>
      </w:r>
      <w:r w:rsidRPr="00ED6477">
        <w:rPr>
          <w:rFonts w:ascii="Cambria" w:hAnsi="Cambria"/>
          <w:sz w:val="24"/>
          <w:szCs w:val="24"/>
        </w:rPr>
        <w:t>fierce rejection of the interracial unionism espoused by newly vocal pro-union leaders</w:t>
      </w:r>
      <w:r w:rsidR="00E3405D">
        <w:rPr>
          <w:rFonts w:ascii="Cambria" w:hAnsi="Cambria"/>
          <w:sz w:val="24"/>
          <w:szCs w:val="24"/>
        </w:rPr>
        <w:t>, but the group</w:t>
      </w:r>
      <w:r>
        <w:rPr>
          <w:rFonts w:ascii="Cambria" w:hAnsi="Cambria"/>
          <w:sz w:val="24"/>
          <w:szCs w:val="24"/>
        </w:rPr>
        <w:t xml:space="preserve"> achieved only patchy results on their own. </w:t>
      </w:r>
      <w:r w:rsidR="003F5454">
        <w:rPr>
          <w:rFonts w:ascii="Cambria" w:hAnsi="Cambria"/>
          <w:sz w:val="24"/>
          <w:szCs w:val="24"/>
        </w:rPr>
        <w:t xml:space="preserve"> Some attempt</w:t>
      </w:r>
      <w:r w:rsidR="00A34E66">
        <w:rPr>
          <w:rFonts w:ascii="Cambria" w:hAnsi="Cambria"/>
          <w:sz w:val="24"/>
          <w:szCs w:val="24"/>
        </w:rPr>
        <w:t>s</w:t>
      </w:r>
      <w:r w:rsidR="003F5454">
        <w:rPr>
          <w:rFonts w:ascii="Cambria" w:hAnsi="Cambria"/>
          <w:sz w:val="24"/>
          <w:szCs w:val="24"/>
        </w:rPr>
        <w:t xml:space="preserve"> were made in</w:t>
      </w:r>
      <w:r>
        <w:rPr>
          <w:rFonts w:ascii="Cambria" w:hAnsi="Cambria"/>
          <w:sz w:val="24"/>
          <w:szCs w:val="24"/>
        </w:rPr>
        <w:t xml:space="preserve"> later years to participate </w:t>
      </w:r>
      <w:r w:rsidR="00A34E66">
        <w:rPr>
          <w:rFonts w:ascii="Cambria" w:hAnsi="Cambria"/>
          <w:sz w:val="24"/>
          <w:szCs w:val="24"/>
        </w:rPr>
        <w:t>in broader protest coalitions.  The fractious interactions with other</w:t>
      </w:r>
      <w:r w:rsidR="00E3405D">
        <w:rPr>
          <w:rFonts w:ascii="Cambria" w:hAnsi="Cambria"/>
          <w:sz w:val="24"/>
          <w:szCs w:val="24"/>
        </w:rPr>
        <w:t xml:space="preserve"> organizations</w:t>
      </w:r>
      <w:r w:rsidR="00A34E66">
        <w:rPr>
          <w:rFonts w:ascii="Cambria" w:hAnsi="Cambria"/>
          <w:sz w:val="24"/>
          <w:szCs w:val="24"/>
        </w:rPr>
        <w:t xml:space="preserve"> that resulted highlighted broader difficulties sustaining coordinated protests against discrimination in employment in this period.  </w:t>
      </w:r>
      <w:r>
        <w:rPr>
          <w:rFonts w:ascii="Cambria" w:hAnsi="Cambria"/>
          <w:sz w:val="24"/>
          <w:szCs w:val="24"/>
        </w:rPr>
        <w:t xml:space="preserve">Consequently, the HLU’s story problematizes the </w:t>
      </w:r>
      <w:r w:rsidR="00E3405D">
        <w:rPr>
          <w:rFonts w:ascii="Cambria" w:hAnsi="Cambria"/>
          <w:sz w:val="24"/>
          <w:szCs w:val="24"/>
        </w:rPr>
        <w:t xml:space="preserve">‘long’ thesis’ </w:t>
      </w:r>
      <w:r>
        <w:rPr>
          <w:rFonts w:ascii="Cambria" w:hAnsi="Cambria"/>
          <w:sz w:val="24"/>
          <w:szCs w:val="24"/>
        </w:rPr>
        <w:t>argument that black protest underwent a</w:t>
      </w:r>
      <w:r w:rsidR="00A34E66">
        <w:rPr>
          <w:rFonts w:ascii="Cambria" w:hAnsi="Cambria"/>
          <w:sz w:val="24"/>
          <w:szCs w:val="24"/>
        </w:rPr>
        <w:t xml:space="preserve"> successful</w:t>
      </w:r>
      <w:r>
        <w:rPr>
          <w:rFonts w:ascii="Cambria" w:hAnsi="Cambria"/>
          <w:sz w:val="24"/>
          <w:szCs w:val="24"/>
        </w:rPr>
        <w:t xml:space="preserve"> shift to the left during the </w:t>
      </w:r>
      <w:r w:rsidR="003F5454">
        <w:rPr>
          <w:rFonts w:ascii="Cambria" w:hAnsi="Cambria"/>
          <w:sz w:val="24"/>
          <w:szCs w:val="24"/>
        </w:rPr>
        <w:t xml:space="preserve">New Deal era.  </w:t>
      </w:r>
    </w:p>
    <w:p w14:paraId="4DCF0C2A" w14:textId="77777777" w:rsidR="00BC7176" w:rsidRDefault="00BC7176" w:rsidP="00BC7176">
      <w:pPr>
        <w:spacing w:line="480" w:lineRule="auto"/>
        <w:rPr>
          <w:rFonts w:ascii="Cambria" w:hAnsi="Cambria"/>
          <w:sz w:val="24"/>
          <w:szCs w:val="24"/>
        </w:rPr>
      </w:pPr>
    </w:p>
    <w:p w14:paraId="2ECFFAB0" w14:textId="2EA57496" w:rsidR="00BC7176" w:rsidRDefault="00BC7176" w:rsidP="00BC7176">
      <w:pPr>
        <w:spacing w:line="480" w:lineRule="auto"/>
        <w:rPr>
          <w:rFonts w:ascii="Cambria" w:hAnsi="Cambria"/>
          <w:sz w:val="24"/>
          <w:szCs w:val="24"/>
        </w:rPr>
      </w:pPr>
      <w:r>
        <w:rPr>
          <w:rFonts w:ascii="Cambria" w:hAnsi="Cambria"/>
          <w:sz w:val="24"/>
          <w:szCs w:val="24"/>
        </w:rPr>
        <w:t xml:space="preserve">Keywords: Black nationalism, Harlem, New York City, </w:t>
      </w:r>
      <w:r w:rsidR="00E3405D">
        <w:rPr>
          <w:rFonts w:ascii="Cambria" w:hAnsi="Cambria"/>
          <w:sz w:val="24"/>
          <w:szCs w:val="24"/>
        </w:rPr>
        <w:t>employment discrimination</w:t>
      </w:r>
      <w:r w:rsidR="00DD3501">
        <w:rPr>
          <w:rFonts w:ascii="Cambria" w:hAnsi="Cambria"/>
          <w:sz w:val="24"/>
          <w:szCs w:val="24"/>
        </w:rPr>
        <w:t>, organize</w:t>
      </w:r>
      <w:r w:rsidR="00E3405D">
        <w:rPr>
          <w:rFonts w:ascii="Cambria" w:hAnsi="Cambria"/>
          <w:sz w:val="24"/>
          <w:szCs w:val="24"/>
        </w:rPr>
        <w:t>d labour, long civil rights movement</w:t>
      </w:r>
      <w:r>
        <w:rPr>
          <w:rFonts w:ascii="Cambria" w:hAnsi="Cambria"/>
          <w:sz w:val="24"/>
          <w:szCs w:val="24"/>
        </w:rPr>
        <w:t xml:space="preserve"> </w:t>
      </w:r>
    </w:p>
    <w:p w14:paraId="7BD1016F" w14:textId="77777777" w:rsidR="00BC7176" w:rsidRPr="00BC7176" w:rsidRDefault="00BC7176" w:rsidP="00BC7176">
      <w:pPr>
        <w:spacing w:line="480" w:lineRule="auto"/>
        <w:rPr>
          <w:rFonts w:ascii="Cambria" w:hAnsi="Cambria"/>
          <w:sz w:val="24"/>
          <w:szCs w:val="24"/>
        </w:rPr>
      </w:pPr>
    </w:p>
    <w:p w14:paraId="67B6B6A2" w14:textId="77777777" w:rsidR="0009494C" w:rsidRPr="0009494C" w:rsidRDefault="0009494C" w:rsidP="0009494C">
      <w:pPr>
        <w:pStyle w:val="NoSpacing"/>
        <w:ind w:firstLine="720"/>
        <w:rPr>
          <w:rFonts w:ascii="Cambria" w:hAnsi="Cambria" w:cs="Times New Roman"/>
          <w:sz w:val="24"/>
          <w:szCs w:val="24"/>
        </w:rPr>
      </w:pPr>
      <w:r w:rsidRPr="0009494C">
        <w:rPr>
          <w:rFonts w:ascii="Cambria" w:hAnsi="Cambria" w:cs="Times New Roman"/>
          <w:sz w:val="24"/>
          <w:szCs w:val="24"/>
        </w:rPr>
        <w:t>We’re all Negro workers</w:t>
      </w:r>
    </w:p>
    <w:p w14:paraId="678949A1" w14:textId="77777777" w:rsidR="0009494C" w:rsidRPr="0009494C" w:rsidRDefault="0009494C" w:rsidP="0009494C">
      <w:pPr>
        <w:pStyle w:val="NoSpacing"/>
        <w:rPr>
          <w:rFonts w:ascii="Cambria" w:hAnsi="Cambria" w:cs="Times New Roman"/>
          <w:sz w:val="24"/>
          <w:szCs w:val="24"/>
        </w:rPr>
      </w:pPr>
      <w:r w:rsidRPr="0009494C">
        <w:rPr>
          <w:rFonts w:ascii="Cambria" w:hAnsi="Cambria" w:cs="Times New Roman"/>
          <w:sz w:val="24"/>
          <w:szCs w:val="24"/>
        </w:rPr>
        <w:tab/>
        <w:t>We get things done - - we’re not shirkers</w:t>
      </w:r>
    </w:p>
    <w:p w14:paraId="18DA8B18" w14:textId="77777777" w:rsidR="0009494C" w:rsidRPr="0009494C" w:rsidRDefault="0009494C" w:rsidP="0009494C">
      <w:pPr>
        <w:pStyle w:val="NoSpacing"/>
        <w:rPr>
          <w:rFonts w:ascii="Cambria" w:hAnsi="Cambria" w:cs="Times New Roman"/>
          <w:sz w:val="24"/>
          <w:szCs w:val="24"/>
        </w:rPr>
      </w:pPr>
      <w:r w:rsidRPr="0009494C">
        <w:rPr>
          <w:rFonts w:ascii="Cambria" w:hAnsi="Cambria" w:cs="Times New Roman"/>
          <w:sz w:val="24"/>
          <w:szCs w:val="24"/>
        </w:rPr>
        <w:tab/>
        <w:t>Victory - - Victory - - Victory</w:t>
      </w:r>
    </w:p>
    <w:p w14:paraId="1316D6E3" w14:textId="77777777" w:rsidR="0009494C" w:rsidRPr="0009494C" w:rsidRDefault="0009494C" w:rsidP="0009494C">
      <w:pPr>
        <w:pStyle w:val="NoSpacing"/>
        <w:rPr>
          <w:rFonts w:ascii="Cambria" w:hAnsi="Cambria" w:cs="Times New Roman"/>
          <w:sz w:val="24"/>
          <w:szCs w:val="24"/>
        </w:rPr>
      </w:pPr>
      <w:r w:rsidRPr="0009494C">
        <w:rPr>
          <w:rFonts w:ascii="Cambria" w:hAnsi="Cambria" w:cs="Times New Roman"/>
          <w:sz w:val="24"/>
          <w:szCs w:val="24"/>
        </w:rPr>
        <w:tab/>
        <w:t>We’ll win in no time</w:t>
      </w:r>
    </w:p>
    <w:p w14:paraId="6E3E7AA9" w14:textId="77777777" w:rsidR="0009494C" w:rsidRPr="0009494C" w:rsidRDefault="0009494C" w:rsidP="0009494C">
      <w:pPr>
        <w:pStyle w:val="NoSpacing"/>
        <w:rPr>
          <w:rFonts w:ascii="Cambria" w:hAnsi="Cambria" w:cs="Times New Roman"/>
          <w:sz w:val="24"/>
          <w:szCs w:val="24"/>
        </w:rPr>
      </w:pPr>
      <w:r w:rsidRPr="0009494C">
        <w:rPr>
          <w:rFonts w:ascii="Cambria" w:hAnsi="Cambria" w:cs="Times New Roman"/>
          <w:sz w:val="24"/>
          <w:szCs w:val="24"/>
        </w:rPr>
        <w:tab/>
        <w:t xml:space="preserve">Jobs for each other - - </w:t>
      </w:r>
    </w:p>
    <w:p w14:paraId="6DF48813" w14:textId="77777777" w:rsidR="0009494C" w:rsidRPr="0009494C" w:rsidRDefault="0009494C" w:rsidP="0009494C">
      <w:pPr>
        <w:pStyle w:val="NoSpacing"/>
        <w:rPr>
          <w:rFonts w:ascii="Cambria" w:hAnsi="Cambria" w:cs="Times New Roman"/>
          <w:sz w:val="24"/>
          <w:szCs w:val="24"/>
        </w:rPr>
      </w:pPr>
      <w:r w:rsidRPr="0009494C">
        <w:rPr>
          <w:rFonts w:ascii="Cambria" w:hAnsi="Cambria" w:cs="Times New Roman"/>
          <w:sz w:val="24"/>
          <w:szCs w:val="24"/>
        </w:rPr>
        <w:tab/>
        <w:t>Harlem Labor Union helps one another</w:t>
      </w:r>
    </w:p>
    <w:p w14:paraId="59152348" w14:textId="77777777" w:rsidR="0009494C" w:rsidRPr="0009494C" w:rsidRDefault="0009494C" w:rsidP="0009494C">
      <w:pPr>
        <w:pStyle w:val="NoSpacing"/>
        <w:rPr>
          <w:rFonts w:ascii="Cambria" w:hAnsi="Cambria" w:cs="Times New Roman"/>
          <w:sz w:val="24"/>
          <w:szCs w:val="24"/>
        </w:rPr>
      </w:pPr>
      <w:r w:rsidRPr="0009494C">
        <w:rPr>
          <w:rFonts w:ascii="Cambria" w:hAnsi="Cambria" w:cs="Times New Roman"/>
          <w:sz w:val="24"/>
          <w:szCs w:val="24"/>
        </w:rPr>
        <w:tab/>
        <w:t>We won’t give up, we must push through</w:t>
      </w:r>
    </w:p>
    <w:p w14:paraId="1AF76E08" w14:textId="77777777" w:rsidR="0009494C" w:rsidRPr="0009494C" w:rsidRDefault="0009494C" w:rsidP="0009494C">
      <w:pPr>
        <w:pStyle w:val="NoSpacing"/>
        <w:rPr>
          <w:rFonts w:ascii="Cambria" w:hAnsi="Cambria" w:cs="Times New Roman"/>
          <w:sz w:val="24"/>
          <w:szCs w:val="24"/>
        </w:rPr>
      </w:pPr>
      <w:r w:rsidRPr="0009494C">
        <w:rPr>
          <w:rFonts w:ascii="Cambria" w:hAnsi="Cambria" w:cs="Times New Roman"/>
          <w:sz w:val="24"/>
          <w:szCs w:val="24"/>
        </w:rPr>
        <w:tab/>
        <w:t>And take what is our rightful due –</w:t>
      </w:r>
    </w:p>
    <w:p w14:paraId="2144D976" w14:textId="77777777" w:rsidR="0009494C" w:rsidRPr="0009494C" w:rsidRDefault="0009494C" w:rsidP="0009494C">
      <w:pPr>
        <w:spacing w:line="240" w:lineRule="auto"/>
        <w:rPr>
          <w:rFonts w:ascii="Cambria" w:hAnsi="Cambria" w:cs="Times New Roman"/>
          <w:sz w:val="24"/>
          <w:szCs w:val="24"/>
        </w:rPr>
      </w:pPr>
      <w:r w:rsidRPr="0009494C">
        <w:rPr>
          <w:rFonts w:ascii="Cambria" w:hAnsi="Cambria" w:cs="Times New Roman"/>
          <w:sz w:val="24"/>
          <w:szCs w:val="24"/>
        </w:rPr>
        <w:tab/>
        <w:t>Jobs for one and all</w:t>
      </w:r>
    </w:p>
    <w:p w14:paraId="69575251" w14:textId="1135D373" w:rsidR="0009494C" w:rsidRPr="00ED6477" w:rsidRDefault="00ED6477" w:rsidP="00ED6477">
      <w:pPr>
        <w:spacing w:line="480" w:lineRule="auto"/>
        <w:rPr>
          <w:rFonts w:ascii="Cambria" w:hAnsi="Cambria" w:cs="Times New Roman"/>
          <w:sz w:val="24"/>
          <w:szCs w:val="24"/>
        </w:rPr>
      </w:pPr>
      <w:r>
        <w:rPr>
          <w:rFonts w:ascii="Cambria" w:hAnsi="Cambria" w:cs="Times New Roman"/>
          <w:sz w:val="24"/>
          <w:szCs w:val="24"/>
        </w:rPr>
        <w:t>(</w:t>
      </w:r>
      <w:r w:rsidR="0009494C" w:rsidRPr="00ED6477">
        <w:rPr>
          <w:rFonts w:ascii="Cambria" w:hAnsi="Cambria" w:cs="Times New Roman"/>
          <w:i/>
          <w:sz w:val="24"/>
          <w:szCs w:val="24"/>
        </w:rPr>
        <w:t>Fighting Song of the Harlem Labor Union</w:t>
      </w:r>
      <w:r w:rsidR="0009494C" w:rsidRPr="00ED6477">
        <w:rPr>
          <w:rFonts w:ascii="Cambria" w:hAnsi="Cambria" w:cs="Times New Roman"/>
          <w:sz w:val="24"/>
          <w:szCs w:val="24"/>
        </w:rPr>
        <w:t>, 1938</w:t>
      </w:r>
      <w:r>
        <w:rPr>
          <w:rFonts w:ascii="Cambria" w:hAnsi="Cambria" w:cs="Times New Roman"/>
          <w:sz w:val="24"/>
          <w:szCs w:val="24"/>
        </w:rPr>
        <w:t>)</w:t>
      </w:r>
    </w:p>
    <w:p w14:paraId="04D7E19C" w14:textId="79FBCF71" w:rsidR="005F408E" w:rsidRPr="00ED6477" w:rsidRDefault="005F408E" w:rsidP="00ED6477">
      <w:pPr>
        <w:spacing w:line="480" w:lineRule="auto"/>
        <w:rPr>
          <w:rFonts w:ascii="Cambria" w:hAnsi="Cambria"/>
          <w:sz w:val="24"/>
          <w:szCs w:val="24"/>
        </w:rPr>
      </w:pPr>
      <w:r w:rsidRPr="00ED6477">
        <w:rPr>
          <w:rFonts w:ascii="Cambria" w:hAnsi="Cambria"/>
          <w:sz w:val="24"/>
          <w:szCs w:val="24"/>
        </w:rPr>
        <w:t xml:space="preserve">Black nationalism all but disappeared during the 1930s.  Such is the impression created by existing historiography </w:t>
      </w:r>
      <w:r w:rsidR="00D1772A">
        <w:rPr>
          <w:rFonts w:ascii="Cambria" w:hAnsi="Cambria"/>
          <w:sz w:val="24"/>
          <w:szCs w:val="24"/>
        </w:rPr>
        <w:t>on civil rights</w:t>
      </w:r>
      <w:r w:rsidR="00FF22F4" w:rsidRPr="00ED6477">
        <w:rPr>
          <w:rFonts w:ascii="Cambria" w:hAnsi="Cambria"/>
          <w:sz w:val="24"/>
          <w:szCs w:val="24"/>
        </w:rPr>
        <w:t xml:space="preserve"> with its</w:t>
      </w:r>
      <w:r w:rsidRPr="00ED6477">
        <w:rPr>
          <w:rFonts w:ascii="Cambria" w:hAnsi="Cambria"/>
          <w:sz w:val="24"/>
          <w:szCs w:val="24"/>
        </w:rPr>
        <w:t xml:space="preserve"> focus on Garvey-era nationalism in the 1920s and Black Power in the post-war years. </w:t>
      </w:r>
      <w:r w:rsidR="00657868" w:rsidRPr="00ED6477">
        <w:rPr>
          <w:rFonts w:ascii="Cambria" w:hAnsi="Cambria"/>
          <w:sz w:val="24"/>
          <w:szCs w:val="24"/>
        </w:rPr>
        <w:t xml:space="preserve"> Many</w:t>
      </w:r>
      <w:r w:rsidRPr="00ED6477">
        <w:rPr>
          <w:rFonts w:ascii="Cambria" w:hAnsi="Cambria"/>
          <w:sz w:val="24"/>
          <w:szCs w:val="24"/>
        </w:rPr>
        <w:t xml:space="preserve"> scholars emphasize Black Power’s </w:t>
      </w:r>
      <w:r w:rsidRPr="00ED6477">
        <w:rPr>
          <w:rFonts w:ascii="Cambria" w:hAnsi="Cambria"/>
          <w:sz w:val="24"/>
          <w:szCs w:val="24"/>
        </w:rPr>
        <w:lastRenderedPageBreak/>
        <w:t xml:space="preserve">close connections to </w:t>
      </w:r>
      <w:r w:rsidR="00676148" w:rsidRPr="00ED6477">
        <w:rPr>
          <w:rFonts w:ascii="Cambria" w:hAnsi="Cambria"/>
          <w:sz w:val="24"/>
          <w:szCs w:val="24"/>
        </w:rPr>
        <w:t xml:space="preserve">the </w:t>
      </w:r>
      <w:r w:rsidRPr="00ED6477">
        <w:rPr>
          <w:rFonts w:ascii="Cambria" w:hAnsi="Cambria"/>
          <w:sz w:val="24"/>
          <w:szCs w:val="24"/>
        </w:rPr>
        <w:t xml:space="preserve">‘mainstream’ civil rights </w:t>
      </w:r>
      <w:r w:rsidR="00676148" w:rsidRPr="00ED6477">
        <w:rPr>
          <w:rFonts w:ascii="Cambria" w:hAnsi="Cambria"/>
          <w:sz w:val="24"/>
          <w:szCs w:val="24"/>
        </w:rPr>
        <w:t>movement</w:t>
      </w:r>
      <w:r w:rsidRPr="00ED6477">
        <w:rPr>
          <w:rFonts w:ascii="Cambria" w:hAnsi="Cambria"/>
          <w:sz w:val="24"/>
          <w:szCs w:val="24"/>
        </w:rPr>
        <w:t xml:space="preserve">, placing both protest impulses as part of a continuous ‘long civil rights movement’ </w:t>
      </w:r>
      <w:r w:rsidR="00EC476D" w:rsidRPr="00ED6477">
        <w:rPr>
          <w:rFonts w:ascii="Cambria" w:hAnsi="Cambria"/>
          <w:sz w:val="24"/>
          <w:szCs w:val="24"/>
        </w:rPr>
        <w:t xml:space="preserve">(Dowd Hall, 2005) </w:t>
      </w:r>
      <w:r w:rsidRPr="00ED6477">
        <w:rPr>
          <w:rFonts w:ascii="Cambria" w:hAnsi="Cambria"/>
          <w:sz w:val="24"/>
          <w:szCs w:val="24"/>
        </w:rPr>
        <w:t>or an ongoing ‘black freedom strug</w:t>
      </w:r>
      <w:r w:rsidR="00EC476D" w:rsidRPr="00ED6477">
        <w:rPr>
          <w:rFonts w:ascii="Cambria" w:hAnsi="Cambria"/>
          <w:sz w:val="24"/>
          <w:szCs w:val="24"/>
        </w:rPr>
        <w:t>gle</w:t>
      </w:r>
      <w:r w:rsidRPr="00ED6477">
        <w:rPr>
          <w:rFonts w:ascii="Cambria" w:hAnsi="Cambria"/>
          <w:sz w:val="24"/>
          <w:szCs w:val="24"/>
        </w:rPr>
        <w:t>’</w:t>
      </w:r>
      <w:r w:rsidR="00EC476D" w:rsidRPr="00ED6477">
        <w:rPr>
          <w:rFonts w:ascii="Cambria" w:hAnsi="Cambria"/>
          <w:sz w:val="24"/>
          <w:szCs w:val="24"/>
        </w:rPr>
        <w:t xml:space="preserve"> (Tuck, 2010).</w:t>
      </w:r>
      <w:r w:rsidRPr="00ED6477">
        <w:rPr>
          <w:rFonts w:ascii="Cambria" w:hAnsi="Cambria"/>
          <w:sz w:val="24"/>
          <w:szCs w:val="24"/>
        </w:rPr>
        <w:t xml:space="preserve">  Though these narratives encompass the interwar years, the New Deal is characterized as a time when black politics underwent a ‘proletarian </w:t>
      </w:r>
      <w:r w:rsidRPr="003F5454">
        <w:rPr>
          <w:rFonts w:ascii="Cambria" w:hAnsi="Cambria"/>
          <w:sz w:val="24"/>
          <w:szCs w:val="24"/>
        </w:rPr>
        <w:t>turn’</w:t>
      </w:r>
      <w:r w:rsidR="003F5454" w:rsidRPr="003F5454">
        <w:rPr>
          <w:rFonts w:ascii="Cambria" w:hAnsi="Cambria"/>
          <w:sz w:val="24"/>
          <w:szCs w:val="24"/>
        </w:rPr>
        <w:t xml:space="preserve"> (</w:t>
      </w:r>
      <w:r w:rsidR="003F5454" w:rsidRPr="003F5454">
        <w:rPr>
          <w:rFonts w:ascii="Cambria" w:hAnsi="Cambria" w:cs="Times New Roman"/>
          <w:sz w:val="24"/>
          <w:szCs w:val="24"/>
        </w:rPr>
        <w:t>Sugrue, 2009, p. 36)</w:t>
      </w:r>
      <w:r w:rsidRPr="003F5454">
        <w:rPr>
          <w:rFonts w:ascii="Cambria" w:hAnsi="Cambria"/>
          <w:sz w:val="24"/>
          <w:szCs w:val="24"/>
        </w:rPr>
        <w:t>; a moment when nationalistic ideas were eschewed in favour of protest strategies that allied</w:t>
      </w:r>
      <w:r w:rsidR="00D61D2A" w:rsidRPr="003F5454">
        <w:rPr>
          <w:rFonts w:ascii="Cambria" w:hAnsi="Cambria"/>
          <w:sz w:val="24"/>
          <w:szCs w:val="24"/>
        </w:rPr>
        <w:t xml:space="preserve"> with labour</w:t>
      </w:r>
      <w:r w:rsidR="00D61D2A" w:rsidRPr="00ED6477">
        <w:rPr>
          <w:rFonts w:ascii="Cambria" w:hAnsi="Cambria"/>
          <w:sz w:val="24"/>
          <w:szCs w:val="24"/>
        </w:rPr>
        <w:t xml:space="preserve"> and the left.  The</w:t>
      </w:r>
      <w:r w:rsidRPr="00ED6477">
        <w:rPr>
          <w:rFonts w:ascii="Cambria" w:hAnsi="Cambria"/>
          <w:sz w:val="24"/>
          <w:szCs w:val="24"/>
        </w:rPr>
        <w:t xml:space="preserve"> </w:t>
      </w:r>
      <w:r w:rsidR="00FF22F4" w:rsidRPr="00ED6477">
        <w:rPr>
          <w:rFonts w:ascii="Cambria" w:hAnsi="Cambria"/>
          <w:sz w:val="24"/>
          <w:szCs w:val="24"/>
        </w:rPr>
        <w:t>inter</w:t>
      </w:r>
      <w:r w:rsidRPr="00ED6477">
        <w:rPr>
          <w:rFonts w:ascii="Cambria" w:hAnsi="Cambria"/>
          <w:sz w:val="24"/>
          <w:szCs w:val="24"/>
        </w:rPr>
        <w:t xml:space="preserve">war years witnessed only </w:t>
      </w:r>
      <w:r w:rsidR="00FF22F4" w:rsidRPr="00ED6477">
        <w:rPr>
          <w:rFonts w:ascii="Cambria" w:hAnsi="Cambria"/>
          <w:sz w:val="24"/>
          <w:szCs w:val="24"/>
        </w:rPr>
        <w:t>very</w:t>
      </w:r>
      <w:r w:rsidRPr="00ED6477">
        <w:rPr>
          <w:rFonts w:ascii="Cambria" w:hAnsi="Cambria"/>
          <w:sz w:val="24"/>
          <w:szCs w:val="24"/>
        </w:rPr>
        <w:t xml:space="preserve"> tentative roots for the resurgence of Black Power in the 1960s.</w:t>
      </w:r>
      <w:r w:rsidRPr="00ED6477">
        <w:rPr>
          <w:rStyle w:val="FootnoteReference"/>
          <w:rFonts w:ascii="Cambria" w:hAnsi="Cambria" w:cs="Times New Roman"/>
          <w:sz w:val="24"/>
          <w:szCs w:val="24"/>
        </w:rPr>
        <w:footnoteReference w:id="1"/>
      </w:r>
    </w:p>
    <w:p w14:paraId="68F6D950" w14:textId="77777777" w:rsidR="005F408E" w:rsidRPr="00ED6477" w:rsidRDefault="005F408E" w:rsidP="00ED6477">
      <w:pPr>
        <w:spacing w:line="480" w:lineRule="auto"/>
        <w:rPr>
          <w:rFonts w:ascii="Cambria" w:hAnsi="Cambria"/>
          <w:sz w:val="24"/>
          <w:szCs w:val="24"/>
        </w:rPr>
      </w:pPr>
    </w:p>
    <w:p w14:paraId="60FBC261" w14:textId="7EF7BDA4" w:rsidR="005F408E" w:rsidRPr="00ED6477" w:rsidRDefault="005F408E" w:rsidP="00ED6477">
      <w:pPr>
        <w:spacing w:line="480" w:lineRule="auto"/>
        <w:rPr>
          <w:rFonts w:ascii="Cambria" w:hAnsi="Cambria"/>
          <w:sz w:val="24"/>
          <w:szCs w:val="24"/>
        </w:rPr>
      </w:pPr>
      <w:r w:rsidRPr="00ED6477">
        <w:rPr>
          <w:rFonts w:ascii="Cambria" w:hAnsi="Cambria"/>
          <w:sz w:val="24"/>
          <w:szCs w:val="24"/>
        </w:rPr>
        <w:t>This article gives another hearing to 1930</w:t>
      </w:r>
      <w:r w:rsidR="00FF22F4" w:rsidRPr="00ED6477">
        <w:rPr>
          <w:rFonts w:ascii="Cambria" w:hAnsi="Cambria"/>
          <w:sz w:val="24"/>
          <w:szCs w:val="24"/>
        </w:rPr>
        <w:t>’</w:t>
      </w:r>
      <w:r w:rsidRPr="00ED6477">
        <w:rPr>
          <w:rFonts w:ascii="Cambria" w:hAnsi="Cambria"/>
          <w:sz w:val="24"/>
          <w:szCs w:val="24"/>
        </w:rPr>
        <w:t xml:space="preserve">s nationalism by considering the career of a militant nationalist group, the Harlem Labor Union (HLU).  The HLU was a high-profile, black-only protest group formed by a group of ex-Garveyites in 1935 in Harlem, New York City.  During </w:t>
      </w:r>
      <w:r w:rsidR="00FF22F4" w:rsidRPr="00ED6477">
        <w:rPr>
          <w:rFonts w:ascii="Cambria" w:hAnsi="Cambria"/>
          <w:sz w:val="24"/>
          <w:szCs w:val="24"/>
        </w:rPr>
        <w:t>its</w:t>
      </w:r>
      <w:r w:rsidRPr="00ED6477">
        <w:rPr>
          <w:rFonts w:ascii="Cambria" w:hAnsi="Cambria"/>
          <w:sz w:val="24"/>
          <w:szCs w:val="24"/>
        </w:rPr>
        <w:t xml:space="preserve"> peak in visibility between 1935 and 1941, the HLU’s salient feature was</w:t>
      </w:r>
      <w:r w:rsidR="002E5BAF" w:rsidRPr="00ED6477">
        <w:rPr>
          <w:rFonts w:ascii="Cambria" w:hAnsi="Cambria"/>
          <w:sz w:val="24"/>
          <w:szCs w:val="24"/>
        </w:rPr>
        <w:t xml:space="preserve"> its</w:t>
      </w:r>
      <w:r w:rsidR="00357701" w:rsidRPr="00ED6477">
        <w:rPr>
          <w:rFonts w:ascii="Cambria" w:hAnsi="Cambria"/>
          <w:sz w:val="24"/>
          <w:szCs w:val="24"/>
        </w:rPr>
        <w:t xml:space="preserve"> fierce</w:t>
      </w:r>
      <w:r w:rsidRPr="00ED6477">
        <w:rPr>
          <w:rFonts w:ascii="Cambria" w:hAnsi="Cambria"/>
          <w:sz w:val="24"/>
          <w:szCs w:val="24"/>
        </w:rPr>
        <w:t xml:space="preserve"> rejection of the interracial unionism espoused by newly vocal pro-union leaders who have been central to existing studies.  Some attention has been paid to the HLU’s leaders’ </w:t>
      </w:r>
      <w:r w:rsidR="00D61D2A" w:rsidRPr="00ED6477">
        <w:rPr>
          <w:rFonts w:ascii="Cambria" w:hAnsi="Cambria"/>
          <w:sz w:val="24"/>
          <w:szCs w:val="24"/>
        </w:rPr>
        <w:t xml:space="preserve">divisive </w:t>
      </w:r>
      <w:r w:rsidRPr="00ED6477">
        <w:rPr>
          <w:rFonts w:ascii="Cambria" w:hAnsi="Cambria"/>
          <w:sz w:val="24"/>
          <w:szCs w:val="24"/>
        </w:rPr>
        <w:t>role in fracturing the Citizens’ Committee formed in New York’s</w:t>
      </w:r>
      <w:r w:rsidR="00D61D2A" w:rsidRPr="00ED6477">
        <w:rPr>
          <w:rFonts w:ascii="Cambria" w:hAnsi="Cambria"/>
          <w:sz w:val="24"/>
          <w:szCs w:val="24"/>
        </w:rPr>
        <w:t xml:space="preserve"> 1934</w:t>
      </w:r>
      <w:r w:rsidRPr="00ED6477">
        <w:rPr>
          <w:rFonts w:ascii="Cambria" w:hAnsi="Cambria"/>
          <w:sz w:val="24"/>
          <w:szCs w:val="24"/>
        </w:rPr>
        <w:t xml:space="preserve"> ‘Don’t Buy Where You Can’t Work’ campaign which, for a time, promised to galvanize black Harlem to protest exclusionary hiring</w:t>
      </w:r>
      <w:r w:rsidR="00D61D2A" w:rsidRPr="00ED6477">
        <w:rPr>
          <w:rFonts w:ascii="Cambria" w:hAnsi="Cambria"/>
          <w:sz w:val="24"/>
          <w:szCs w:val="24"/>
        </w:rPr>
        <w:t xml:space="preserve"> practices.  The HLU also makes a cameo appearance</w:t>
      </w:r>
      <w:r w:rsidRPr="00ED6477">
        <w:rPr>
          <w:rFonts w:ascii="Cambria" w:hAnsi="Cambria"/>
          <w:sz w:val="24"/>
          <w:szCs w:val="24"/>
        </w:rPr>
        <w:t xml:space="preserve"> in Joshua Freeman’s study of the Transport Workers’ Union for its role in the bus strike pr</w:t>
      </w:r>
      <w:r w:rsidR="002E5BAF" w:rsidRPr="00ED6477">
        <w:rPr>
          <w:rFonts w:ascii="Cambria" w:hAnsi="Cambria"/>
          <w:sz w:val="24"/>
          <w:szCs w:val="24"/>
        </w:rPr>
        <w:t>otests in 1941</w:t>
      </w:r>
      <w:r w:rsidR="00FE6BC2" w:rsidRPr="00ED6477">
        <w:rPr>
          <w:rFonts w:ascii="Cambria" w:hAnsi="Cambria"/>
          <w:sz w:val="24"/>
          <w:szCs w:val="24"/>
        </w:rPr>
        <w:t xml:space="preserve"> (1989</w:t>
      </w:r>
      <w:r w:rsidR="003F5454" w:rsidRPr="003F5454">
        <w:rPr>
          <w:rFonts w:ascii="Cambria" w:hAnsi="Cambria"/>
          <w:sz w:val="24"/>
          <w:szCs w:val="24"/>
        </w:rPr>
        <w:t xml:space="preserve">, p. </w:t>
      </w:r>
      <w:r w:rsidR="003F5454" w:rsidRPr="003F5454">
        <w:rPr>
          <w:rFonts w:ascii="Cambria" w:hAnsi="Cambria" w:cs="Times New Roman"/>
          <w:sz w:val="24"/>
          <w:szCs w:val="24"/>
        </w:rPr>
        <w:t>p. 153, p. 255</w:t>
      </w:r>
      <w:r w:rsidR="00FE6BC2" w:rsidRPr="003F5454">
        <w:rPr>
          <w:rFonts w:ascii="Cambria" w:hAnsi="Cambria"/>
          <w:sz w:val="24"/>
          <w:szCs w:val="24"/>
        </w:rPr>
        <w:t>)</w:t>
      </w:r>
      <w:r w:rsidRPr="003F5454">
        <w:rPr>
          <w:rFonts w:ascii="Cambria" w:hAnsi="Cambria"/>
          <w:sz w:val="24"/>
          <w:szCs w:val="24"/>
        </w:rPr>
        <w:t>.  In the</w:t>
      </w:r>
      <w:r w:rsidRPr="00ED6477">
        <w:rPr>
          <w:rFonts w:ascii="Cambria" w:hAnsi="Cambria"/>
          <w:sz w:val="24"/>
          <w:szCs w:val="24"/>
        </w:rPr>
        <w:t xml:space="preserve"> mos</w:t>
      </w:r>
      <w:r w:rsidR="00357701" w:rsidRPr="00ED6477">
        <w:rPr>
          <w:rFonts w:ascii="Cambria" w:hAnsi="Cambria"/>
          <w:sz w:val="24"/>
          <w:szCs w:val="24"/>
        </w:rPr>
        <w:t xml:space="preserve">t detailed </w:t>
      </w:r>
      <w:r w:rsidR="00357701" w:rsidRPr="00ED6477">
        <w:rPr>
          <w:rFonts w:ascii="Cambria" w:hAnsi="Cambria"/>
          <w:sz w:val="24"/>
          <w:szCs w:val="24"/>
        </w:rPr>
        <w:lastRenderedPageBreak/>
        <w:t xml:space="preserve">study of the period </w:t>
      </w:r>
      <w:r w:rsidRPr="00ED6477">
        <w:rPr>
          <w:rFonts w:ascii="Cambria" w:hAnsi="Cambria"/>
          <w:sz w:val="24"/>
          <w:szCs w:val="24"/>
        </w:rPr>
        <w:t>as a whole, Cheryl Lynn Greenberg</w:t>
      </w:r>
      <w:r w:rsidR="00FE6BC2" w:rsidRPr="00ED6477">
        <w:rPr>
          <w:rFonts w:ascii="Cambria" w:hAnsi="Cambria"/>
          <w:sz w:val="24"/>
          <w:szCs w:val="24"/>
        </w:rPr>
        <w:t xml:space="preserve"> (1991, p. 221)</w:t>
      </w:r>
      <w:r w:rsidRPr="00ED6477">
        <w:rPr>
          <w:rFonts w:ascii="Cambria" w:hAnsi="Cambria"/>
          <w:sz w:val="24"/>
          <w:szCs w:val="24"/>
        </w:rPr>
        <w:t xml:space="preserve"> recognized the divisive influence of the HLU, particularly during the </w:t>
      </w:r>
      <w:r w:rsidR="00D61D2A" w:rsidRPr="00ED6477">
        <w:rPr>
          <w:rFonts w:ascii="Cambria" w:hAnsi="Cambria"/>
          <w:sz w:val="24"/>
          <w:szCs w:val="24"/>
        </w:rPr>
        <w:t>‘</w:t>
      </w:r>
      <w:r w:rsidRPr="00ED6477">
        <w:rPr>
          <w:rFonts w:ascii="Cambria" w:hAnsi="Cambria"/>
          <w:sz w:val="24"/>
          <w:szCs w:val="24"/>
        </w:rPr>
        <w:t>Don’t Buy</w:t>
      </w:r>
      <w:r w:rsidR="00D61D2A" w:rsidRPr="00ED6477">
        <w:rPr>
          <w:rFonts w:ascii="Cambria" w:hAnsi="Cambria"/>
          <w:sz w:val="24"/>
          <w:szCs w:val="24"/>
        </w:rPr>
        <w:t>’ c</w:t>
      </w:r>
      <w:r w:rsidRPr="00ED6477">
        <w:rPr>
          <w:rFonts w:ascii="Cambria" w:hAnsi="Cambria"/>
          <w:sz w:val="24"/>
          <w:szCs w:val="24"/>
        </w:rPr>
        <w:t>ampaigns, but concluded that ‘the community did not support either position (communism or nationalism) in a deep and sustained way.’</w:t>
      </w:r>
      <w:r w:rsidRPr="00ED6477">
        <w:rPr>
          <w:rStyle w:val="FootnoteReference"/>
          <w:rFonts w:ascii="Cambria" w:hAnsi="Cambria" w:cs="Times New Roman"/>
          <w:sz w:val="24"/>
          <w:szCs w:val="24"/>
        </w:rPr>
        <w:footnoteReference w:id="2"/>
      </w:r>
      <w:r w:rsidRPr="00ED6477">
        <w:rPr>
          <w:rFonts w:ascii="Cambria" w:hAnsi="Cambria"/>
          <w:sz w:val="24"/>
          <w:szCs w:val="24"/>
        </w:rPr>
        <w:t xml:space="preserve">  Yet it is the left who seem to have won the </w:t>
      </w:r>
      <w:r w:rsidR="00657868" w:rsidRPr="00ED6477">
        <w:rPr>
          <w:rFonts w:ascii="Cambria" w:hAnsi="Cambria"/>
          <w:sz w:val="24"/>
          <w:szCs w:val="24"/>
        </w:rPr>
        <w:t>day in the wider historiography</w:t>
      </w:r>
      <w:r w:rsidR="002E5BAF" w:rsidRPr="00ED6477">
        <w:rPr>
          <w:rFonts w:ascii="Cambria" w:hAnsi="Cambria"/>
          <w:sz w:val="24"/>
          <w:szCs w:val="24"/>
        </w:rPr>
        <w:t>.</w:t>
      </w:r>
      <w:r w:rsidRPr="00ED6477">
        <w:rPr>
          <w:rFonts w:ascii="Cambria" w:hAnsi="Cambria"/>
          <w:sz w:val="24"/>
          <w:szCs w:val="24"/>
        </w:rPr>
        <w:t xml:space="preserve"> </w:t>
      </w:r>
      <w:r w:rsidR="002E5BAF" w:rsidRPr="00ED6477">
        <w:rPr>
          <w:rFonts w:ascii="Cambria" w:hAnsi="Cambria"/>
          <w:sz w:val="24"/>
          <w:szCs w:val="24"/>
        </w:rPr>
        <w:t xml:space="preserve"> P</w:t>
      </w:r>
      <w:r w:rsidRPr="00ED6477">
        <w:rPr>
          <w:rFonts w:ascii="Cambria" w:hAnsi="Cambria"/>
          <w:sz w:val="24"/>
          <w:szCs w:val="24"/>
        </w:rPr>
        <w:t>articularly influential has been Mark Naison’s</w:t>
      </w:r>
      <w:r w:rsidR="00FE6BC2" w:rsidRPr="00ED6477">
        <w:rPr>
          <w:rFonts w:ascii="Cambria" w:hAnsi="Cambria"/>
          <w:sz w:val="24"/>
          <w:szCs w:val="24"/>
        </w:rPr>
        <w:t xml:space="preserve"> (1984, p. 263, p. 270)</w:t>
      </w:r>
      <w:r w:rsidRPr="00ED6477">
        <w:rPr>
          <w:rFonts w:ascii="Cambria" w:hAnsi="Cambria"/>
          <w:sz w:val="24"/>
          <w:szCs w:val="24"/>
        </w:rPr>
        <w:t xml:space="preserve"> study of Communist Party ac</w:t>
      </w:r>
      <w:r w:rsidR="00D61D2A" w:rsidRPr="00ED6477">
        <w:rPr>
          <w:rFonts w:ascii="Cambria" w:hAnsi="Cambria"/>
          <w:sz w:val="24"/>
          <w:szCs w:val="24"/>
        </w:rPr>
        <w:t>tivity in Harlem, but within this older work’s very detailed</w:t>
      </w:r>
      <w:r w:rsidRPr="00ED6477">
        <w:rPr>
          <w:rFonts w:ascii="Cambria" w:hAnsi="Cambria"/>
          <w:sz w:val="24"/>
          <w:szCs w:val="24"/>
        </w:rPr>
        <w:t xml:space="preserve"> focus on the far left we get the intriguing acknowledgement that 1930</w:t>
      </w:r>
      <w:r w:rsidR="00FF22F4" w:rsidRPr="00ED6477">
        <w:rPr>
          <w:rFonts w:ascii="Cambria" w:hAnsi="Cambria"/>
          <w:sz w:val="24"/>
          <w:szCs w:val="24"/>
        </w:rPr>
        <w:t>’</w:t>
      </w:r>
      <w:r w:rsidRPr="00ED6477">
        <w:rPr>
          <w:rFonts w:ascii="Cambria" w:hAnsi="Cambria"/>
          <w:sz w:val="24"/>
          <w:szCs w:val="24"/>
        </w:rPr>
        <w:t>s politics had a ‘nationalist subculture’ and that the HLU provided an ‘alternative center of black economic activism.’</w:t>
      </w:r>
      <w:r w:rsidRPr="00ED6477">
        <w:rPr>
          <w:rStyle w:val="FootnoteReference"/>
          <w:rFonts w:ascii="Cambria" w:hAnsi="Cambria" w:cs="Times New Roman"/>
          <w:sz w:val="24"/>
          <w:szCs w:val="24"/>
        </w:rPr>
        <w:footnoteReference w:id="3"/>
      </w:r>
      <w:r w:rsidRPr="00ED6477">
        <w:rPr>
          <w:rFonts w:ascii="Cambria" w:hAnsi="Cambria"/>
          <w:sz w:val="24"/>
          <w:szCs w:val="24"/>
        </w:rPr>
        <w:t xml:space="preserve">  </w:t>
      </w:r>
    </w:p>
    <w:p w14:paraId="355CE7CB" w14:textId="77777777" w:rsidR="005F408E" w:rsidRPr="00ED6477" w:rsidRDefault="005F408E" w:rsidP="00ED6477">
      <w:pPr>
        <w:spacing w:line="480" w:lineRule="auto"/>
        <w:rPr>
          <w:rFonts w:ascii="Cambria" w:hAnsi="Cambria"/>
          <w:sz w:val="24"/>
          <w:szCs w:val="24"/>
        </w:rPr>
      </w:pPr>
    </w:p>
    <w:p w14:paraId="48352772" w14:textId="75FBF555" w:rsidR="005F408E" w:rsidRPr="00ED6477" w:rsidRDefault="005F408E" w:rsidP="00ED6477">
      <w:pPr>
        <w:spacing w:line="480" w:lineRule="auto"/>
        <w:rPr>
          <w:rFonts w:ascii="Cambria" w:hAnsi="Cambria"/>
          <w:sz w:val="24"/>
          <w:szCs w:val="24"/>
        </w:rPr>
      </w:pPr>
      <w:r w:rsidRPr="00ED6477">
        <w:rPr>
          <w:rFonts w:ascii="Cambria" w:hAnsi="Cambria"/>
          <w:sz w:val="24"/>
          <w:szCs w:val="24"/>
        </w:rPr>
        <w:t xml:space="preserve">Part of the reason the actions and achievements of the HLU have remained under-explored stems from problems in the primary source record.  Unlike their integrationist counterparts with whom they frequently clashed, such as Frank Crosswaith’s Negro Labor Committee (NLC) and the National Association for the Advancement of Colored People (NAACP), there is no institutional </w:t>
      </w:r>
      <w:r w:rsidR="003C7DD7" w:rsidRPr="00ED6477">
        <w:rPr>
          <w:rFonts w:ascii="Cambria" w:hAnsi="Cambria"/>
          <w:sz w:val="24"/>
          <w:szCs w:val="24"/>
        </w:rPr>
        <w:t>archive for the HLU.  M</w:t>
      </w:r>
      <w:r w:rsidRPr="00ED6477">
        <w:rPr>
          <w:rFonts w:ascii="Cambria" w:hAnsi="Cambria"/>
          <w:sz w:val="24"/>
          <w:szCs w:val="24"/>
        </w:rPr>
        <w:t>uch of the evidence we do have resides in the archives of these antagonists and is, as a result, highly coloured by the deep antipat</w:t>
      </w:r>
      <w:r w:rsidR="00357701" w:rsidRPr="00ED6477">
        <w:rPr>
          <w:rFonts w:ascii="Cambria" w:hAnsi="Cambria"/>
          <w:sz w:val="24"/>
          <w:szCs w:val="24"/>
        </w:rPr>
        <w:t>hy felt towards a group</w:t>
      </w:r>
      <w:r w:rsidRPr="00ED6477">
        <w:rPr>
          <w:rFonts w:ascii="Cambria" w:hAnsi="Cambria"/>
          <w:sz w:val="24"/>
          <w:szCs w:val="24"/>
        </w:rPr>
        <w:t xml:space="preserve"> seen to represent a threat to black progress in employment and the labour movement.  Harlem’s biggest newspaper, the </w:t>
      </w:r>
      <w:r w:rsidRPr="00ED6477">
        <w:rPr>
          <w:rFonts w:ascii="Cambria" w:hAnsi="Cambria"/>
          <w:i/>
          <w:sz w:val="24"/>
          <w:szCs w:val="24"/>
        </w:rPr>
        <w:t>Amsterdam News</w:t>
      </w:r>
      <w:r w:rsidRPr="00ED6477">
        <w:rPr>
          <w:rFonts w:ascii="Cambria" w:hAnsi="Cambria"/>
          <w:sz w:val="24"/>
          <w:szCs w:val="24"/>
        </w:rPr>
        <w:t>, had a generally pro-union editorial slant in the 1930s and carried on</w:t>
      </w:r>
      <w:r w:rsidR="003F5454">
        <w:rPr>
          <w:rFonts w:ascii="Cambria" w:hAnsi="Cambria"/>
          <w:sz w:val="24"/>
          <w:szCs w:val="24"/>
        </w:rPr>
        <w:t>ly passing references to the HLU.</w:t>
      </w:r>
      <w:r w:rsidRPr="00ED6477">
        <w:rPr>
          <w:rFonts w:ascii="Cambria" w:hAnsi="Cambria"/>
          <w:sz w:val="24"/>
          <w:szCs w:val="24"/>
        </w:rPr>
        <w:t xml:space="preserve"> </w:t>
      </w:r>
      <w:r w:rsidR="003F5454">
        <w:rPr>
          <w:rFonts w:ascii="Cambria" w:hAnsi="Cambria"/>
          <w:sz w:val="24"/>
          <w:szCs w:val="24"/>
        </w:rPr>
        <w:t xml:space="preserve"> T</w:t>
      </w:r>
      <w:r w:rsidRPr="00ED6477">
        <w:rPr>
          <w:rFonts w:ascii="Cambria" w:hAnsi="Cambria"/>
          <w:sz w:val="24"/>
          <w:szCs w:val="24"/>
        </w:rPr>
        <w:t xml:space="preserve">he community’s other broadsheet, the </w:t>
      </w:r>
      <w:r w:rsidRPr="00ED6477">
        <w:rPr>
          <w:rFonts w:ascii="Cambria" w:hAnsi="Cambria"/>
          <w:i/>
          <w:sz w:val="24"/>
          <w:szCs w:val="24"/>
        </w:rPr>
        <w:t xml:space="preserve">New York Age, </w:t>
      </w:r>
      <w:r w:rsidRPr="00ED6477">
        <w:rPr>
          <w:rFonts w:ascii="Cambria" w:hAnsi="Cambria"/>
          <w:sz w:val="24"/>
          <w:szCs w:val="24"/>
        </w:rPr>
        <w:t xml:space="preserve">covered elements of the HLU’s work in more detail but still in sporadic fashion.  These </w:t>
      </w:r>
      <w:r w:rsidRPr="00ED6477">
        <w:rPr>
          <w:rFonts w:ascii="Cambria" w:hAnsi="Cambria"/>
          <w:sz w:val="24"/>
          <w:szCs w:val="24"/>
        </w:rPr>
        <w:lastRenderedPageBreak/>
        <w:t>methodological challenges are large but not, it is contended here, entirely insurmountable.  Indeed some of these pro</w:t>
      </w:r>
      <w:r w:rsidR="00BF06ED" w:rsidRPr="00ED6477">
        <w:rPr>
          <w:rFonts w:ascii="Cambria" w:hAnsi="Cambria"/>
          <w:sz w:val="24"/>
          <w:szCs w:val="24"/>
        </w:rPr>
        <w:t xml:space="preserve">blems actually point </w:t>
      </w:r>
      <w:r w:rsidRPr="00ED6477">
        <w:rPr>
          <w:rFonts w:ascii="Cambria" w:hAnsi="Cambria"/>
          <w:sz w:val="24"/>
          <w:szCs w:val="24"/>
        </w:rPr>
        <w:t xml:space="preserve">toward important realities about the nature of the HLU.  The lack of an institutional archive, for instance, reflects the fact that the HLU’s leaders favoured an ad-hoc style of organization that emphasized street-level activism (and often confrontation) over organized negotiation, legal protests and political compromise.  Meanwhile, the frequent vitriolic attacks on their work, particularly in the records of the NLC, </w:t>
      </w:r>
      <w:r w:rsidR="00BF06ED" w:rsidRPr="00ED6477">
        <w:rPr>
          <w:rFonts w:ascii="Cambria" w:hAnsi="Cambria"/>
          <w:sz w:val="24"/>
          <w:szCs w:val="24"/>
        </w:rPr>
        <w:t>illustrates</w:t>
      </w:r>
      <w:r w:rsidRPr="00ED6477">
        <w:rPr>
          <w:rFonts w:ascii="Cambria" w:hAnsi="Cambria"/>
          <w:sz w:val="24"/>
          <w:szCs w:val="24"/>
        </w:rPr>
        <w:t xml:space="preserve"> the stark contrast</w:t>
      </w:r>
      <w:r w:rsidR="00BF06ED" w:rsidRPr="00ED6477">
        <w:rPr>
          <w:rFonts w:ascii="Cambria" w:hAnsi="Cambria"/>
          <w:sz w:val="24"/>
          <w:szCs w:val="24"/>
        </w:rPr>
        <w:t>s</w:t>
      </w:r>
      <w:r w:rsidRPr="00ED6477">
        <w:rPr>
          <w:rFonts w:ascii="Cambria" w:hAnsi="Cambria"/>
          <w:sz w:val="24"/>
          <w:szCs w:val="24"/>
        </w:rPr>
        <w:t xml:space="preserve"> in ideas and tactics that marked b</w:t>
      </w:r>
      <w:r w:rsidR="00BF06ED" w:rsidRPr="00ED6477">
        <w:rPr>
          <w:rFonts w:ascii="Cambria" w:hAnsi="Cambria"/>
          <w:sz w:val="24"/>
          <w:szCs w:val="24"/>
        </w:rPr>
        <w:t>lack politics in the 1930s, while</w:t>
      </w:r>
      <w:r w:rsidRPr="00ED6477">
        <w:rPr>
          <w:rFonts w:ascii="Cambria" w:hAnsi="Cambria"/>
          <w:sz w:val="24"/>
          <w:szCs w:val="24"/>
        </w:rPr>
        <w:t xml:space="preserve"> Crosswaith’s person</w:t>
      </w:r>
      <w:r w:rsidR="00BF06ED" w:rsidRPr="00ED6477">
        <w:rPr>
          <w:rFonts w:ascii="Cambria" w:hAnsi="Cambria"/>
          <w:sz w:val="24"/>
          <w:szCs w:val="24"/>
        </w:rPr>
        <w:t>al anger and frustration serves</w:t>
      </w:r>
      <w:r w:rsidRPr="00ED6477">
        <w:rPr>
          <w:rFonts w:ascii="Cambria" w:hAnsi="Cambria"/>
          <w:sz w:val="24"/>
          <w:szCs w:val="24"/>
        </w:rPr>
        <w:t xml:space="preserve"> to suggest the HLU’s platform was garnering some support.  As a result, despite the</w:t>
      </w:r>
      <w:r w:rsidR="00247A35" w:rsidRPr="00ED6477">
        <w:rPr>
          <w:rFonts w:ascii="Cambria" w:hAnsi="Cambria"/>
          <w:sz w:val="24"/>
          <w:szCs w:val="24"/>
        </w:rPr>
        <w:t xml:space="preserve"> importance of acknowledging the</w:t>
      </w:r>
      <w:r w:rsidRPr="00ED6477">
        <w:rPr>
          <w:rFonts w:ascii="Cambria" w:hAnsi="Cambria"/>
          <w:sz w:val="24"/>
          <w:szCs w:val="24"/>
        </w:rPr>
        <w:t xml:space="preserve"> skewed arc</w:t>
      </w:r>
      <w:r w:rsidR="00247A35" w:rsidRPr="00ED6477">
        <w:rPr>
          <w:rFonts w:ascii="Cambria" w:hAnsi="Cambria"/>
          <w:sz w:val="24"/>
          <w:szCs w:val="24"/>
        </w:rPr>
        <w:t xml:space="preserve">hival record, </w:t>
      </w:r>
      <w:r w:rsidRPr="00ED6477">
        <w:rPr>
          <w:rFonts w:ascii="Cambria" w:hAnsi="Cambria"/>
          <w:sz w:val="24"/>
          <w:szCs w:val="24"/>
        </w:rPr>
        <w:t xml:space="preserve">it is possible to go beyond the narrow rejection offered by some contemporaries and attempt a fuller and fairer hearing of the group’s ideas, actions and achievements.  </w:t>
      </w:r>
    </w:p>
    <w:p w14:paraId="3A370BF1" w14:textId="77777777" w:rsidR="005F408E" w:rsidRPr="00ED6477" w:rsidRDefault="005F408E" w:rsidP="00ED6477">
      <w:pPr>
        <w:spacing w:line="480" w:lineRule="auto"/>
        <w:rPr>
          <w:rFonts w:ascii="Cambria" w:hAnsi="Cambria"/>
          <w:sz w:val="24"/>
          <w:szCs w:val="24"/>
        </w:rPr>
      </w:pPr>
    </w:p>
    <w:p w14:paraId="6CD1F9FC" w14:textId="77777777" w:rsidR="005F408E" w:rsidRPr="00ED6477" w:rsidRDefault="005F408E" w:rsidP="00ED6477">
      <w:pPr>
        <w:spacing w:line="480" w:lineRule="auto"/>
        <w:rPr>
          <w:rFonts w:ascii="Cambria" w:hAnsi="Cambria"/>
          <w:sz w:val="24"/>
          <w:szCs w:val="24"/>
        </w:rPr>
      </w:pPr>
      <w:r w:rsidRPr="00ED6477">
        <w:rPr>
          <w:rFonts w:ascii="Cambria" w:hAnsi="Cambria"/>
          <w:sz w:val="24"/>
          <w:szCs w:val="24"/>
        </w:rPr>
        <w:t>This article reassesses the H</w:t>
      </w:r>
      <w:r w:rsidR="003D430F" w:rsidRPr="00ED6477">
        <w:rPr>
          <w:rFonts w:ascii="Cambria" w:hAnsi="Cambria"/>
          <w:sz w:val="24"/>
          <w:szCs w:val="24"/>
        </w:rPr>
        <w:t>LU during its peak</w:t>
      </w:r>
      <w:r w:rsidRPr="00ED6477">
        <w:rPr>
          <w:rFonts w:ascii="Cambria" w:hAnsi="Cambria"/>
          <w:sz w:val="24"/>
          <w:szCs w:val="24"/>
        </w:rPr>
        <w:t xml:space="preserve"> between 1935 and 1941, examining its origins and initial platform, the extent of its successes opening up employment opportunities and finally its role in collaborative protest efforts between 1938 and 194</w:t>
      </w:r>
      <w:r w:rsidR="00A04476" w:rsidRPr="00ED6477">
        <w:rPr>
          <w:rFonts w:ascii="Cambria" w:hAnsi="Cambria"/>
          <w:sz w:val="24"/>
          <w:szCs w:val="24"/>
        </w:rPr>
        <w:t>1.  The HLU can be analyzed</w:t>
      </w:r>
      <w:r w:rsidRPr="00ED6477">
        <w:rPr>
          <w:rFonts w:ascii="Cambria" w:hAnsi="Cambria"/>
          <w:sz w:val="24"/>
          <w:szCs w:val="24"/>
        </w:rPr>
        <w:t xml:space="preserve"> in the context both of the longstanding history of nationalist politics in Harlem and the distinctive social and cultural milieu of the Depression years.  In terms of the first appr</w:t>
      </w:r>
      <w:r w:rsidR="00E109BB" w:rsidRPr="00ED6477">
        <w:rPr>
          <w:rFonts w:ascii="Cambria" w:hAnsi="Cambria"/>
          <w:sz w:val="24"/>
          <w:szCs w:val="24"/>
        </w:rPr>
        <w:t xml:space="preserve">oach, </w:t>
      </w:r>
      <w:r w:rsidRPr="00ED6477">
        <w:rPr>
          <w:rFonts w:ascii="Cambria" w:hAnsi="Cambria"/>
          <w:sz w:val="24"/>
          <w:szCs w:val="24"/>
        </w:rPr>
        <w:t>the legacy of Garveyism’s emphasis on racial pride and group solidarity was successfully traded on by the group’s leaders in its formative years.  Yet after 193</w:t>
      </w:r>
      <w:r w:rsidR="00E109BB" w:rsidRPr="00ED6477">
        <w:rPr>
          <w:rFonts w:ascii="Cambria" w:hAnsi="Cambria"/>
          <w:sz w:val="24"/>
          <w:szCs w:val="24"/>
        </w:rPr>
        <w:t>5</w:t>
      </w:r>
      <w:r w:rsidRPr="00ED6477">
        <w:rPr>
          <w:rFonts w:ascii="Cambria" w:hAnsi="Cambria"/>
          <w:sz w:val="24"/>
          <w:szCs w:val="24"/>
        </w:rPr>
        <w:t xml:space="preserve"> there seems to have been a shift aw</w:t>
      </w:r>
      <w:r w:rsidR="00F95236" w:rsidRPr="00ED6477">
        <w:rPr>
          <w:rFonts w:ascii="Cambria" w:hAnsi="Cambria"/>
          <w:sz w:val="24"/>
          <w:szCs w:val="24"/>
        </w:rPr>
        <w:t>ay from</w:t>
      </w:r>
      <w:r w:rsidRPr="00ED6477">
        <w:rPr>
          <w:rFonts w:ascii="Cambria" w:hAnsi="Cambria"/>
          <w:sz w:val="24"/>
          <w:szCs w:val="24"/>
        </w:rPr>
        <w:t xml:space="preserve"> incendiary separatist rhetoric towards a more</w:t>
      </w:r>
      <w:r w:rsidR="00676148" w:rsidRPr="00ED6477">
        <w:rPr>
          <w:rFonts w:ascii="Cambria" w:hAnsi="Cambria"/>
          <w:sz w:val="24"/>
          <w:szCs w:val="24"/>
        </w:rPr>
        <w:t xml:space="preserve"> outwardly</w:t>
      </w:r>
      <w:r w:rsidRPr="00ED6477">
        <w:rPr>
          <w:rFonts w:ascii="Cambria" w:hAnsi="Cambria"/>
          <w:sz w:val="24"/>
          <w:szCs w:val="24"/>
        </w:rPr>
        <w:t xml:space="preserve"> conciliatory approach to organize</w:t>
      </w:r>
      <w:r w:rsidR="00F95236" w:rsidRPr="00ED6477">
        <w:rPr>
          <w:rFonts w:ascii="Cambria" w:hAnsi="Cambria"/>
          <w:sz w:val="24"/>
          <w:szCs w:val="24"/>
        </w:rPr>
        <w:t>d labor and other black organizations</w:t>
      </w:r>
      <w:r w:rsidRPr="00ED6477">
        <w:rPr>
          <w:rFonts w:ascii="Cambria" w:hAnsi="Cambria"/>
          <w:sz w:val="24"/>
          <w:szCs w:val="24"/>
        </w:rPr>
        <w:t>.  Though it e</w:t>
      </w:r>
      <w:r w:rsidR="00F95236" w:rsidRPr="00ED6477">
        <w:rPr>
          <w:rFonts w:ascii="Cambria" w:hAnsi="Cambria"/>
          <w:sz w:val="24"/>
          <w:szCs w:val="24"/>
        </w:rPr>
        <w:t>ventually split the group</w:t>
      </w:r>
      <w:r w:rsidR="00DD7BD8" w:rsidRPr="00ED6477">
        <w:rPr>
          <w:rFonts w:ascii="Cambria" w:hAnsi="Cambria"/>
          <w:sz w:val="24"/>
          <w:szCs w:val="24"/>
        </w:rPr>
        <w:t>, younger leaders tried to reorient</w:t>
      </w:r>
      <w:r w:rsidRPr="00ED6477">
        <w:rPr>
          <w:rFonts w:ascii="Cambria" w:hAnsi="Cambria"/>
          <w:sz w:val="24"/>
          <w:szCs w:val="24"/>
        </w:rPr>
        <w:t xml:space="preserve"> the HLU </w:t>
      </w:r>
      <w:r w:rsidR="00DD7BD8" w:rsidRPr="00ED6477">
        <w:rPr>
          <w:rFonts w:ascii="Cambria" w:hAnsi="Cambria"/>
          <w:sz w:val="24"/>
          <w:szCs w:val="24"/>
        </w:rPr>
        <w:t>towards</w:t>
      </w:r>
      <w:r w:rsidRPr="00ED6477">
        <w:rPr>
          <w:rFonts w:ascii="Cambria" w:hAnsi="Cambria"/>
          <w:sz w:val="24"/>
          <w:szCs w:val="24"/>
        </w:rPr>
        <w:t xml:space="preserve"> a more ‘mainstream’ position, evidenced by its role in </w:t>
      </w:r>
      <w:r w:rsidRPr="00ED6477">
        <w:rPr>
          <w:rFonts w:ascii="Cambria" w:hAnsi="Cambria"/>
          <w:sz w:val="24"/>
          <w:szCs w:val="24"/>
        </w:rPr>
        <w:lastRenderedPageBreak/>
        <w:t>a broad-based coalition formed to press for new jobs in transpor</w:t>
      </w:r>
      <w:r w:rsidR="009A42B0" w:rsidRPr="00ED6477">
        <w:rPr>
          <w:rFonts w:ascii="Cambria" w:hAnsi="Cambria"/>
          <w:sz w:val="24"/>
          <w:szCs w:val="24"/>
        </w:rPr>
        <w:t>t in 1941.  Despite</w:t>
      </w:r>
      <w:r w:rsidRPr="00ED6477">
        <w:rPr>
          <w:rFonts w:ascii="Cambria" w:hAnsi="Cambria"/>
          <w:sz w:val="24"/>
          <w:szCs w:val="24"/>
        </w:rPr>
        <w:t xml:space="preserve"> dabbling with a wider n</w:t>
      </w:r>
      <w:r w:rsidR="009A42B0" w:rsidRPr="00ED6477">
        <w:rPr>
          <w:rFonts w:ascii="Cambria" w:hAnsi="Cambria"/>
          <w:sz w:val="24"/>
          <w:szCs w:val="24"/>
        </w:rPr>
        <w:t xml:space="preserve">ationalistic programme </w:t>
      </w:r>
      <w:r w:rsidRPr="00ED6477">
        <w:rPr>
          <w:rFonts w:ascii="Cambria" w:hAnsi="Cambria"/>
          <w:sz w:val="24"/>
          <w:szCs w:val="24"/>
        </w:rPr>
        <w:t xml:space="preserve">when ideas circulated at a HLU-organized conference in 1938 to </w:t>
      </w:r>
      <w:r w:rsidR="00676148" w:rsidRPr="00ED6477">
        <w:rPr>
          <w:rFonts w:ascii="Cambria" w:hAnsi="Cambria"/>
          <w:sz w:val="24"/>
          <w:szCs w:val="24"/>
        </w:rPr>
        <w:t>promote</w:t>
      </w:r>
      <w:r w:rsidRPr="00ED6477">
        <w:rPr>
          <w:rFonts w:ascii="Cambria" w:hAnsi="Cambria"/>
          <w:sz w:val="24"/>
          <w:szCs w:val="24"/>
        </w:rPr>
        <w:t xml:space="preserve"> all-black eco</w:t>
      </w:r>
      <w:r w:rsidR="009A42B0" w:rsidRPr="00ED6477">
        <w:rPr>
          <w:rFonts w:ascii="Cambria" w:hAnsi="Cambria"/>
          <w:sz w:val="24"/>
          <w:szCs w:val="24"/>
        </w:rPr>
        <w:t>nomic institutions, the HLU responded</w:t>
      </w:r>
      <w:r w:rsidRPr="00ED6477">
        <w:rPr>
          <w:rFonts w:ascii="Cambria" w:hAnsi="Cambria"/>
          <w:sz w:val="24"/>
          <w:szCs w:val="24"/>
        </w:rPr>
        <w:t xml:space="preserve"> to the fact that outright opposition to black union participation, a centrepiec</w:t>
      </w:r>
      <w:r w:rsidR="00DD7BD8" w:rsidRPr="00ED6477">
        <w:rPr>
          <w:rFonts w:ascii="Cambria" w:hAnsi="Cambria"/>
          <w:sz w:val="24"/>
          <w:szCs w:val="24"/>
        </w:rPr>
        <w:t>e of their platform, became</w:t>
      </w:r>
      <w:r w:rsidRPr="00ED6477">
        <w:rPr>
          <w:rFonts w:ascii="Cambria" w:hAnsi="Cambria"/>
          <w:sz w:val="24"/>
          <w:szCs w:val="24"/>
        </w:rPr>
        <w:t xml:space="preserve"> an un</w:t>
      </w:r>
      <w:r w:rsidR="00DD7BD8" w:rsidRPr="00ED6477">
        <w:rPr>
          <w:rFonts w:ascii="Cambria" w:hAnsi="Cambria"/>
          <w:sz w:val="24"/>
          <w:szCs w:val="24"/>
        </w:rPr>
        <w:t>realistic</w:t>
      </w:r>
      <w:r w:rsidRPr="00ED6477">
        <w:rPr>
          <w:rFonts w:ascii="Cambria" w:hAnsi="Cambria"/>
          <w:sz w:val="24"/>
          <w:szCs w:val="24"/>
        </w:rPr>
        <w:t xml:space="preserve"> position as unions grew rapidly in size and strength during the New Deal.  </w:t>
      </w:r>
    </w:p>
    <w:p w14:paraId="4E7025CB" w14:textId="77777777" w:rsidR="005F408E" w:rsidRPr="00ED6477" w:rsidRDefault="005F408E" w:rsidP="00ED6477">
      <w:pPr>
        <w:spacing w:line="480" w:lineRule="auto"/>
        <w:rPr>
          <w:rFonts w:ascii="Cambria" w:hAnsi="Cambria"/>
          <w:color w:val="00B050"/>
          <w:sz w:val="24"/>
          <w:szCs w:val="24"/>
        </w:rPr>
      </w:pPr>
    </w:p>
    <w:p w14:paraId="3F66B04B" w14:textId="68FC11C0" w:rsidR="005F408E" w:rsidRPr="00ED6477" w:rsidRDefault="009A42B0" w:rsidP="00ED6477">
      <w:pPr>
        <w:spacing w:line="480" w:lineRule="auto"/>
        <w:rPr>
          <w:rFonts w:ascii="Cambria" w:hAnsi="Cambria"/>
          <w:sz w:val="24"/>
          <w:szCs w:val="24"/>
        </w:rPr>
      </w:pPr>
      <w:r w:rsidRPr="00ED6477">
        <w:rPr>
          <w:rFonts w:ascii="Cambria" w:hAnsi="Cambria"/>
          <w:sz w:val="24"/>
          <w:szCs w:val="24"/>
        </w:rPr>
        <w:t>T</w:t>
      </w:r>
      <w:r w:rsidR="005F408E" w:rsidRPr="00ED6477">
        <w:rPr>
          <w:rFonts w:ascii="Cambria" w:hAnsi="Cambria"/>
          <w:sz w:val="24"/>
          <w:szCs w:val="24"/>
        </w:rPr>
        <w:t>he HLU operated as a partial bridge between 1920s Garveyis</w:t>
      </w:r>
      <w:r w:rsidR="002C778E" w:rsidRPr="00ED6477">
        <w:rPr>
          <w:rFonts w:ascii="Cambria" w:hAnsi="Cambria"/>
          <w:sz w:val="24"/>
          <w:szCs w:val="24"/>
        </w:rPr>
        <w:t>m and post-war nationalism:</w:t>
      </w:r>
      <w:r w:rsidR="005F408E" w:rsidRPr="00ED6477">
        <w:rPr>
          <w:rFonts w:ascii="Cambria" w:hAnsi="Cambria"/>
          <w:sz w:val="24"/>
          <w:szCs w:val="24"/>
        </w:rPr>
        <w:t xml:space="preserve"> founder member Arthur Reid</w:t>
      </w:r>
      <w:r w:rsidR="002C778E" w:rsidRPr="00ED6477">
        <w:rPr>
          <w:rFonts w:ascii="Cambria" w:hAnsi="Cambria"/>
          <w:sz w:val="24"/>
          <w:szCs w:val="24"/>
        </w:rPr>
        <w:t xml:space="preserve"> was</w:t>
      </w:r>
      <w:r w:rsidR="005F408E" w:rsidRPr="00ED6477">
        <w:rPr>
          <w:rFonts w:ascii="Cambria" w:hAnsi="Cambria"/>
          <w:sz w:val="24"/>
          <w:szCs w:val="24"/>
        </w:rPr>
        <w:t xml:space="preserve"> an ex-Garveyite and member Carlos Cooks </w:t>
      </w:r>
      <w:r w:rsidR="002C778E" w:rsidRPr="00ED6477">
        <w:rPr>
          <w:rFonts w:ascii="Cambria" w:hAnsi="Cambria"/>
          <w:sz w:val="24"/>
          <w:szCs w:val="24"/>
        </w:rPr>
        <w:t xml:space="preserve">was </w:t>
      </w:r>
      <w:r w:rsidR="005F408E" w:rsidRPr="00ED6477">
        <w:rPr>
          <w:rFonts w:ascii="Cambria" w:hAnsi="Cambria"/>
          <w:sz w:val="24"/>
          <w:szCs w:val="24"/>
        </w:rPr>
        <w:t xml:space="preserve">an apparent influence on Malcolm X. </w:t>
      </w:r>
      <w:r w:rsidR="002C778E" w:rsidRPr="00ED6477">
        <w:rPr>
          <w:rFonts w:ascii="Cambria" w:hAnsi="Cambria"/>
          <w:sz w:val="24"/>
          <w:szCs w:val="24"/>
        </w:rPr>
        <w:t xml:space="preserve"> </w:t>
      </w:r>
      <w:r w:rsidR="00BB03CC" w:rsidRPr="00ED6477">
        <w:rPr>
          <w:rFonts w:ascii="Cambria" w:hAnsi="Cambria"/>
          <w:sz w:val="24"/>
          <w:szCs w:val="24"/>
        </w:rPr>
        <w:t>At a general level, t</w:t>
      </w:r>
      <w:r w:rsidR="004B0200" w:rsidRPr="00ED6477">
        <w:rPr>
          <w:rFonts w:ascii="Cambria" w:hAnsi="Cambria"/>
          <w:sz w:val="24"/>
          <w:szCs w:val="24"/>
        </w:rPr>
        <w:t>he HLU tapped into</w:t>
      </w:r>
      <w:r w:rsidR="00B44A78" w:rsidRPr="00ED6477">
        <w:rPr>
          <w:rFonts w:ascii="Cambria" w:hAnsi="Cambria"/>
          <w:sz w:val="24"/>
          <w:szCs w:val="24"/>
        </w:rPr>
        <w:t xml:space="preserve"> Harlem’s</w:t>
      </w:r>
      <w:r w:rsidR="00BB03CC" w:rsidRPr="00ED6477">
        <w:rPr>
          <w:rFonts w:ascii="Cambria" w:hAnsi="Cambria"/>
          <w:sz w:val="24"/>
          <w:szCs w:val="24"/>
        </w:rPr>
        <w:t xml:space="preserve"> longstanding nationalist</w:t>
      </w:r>
      <w:r w:rsidR="00B44A78" w:rsidRPr="00ED6477">
        <w:rPr>
          <w:rFonts w:ascii="Cambria" w:hAnsi="Cambria"/>
          <w:sz w:val="24"/>
          <w:szCs w:val="24"/>
        </w:rPr>
        <w:t xml:space="preserve"> political tradition - a diverse set of ideas</w:t>
      </w:r>
      <w:r w:rsidR="00BC5A5C" w:rsidRPr="00ED6477">
        <w:rPr>
          <w:rFonts w:ascii="Cambria" w:hAnsi="Cambria"/>
          <w:sz w:val="24"/>
          <w:szCs w:val="24"/>
        </w:rPr>
        <w:t xml:space="preserve"> </w:t>
      </w:r>
      <w:r w:rsidR="00B44A78" w:rsidRPr="00ED6477">
        <w:rPr>
          <w:rFonts w:ascii="Cambria" w:hAnsi="Cambria"/>
          <w:sz w:val="24"/>
          <w:szCs w:val="24"/>
        </w:rPr>
        <w:t xml:space="preserve">to be sure – but one </w:t>
      </w:r>
      <w:r w:rsidR="005F408E" w:rsidRPr="00ED6477">
        <w:rPr>
          <w:rFonts w:ascii="Cambria" w:hAnsi="Cambria"/>
          <w:sz w:val="24"/>
          <w:szCs w:val="24"/>
        </w:rPr>
        <w:t>that can be broadly defined by a common commitment to ‘rac</w:t>
      </w:r>
      <w:r w:rsidR="00BB03CC" w:rsidRPr="00ED6477">
        <w:rPr>
          <w:rFonts w:ascii="Cambria" w:hAnsi="Cambria"/>
          <w:sz w:val="24"/>
          <w:szCs w:val="24"/>
        </w:rPr>
        <w:t>i</w:t>
      </w:r>
      <w:r w:rsidR="005F408E" w:rsidRPr="00ED6477">
        <w:rPr>
          <w:rFonts w:ascii="Cambria" w:hAnsi="Cambria"/>
          <w:sz w:val="24"/>
          <w:szCs w:val="24"/>
        </w:rPr>
        <w:t>al solidarity, self definition, self-reliance, and self-determination’</w:t>
      </w:r>
      <w:r w:rsidR="00FE6BC2" w:rsidRPr="00ED6477">
        <w:rPr>
          <w:rFonts w:ascii="Cambria" w:hAnsi="Cambria"/>
          <w:sz w:val="24"/>
          <w:szCs w:val="24"/>
        </w:rPr>
        <w:t xml:space="preserve"> (Block, 2011, p. 27).</w:t>
      </w:r>
      <w:r w:rsidR="005F408E" w:rsidRPr="00ED6477">
        <w:rPr>
          <w:rFonts w:ascii="Cambria" w:hAnsi="Cambria"/>
          <w:sz w:val="24"/>
          <w:szCs w:val="24"/>
        </w:rPr>
        <w:t xml:space="preserve">  </w:t>
      </w:r>
      <w:r w:rsidR="004B0200" w:rsidRPr="00ED6477">
        <w:rPr>
          <w:rFonts w:ascii="Cambria" w:hAnsi="Cambria"/>
          <w:sz w:val="24"/>
          <w:szCs w:val="24"/>
        </w:rPr>
        <w:t>Yet t</w:t>
      </w:r>
      <w:r w:rsidR="00BB03CC" w:rsidRPr="00ED6477">
        <w:rPr>
          <w:rFonts w:ascii="Cambria" w:hAnsi="Cambria"/>
          <w:sz w:val="24"/>
          <w:szCs w:val="24"/>
        </w:rPr>
        <w:t xml:space="preserve">hese wider questions of continuity and change in black protest continue </w:t>
      </w:r>
      <w:r w:rsidR="000C7B99" w:rsidRPr="00ED6477">
        <w:rPr>
          <w:rFonts w:ascii="Cambria" w:hAnsi="Cambria"/>
          <w:sz w:val="24"/>
          <w:szCs w:val="24"/>
        </w:rPr>
        <w:t xml:space="preserve">to </w:t>
      </w:r>
      <w:r w:rsidRPr="00ED6477">
        <w:rPr>
          <w:rFonts w:ascii="Cambria" w:hAnsi="Cambria"/>
          <w:sz w:val="24"/>
          <w:szCs w:val="24"/>
        </w:rPr>
        <w:t>stir debate among historians;</w:t>
      </w:r>
      <w:r w:rsidR="000C7B99" w:rsidRPr="00ED6477">
        <w:rPr>
          <w:rFonts w:ascii="Cambria" w:hAnsi="Cambria"/>
          <w:sz w:val="24"/>
          <w:szCs w:val="24"/>
        </w:rPr>
        <w:t xml:space="preserve"> g</w:t>
      </w:r>
      <w:r w:rsidR="005F408E" w:rsidRPr="00ED6477">
        <w:rPr>
          <w:rFonts w:ascii="Cambria" w:hAnsi="Cambria"/>
          <w:sz w:val="24"/>
          <w:szCs w:val="24"/>
        </w:rPr>
        <w:t>reat caution must be exercised in drawing too close a connection between di</w:t>
      </w:r>
      <w:r w:rsidR="000C7B99" w:rsidRPr="00ED6477">
        <w:rPr>
          <w:rFonts w:ascii="Cambria" w:hAnsi="Cambria"/>
          <w:sz w:val="24"/>
          <w:szCs w:val="24"/>
        </w:rPr>
        <w:t>fferent phases of black protest</w:t>
      </w:r>
      <w:r w:rsidR="007A71E5" w:rsidRPr="00ED6477">
        <w:rPr>
          <w:rFonts w:ascii="Cambria" w:hAnsi="Cambria"/>
          <w:sz w:val="24"/>
          <w:szCs w:val="24"/>
        </w:rPr>
        <w:t>.</w:t>
      </w:r>
      <w:r w:rsidR="005F408E" w:rsidRPr="00ED6477">
        <w:rPr>
          <w:rStyle w:val="FootnoteReference"/>
          <w:rFonts w:ascii="Cambria" w:hAnsi="Cambria"/>
          <w:sz w:val="24"/>
          <w:szCs w:val="24"/>
        </w:rPr>
        <w:footnoteReference w:id="4"/>
      </w:r>
      <w:r w:rsidR="005F408E" w:rsidRPr="00ED6477">
        <w:rPr>
          <w:rFonts w:ascii="Cambria" w:hAnsi="Cambria"/>
          <w:sz w:val="24"/>
          <w:szCs w:val="24"/>
        </w:rPr>
        <w:t xml:space="preserve">  </w:t>
      </w:r>
      <w:r w:rsidR="00097270" w:rsidRPr="00ED6477">
        <w:rPr>
          <w:rFonts w:ascii="Cambria" w:hAnsi="Cambria"/>
          <w:sz w:val="24"/>
          <w:szCs w:val="24"/>
        </w:rPr>
        <w:t xml:space="preserve">Moreover, </w:t>
      </w:r>
      <w:r w:rsidR="00BB03CC" w:rsidRPr="00ED6477">
        <w:rPr>
          <w:rFonts w:ascii="Cambria" w:hAnsi="Cambria"/>
          <w:sz w:val="24"/>
          <w:szCs w:val="24"/>
        </w:rPr>
        <w:t xml:space="preserve">though the HLU was more than a band of self-interested racketeers that demonstrated nationalism did not entirely disappear in the 1930s, it was unable to translate the emotional resonance of nationalism into a </w:t>
      </w:r>
      <w:r w:rsidRPr="00ED6477">
        <w:rPr>
          <w:rFonts w:ascii="Cambria" w:hAnsi="Cambria"/>
          <w:sz w:val="24"/>
          <w:szCs w:val="24"/>
        </w:rPr>
        <w:t xml:space="preserve">fully </w:t>
      </w:r>
      <w:r w:rsidR="00BB03CC" w:rsidRPr="00ED6477">
        <w:rPr>
          <w:rFonts w:ascii="Cambria" w:hAnsi="Cambria"/>
          <w:sz w:val="24"/>
          <w:szCs w:val="24"/>
        </w:rPr>
        <w:t>coherent political strategy to face the challenges of the</w:t>
      </w:r>
      <w:r w:rsidR="003F5454">
        <w:rPr>
          <w:rFonts w:ascii="Cambria" w:hAnsi="Cambria"/>
          <w:sz w:val="24"/>
          <w:szCs w:val="24"/>
        </w:rPr>
        <w:t xml:space="preserve"> decade</w:t>
      </w:r>
      <w:r w:rsidR="00BB03CC" w:rsidRPr="00ED6477">
        <w:rPr>
          <w:rFonts w:ascii="Cambria" w:hAnsi="Cambria"/>
          <w:sz w:val="24"/>
          <w:szCs w:val="24"/>
        </w:rPr>
        <w:t xml:space="preserve">.  There is no evidence, for instance, that they attempted to fuse unionism and nationalism in anything like the </w:t>
      </w:r>
      <w:r w:rsidR="00BB03CC" w:rsidRPr="00ED6477">
        <w:rPr>
          <w:rFonts w:ascii="Cambria" w:hAnsi="Cambria"/>
          <w:sz w:val="24"/>
          <w:szCs w:val="24"/>
        </w:rPr>
        <w:lastRenderedPageBreak/>
        <w:t>same way that was seen subsequ</w:t>
      </w:r>
      <w:r w:rsidR="000C7B99" w:rsidRPr="00ED6477">
        <w:rPr>
          <w:rFonts w:ascii="Cambria" w:hAnsi="Cambria"/>
          <w:sz w:val="24"/>
          <w:szCs w:val="24"/>
        </w:rPr>
        <w:t>ently in the Black Power era</w:t>
      </w:r>
      <w:r w:rsidR="00BB03CC" w:rsidRPr="00ED6477">
        <w:rPr>
          <w:rFonts w:ascii="Cambria" w:hAnsi="Cambria"/>
          <w:sz w:val="24"/>
          <w:szCs w:val="24"/>
        </w:rPr>
        <w:t xml:space="preserve"> in </w:t>
      </w:r>
      <w:r w:rsidR="000C7B99" w:rsidRPr="00ED6477">
        <w:rPr>
          <w:rFonts w:ascii="Cambria" w:hAnsi="Cambria"/>
          <w:sz w:val="24"/>
          <w:szCs w:val="24"/>
        </w:rPr>
        <w:t xml:space="preserve">places like </w:t>
      </w:r>
      <w:r w:rsidR="00BB03CC" w:rsidRPr="00ED6477">
        <w:rPr>
          <w:rFonts w:ascii="Cambria" w:hAnsi="Cambria"/>
          <w:sz w:val="24"/>
          <w:szCs w:val="24"/>
        </w:rPr>
        <w:t>Detroit</w:t>
      </w:r>
      <w:r w:rsidR="000C7B99" w:rsidRPr="00ED6477">
        <w:rPr>
          <w:rFonts w:ascii="Cambria" w:hAnsi="Cambria"/>
          <w:sz w:val="24"/>
          <w:szCs w:val="24"/>
        </w:rPr>
        <w:t>’s auto industry</w:t>
      </w:r>
      <w:r w:rsidR="00BB03CC" w:rsidRPr="00ED6477">
        <w:rPr>
          <w:rFonts w:ascii="Cambria" w:hAnsi="Cambria"/>
          <w:sz w:val="24"/>
          <w:szCs w:val="24"/>
        </w:rPr>
        <w:t>.</w:t>
      </w:r>
      <w:r w:rsidR="00BB03CC" w:rsidRPr="00ED6477">
        <w:rPr>
          <w:rStyle w:val="FootnoteReference"/>
          <w:rFonts w:ascii="Cambria" w:hAnsi="Cambria"/>
          <w:sz w:val="24"/>
          <w:szCs w:val="24"/>
        </w:rPr>
        <w:footnoteReference w:id="5"/>
      </w:r>
      <w:r w:rsidR="00BB03CC" w:rsidRPr="00ED6477">
        <w:rPr>
          <w:rFonts w:ascii="Cambria" w:hAnsi="Cambria"/>
          <w:sz w:val="24"/>
          <w:szCs w:val="24"/>
        </w:rPr>
        <w:t xml:space="preserve">  </w:t>
      </w:r>
    </w:p>
    <w:p w14:paraId="6185F507" w14:textId="77777777" w:rsidR="005F408E" w:rsidRPr="00ED6477" w:rsidRDefault="005F408E" w:rsidP="00ED6477">
      <w:pPr>
        <w:spacing w:line="480" w:lineRule="auto"/>
        <w:rPr>
          <w:rFonts w:ascii="Cambria" w:hAnsi="Cambria"/>
          <w:sz w:val="24"/>
          <w:szCs w:val="24"/>
        </w:rPr>
      </w:pPr>
    </w:p>
    <w:p w14:paraId="6B15E7D4" w14:textId="2DCB8DB1" w:rsidR="005F408E" w:rsidRPr="00ED6477" w:rsidRDefault="009A42B0" w:rsidP="00ED6477">
      <w:pPr>
        <w:spacing w:line="480" w:lineRule="auto"/>
        <w:rPr>
          <w:rFonts w:ascii="Cambria" w:hAnsi="Cambria"/>
          <w:sz w:val="24"/>
          <w:szCs w:val="24"/>
        </w:rPr>
      </w:pPr>
      <w:r w:rsidRPr="00ED6477">
        <w:rPr>
          <w:rFonts w:ascii="Cambria" w:hAnsi="Cambria"/>
          <w:sz w:val="24"/>
          <w:szCs w:val="24"/>
        </w:rPr>
        <w:t xml:space="preserve">Though their contribution to long-term histories of nationalism may have been </w:t>
      </w:r>
      <w:r w:rsidR="002C778E" w:rsidRPr="00ED6477">
        <w:rPr>
          <w:rFonts w:ascii="Cambria" w:hAnsi="Cambria"/>
          <w:sz w:val="24"/>
          <w:szCs w:val="24"/>
        </w:rPr>
        <w:t xml:space="preserve">comparatively </w:t>
      </w:r>
      <w:r w:rsidRPr="00ED6477">
        <w:rPr>
          <w:rFonts w:ascii="Cambria" w:hAnsi="Cambria"/>
          <w:sz w:val="24"/>
          <w:szCs w:val="24"/>
        </w:rPr>
        <w:t>limited, the</w:t>
      </w:r>
      <w:r w:rsidR="00676148" w:rsidRPr="00ED6477">
        <w:rPr>
          <w:rFonts w:ascii="Cambria" w:hAnsi="Cambria"/>
          <w:sz w:val="24"/>
          <w:szCs w:val="24"/>
        </w:rPr>
        <w:t xml:space="preserve"> career of the HLU </w:t>
      </w:r>
      <w:r w:rsidRPr="00ED6477">
        <w:rPr>
          <w:rFonts w:ascii="Cambria" w:hAnsi="Cambria"/>
          <w:sz w:val="24"/>
          <w:szCs w:val="24"/>
        </w:rPr>
        <w:t xml:space="preserve">reveals much about </w:t>
      </w:r>
      <w:r w:rsidR="005F408E" w:rsidRPr="00ED6477">
        <w:rPr>
          <w:rFonts w:ascii="Cambria" w:hAnsi="Cambria"/>
          <w:sz w:val="24"/>
          <w:szCs w:val="24"/>
        </w:rPr>
        <w:t xml:space="preserve">the </w:t>
      </w:r>
      <w:r w:rsidR="00BE4705" w:rsidRPr="00ED6477">
        <w:rPr>
          <w:rFonts w:ascii="Cambria" w:hAnsi="Cambria"/>
          <w:sz w:val="24"/>
          <w:szCs w:val="24"/>
        </w:rPr>
        <w:t>context of its</w:t>
      </w:r>
      <w:r w:rsidR="005F408E" w:rsidRPr="00ED6477">
        <w:rPr>
          <w:rFonts w:ascii="Cambria" w:hAnsi="Cambria"/>
          <w:sz w:val="24"/>
          <w:szCs w:val="24"/>
        </w:rPr>
        <w:t xml:space="preserve"> distinct time and place: black Harlem during the Depression, New Deal and war.  Pursuing </w:t>
      </w:r>
      <w:r w:rsidR="00BE4705" w:rsidRPr="00ED6477">
        <w:rPr>
          <w:rFonts w:ascii="Cambria" w:hAnsi="Cambria"/>
          <w:sz w:val="24"/>
          <w:szCs w:val="24"/>
        </w:rPr>
        <w:t xml:space="preserve">this approach forces reconsideration of </w:t>
      </w:r>
      <w:r w:rsidR="00226A46">
        <w:rPr>
          <w:rFonts w:ascii="Cambria" w:hAnsi="Cambria"/>
          <w:sz w:val="24"/>
          <w:szCs w:val="24"/>
        </w:rPr>
        <w:t>another</w:t>
      </w:r>
      <w:r w:rsidR="00BE4705" w:rsidRPr="00ED6477">
        <w:rPr>
          <w:rFonts w:ascii="Cambria" w:hAnsi="Cambria"/>
          <w:sz w:val="24"/>
          <w:szCs w:val="24"/>
        </w:rPr>
        <w:t xml:space="preserve"> tenet of the ‘long’ thesis; the</w:t>
      </w:r>
      <w:r w:rsidR="005F408E" w:rsidRPr="00ED6477">
        <w:rPr>
          <w:rFonts w:ascii="Cambria" w:hAnsi="Cambria"/>
          <w:sz w:val="24"/>
          <w:szCs w:val="24"/>
        </w:rPr>
        <w:t xml:space="preserve"> argument that black protest in the 1930s underwent a decisive shift t</w:t>
      </w:r>
      <w:r w:rsidR="0032633B" w:rsidRPr="00ED6477">
        <w:rPr>
          <w:rFonts w:ascii="Cambria" w:hAnsi="Cambria"/>
          <w:sz w:val="24"/>
          <w:szCs w:val="24"/>
        </w:rPr>
        <w:t>o the left, as effective coalitions were formed which constituted a ‘decisive first phase</w:t>
      </w:r>
      <w:r w:rsidR="005F408E" w:rsidRPr="00ED6477">
        <w:rPr>
          <w:rFonts w:ascii="Cambria" w:hAnsi="Cambria"/>
          <w:sz w:val="24"/>
          <w:szCs w:val="24"/>
        </w:rPr>
        <w:t>’</w:t>
      </w:r>
      <w:r w:rsidR="0032633B" w:rsidRPr="00ED6477">
        <w:rPr>
          <w:rFonts w:ascii="Cambria" w:hAnsi="Cambria"/>
          <w:sz w:val="24"/>
          <w:szCs w:val="24"/>
        </w:rPr>
        <w:t xml:space="preserve"> </w:t>
      </w:r>
      <w:r w:rsidR="00AA3C63" w:rsidRPr="00ED6477">
        <w:rPr>
          <w:rFonts w:ascii="Cambria" w:hAnsi="Cambria"/>
          <w:sz w:val="24"/>
          <w:szCs w:val="24"/>
        </w:rPr>
        <w:t xml:space="preserve">(Dowd Hall, 2005, p. 1245) </w:t>
      </w:r>
      <w:r w:rsidR="0032633B" w:rsidRPr="00ED6477">
        <w:rPr>
          <w:rFonts w:ascii="Cambria" w:hAnsi="Cambria"/>
          <w:sz w:val="24"/>
          <w:szCs w:val="24"/>
        </w:rPr>
        <w:t>of labour-oriented</w:t>
      </w:r>
      <w:r w:rsidRPr="00ED6477">
        <w:rPr>
          <w:rFonts w:ascii="Cambria" w:hAnsi="Cambria"/>
          <w:sz w:val="24"/>
          <w:szCs w:val="24"/>
        </w:rPr>
        <w:t xml:space="preserve"> civil rights</w:t>
      </w:r>
      <w:r w:rsidR="0032633B" w:rsidRPr="00ED6477">
        <w:rPr>
          <w:rFonts w:ascii="Cambria" w:hAnsi="Cambria"/>
          <w:sz w:val="24"/>
          <w:szCs w:val="24"/>
        </w:rPr>
        <w:t xml:space="preserve"> protest.</w:t>
      </w:r>
      <w:r w:rsidR="005F408E" w:rsidRPr="00ED6477">
        <w:rPr>
          <w:rFonts w:ascii="Cambria" w:hAnsi="Cambria"/>
          <w:sz w:val="24"/>
          <w:szCs w:val="24"/>
        </w:rPr>
        <w:t xml:space="preserve">  Throughout the three broad stages of their career – from fractious cooperation in the </w:t>
      </w:r>
      <w:r w:rsidR="00BE4705" w:rsidRPr="00ED6477">
        <w:rPr>
          <w:rFonts w:ascii="Cambria" w:hAnsi="Cambria"/>
          <w:sz w:val="24"/>
          <w:szCs w:val="24"/>
        </w:rPr>
        <w:t>‘</w:t>
      </w:r>
      <w:r w:rsidR="005F408E" w:rsidRPr="00ED6477">
        <w:rPr>
          <w:rFonts w:ascii="Cambria" w:hAnsi="Cambria"/>
          <w:sz w:val="24"/>
          <w:szCs w:val="24"/>
        </w:rPr>
        <w:t>Don’t Buy</w:t>
      </w:r>
      <w:r w:rsidR="00BE4705" w:rsidRPr="00ED6477">
        <w:rPr>
          <w:rFonts w:ascii="Cambria" w:hAnsi="Cambria"/>
          <w:sz w:val="24"/>
          <w:szCs w:val="24"/>
        </w:rPr>
        <w:t>’</w:t>
      </w:r>
      <w:r w:rsidR="005F408E" w:rsidRPr="00ED6477">
        <w:rPr>
          <w:rFonts w:ascii="Cambria" w:hAnsi="Cambria"/>
          <w:sz w:val="24"/>
          <w:szCs w:val="24"/>
        </w:rPr>
        <w:t xml:space="preserve"> </w:t>
      </w:r>
      <w:r w:rsidR="00BE4705" w:rsidRPr="00ED6477">
        <w:rPr>
          <w:rFonts w:ascii="Cambria" w:hAnsi="Cambria"/>
          <w:sz w:val="24"/>
          <w:szCs w:val="24"/>
        </w:rPr>
        <w:t>c</w:t>
      </w:r>
      <w:r w:rsidR="005F408E" w:rsidRPr="00ED6477">
        <w:rPr>
          <w:rFonts w:ascii="Cambria" w:hAnsi="Cambria"/>
          <w:sz w:val="24"/>
          <w:szCs w:val="24"/>
        </w:rPr>
        <w:t xml:space="preserve">ampaigns, to going it alone and taking the battle for jobs on to the street, to their (ultimately self-destructive) return to collaborative protest in the bus strike of 1941 – the focus on advancing black employment remained constant.  </w:t>
      </w:r>
      <w:r w:rsidR="006C35EE" w:rsidRPr="00ED6477">
        <w:rPr>
          <w:rFonts w:ascii="Cambria" w:hAnsi="Cambria"/>
          <w:sz w:val="24"/>
          <w:szCs w:val="24"/>
        </w:rPr>
        <w:t>T</w:t>
      </w:r>
      <w:r w:rsidR="00CE655B" w:rsidRPr="00ED6477">
        <w:rPr>
          <w:rFonts w:ascii="Cambria" w:hAnsi="Cambria"/>
          <w:sz w:val="24"/>
          <w:szCs w:val="24"/>
        </w:rPr>
        <w:t>hey were by no means heroic figures with entirely selfless motivations</w:t>
      </w:r>
      <w:r w:rsidR="00097270" w:rsidRPr="00ED6477">
        <w:rPr>
          <w:rFonts w:ascii="Cambria" w:hAnsi="Cambria"/>
          <w:sz w:val="24"/>
          <w:szCs w:val="24"/>
        </w:rPr>
        <w:t>.</w:t>
      </w:r>
      <w:r w:rsidR="00BB03CC" w:rsidRPr="00ED6477">
        <w:rPr>
          <w:rFonts w:ascii="Cambria" w:hAnsi="Cambria"/>
          <w:sz w:val="24"/>
          <w:szCs w:val="24"/>
        </w:rPr>
        <w:t xml:space="preserve"> </w:t>
      </w:r>
      <w:r w:rsidR="00097270" w:rsidRPr="00ED6477">
        <w:rPr>
          <w:rFonts w:ascii="Cambria" w:hAnsi="Cambria"/>
          <w:sz w:val="24"/>
          <w:szCs w:val="24"/>
        </w:rPr>
        <w:t xml:space="preserve"> T</w:t>
      </w:r>
      <w:r w:rsidR="00BB03CC" w:rsidRPr="00ED6477">
        <w:rPr>
          <w:rFonts w:ascii="Cambria" w:hAnsi="Cambria"/>
          <w:sz w:val="24"/>
          <w:szCs w:val="24"/>
        </w:rPr>
        <w:t>he HLU</w:t>
      </w:r>
      <w:r w:rsidR="006C35EE" w:rsidRPr="00ED6477">
        <w:rPr>
          <w:rFonts w:ascii="Cambria" w:hAnsi="Cambria"/>
          <w:sz w:val="24"/>
          <w:szCs w:val="24"/>
        </w:rPr>
        <w:t xml:space="preserve"> did</w:t>
      </w:r>
      <w:r w:rsidR="00097270" w:rsidRPr="00ED6477">
        <w:rPr>
          <w:rFonts w:ascii="Cambria" w:hAnsi="Cambria"/>
          <w:sz w:val="24"/>
          <w:szCs w:val="24"/>
        </w:rPr>
        <w:t>, however, try</w:t>
      </w:r>
      <w:r w:rsidR="006C35EE" w:rsidRPr="00ED6477">
        <w:rPr>
          <w:rFonts w:ascii="Cambria" w:hAnsi="Cambria"/>
          <w:sz w:val="24"/>
          <w:szCs w:val="24"/>
        </w:rPr>
        <w:t xml:space="preserve"> to talk about</w:t>
      </w:r>
      <w:r w:rsidR="005F408E" w:rsidRPr="00ED6477">
        <w:rPr>
          <w:rFonts w:ascii="Cambria" w:hAnsi="Cambria"/>
          <w:sz w:val="24"/>
          <w:szCs w:val="24"/>
        </w:rPr>
        <w:t xml:space="preserve"> some key problems facing black New Yor</w:t>
      </w:r>
      <w:r w:rsidR="006C35EE" w:rsidRPr="00ED6477">
        <w:rPr>
          <w:rFonts w:ascii="Cambria" w:hAnsi="Cambria"/>
          <w:sz w:val="24"/>
          <w:szCs w:val="24"/>
        </w:rPr>
        <w:t>kers in the 1930s: the paucity of jobs</w:t>
      </w:r>
      <w:r w:rsidR="005F408E" w:rsidRPr="00ED6477">
        <w:rPr>
          <w:rFonts w:ascii="Cambria" w:hAnsi="Cambria"/>
          <w:sz w:val="24"/>
          <w:szCs w:val="24"/>
        </w:rPr>
        <w:t xml:space="preserve"> and the sense that the newly assertive union and government </w:t>
      </w:r>
      <w:r w:rsidR="00676148" w:rsidRPr="00ED6477">
        <w:rPr>
          <w:rFonts w:ascii="Cambria" w:hAnsi="Cambria"/>
          <w:sz w:val="24"/>
          <w:szCs w:val="24"/>
        </w:rPr>
        <w:t>officials</w:t>
      </w:r>
      <w:r w:rsidR="005F408E" w:rsidRPr="00ED6477">
        <w:rPr>
          <w:rFonts w:ascii="Cambria" w:hAnsi="Cambria"/>
          <w:sz w:val="24"/>
          <w:szCs w:val="24"/>
        </w:rPr>
        <w:t xml:space="preserve"> involved in co</w:t>
      </w:r>
      <w:r w:rsidRPr="00ED6477">
        <w:rPr>
          <w:rFonts w:ascii="Cambria" w:hAnsi="Cambria"/>
          <w:sz w:val="24"/>
          <w:szCs w:val="24"/>
        </w:rPr>
        <w:t>ntrolling employment presented vexing</w:t>
      </w:r>
      <w:r w:rsidR="00864485" w:rsidRPr="00ED6477">
        <w:rPr>
          <w:rFonts w:ascii="Cambria" w:hAnsi="Cambria"/>
          <w:sz w:val="24"/>
          <w:szCs w:val="24"/>
        </w:rPr>
        <w:t xml:space="preserve"> problems, not just fresh</w:t>
      </w:r>
      <w:r w:rsidR="005F408E" w:rsidRPr="00ED6477">
        <w:rPr>
          <w:rFonts w:ascii="Cambria" w:hAnsi="Cambria"/>
          <w:sz w:val="24"/>
          <w:szCs w:val="24"/>
        </w:rPr>
        <w:t xml:space="preserve"> opportunities, for blac</w:t>
      </w:r>
      <w:r w:rsidR="00BE4705" w:rsidRPr="00ED6477">
        <w:rPr>
          <w:rFonts w:ascii="Cambria" w:hAnsi="Cambria"/>
          <w:sz w:val="24"/>
          <w:szCs w:val="24"/>
        </w:rPr>
        <w:t xml:space="preserve">k workers.  As </w:t>
      </w:r>
      <w:r w:rsidR="00BE4705" w:rsidRPr="00ED6477">
        <w:rPr>
          <w:rFonts w:ascii="Cambria" w:hAnsi="Cambria" w:cs="Times New Roman"/>
          <w:sz w:val="24"/>
          <w:szCs w:val="24"/>
        </w:rPr>
        <w:t>responsibilit</w:t>
      </w:r>
      <w:r w:rsidR="001875AD" w:rsidRPr="00ED6477">
        <w:rPr>
          <w:rFonts w:ascii="Cambria" w:hAnsi="Cambria" w:cs="Times New Roman"/>
          <w:sz w:val="24"/>
          <w:szCs w:val="24"/>
        </w:rPr>
        <w:t>y for persistent discrimination</w:t>
      </w:r>
      <w:r w:rsidR="00BE4705" w:rsidRPr="00ED6477">
        <w:rPr>
          <w:rFonts w:ascii="Cambria" w:hAnsi="Cambria" w:cs="Times New Roman"/>
          <w:sz w:val="24"/>
          <w:szCs w:val="24"/>
        </w:rPr>
        <w:t xml:space="preserve"> became shared between complex networks of private, public and union forces,</w:t>
      </w:r>
      <w:r w:rsidR="001875AD" w:rsidRPr="00ED6477">
        <w:rPr>
          <w:rFonts w:ascii="Cambria" w:hAnsi="Cambria" w:cs="Times New Roman"/>
          <w:sz w:val="24"/>
          <w:szCs w:val="24"/>
        </w:rPr>
        <w:t xml:space="preserve"> the HLU</w:t>
      </w:r>
      <w:r w:rsidR="00864485" w:rsidRPr="00ED6477">
        <w:rPr>
          <w:rFonts w:ascii="Cambria" w:hAnsi="Cambria" w:cs="Times New Roman"/>
          <w:sz w:val="24"/>
          <w:szCs w:val="24"/>
        </w:rPr>
        <w:t>, like others,</w:t>
      </w:r>
      <w:r w:rsidR="001875AD" w:rsidRPr="00ED6477">
        <w:rPr>
          <w:rFonts w:ascii="Cambria" w:hAnsi="Cambria" w:cs="Times New Roman"/>
          <w:sz w:val="24"/>
          <w:szCs w:val="24"/>
        </w:rPr>
        <w:t xml:space="preserve"> </w:t>
      </w:r>
      <w:r w:rsidR="00864485" w:rsidRPr="00ED6477">
        <w:rPr>
          <w:rFonts w:ascii="Cambria" w:hAnsi="Cambria" w:cs="Times New Roman"/>
          <w:sz w:val="24"/>
          <w:szCs w:val="24"/>
        </w:rPr>
        <w:t>realized</w:t>
      </w:r>
      <w:r w:rsidR="001875AD" w:rsidRPr="00ED6477">
        <w:rPr>
          <w:rFonts w:ascii="Cambria" w:hAnsi="Cambria" w:cs="Times New Roman"/>
          <w:sz w:val="24"/>
          <w:szCs w:val="24"/>
        </w:rPr>
        <w:t xml:space="preserve"> that</w:t>
      </w:r>
      <w:r w:rsidR="00BE4705" w:rsidRPr="00ED6477">
        <w:rPr>
          <w:rFonts w:ascii="Cambria" w:hAnsi="Cambria" w:cs="Times New Roman"/>
          <w:sz w:val="24"/>
          <w:szCs w:val="24"/>
        </w:rPr>
        <w:t xml:space="preserve"> </w:t>
      </w:r>
      <w:r w:rsidR="001875AD" w:rsidRPr="00ED6477">
        <w:rPr>
          <w:rFonts w:ascii="Cambria" w:hAnsi="Cambria" w:cs="Times New Roman"/>
          <w:sz w:val="24"/>
          <w:szCs w:val="24"/>
        </w:rPr>
        <w:t>coordinated</w:t>
      </w:r>
      <w:r w:rsidR="00097270" w:rsidRPr="00ED6477">
        <w:rPr>
          <w:rFonts w:ascii="Cambria" w:hAnsi="Cambria" w:cs="Times New Roman"/>
          <w:sz w:val="24"/>
          <w:szCs w:val="24"/>
        </w:rPr>
        <w:t xml:space="preserve"> protests that</w:t>
      </w:r>
      <w:r w:rsidR="001875AD" w:rsidRPr="00ED6477">
        <w:rPr>
          <w:rFonts w:ascii="Cambria" w:hAnsi="Cambria" w:cs="Times New Roman"/>
          <w:sz w:val="24"/>
          <w:szCs w:val="24"/>
        </w:rPr>
        <w:t xml:space="preserve"> tackled these varied responsible parties became</w:t>
      </w:r>
      <w:r w:rsidR="005F408E" w:rsidRPr="00ED6477">
        <w:rPr>
          <w:rFonts w:ascii="Cambria" w:hAnsi="Cambria" w:cs="Times New Roman"/>
          <w:sz w:val="24"/>
          <w:szCs w:val="24"/>
        </w:rPr>
        <w:t xml:space="preserve"> cruci</w:t>
      </w:r>
      <w:r w:rsidR="00BE4705" w:rsidRPr="00ED6477">
        <w:rPr>
          <w:rFonts w:ascii="Cambria" w:hAnsi="Cambria" w:cs="Times New Roman"/>
          <w:sz w:val="24"/>
          <w:szCs w:val="24"/>
        </w:rPr>
        <w:t>al</w:t>
      </w:r>
      <w:r w:rsidR="005F408E" w:rsidRPr="00ED6477">
        <w:rPr>
          <w:rFonts w:ascii="Cambria" w:hAnsi="Cambria" w:cs="Times New Roman"/>
          <w:sz w:val="24"/>
          <w:szCs w:val="24"/>
        </w:rPr>
        <w:t xml:space="preserve">.  </w:t>
      </w:r>
      <w:r w:rsidR="00BE4705" w:rsidRPr="00ED6477">
        <w:rPr>
          <w:rFonts w:ascii="Cambria" w:hAnsi="Cambria" w:cs="Times New Roman"/>
          <w:sz w:val="24"/>
          <w:szCs w:val="24"/>
        </w:rPr>
        <w:t>Yet t</w:t>
      </w:r>
      <w:r w:rsidR="00BE4705" w:rsidRPr="00ED6477">
        <w:rPr>
          <w:rFonts w:ascii="Cambria" w:hAnsi="Cambria"/>
          <w:sz w:val="24"/>
          <w:szCs w:val="24"/>
        </w:rPr>
        <w:t>he HLU’s frequently fractious interactions with</w:t>
      </w:r>
      <w:r w:rsidR="00676148" w:rsidRPr="00ED6477">
        <w:rPr>
          <w:rFonts w:ascii="Cambria" w:hAnsi="Cambria"/>
          <w:sz w:val="24"/>
          <w:szCs w:val="24"/>
        </w:rPr>
        <w:t xml:space="preserve"> these</w:t>
      </w:r>
      <w:r w:rsidR="00BE4705" w:rsidRPr="00ED6477">
        <w:rPr>
          <w:rFonts w:ascii="Cambria" w:hAnsi="Cambria"/>
          <w:sz w:val="24"/>
          <w:szCs w:val="24"/>
        </w:rPr>
        <w:t xml:space="preserve"> other organizations – the competing lefts of the Communist and Socialist Parties, the labour-oriented National Negro Congress </w:t>
      </w:r>
      <w:r w:rsidR="00BE4705" w:rsidRPr="00ED6477">
        <w:rPr>
          <w:rFonts w:ascii="Cambria" w:hAnsi="Cambria"/>
          <w:sz w:val="24"/>
          <w:szCs w:val="24"/>
        </w:rPr>
        <w:lastRenderedPageBreak/>
        <w:t xml:space="preserve">(NNC), elements of the black church and groups like the NAACP and Urban League – </w:t>
      </w:r>
      <w:r w:rsidRPr="00ED6477">
        <w:rPr>
          <w:rFonts w:ascii="Cambria" w:hAnsi="Cambria"/>
          <w:sz w:val="24"/>
          <w:szCs w:val="24"/>
        </w:rPr>
        <w:t>showed just how much of a</w:t>
      </w:r>
      <w:r w:rsidR="00CE655B" w:rsidRPr="00ED6477">
        <w:rPr>
          <w:rFonts w:ascii="Cambria" w:hAnsi="Cambria"/>
          <w:sz w:val="24"/>
          <w:szCs w:val="24"/>
        </w:rPr>
        <w:t xml:space="preserve"> t</w:t>
      </w:r>
      <w:r w:rsidR="00C64D59" w:rsidRPr="00ED6477">
        <w:rPr>
          <w:rFonts w:ascii="Cambria" w:hAnsi="Cambria"/>
          <w:sz w:val="24"/>
          <w:szCs w:val="24"/>
        </w:rPr>
        <w:t>all order</w:t>
      </w:r>
      <w:r w:rsidR="00864485" w:rsidRPr="00ED6477">
        <w:rPr>
          <w:rFonts w:ascii="Cambria" w:hAnsi="Cambria"/>
          <w:sz w:val="24"/>
          <w:szCs w:val="24"/>
        </w:rPr>
        <w:t xml:space="preserve"> maintaining</w:t>
      </w:r>
      <w:r w:rsidR="00C64D59" w:rsidRPr="00ED6477">
        <w:rPr>
          <w:rFonts w:ascii="Cambria" w:hAnsi="Cambria"/>
          <w:sz w:val="24"/>
          <w:szCs w:val="24"/>
        </w:rPr>
        <w:t xml:space="preserve"> </w:t>
      </w:r>
      <w:r w:rsidRPr="00ED6477">
        <w:rPr>
          <w:rFonts w:ascii="Cambria" w:hAnsi="Cambria"/>
          <w:sz w:val="24"/>
          <w:szCs w:val="24"/>
        </w:rPr>
        <w:t>coordinated protests represented.</w:t>
      </w:r>
      <w:r w:rsidR="00BE4705" w:rsidRPr="00ED6477">
        <w:rPr>
          <w:rFonts w:ascii="Cambria" w:hAnsi="Cambria"/>
          <w:sz w:val="24"/>
          <w:szCs w:val="24"/>
        </w:rPr>
        <w:t xml:space="preserve">  </w:t>
      </w:r>
      <w:r w:rsidR="00226A46">
        <w:rPr>
          <w:rFonts w:ascii="Cambria" w:hAnsi="Cambria"/>
          <w:sz w:val="24"/>
          <w:szCs w:val="24"/>
        </w:rPr>
        <w:t>D</w:t>
      </w:r>
      <w:r w:rsidR="005F408E" w:rsidRPr="00ED6477">
        <w:rPr>
          <w:rFonts w:ascii="Cambria" w:hAnsi="Cambria"/>
          <w:sz w:val="24"/>
          <w:szCs w:val="24"/>
        </w:rPr>
        <w:t>espite being animated by similar concerns, the ‘proletarian turn’ to the left taken by some in the 1930s and central to the ‘long’ civil rights narrative was fiercely rejected by noisy sectors of New Yor</w:t>
      </w:r>
      <w:r w:rsidR="00BE4705" w:rsidRPr="00ED6477">
        <w:rPr>
          <w:rFonts w:ascii="Cambria" w:hAnsi="Cambria"/>
          <w:sz w:val="24"/>
          <w:szCs w:val="24"/>
        </w:rPr>
        <w:t>k’s activist community.  One centrally important reason for taking the HLU seriously, therefore, is that its</w:t>
      </w:r>
      <w:r w:rsidR="005F408E" w:rsidRPr="00ED6477">
        <w:rPr>
          <w:rFonts w:ascii="Cambria" w:hAnsi="Cambria"/>
          <w:sz w:val="24"/>
          <w:szCs w:val="24"/>
        </w:rPr>
        <w:t xml:space="preserve"> successes and failures in the period between 1935 and 1941 </w:t>
      </w:r>
      <w:r w:rsidR="00BE4705" w:rsidRPr="00ED6477">
        <w:rPr>
          <w:rFonts w:ascii="Cambria" w:hAnsi="Cambria"/>
          <w:sz w:val="24"/>
          <w:szCs w:val="24"/>
        </w:rPr>
        <w:t xml:space="preserve">reveal some deep-seated personal and programmatic faultlines that undercut coordinated activism, </w:t>
      </w:r>
      <w:r w:rsidR="005F408E" w:rsidRPr="00ED6477">
        <w:rPr>
          <w:rFonts w:ascii="Cambria" w:hAnsi="Cambria"/>
          <w:sz w:val="24"/>
          <w:szCs w:val="24"/>
        </w:rPr>
        <w:t>point</w:t>
      </w:r>
      <w:r w:rsidR="00BE4705" w:rsidRPr="00ED6477">
        <w:rPr>
          <w:rFonts w:ascii="Cambria" w:hAnsi="Cambria"/>
          <w:sz w:val="24"/>
          <w:szCs w:val="24"/>
        </w:rPr>
        <w:t>ing</w:t>
      </w:r>
      <w:r w:rsidR="005F408E" w:rsidRPr="00ED6477">
        <w:rPr>
          <w:rFonts w:ascii="Cambria" w:hAnsi="Cambria"/>
          <w:sz w:val="24"/>
          <w:szCs w:val="24"/>
        </w:rPr>
        <w:t xml:space="preserve"> historians towards a more fragile picture of economic protests in the New Dea</w:t>
      </w:r>
      <w:r w:rsidR="00BE4705" w:rsidRPr="00ED6477">
        <w:rPr>
          <w:rFonts w:ascii="Cambria" w:hAnsi="Cambria"/>
          <w:sz w:val="24"/>
          <w:szCs w:val="24"/>
        </w:rPr>
        <w:t>l era.</w:t>
      </w:r>
      <w:r w:rsidR="005F408E" w:rsidRPr="00ED6477">
        <w:rPr>
          <w:rFonts w:ascii="Cambria" w:hAnsi="Cambria"/>
          <w:sz w:val="24"/>
          <w:szCs w:val="24"/>
        </w:rPr>
        <w:t xml:space="preserve"> </w:t>
      </w:r>
    </w:p>
    <w:p w14:paraId="426BAB7F" w14:textId="77777777" w:rsidR="00BB623D" w:rsidRPr="00ED6477" w:rsidRDefault="00BB623D" w:rsidP="00ED6477">
      <w:pPr>
        <w:spacing w:line="480" w:lineRule="auto"/>
        <w:rPr>
          <w:rFonts w:ascii="Cambria" w:hAnsi="Cambria"/>
          <w:sz w:val="24"/>
          <w:szCs w:val="24"/>
        </w:rPr>
      </w:pPr>
    </w:p>
    <w:p w14:paraId="379F0E2A" w14:textId="77777777" w:rsidR="00BB623D" w:rsidRPr="00ED6477" w:rsidRDefault="00BB623D" w:rsidP="00ED6477">
      <w:pPr>
        <w:spacing w:line="480" w:lineRule="auto"/>
        <w:jc w:val="both"/>
        <w:rPr>
          <w:rFonts w:ascii="Cambria" w:hAnsi="Cambria" w:cs="Times New Roman"/>
          <w:b/>
          <w:sz w:val="24"/>
          <w:szCs w:val="24"/>
        </w:rPr>
      </w:pPr>
      <w:r w:rsidRPr="00ED6477">
        <w:rPr>
          <w:rFonts w:ascii="Cambria" w:hAnsi="Cambria" w:cs="Times New Roman"/>
          <w:b/>
          <w:sz w:val="24"/>
          <w:szCs w:val="24"/>
        </w:rPr>
        <w:t>The Formative Years of the HLU, 1934 - 1938</w:t>
      </w:r>
    </w:p>
    <w:p w14:paraId="6BEF31BA" w14:textId="11E8DD44" w:rsidR="00BB623D" w:rsidRPr="00ED6477" w:rsidRDefault="00BB623D" w:rsidP="00ED6477">
      <w:pPr>
        <w:spacing w:line="480" w:lineRule="auto"/>
        <w:jc w:val="both"/>
        <w:rPr>
          <w:rFonts w:ascii="Cambria" w:eastAsia="Times New Roman" w:hAnsi="Cambria" w:cs="Times New Roman"/>
          <w:kern w:val="36"/>
          <w:sz w:val="24"/>
          <w:szCs w:val="24"/>
          <w:lang w:eastAsia="en-GB"/>
        </w:rPr>
      </w:pPr>
      <w:r w:rsidRPr="00ED6477">
        <w:rPr>
          <w:rFonts w:ascii="Cambria" w:eastAsia="Times New Roman" w:hAnsi="Cambria" w:cs="Times New Roman"/>
          <w:kern w:val="36"/>
          <w:sz w:val="24"/>
          <w:szCs w:val="24"/>
          <w:lang w:eastAsia="en-GB"/>
        </w:rPr>
        <w:t xml:space="preserve">The formation of the HLU can be traced to the </w:t>
      </w:r>
      <w:r w:rsidR="002A3A92" w:rsidRPr="00ED6477">
        <w:rPr>
          <w:rFonts w:ascii="Cambria" w:eastAsia="Times New Roman" w:hAnsi="Cambria" w:cs="Times New Roman"/>
          <w:kern w:val="36"/>
          <w:sz w:val="24"/>
          <w:szCs w:val="24"/>
          <w:lang w:eastAsia="en-GB"/>
        </w:rPr>
        <w:t>‘</w:t>
      </w:r>
      <w:r w:rsidRPr="00ED6477">
        <w:rPr>
          <w:rFonts w:ascii="Cambria" w:eastAsia="Times New Roman" w:hAnsi="Cambria" w:cs="Times New Roman"/>
          <w:kern w:val="36"/>
          <w:sz w:val="24"/>
          <w:szCs w:val="24"/>
          <w:lang w:eastAsia="en-GB"/>
        </w:rPr>
        <w:t>Don’t Buy Where You Can’t Work</w:t>
      </w:r>
      <w:r w:rsidR="002A3A92" w:rsidRPr="00ED6477">
        <w:rPr>
          <w:rFonts w:ascii="Cambria" w:eastAsia="Times New Roman" w:hAnsi="Cambria" w:cs="Times New Roman"/>
          <w:kern w:val="36"/>
          <w:sz w:val="24"/>
          <w:szCs w:val="24"/>
          <w:lang w:eastAsia="en-GB"/>
        </w:rPr>
        <w:t>’</w:t>
      </w:r>
      <w:r w:rsidRPr="00ED6477">
        <w:rPr>
          <w:rFonts w:ascii="Cambria" w:eastAsia="Times New Roman" w:hAnsi="Cambria" w:cs="Times New Roman"/>
          <w:kern w:val="36"/>
          <w:sz w:val="24"/>
          <w:szCs w:val="24"/>
          <w:lang w:eastAsia="en-GB"/>
        </w:rPr>
        <w:t xml:space="preserve"> campaigns that energized a cross-section of Harlem’s political community in 1934.  </w:t>
      </w:r>
      <w:r w:rsidRPr="00ED6477">
        <w:rPr>
          <w:rFonts w:ascii="Cambria" w:hAnsi="Cambria" w:cs="Times New Roman"/>
          <w:sz w:val="24"/>
          <w:szCs w:val="24"/>
        </w:rPr>
        <w:t xml:space="preserve">The coordinating group for this protest, the Citizens’ League for Fair Play, was formed in February 1934 by Reverend John Johnson of Saint Martin’s Protestant Episcopal Church and the editor of the </w:t>
      </w:r>
      <w:r w:rsidRPr="00ED6477">
        <w:rPr>
          <w:rFonts w:ascii="Cambria" w:hAnsi="Cambria" w:cs="Times New Roman"/>
          <w:i/>
          <w:sz w:val="24"/>
          <w:szCs w:val="24"/>
        </w:rPr>
        <w:t xml:space="preserve">New York Age, </w:t>
      </w:r>
      <w:r w:rsidRPr="00ED6477">
        <w:rPr>
          <w:rFonts w:ascii="Cambria" w:hAnsi="Cambria" w:cs="Times New Roman"/>
          <w:sz w:val="24"/>
          <w:szCs w:val="24"/>
        </w:rPr>
        <w:t>Fred Moore.  T</w:t>
      </w:r>
      <w:r w:rsidRPr="00ED6477">
        <w:rPr>
          <w:rFonts w:ascii="Cambria" w:eastAsia="Times New Roman" w:hAnsi="Cambria" w:cs="Times New Roman"/>
          <w:kern w:val="36"/>
          <w:sz w:val="24"/>
          <w:szCs w:val="24"/>
          <w:lang w:eastAsia="en-GB"/>
        </w:rPr>
        <w:t>he campaign sought to harness the collective consumer power of the black community to pressure white merchants in Harlem to hire black employees</w:t>
      </w:r>
      <w:r w:rsidR="00494C77" w:rsidRPr="00ED6477">
        <w:rPr>
          <w:rFonts w:ascii="Cambria" w:eastAsia="Times New Roman" w:hAnsi="Cambria" w:cs="Times New Roman"/>
          <w:kern w:val="36"/>
          <w:sz w:val="24"/>
          <w:szCs w:val="24"/>
          <w:lang w:eastAsia="en-GB"/>
        </w:rPr>
        <w:t xml:space="preserve"> (Greenberg, 1991, pp. 120-130)</w:t>
      </w:r>
      <w:r w:rsidRPr="00ED6477">
        <w:rPr>
          <w:rFonts w:ascii="Cambria" w:eastAsia="Times New Roman" w:hAnsi="Cambria" w:cs="Times New Roman"/>
          <w:kern w:val="36"/>
          <w:sz w:val="24"/>
          <w:szCs w:val="24"/>
          <w:lang w:eastAsia="en-GB"/>
        </w:rPr>
        <w:t xml:space="preserve">.  Though they demonstrated the potential power of collective action, the </w:t>
      </w:r>
      <w:r w:rsidR="002A3A92" w:rsidRPr="00ED6477">
        <w:rPr>
          <w:rFonts w:ascii="Cambria" w:eastAsia="Times New Roman" w:hAnsi="Cambria" w:cs="Times New Roman"/>
          <w:kern w:val="36"/>
          <w:sz w:val="24"/>
          <w:szCs w:val="24"/>
          <w:lang w:eastAsia="en-GB"/>
        </w:rPr>
        <w:t>‘</w:t>
      </w:r>
      <w:r w:rsidRPr="00ED6477">
        <w:rPr>
          <w:rFonts w:ascii="Cambria" w:eastAsia="Times New Roman" w:hAnsi="Cambria" w:cs="Times New Roman"/>
          <w:kern w:val="36"/>
          <w:sz w:val="24"/>
          <w:szCs w:val="24"/>
          <w:lang w:eastAsia="en-GB"/>
        </w:rPr>
        <w:t>Don’t Buy</w:t>
      </w:r>
      <w:r w:rsidR="002A3A92" w:rsidRPr="00ED6477">
        <w:rPr>
          <w:rFonts w:ascii="Cambria" w:eastAsia="Times New Roman" w:hAnsi="Cambria" w:cs="Times New Roman"/>
          <w:kern w:val="36"/>
          <w:sz w:val="24"/>
          <w:szCs w:val="24"/>
          <w:lang w:eastAsia="en-GB"/>
        </w:rPr>
        <w:t>’</w:t>
      </w:r>
      <w:r w:rsidRPr="00ED6477">
        <w:rPr>
          <w:rFonts w:ascii="Cambria" w:eastAsia="Times New Roman" w:hAnsi="Cambria" w:cs="Times New Roman"/>
          <w:kern w:val="36"/>
          <w:sz w:val="24"/>
          <w:szCs w:val="24"/>
          <w:lang w:eastAsia="en-GB"/>
        </w:rPr>
        <w:t xml:space="preserve"> protests were the first of several instances during the 1930s when coordinated activism was undercut by splits involving nationalist activists.  </w:t>
      </w:r>
    </w:p>
    <w:p w14:paraId="5253AFEB" w14:textId="77777777" w:rsidR="00BB623D" w:rsidRPr="00ED6477" w:rsidRDefault="00BB623D" w:rsidP="00ED6477">
      <w:pPr>
        <w:spacing w:line="480" w:lineRule="auto"/>
        <w:jc w:val="both"/>
        <w:rPr>
          <w:rFonts w:ascii="Cambria" w:eastAsia="Times New Roman" w:hAnsi="Cambria" w:cs="Times New Roman"/>
          <w:kern w:val="36"/>
          <w:sz w:val="24"/>
          <w:szCs w:val="24"/>
          <w:lang w:eastAsia="en-GB"/>
        </w:rPr>
      </w:pPr>
    </w:p>
    <w:p w14:paraId="6F90B43E" w14:textId="17056339" w:rsidR="00BB623D" w:rsidRPr="00ED6477" w:rsidRDefault="00BB623D" w:rsidP="00ED6477">
      <w:pPr>
        <w:spacing w:line="480" w:lineRule="auto"/>
        <w:jc w:val="both"/>
        <w:rPr>
          <w:rFonts w:ascii="Cambria" w:hAnsi="Cambria" w:cs="Times New Roman"/>
          <w:sz w:val="24"/>
          <w:szCs w:val="24"/>
        </w:rPr>
      </w:pPr>
      <w:r w:rsidRPr="00ED6477">
        <w:rPr>
          <w:rFonts w:ascii="Cambria" w:eastAsia="Times New Roman" w:hAnsi="Cambria" w:cs="Times New Roman"/>
          <w:kern w:val="36"/>
          <w:sz w:val="24"/>
          <w:szCs w:val="24"/>
          <w:lang w:eastAsia="en-GB"/>
        </w:rPr>
        <w:lastRenderedPageBreak/>
        <w:t xml:space="preserve">Though part of the initial protests against Blumstein’s Department store, nationalists including HLU founders Ira Kemp and Arthur Reid subsequently rejected the agreement reached by the Citizens’ League.  </w:t>
      </w:r>
      <w:r w:rsidRPr="00ED6477">
        <w:rPr>
          <w:rFonts w:ascii="Cambria" w:hAnsi="Cambria" w:cs="Times New Roman"/>
          <w:sz w:val="24"/>
          <w:szCs w:val="24"/>
        </w:rPr>
        <w:t xml:space="preserve">Arthur Reid was originally from Barbados and was among a group of high profile of interwar street-corner speakers.  Reid often worked alongside other Caribbean migrants like Hubert Harrison and Richard Moore, with whom he had been a founding member of the Africa Blood Brotherhood.  Ira Kemp, meanwhile, was a more recent migrant from Macon, Georgia, associated with the group from the West Indies.  Alongside </w:t>
      </w:r>
      <w:r w:rsidRPr="00ED6477">
        <w:rPr>
          <w:rFonts w:ascii="Cambria" w:eastAsia="Times New Roman" w:hAnsi="Cambria" w:cs="Times New Roman"/>
          <w:kern w:val="36"/>
          <w:sz w:val="24"/>
          <w:szCs w:val="24"/>
          <w:lang w:eastAsia="en-GB"/>
        </w:rPr>
        <w:t xml:space="preserve">Sufi Abdul Hamid’s </w:t>
      </w:r>
      <w:r w:rsidRPr="00ED6477">
        <w:rPr>
          <w:rFonts w:ascii="Cambria" w:hAnsi="Cambria" w:cs="Times New Roman"/>
          <w:sz w:val="24"/>
          <w:szCs w:val="24"/>
        </w:rPr>
        <w:t>Negro Industrial Clerical Alliance (NICA), Kemp renewed protests under the banner of the African Patriotic League (APL)</w:t>
      </w:r>
      <w:r w:rsidR="002A3A92" w:rsidRPr="00ED6477">
        <w:rPr>
          <w:rFonts w:ascii="Cambria" w:hAnsi="Cambria" w:cs="Times New Roman"/>
          <w:sz w:val="24"/>
          <w:szCs w:val="24"/>
        </w:rPr>
        <w:t xml:space="preserve">.  Both launched independent </w:t>
      </w:r>
      <w:r w:rsidRPr="00ED6477">
        <w:rPr>
          <w:rFonts w:ascii="Cambria" w:hAnsi="Cambria" w:cs="Times New Roman"/>
          <w:sz w:val="24"/>
          <w:szCs w:val="24"/>
        </w:rPr>
        <w:t>boycott</w:t>
      </w:r>
      <w:r w:rsidR="002A3A92" w:rsidRPr="00ED6477">
        <w:rPr>
          <w:rFonts w:ascii="Cambria" w:hAnsi="Cambria" w:cs="Times New Roman"/>
          <w:sz w:val="24"/>
          <w:szCs w:val="24"/>
        </w:rPr>
        <w:t>s</w:t>
      </w:r>
      <w:r w:rsidRPr="00ED6477">
        <w:rPr>
          <w:rFonts w:ascii="Cambria" w:hAnsi="Cambria" w:cs="Times New Roman"/>
          <w:sz w:val="24"/>
          <w:szCs w:val="24"/>
        </w:rPr>
        <w:t xml:space="preserve"> of Beck’s Shoe Store, also on 125</w:t>
      </w:r>
      <w:r w:rsidRPr="00ED6477">
        <w:rPr>
          <w:rFonts w:ascii="Cambria" w:hAnsi="Cambria" w:cs="Times New Roman"/>
          <w:sz w:val="24"/>
          <w:szCs w:val="24"/>
          <w:vertAlign w:val="superscript"/>
        </w:rPr>
        <w:t>th</w:t>
      </w:r>
      <w:r w:rsidRPr="00ED6477">
        <w:rPr>
          <w:rFonts w:ascii="Cambria" w:hAnsi="Cambria" w:cs="Times New Roman"/>
          <w:sz w:val="24"/>
          <w:szCs w:val="24"/>
        </w:rPr>
        <w:t xml:space="preserve"> Street, drawing criticism from the leaders of the Citizens’ League</w:t>
      </w:r>
      <w:r w:rsidR="00DA3868" w:rsidRPr="00ED6477">
        <w:rPr>
          <w:rFonts w:ascii="Cambria" w:hAnsi="Cambria" w:cs="Times New Roman"/>
          <w:sz w:val="24"/>
          <w:szCs w:val="24"/>
        </w:rPr>
        <w:t xml:space="preserve"> (Crowder, 2010; Turner and Turner, 1998, pp. 36-37; Greenberg, 1991, p. 124)</w:t>
      </w:r>
      <w:r w:rsidRPr="00ED6477">
        <w:rPr>
          <w:rFonts w:ascii="Cambria" w:hAnsi="Cambria" w:cs="Times New Roman"/>
          <w:sz w:val="24"/>
          <w:szCs w:val="24"/>
        </w:rPr>
        <w:t>.</w:t>
      </w:r>
    </w:p>
    <w:p w14:paraId="1D5FA19E" w14:textId="77777777" w:rsidR="00BB623D" w:rsidRPr="00ED6477" w:rsidRDefault="00BB623D" w:rsidP="00ED6477">
      <w:pPr>
        <w:spacing w:line="480" w:lineRule="auto"/>
        <w:jc w:val="both"/>
        <w:rPr>
          <w:rFonts w:ascii="Cambria" w:eastAsia="Times New Roman" w:hAnsi="Cambria" w:cs="Times New Roman"/>
          <w:kern w:val="36"/>
          <w:sz w:val="24"/>
          <w:szCs w:val="24"/>
          <w:lang w:eastAsia="en-GB"/>
        </w:rPr>
      </w:pPr>
    </w:p>
    <w:p w14:paraId="78C7DDDF" w14:textId="04371816" w:rsidR="00BB623D" w:rsidRPr="00ED6477" w:rsidRDefault="002A3A92" w:rsidP="00ED6477">
      <w:pPr>
        <w:spacing w:line="480" w:lineRule="auto"/>
        <w:jc w:val="both"/>
        <w:rPr>
          <w:rFonts w:ascii="Cambria" w:hAnsi="Cambria" w:cs="Times New Roman"/>
          <w:sz w:val="24"/>
          <w:szCs w:val="24"/>
        </w:rPr>
      </w:pPr>
      <w:r w:rsidRPr="00ED6477">
        <w:rPr>
          <w:rFonts w:ascii="Cambria" w:eastAsia="Times New Roman" w:hAnsi="Cambria" w:cs="Times New Roman"/>
          <w:kern w:val="36"/>
          <w:sz w:val="24"/>
          <w:szCs w:val="24"/>
          <w:lang w:eastAsia="en-GB"/>
        </w:rPr>
        <w:t>These controversies</w:t>
      </w:r>
      <w:r w:rsidR="00CE655B" w:rsidRPr="00ED6477">
        <w:rPr>
          <w:rFonts w:ascii="Cambria" w:eastAsia="Times New Roman" w:hAnsi="Cambria" w:cs="Times New Roman"/>
          <w:kern w:val="36"/>
          <w:sz w:val="24"/>
          <w:szCs w:val="24"/>
          <w:lang w:eastAsia="en-GB"/>
        </w:rPr>
        <w:t xml:space="preserve"> have been at the heart</w:t>
      </w:r>
      <w:r w:rsidR="007D2C0B" w:rsidRPr="00ED6477">
        <w:rPr>
          <w:rFonts w:ascii="Cambria" w:eastAsia="Times New Roman" w:hAnsi="Cambria" w:cs="Times New Roman"/>
          <w:kern w:val="36"/>
          <w:sz w:val="24"/>
          <w:szCs w:val="24"/>
          <w:lang w:eastAsia="en-GB"/>
        </w:rPr>
        <w:t xml:space="preserve"> </w:t>
      </w:r>
      <w:r w:rsidR="002C778E" w:rsidRPr="00ED6477">
        <w:rPr>
          <w:rFonts w:ascii="Cambria" w:eastAsia="Times New Roman" w:hAnsi="Cambria" w:cs="Times New Roman"/>
          <w:kern w:val="36"/>
          <w:sz w:val="24"/>
          <w:szCs w:val="24"/>
          <w:lang w:eastAsia="en-GB"/>
        </w:rPr>
        <w:t xml:space="preserve">of </w:t>
      </w:r>
      <w:r w:rsidR="007D2C0B" w:rsidRPr="00ED6477">
        <w:rPr>
          <w:rFonts w:ascii="Cambria" w:eastAsia="Times New Roman" w:hAnsi="Cambria" w:cs="Times New Roman"/>
          <w:kern w:val="36"/>
          <w:sz w:val="24"/>
          <w:szCs w:val="24"/>
          <w:lang w:eastAsia="en-GB"/>
        </w:rPr>
        <w:t xml:space="preserve">the few </w:t>
      </w:r>
      <w:r w:rsidR="002C778E" w:rsidRPr="00ED6477">
        <w:rPr>
          <w:rFonts w:ascii="Cambria" w:eastAsia="Times New Roman" w:hAnsi="Cambria" w:cs="Times New Roman"/>
          <w:kern w:val="36"/>
          <w:sz w:val="24"/>
          <w:szCs w:val="24"/>
          <w:lang w:eastAsia="en-GB"/>
        </w:rPr>
        <w:t xml:space="preserve">studies that mention </w:t>
      </w:r>
      <w:r w:rsidR="007D2C0B" w:rsidRPr="00ED6477">
        <w:rPr>
          <w:rFonts w:ascii="Cambria" w:eastAsia="Times New Roman" w:hAnsi="Cambria" w:cs="Times New Roman"/>
          <w:kern w:val="36"/>
          <w:sz w:val="24"/>
          <w:szCs w:val="24"/>
          <w:lang w:eastAsia="en-GB"/>
        </w:rPr>
        <w:t>t</w:t>
      </w:r>
      <w:r w:rsidRPr="00ED6477">
        <w:rPr>
          <w:rFonts w:ascii="Cambria" w:eastAsia="Times New Roman" w:hAnsi="Cambria" w:cs="Times New Roman"/>
          <w:kern w:val="36"/>
          <w:sz w:val="24"/>
          <w:szCs w:val="24"/>
          <w:lang w:eastAsia="en-GB"/>
        </w:rPr>
        <w:t>he HLU’s career.  S</w:t>
      </w:r>
      <w:r w:rsidR="00BB623D" w:rsidRPr="00ED6477">
        <w:rPr>
          <w:rFonts w:ascii="Cambria" w:eastAsia="Times New Roman" w:hAnsi="Cambria" w:cs="Times New Roman"/>
          <w:kern w:val="36"/>
          <w:sz w:val="24"/>
          <w:szCs w:val="24"/>
          <w:lang w:eastAsia="en-GB"/>
        </w:rPr>
        <w:t>ome have accounted for the split of the coalition in terms of</w:t>
      </w:r>
      <w:r w:rsidR="007D2C0B" w:rsidRPr="00ED6477">
        <w:rPr>
          <w:rFonts w:ascii="Cambria" w:eastAsia="Times New Roman" w:hAnsi="Cambria" w:cs="Times New Roman"/>
          <w:kern w:val="36"/>
          <w:sz w:val="24"/>
          <w:szCs w:val="24"/>
          <w:lang w:eastAsia="en-GB"/>
        </w:rPr>
        <w:t xml:space="preserve"> a</w:t>
      </w:r>
      <w:r w:rsidR="00BB623D" w:rsidRPr="00ED6477">
        <w:rPr>
          <w:rFonts w:ascii="Cambria" w:eastAsia="Times New Roman" w:hAnsi="Cambria" w:cs="Times New Roman"/>
          <w:kern w:val="36"/>
          <w:sz w:val="24"/>
          <w:szCs w:val="24"/>
          <w:lang w:eastAsia="en-GB"/>
        </w:rPr>
        <w:t xml:space="preserve"> </w:t>
      </w:r>
      <w:r w:rsidR="007D2C0B" w:rsidRPr="00ED6477">
        <w:rPr>
          <w:rFonts w:ascii="Cambria" w:eastAsia="Times New Roman" w:hAnsi="Cambria" w:cs="Times New Roman"/>
          <w:kern w:val="36"/>
          <w:sz w:val="24"/>
          <w:szCs w:val="24"/>
          <w:lang w:eastAsia="en-GB"/>
        </w:rPr>
        <w:t xml:space="preserve">narrow </w:t>
      </w:r>
      <w:r w:rsidR="00BB623D" w:rsidRPr="00ED6477">
        <w:rPr>
          <w:rFonts w:ascii="Cambria" w:eastAsia="Times New Roman" w:hAnsi="Cambria" w:cs="Times New Roman"/>
          <w:kern w:val="36"/>
          <w:sz w:val="24"/>
          <w:szCs w:val="24"/>
          <w:lang w:eastAsia="en-GB"/>
        </w:rPr>
        <w:t>personal desire for power and</w:t>
      </w:r>
      <w:r w:rsidR="00BB623D" w:rsidRPr="00ED6477">
        <w:rPr>
          <w:rFonts w:ascii="Cambria" w:hAnsi="Cambria" w:cs="Times New Roman"/>
          <w:sz w:val="24"/>
          <w:szCs w:val="24"/>
        </w:rPr>
        <w:t xml:space="preserve"> </w:t>
      </w:r>
      <w:r w:rsidR="007D2C0B" w:rsidRPr="00ED6477">
        <w:rPr>
          <w:rFonts w:ascii="Cambria" w:hAnsi="Cambria" w:cs="Times New Roman"/>
          <w:sz w:val="24"/>
          <w:szCs w:val="24"/>
        </w:rPr>
        <w:t>control of the protest movement.  Yet</w:t>
      </w:r>
      <w:r w:rsidR="00BB623D" w:rsidRPr="00ED6477">
        <w:rPr>
          <w:rFonts w:ascii="Cambria" w:hAnsi="Cambria" w:cs="Times New Roman"/>
          <w:sz w:val="24"/>
          <w:szCs w:val="24"/>
        </w:rPr>
        <w:t xml:space="preserve"> it is important not to draw a false distinction between a demand for power and deeply </w:t>
      </w:r>
      <w:r w:rsidR="002D12B8" w:rsidRPr="00ED6477">
        <w:rPr>
          <w:rFonts w:ascii="Cambria" w:hAnsi="Cambria" w:cs="Times New Roman"/>
          <w:sz w:val="24"/>
          <w:szCs w:val="24"/>
        </w:rPr>
        <w:t>held ideas about racial protest, f</w:t>
      </w:r>
      <w:r w:rsidRPr="00ED6477">
        <w:rPr>
          <w:rFonts w:ascii="Cambria" w:hAnsi="Cambria" w:cs="Times New Roman"/>
          <w:sz w:val="24"/>
          <w:szCs w:val="24"/>
        </w:rPr>
        <w:t>or</w:t>
      </w:r>
      <w:r w:rsidR="002D12B8" w:rsidRPr="00ED6477">
        <w:rPr>
          <w:rFonts w:ascii="Cambria" w:hAnsi="Cambria" w:cs="Times New Roman"/>
          <w:sz w:val="24"/>
          <w:szCs w:val="24"/>
        </w:rPr>
        <w:t xml:space="preserve"> K</w:t>
      </w:r>
      <w:r w:rsidR="00BB623D" w:rsidRPr="00ED6477">
        <w:rPr>
          <w:rFonts w:ascii="Cambria" w:hAnsi="Cambria" w:cs="Times New Roman"/>
          <w:sz w:val="24"/>
          <w:szCs w:val="24"/>
        </w:rPr>
        <w:t>emp and Reid justified their decision on dissatisfaction about the placement of supposedly light-skinned girls for the positions at Blumstein’s.  Blumstein himself hinted this had been part of the agreement, when in racially coded language he stated that ‘the store naturally picked the most attractive pers</w:t>
      </w:r>
      <w:r w:rsidR="00FE6BC2" w:rsidRPr="00ED6477">
        <w:rPr>
          <w:rFonts w:ascii="Cambria" w:hAnsi="Cambria" w:cs="Times New Roman"/>
          <w:sz w:val="24"/>
          <w:szCs w:val="24"/>
        </w:rPr>
        <w:t>onalities among the Negro girls</w:t>
      </w:r>
      <w:r w:rsidR="00BB623D" w:rsidRPr="00ED6477">
        <w:rPr>
          <w:rFonts w:ascii="Cambria" w:hAnsi="Cambria" w:cs="Times New Roman"/>
          <w:sz w:val="24"/>
          <w:szCs w:val="24"/>
        </w:rPr>
        <w:t>’</w:t>
      </w:r>
      <w:r w:rsidR="00FE6BC2" w:rsidRPr="00ED6477">
        <w:rPr>
          <w:rFonts w:ascii="Cambria" w:hAnsi="Cambria" w:cs="Times New Roman"/>
          <w:sz w:val="24"/>
          <w:szCs w:val="24"/>
        </w:rPr>
        <w:t xml:space="preserve"> (Muraskin, 1966, p. 15, pp. 41-44; Greenberg, 1991, p. 122).</w:t>
      </w:r>
      <w:r w:rsidRPr="00ED6477">
        <w:rPr>
          <w:rStyle w:val="FootnoteReference"/>
          <w:rFonts w:ascii="Cambria" w:hAnsi="Cambria" w:cs="Times New Roman"/>
          <w:sz w:val="24"/>
          <w:szCs w:val="24"/>
        </w:rPr>
        <w:footnoteReference w:id="6"/>
      </w:r>
      <w:r w:rsidR="00BB623D" w:rsidRPr="00ED6477">
        <w:rPr>
          <w:rFonts w:ascii="Cambria" w:hAnsi="Cambria" w:cs="Times New Roman"/>
          <w:sz w:val="24"/>
          <w:szCs w:val="24"/>
        </w:rPr>
        <w:t xml:space="preserve">  Kemp and Reid were also angry that </w:t>
      </w:r>
      <w:r w:rsidR="00BB623D" w:rsidRPr="00ED6477">
        <w:rPr>
          <w:rFonts w:ascii="Cambria" w:hAnsi="Cambria" w:cs="Times New Roman"/>
          <w:sz w:val="24"/>
          <w:szCs w:val="24"/>
        </w:rPr>
        <w:lastRenderedPageBreak/>
        <w:t xml:space="preserve">no members of the picket lines were themselves to be offered jobs.  Despite the well-attested fact that Marcus Garvey’s Universal Negro Improvement Association (UNIA) retained only a fraction of its earlier organizational strength in the 1930s, ideas of racial pride, </w:t>
      </w:r>
      <w:r w:rsidR="002D12B8" w:rsidRPr="00ED6477">
        <w:rPr>
          <w:rFonts w:ascii="Cambria" w:hAnsi="Cambria" w:cs="Times New Roman"/>
          <w:sz w:val="24"/>
          <w:szCs w:val="24"/>
        </w:rPr>
        <w:t>self-determination</w:t>
      </w:r>
      <w:r w:rsidR="00BB623D" w:rsidRPr="00ED6477">
        <w:rPr>
          <w:rFonts w:ascii="Cambria" w:hAnsi="Cambria" w:cs="Times New Roman"/>
          <w:sz w:val="24"/>
          <w:szCs w:val="24"/>
        </w:rPr>
        <w:t xml:space="preserve"> and a rejection of perceived accommodationist compromises with white institutions remained powerful parts of the overlapping political ideologies of the Depression years.  The fracture of the ‘Don’t Buy’ coalition centred on both tactics and political principles, and demonstrated the capacity of Harlem’s nationalist activists to help make and break coordinated protests in the field of employment.  </w:t>
      </w:r>
    </w:p>
    <w:p w14:paraId="2697AC0C" w14:textId="77777777" w:rsidR="00BB623D" w:rsidRPr="00ED6477" w:rsidRDefault="00BB623D" w:rsidP="00ED6477">
      <w:pPr>
        <w:spacing w:line="480" w:lineRule="auto"/>
        <w:jc w:val="both"/>
        <w:rPr>
          <w:rFonts w:ascii="Cambria" w:hAnsi="Cambria" w:cs="Times New Roman"/>
          <w:sz w:val="24"/>
          <w:szCs w:val="24"/>
        </w:rPr>
      </w:pPr>
    </w:p>
    <w:p w14:paraId="23B021E7" w14:textId="5A408FF3"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The ‘Don’t Buy’ campaigns also had a practical influence on the formation of the HLU in 1935. </w:t>
      </w:r>
      <w:r w:rsidR="002A3A92" w:rsidRPr="00ED6477">
        <w:rPr>
          <w:rFonts w:ascii="Cambria" w:hAnsi="Cambria" w:cs="Times New Roman"/>
          <w:sz w:val="24"/>
          <w:szCs w:val="24"/>
        </w:rPr>
        <w:t xml:space="preserve"> With the legality of ‘racial’ picketing being debated in the courts, </w:t>
      </w:r>
      <w:r w:rsidRPr="00ED6477">
        <w:rPr>
          <w:rFonts w:ascii="Cambria" w:hAnsi="Cambria" w:cs="Times New Roman"/>
          <w:sz w:val="24"/>
          <w:szCs w:val="24"/>
        </w:rPr>
        <w:t>Kemp and Reid became persuaded that a new organizational vehicle was needed to pursue their political programme; a programme which attempted to fuse principles of racial unity with the day-to-day problems of economic impoverishment and unemployment all-too-apparent during the Depression.  On 19 July 1935 they applied for and were granted a limited charter by the State Department of Labor that sanctioned organizational efforts for a reorganized group, the Harlem Labor Union, between 110</w:t>
      </w:r>
      <w:r w:rsidRPr="00ED6477">
        <w:rPr>
          <w:rFonts w:ascii="Cambria" w:hAnsi="Cambria" w:cs="Times New Roman"/>
          <w:sz w:val="24"/>
          <w:szCs w:val="24"/>
          <w:vertAlign w:val="superscript"/>
        </w:rPr>
        <w:t>th</w:t>
      </w:r>
      <w:r w:rsidRPr="00ED6477">
        <w:rPr>
          <w:rFonts w:ascii="Cambria" w:hAnsi="Cambria" w:cs="Times New Roman"/>
          <w:sz w:val="24"/>
          <w:szCs w:val="24"/>
        </w:rPr>
        <w:t xml:space="preserve"> and 125</w:t>
      </w:r>
      <w:r w:rsidRPr="00ED6477">
        <w:rPr>
          <w:rFonts w:ascii="Cambria" w:hAnsi="Cambria" w:cs="Times New Roman"/>
          <w:sz w:val="24"/>
          <w:szCs w:val="24"/>
          <w:vertAlign w:val="superscript"/>
        </w:rPr>
        <w:t>th</w:t>
      </w:r>
      <w:r w:rsidRPr="00ED6477">
        <w:rPr>
          <w:rFonts w:ascii="Cambria" w:hAnsi="Cambria" w:cs="Times New Roman"/>
          <w:sz w:val="24"/>
          <w:szCs w:val="24"/>
        </w:rPr>
        <w:t xml:space="preserve"> Streets in Harlem</w:t>
      </w:r>
      <w:r w:rsidR="00A37729" w:rsidRPr="00ED6477">
        <w:rPr>
          <w:rFonts w:ascii="Cambria" w:hAnsi="Cambria" w:cs="Times New Roman"/>
          <w:sz w:val="24"/>
          <w:szCs w:val="24"/>
        </w:rPr>
        <w:t xml:space="preserve"> (NLC</w:t>
      </w:r>
      <w:r w:rsidR="00441532" w:rsidRPr="00ED6477">
        <w:rPr>
          <w:rFonts w:ascii="Cambria" w:hAnsi="Cambria" w:cs="Times New Roman"/>
          <w:sz w:val="24"/>
          <w:szCs w:val="24"/>
        </w:rPr>
        <w:t xml:space="preserve"> Minutes</w:t>
      </w:r>
      <w:r w:rsidR="00A37729" w:rsidRPr="00ED6477">
        <w:rPr>
          <w:rFonts w:ascii="Cambria" w:hAnsi="Cambria" w:cs="Times New Roman"/>
          <w:sz w:val="24"/>
          <w:szCs w:val="24"/>
        </w:rPr>
        <w:t>, 17 January 1936)</w:t>
      </w:r>
      <w:r w:rsidRPr="00ED6477">
        <w:rPr>
          <w:rFonts w:ascii="Cambria" w:hAnsi="Cambria" w:cs="Times New Roman"/>
          <w:sz w:val="24"/>
          <w:szCs w:val="24"/>
        </w:rPr>
        <w:t>.</w:t>
      </w:r>
    </w:p>
    <w:p w14:paraId="371150B8" w14:textId="77777777"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  </w:t>
      </w:r>
    </w:p>
    <w:p w14:paraId="2E52665B" w14:textId="5603469F"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The practical necessity of conducting employment protests through a more formal structure was demonstrated by the problems experienced by another dissenter from the ‘Don’t Buy’ campaigns, Sufi Abdul Hamid.  Hamid was a converted Muslim, activist and </w:t>
      </w:r>
      <w:r w:rsidRPr="00ED6477">
        <w:rPr>
          <w:rFonts w:ascii="Cambria" w:hAnsi="Cambria" w:cs="Times New Roman"/>
          <w:sz w:val="24"/>
          <w:szCs w:val="24"/>
        </w:rPr>
        <w:lastRenderedPageBreak/>
        <w:t>self-proclaimed mystic who was frequently accused by contemporaries of anti-semitism.</w:t>
      </w:r>
      <w:r w:rsidRPr="00ED6477">
        <w:rPr>
          <w:rStyle w:val="FootnoteReference"/>
          <w:rFonts w:ascii="Cambria" w:hAnsi="Cambria" w:cs="Times New Roman"/>
          <w:sz w:val="24"/>
          <w:szCs w:val="24"/>
        </w:rPr>
        <w:footnoteReference w:id="7"/>
      </w:r>
      <w:r w:rsidRPr="00ED6477">
        <w:rPr>
          <w:rFonts w:ascii="Cambria" w:hAnsi="Cambria" w:cs="Times New Roman"/>
          <w:sz w:val="24"/>
          <w:szCs w:val="24"/>
        </w:rPr>
        <w:t xml:space="preserve">  Hamid’s organization in 1934 and the first half of 1935 was called the Negro Industrial Clerical Alliance (NICA). The public face of NICA presented the community with a list of shared priorities centred on employment and economics</w:t>
      </w:r>
      <w:r w:rsidR="00A37729" w:rsidRPr="00ED6477">
        <w:rPr>
          <w:rFonts w:ascii="Cambria" w:hAnsi="Cambria" w:cs="Times New Roman"/>
          <w:sz w:val="24"/>
          <w:szCs w:val="24"/>
        </w:rPr>
        <w:t xml:space="preserve"> (NICA, undated)</w:t>
      </w:r>
      <w:r w:rsidRPr="00ED6477">
        <w:rPr>
          <w:rFonts w:ascii="Cambria" w:hAnsi="Cambria" w:cs="Times New Roman"/>
          <w:sz w:val="24"/>
          <w:szCs w:val="24"/>
        </w:rPr>
        <w:t>.</w:t>
      </w:r>
      <w:r w:rsidRPr="00ED6477">
        <w:rPr>
          <w:rStyle w:val="FootnoteReference"/>
          <w:rFonts w:ascii="Cambria" w:hAnsi="Cambria" w:cs="Times New Roman"/>
          <w:sz w:val="24"/>
          <w:szCs w:val="24"/>
        </w:rPr>
        <w:footnoteReference w:id="8"/>
      </w:r>
      <w:r w:rsidRPr="00ED6477">
        <w:rPr>
          <w:rFonts w:ascii="Cambria" w:hAnsi="Cambria" w:cs="Times New Roman"/>
          <w:sz w:val="24"/>
          <w:szCs w:val="24"/>
        </w:rPr>
        <w:t xml:space="preserve">   All the while Hamid came to be known as the ‘Black Hitler’ of Harlem for his anti-semitic outlook.  For all this notoriety, Hamid’s biggest problem was how to launch protests without falling foul of state labour laws.  This was made apparent in 1934 when Hamid’s decision to renew picketing with Reid at Blumstein’s resulted in the New York Supreme Court declar</w:t>
      </w:r>
      <w:r w:rsidR="007D2C0B" w:rsidRPr="00ED6477">
        <w:rPr>
          <w:rFonts w:ascii="Cambria" w:hAnsi="Cambria" w:cs="Times New Roman"/>
          <w:sz w:val="24"/>
          <w:szCs w:val="24"/>
        </w:rPr>
        <w:t>ing the</w:t>
      </w:r>
      <w:r w:rsidRPr="00ED6477">
        <w:rPr>
          <w:rFonts w:ascii="Cambria" w:hAnsi="Cambria" w:cs="Times New Roman"/>
          <w:sz w:val="24"/>
          <w:szCs w:val="24"/>
        </w:rPr>
        <w:t xml:space="preserve"> activity illegal</w:t>
      </w:r>
      <w:r w:rsidR="007D2C0B" w:rsidRPr="00ED6477">
        <w:rPr>
          <w:rFonts w:ascii="Cambria" w:hAnsi="Cambria" w:cs="Times New Roman"/>
          <w:sz w:val="24"/>
          <w:szCs w:val="24"/>
        </w:rPr>
        <w:t>, ruling it did not</w:t>
      </w:r>
      <w:r w:rsidRPr="00ED6477">
        <w:rPr>
          <w:rFonts w:ascii="Cambria" w:hAnsi="Cambria" w:cs="Times New Roman"/>
          <w:sz w:val="24"/>
          <w:szCs w:val="24"/>
        </w:rPr>
        <w:t xml:space="preserve"> constitut</w:t>
      </w:r>
      <w:r w:rsidR="007D2C0B" w:rsidRPr="00ED6477">
        <w:rPr>
          <w:rFonts w:ascii="Cambria" w:hAnsi="Cambria" w:cs="Times New Roman"/>
          <w:sz w:val="24"/>
          <w:szCs w:val="24"/>
        </w:rPr>
        <w:t>e</w:t>
      </w:r>
      <w:r w:rsidRPr="00ED6477">
        <w:rPr>
          <w:rFonts w:ascii="Cambria" w:hAnsi="Cambria" w:cs="Times New Roman"/>
          <w:sz w:val="24"/>
          <w:szCs w:val="24"/>
        </w:rPr>
        <w:t xml:space="preserve"> a legitimate labour dispute.  Hamid carried out a rebranding exercise to combat this problem, but even after changing his organization’s name to the Afro-American Federation of Labor, a New York judge ruled a picket of the Manhattan Lerner store unlawful on the grounds they were a race group rather than a labour union</w:t>
      </w:r>
      <w:r w:rsidR="00A37729" w:rsidRPr="00ED6477">
        <w:rPr>
          <w:rFonts w:ascii="Cambria" w:hAnsi="Cambria" w:cs="Times New Roman"/>
          <w:sz w:val="24"/>
          <w:szCs w:val="24"/>
        </w:rPr>
        <w:t xml:space="preserve"> (Muraskin, 1966, p. 20, pp. 33-35; Greenberg, 1991, p. 124)</w:t>
      </w:r>
      <w:r w:rsidRPr="00ED6477">
        <w:rPr>
          <w:rFonts w:ascii="Cambria" w:hAnsi="Cambria" w:cs="Times New Roman"/>
          <w:sz w:val="24"/>
          <w:szCs w:val="24"/>
        </w:rPr>
        <w:t>.  This ruling marked somewhat of an end for Hamid’s visible involvement with unionism in Harlem, but the problems he faced proved instructive: the formation of the HLU in 1935</w:t>
      </w:r>
      <w:r w:rsidR="007D2C0B" w:rsidRPr="00ED6477">
        <w:rPr>
          <w:rFonts w:ascii="Cambria" w:hAnsi="Cambria" w:cs="Times New Roman"/>
          <w:sz w:val="24"/>
          <w:szCs w:val="24"/>
        </w:rPr>
        <w:t xml:space="preserve"> indicated</w:t>
      </w:r>
      <w:r w:rsidRPr="00ED6477">
        <w:rPr>
          <w:rFonts w:ascii="Cambria" w:hAnsi="Cambria" w:cs="Times New Roman"/>
          <w:sz w:val="24"/>
          <w:szCs w:val="24"/>
        </w:rPr>
        <w:t xml:space="preserve"> Kemp and Reid </w:t>
      </w:r>
      <w:r w:rsidR="007D2C0B" w:rsidRPr="00ED6477">
        <w:rPr>
          <w:rFonts w:ascii="Cambria" w:hAnsi="Cambria" w:cs="Times New Roman"/>
          <w:sz w:val="24"/>
          <w:szCs w:val="24"/>
        </w:rPr>
        <w:t xml:space="preserve">were </w:t>
      </w:r>
      <w:r w:rsidRPr="00ED6477">
        <w:rPr>
          <w:rFonts w:ascii="Cambria" w:hAnsi="Cambria" w:cs="Times New Roman"/>
          <w:sz w:val="24"/>
          <w:szCs w:val="24"/>
        </w:rPr>
        <w:t xml:space="preserve">attempting to learn the lessons of Hamid’s failure while managing, in the process, to recruit some of his former followers. </w:t>
      </w:r>
    </w:p>
    <w:p w14:paraId="2A2D7DC9" w14:textId="77777777" w:rsidR="00BB623D" w:rsidRPr="00ED6477" w:rsidRDefault="00BB623D" w:rsidP="00ED6477">
      <w:pPr>
        <w:spacing w:line="480" w:lineRule="auto"/>
        <w:jc w:val="both"/>
        <w:rPr>
          <w:rFonts w:ascii="Cambria" w:hAnsi="Cambria" w:cs="Times New Roman"/>
          <w:sz w:val="24"/>
          <w:szCs w:val="24"/>
        </w:rPr>
      </w:pPr>
    </w:p>
    <w:p w14:paraId="2E3F61DC" w14:textId="5F7BAB1D"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The decision of a group of ex-Garveyites to organize as a black only ‘labor union’ was dismissed as narrow opportunism by opponents.  Certainly the decision to ape a union structure was partly spurred by the clear practical benefits offered by labour organizing </w:t>
      </w:r>
      <w:r w:rsidRPr="00ED6477">
        <w:rPr>
          <w:rFonts w:ascii="Cambria" w:hAnsi="Cambria" w:cs="Times New Roman"/>
          <w:sz w:val="24"/>
          <w:szCs w:val="24"/>
        </w:rPr>
        <w:lastRenderedPageBreak/>
        <w:t>as a protest strategy after 1935.  The pragmatic reasoning was revealed by the subsequent comments of one founding member, James Brown, who recollected that, ‘[w]e didn’t know so much about labor unions, but since we weren’t allowed to picket when we were</w:t>
      </w:r>
      <w:r w:rsidR="0005690A" w:rsidRPr="00ED6477">
        <w:rPr>
          <w:rFonts w:ascii="Cambria" w:hAnsi="Cambria" w:cs="Times New Roman"/>
          <w:sz w:val="24"/>
          <w:szCs w:val="24"/>
        </w:rPr>
        <w:t>n’t a union [...] we became one</w:t>
      </w:r>
      <w:r w:rsidRPr="00ED6477">
        <w:rPr>
          <w:rFonts w:ascii="Cambria" w:hAnsi="Cambria" w:cs="Times New Roman"/>
          <w:sz w:val="24"/>
          <w:szCs w:val="24"/>
        </w:rPr>
        <w:t>’</w:t>
      </w:r>
      <w:r w:rsidR="0005690A" w:rsidRPr="00ED6477">
        <w:rPr>
          <w:rFonts w:ascii="Cambria" w:hAnsi="Cambria" w:cs="Times New Roman"/>
          <w:sz w:val="24"/>
          <w:szCs w:val="24"/>
        </w:rPr>
        <w:t xml:space="preserve"> (Muraskin, 1966, p. 52).</w:t>
      </w:r>
      <w:r w:rsidRPr="00ED6477">
        <w:rPr>
          <w:rFonts w:ascii="Cambria" w:hAnsi="Cambria" w:cs="Times New Roman"/>
          <w:sz w:val="24"/>
          <w:szCs w:val="24"/>
        </w:rPr>
        <w:t xml:space="preserve"> </w:t>
      </w:r>
      <w:r w:rsidR="00A37729" w:rsidRPr="00ED6477">
        <w:rPr>
          <w:rFonts w:ascii="Cambria" w:hAnsi="Cambria" w:cs="Times New Roman"/>
          <w:sz w:val="24"/>
          <w:szCs w:val="24"/>
        </w:rPr>
        <w:t xml:space="preserve"> </w:t>
      </w:r>
      <w:r w:rsidRPr="00ED6477">
        <w:rPr>
          <w:rFonts w:ascii="Cambria" w:hAnsi="Cambria" w:cs="Times New Roman"/>
          <w:sz w:val="24"/>
          <w:szCs w:val="24"/>
        </w:rPr>
        <w:t>Complying with evolving New Deal labour legislation was important.  The same month the HLU received their charter, the National Labor Relations Act (NLRA, often known as the Wagner Act) replaced the stricken down National Industrial</w:t>
      </w:r>
      <w:r w:rsidR="002A3A92" w:rsidRPr="00ED6477">
        <w:rPr>
          <w:rFonts w:ascii="Cambria" w:hAnsi="Cambria" w:cs="Times New Roman"/>
          <w:sz w:val="24"/>
          <w:szCs w:val="24"/>
        </w:rPr>
        <w:t xml:space="preserve"> Recovery Act (NIRA).  That same year</w:t>
      </w:r>
      <w:r w:rsidRPr="00ED6477">
        <w:rPr>
          <w:rFonts w:ascii="Cambria" w:hAnsi="Cambria" w:cs="Times New Roman"/>
          <w:sz w:val="24"/>
          <w:szCs w:val="24"/>
        </w:rPr>
        <w:t>, the formation of the Committee of Industrial Organizations (CIO, later renamed the Congress of Industrial Organizations) promised to organize workers across occupational, ethnic and racial lines.  These nationwide developments combined with local concerns to place labour organization near the top of Black Harlem’s political agenda</w:t>
      </w:r>
      <w:r w:rsidR="007D2C0B" w:rsidRPr="00ED6477">
        <w:rPr>
          <w:rFonts w:ascii="Cambria" w:hAnsi="Cambria" w:cs="Times New Roman"/>
          <w:sz w:val="24"/>
          <w:szCs w:val="24"/>
        </w:rPr>
        <w:t>, an agenda to which nationalists attempted to respond</w:t>
      </w:r>
      <w:r w:rsidRPr="00ED6477">
        <w:rPr>
          <w:rFonts w:ascii="Cambria" w:hAnsi="Cambria" w:cs="Times New Roman"/>
          <w:sz w:val="24"/>
          <w:szCs w:val="24"/>
        </w:rPr>
        <w:t xml:space="preserve">.  </w:t>
      </w:r>
    </w:p>
    <w:p w14:paraId="509A0698" w14:textId="77777777" w:rsidR="00BB623D" w:rsidRPr="00ED6477" w:rsidRDefault="00BB623D" w:rsidP="00ED6477">
      <w:pPr>
        <w:spacing w:line="480" w:lineRule="auto"/>
        <w:jc w:val="both"/>
        <w:rPr>
          <w:rFonts w:ascii="Cambria" w:hAnsi="Cambria" w:cs="Times New Roman"/>
          <w:sz w:val="24"/>
          <w:szCs w:val="24"/>
        </w:rPr>
      </w:pPr>
    </w:p>
    <w:p w14:paraId="3FFBCE9C" w14:textId="3D406622"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The formation of the HLU was not merely about narrow opportunism; both domestic and international events during 1935 shaped the protest culture of which the HLU were part.  The riot that erupted in Harlem in March 1935 had dramatically ex</w:t>
      </w:r>
      <w:r w:rsidR="00226A46">
        <w:rPr>
          <w:rFonts w:ascii="Cambria" w:hAnsi="Cambria" w:cs="Times New Roman"/>
          <w:sz w:val="24"/>
          <w:szCs w:val="24"/>
        </w:rPr>
        <w:t>posed the economic plight of</w:t>
      </w:r>
      <w:r w:rsidRPr="00ED6477">
        <w:rPr>
          <w:rFonts w:ascii="Cambria" w:hAnsi="Cambria" w:cs="Times New Roman"/>
          <w:sz w:val="24"/>
          <w:szCs w:val="24"/>
        </w:rPr>
        <w:t xml:space="preserve"> the community.  The Mayor’s Commission on Condition in Harlem, appointed to investigate the riot’s c</w:t>
      </w:r>
      <w:r w:rsidR="007D2C0B" w:rsidRPr="00ED6477">
        <w:rPr>
          <w:rFonts w:ascii="Cambria" w:hAnsi="Cambria" w:cs="Times New Roman"/>
          <w:sz w:val="24"/>
          <w:szCs w:val="24"/>
        </w:rPr>
        <w:t>auses, identified the importance</w:t>
      </w:r>
      <w:r w:rsidRPr="00ED6477">
        <w:rPr>
          <w:rFonts w:ascii="Cambria" w:hAnsi="Cambria" w:cs="Times New Roman"/>
          <w:sz w:val="24"/>
          <w:szCs w:val="24"/>
        </w:rPr>
        <w:t xml:space="preserve"> of economic inequality, reporting that discrimination in employment ‘accounts to a large extent for the continuous impoverishment’ of millions of black citizens in New York, adding that the ‘low economic status of the Negro in Harlem is basis to every ot</w:t>
      </w:r>
      <w:r w:rsidR="00A37729" w:rsidRPr="00ED6477">
        <w:rPr>
          <w:rFonts w:ascii="Cambria" w:hAnsi="Cambria" w:cs="Times New Roman"/>
          <w:sz w:val="24"/>
          <w:szCs w:val="24"/>
        </w:rPr>
        <w:t>her problem in the community</w:t>
      </w:r>
      <w:r w:rsidRPr="00ED6477">
        <w:rPr>
          <w:rFonts w:ascii="Cambria" w:hAnsi="Cambria" w:cs="Times New Roman"/>
          <w:sz w:val="24"/>
          <w:szCs w:val="24"/>
        </w:rPr>
        <w:t>’</w:t>
      </w:r>
      <w:r w:rsidR="00A37729" w:rsidRPr="00ED6477">
        <w:rPr>
          <w:rFonts w:ascii="Cambria" w:hAnsi="Cambria" w:cs="Times New Roman"/>
          <w:sz w:val="24"/>
          <w:szCs w:val="24"/>
        </w:rPr>
        <w:t xml:space="preserve"> (Mayor’s Commission, p. 34).</w:t>
      </w:r>
      <w:r w:rsidRPr="00ED6477">
        <w:rPr>
          <w:rStyle w:val="FootnoteReference"/>
          <w:rFonts w:ascii="Cambria" w:hAnsi="Cambria" w:cs="Times New Roman"/>
          <w:sz w:val="24"/>
          <w:szCs w:val="24"/>
        </w:rPr>
        <w:footnoteReference w:id="9"/>
      </w:r>
      <w:r w:rsidRPr="00ED6477">
        <w:rPr>
          <w:rFonts w:ascii="Cambria" w:hAnsi="Cambria" w:cs="Times New Roman"/>
          <w:sz w:val="24"/>
          <w:szCs w:val="24"/>
        </w:rPr>
        <w:t xml:space="preserve">  Meanwhile, feelings of racial awareness were also being stirred by events overseas, in particular the Italian invasion of Ethiopia.  Loren Miller observed in </w:t>
      </w:r>
      <w:r w:rsidRPr="00ED6477">
        <w:rPr>
          <w:rFonts w:ascii="Cambria" w:hAnsi="Cambria" w:cs="Times New Roman"/>
          <w:sz w:val="24"/>
          <w:szCs w:val="24"/>
        </w:rPr>
        <w:lastRenderedPageBreak/>
        <w:t xml:space="preserve">the left-wing </w:t>
      </w:r>
      <w:r w:rsidRPr="00ED6477">
        <w:rPr>
          <w:rFonts w:ascii="Cambria" w:hAnsi="Cambria" w:cs="Times New Roman"/>
          <w:i/>
          <w:sz w:val="24"/>
          <w:szCs w:val="24"/>
        </w:rPr>
        <w:t>New Masses</w:t>
      </w:r>
      <w:r w:rsidRPr="00ED6477">
        <w:rPr>
          <w:rFonts w:ascii="Cambria" w:hAnsi="Cambria" w:cs="Times New Roman"/>
          <w:sz w:val="24"/>
          <w:szCs w:val="24"/>
        </w:rPr>
        <w:t xml:space="preserve"> in July 1935 that, ‘Garvey’s preachment of an African Empire left a deep impression on Harlem [...] The Ethiopian situation has given them [nationalists] renewed vigor and their voices are raised on a half-dozen street corners crying out against the white man’s injuries and urging Negroes to turn their e</w:t>
      </w:r>
      <w:r w:rsidR="0005690A" w:rsidRPr="00ED6477">
        <w:rPr>
          <w:rFonts w:ascii="Cambria" w:hAnsi="Cambria" w:cs="Times New Roman"/>
          <w:sz w:val="24"/>
          <w:szCs w:val="24"/>
        </w:rPr>
        <w:t>yes to the ancestral fatherland</w:t>
      </w:r>
      <w:r w:rsidRPr="00ED6477">
        <w:rPr>
          <w:rFonts w:ascii="Cambria" w:hAnsi="Cambria" w:cs="Times New Roman"/>
          <w:sz w:val="24"/>
          <w:szCs w:val="24"/>
        </w:rPr>
        <w:t>’</w:t>
      </w:r>
      <w:r w:rsidR="0005690A" w:rsidRPr="00ED6477">
        <w:rPr>
          <w:rFonts w:ascii="Cambria" w:hAnsi="Cambria" w:cs="Times New Roman"/>
          <w:sz w:val="24"/>
          <w:szCs w:val="24"/>
        </w:rPr>
        <w:t xml:space="preserve"> (Miller, </w:t>
      </w:r>
      <w:r w:rsidR="00494C77" w:rsidRPr="00ED6477">
        <w:rPr>
          <w:rFonts w:ascii="Cambria" w:hAnsi="Cambria" w:cs="Times New Roman"/>
          <w:sz w:val="24"/>
          <w:szCs w:val="24"/>
        </w:rPr>
        <w:t xml:space="preserve">July </w:t>
      </w:r>
      <w:r w:rsidR="0005690A" w:rsidRPr="00ED6477">
        <w:rPr>
          <w:rFonts w:ascii="Cambria" w:hAnsi="Cambria" w:cs="Times New Roman"/>
          <w:sz w:val="24"/>
          <w:szCs w:val="24"/>
        </w:rPr>
        <w:t>1935).</w:t>
      </w:r>
      <w:r w:rsidRPr="00ED6477">
        <w:rPr>
          <w:rFonts w:ascii="Cambria" w:hAnsi="Cambria" w:cs="Times New Roman"/>
          <w:sz w:val="24"/>
          <w:szCs w:val="24"/>
        </w:rPr>
        <w:t xml:space="preserve">  Reid was one of the most high-profile of these, giving many street-corner speeches on stepladders urging black people to boycott Italian-owned businesses.</w:t>
      </w:r>
      <w:r w:rsidR="00AF0E2E" w:rsidRPr="00ED6477">
        <w:rPr>
          <w:rFonts w:ascii="Cambria" w:hAnsi="Cambria" w:cs="Times New Roman"/>
          <w:sz w:val="24"/>
          <w:szCs w:val="24"/>
        </w:rPr>
        <w:t xml:space="preserve">  </w:t>
      </w:r>
    </w:p>
    <w:p w14:paraId="3A3204E6" w14:textId="77777777" w:rsidR="00BB623D" w:rsidRPr="00ED6477" w:rsidRDefault="00BB623D" w:rsidP="00ED6477">
      <w:pPr>
        <w:spacing w:line="480" w:lineRule="auto"/>
        <w:jc w:val="both"/>
        <w:rPr>
          <w:rFonts w:ascii="Cambria" w:hAnsi="Cambria" w:cs="Times New Roman"/>
          <w:sz w:val="24"/>
          <w:szCs w:val="24"/>
        </w:rPr>
      </w:pPr>
    </w:p>
    <w:p w14:paraId="2BF2B74F" w14:textId="351F1788"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As 1935 drew to a close, the HLU emerged as a somewhat idiosyncratic attempt to combine the street-level militancy and race-first rhetoric of nationalist politics with the formal organizational trappings of a union.  Their first foray into Harlem protest occurred during the </w:t>
      </w:r>
      <w:r w:rsidRPr="00ED6477">
        <w:rPr>
          <w:rFonts w:ascii="Cambria" w:hAnsi="Cambria" w:cs="Times New Roman"/>
          <w:i/>
          <w:sz w:val="24"/>
          <w:szCs w:val="24"/>
        </w:rPr>
        <w:t xml:space="preserve">Amsterdam News </w:t>
      </w:r>
      <w:r w:rsidRPr="00ED6477">
        <w:rPr>
          <w:rFonts w:ascii="Cambria" w:hAnsi="Cambria" w:cs="Times New Roman"/>
          <w:sz w:val="24"/>
          <w:szCs w:val="24"/>
        </w:rPr>
        <w:t>dispute between October and December 1935 and demonstrated their willingness to vocally denounce interracial trade unionism</w:t>
      </w:r>
      <w:r w:rsidR="00A37729" w:rsidRPr="00ED6477">
        <w:rPr>
          <w:rFonts w:ascii="Cambria" w:hAnsi="Cambria" w:cs="Times New Roman"/>
          <w:sz w:val="24"/>
          <w:szCs w:val="24"/>
        </w:rPr>
        <w:t xml:space="preserve"> (Ayers, 2014)</w:t>
      </w:r>
      <w:r w:rsidRPr="00ED6477">
        <w:rPr>
          <w:rFonts w:ascii="Cambria" w:hAnsi="Cambria" w:cs="Times New Roman"/>
          <w:sz w:val="24"/>
          <w:szCs w:val="24"/>
        </w:rPr>
        <w:t xml:space="preserve">.  In this dispute, fifteen editorial workers who had been dismissed by the owners of Harlem’s biggest black broadsheet organized a community-wide boycott, fighting for reinstatement and union recognition.  A broad cross-section of community leaders rallied to support the workers by organizing a boycott of the paper that eventually won the writers reinstatement and union recognition, but Reid and Kemp vigorously protested against their actions.  </w:t>
      </w:r>
      <w:r w:rsidR="001C6D44" w:rsidRPr="00ED6477">
        <w:rPr>
          <w:rFonts w:ascii="Cambria" w:hAnsi="Cambria" w:cs="Times New Roman"/>
          <w:sz w:val="24"/>
          <w:szCs w:val="24"/>
        </w:rPr>
        <w:t>Kemp tried to combine domestic and international concerns, on one occasion disrupting</w:t>
      </w:r>
      <w:r w:rsidRPr="00ED6477">
        <w:rPr>
          <w:rFonts w:ascii="Cambria" w:hAnsi="Cambria" w:cs="Times New Roman"/>
          <w:sz w:val="24"/>
          <w:szCs w:val="24"/>
        </w:rPr>
        <w:t xml:space="preserve"> a picket line led by the American Newspaper Guild, the white-led union the writers sought to join,</w:t>
      </w:r>
      <w:r w:rsidRPr="00ED6477">
        <w:rPr>
          <w:rFonts w:ascii="Cambria" w:hAnsi="Cambria" w:cs="Times New Roman"/>
          <w:i/>
          <w:sz w:val="24"/>
          <w:szCs w:val="24"/>
        </w:rPr>
        <w:t xml:space="preserve"> </w:t>
      </w:r>
      <w:r w:rsidRPr="00ED6477">
        <w:rPr>
          <w:rFonts w:ascii="Cambria" w:hAnsi="Cambria" w:cs="Times New Roman"/>
          <w:sz w:val="24"/>
          <w:szCs w:val="24"/>
        </w:rPr>
        <w:t>by parking a truck in front of the picket adorned with US and Ethiopian flags.</w:t>
      </w:r>
      <w:r w:rsidR="001C6D44" w:rsidRPr="00ED6477">
        <w:rPr>
          <w:rFonts w:ascii="Cambria" w:hAnsi="Cambria" w:cs="Times New Roman"/>
          <w:sz w:val="24"/>
          <w:szCs w:val="24"/>
        </w:rPr>
        <w:t xml:space="preserve">  </w:t>
      </w:r>
      <w:r w:rsidRPr="00ED6477">
        <w:rPr>
          <w:rFonts w:ascii="Cambria" w:hAnsi="Cambria" w:cs="Times New Roman"/>
          <w:sz w:val="24"/>
          <w:szCs w:val="24"/>
        </w:rPr>
        <w:t>A sign was on the truck that demanded to ‘know why white Communists and Socialists were helping the white, outlaw, dues-collecting guild to wreck a great n</w:t>
      </w:r>
      <w:r w:rsidR="0005690A" w:rsidRPr="00ED6477">
        <w:rPr>
          <w:rFonts w:ascii="Cambria" w:hAnsi="Cambria" w:cs="Times New Roman"/>
          <w:sz w:val="24"/>
          <w:szCs w:val="24"/>
        </w:rPr>
        <w:t>on-commercial Negro institution</w:t>
      </w:r>
      <w:r w:rsidRPr="00ED6477">
        <w:rPr>
          <w:rFonts w:ascii="Cambria" w:hAnsi="Cambria" w:cs="Times New Roman"/>
          <w:sz w:val="24"/>
          <w:szCs w:val="24"/>
        </w:rPr>
        <w:t>’</w:t>
      </w:r>
      <w:r w:rsidR="0005690A" w:rsidRPr="00ED6477">
        <w:rPr>
          <w:rFonts w:ascii="Cambria" w:hAnsi="Cambria" w:cs="Times New Roman"/>
          <w:sz w:val="24"/>
          <w:szCs w:val="24"/>
        </w:rPr>
        <w:t xml:space="preserve"> (Chase, 1935).</w:t>
      </w:r>
      <w:r w:rsidRPr="00ED6477">
        <w:rPr>
          <w:rFonts w:ascii="Cambria" w:hAnsi="Cambria" w:cs="Times New Roman"/>
          <w:sz w:val="24"/>
          <w:szCs w:val="24"/>
        </w:rPr>
        <w:t xml:space="preserve">  Kemp and Reid were on the </w:t>
      </w:r>
      <w:r w:rsidRPr="00ED6477">
        <w:rPr>
          <w:rFonts w:ascii="Cambria" w:hAnsi="Cambria" w:cs="Times New Roman"/>
          <w:sz w:val="24"/>
          <w:szCs w:val="24"/>
        </w:rPr>
        <w:lastRenderedPageBreak/>
        <w:t>losing side of this battle; the community boycott forced the paper to be sold to new owners who reinstated the editorial workers, even though the pro-union credentials of the new owners were subsequently called into question</w:t>
      </w:r>
      <w:r w:rsidR="00A37729" w:rsidRPr="00ED6477">
        <w:rPr>
          <w:rFonts w:ascii="Cambria" w:hAnsi="Cambria" w:cs="Times New Roman"/>
          <w:sz w:val="24"/>
          <w:szCs w:val="24"/>
        </w:rPr>
        <w:t xml:space="preserve"> (Ayers, 2014)</w:t>
      </w:r>
      <w:r w:rsidRPr="00ED6477">
        <w:rPr>
          <w:rFonts w:ascii="Cambria" w:hAnsi="Cambria" w:cs="Times New Roman"/>
          <w:sz w:val="24"/>
          <w:szCs w:val="24"/>
        </w:rPr>
        <w:t xml:space="preserve">.  The dispute had demonstrated the willingness of the HLU, with their new ‘union’ form, to directly oppose many of the other most influential community leaders advocating black membership of integrated unions, including Frank Crosswaith and his Negro Labor Committee (NLC) and churchman Adam Clayton Powell Jr.  The </w:t>
      </w:r>
      <w:r w:rsidRPr="00ED6477">
        <w:rPr>
          <w:rFonts w:ascii="Cambria" w:hAnsi="Cambria" w:cs="Times New Roman"/>
          <w:i/>
          <w:sz w:val="24"/>
          <w:szCs w:val="24"/>
        </w:rPr>
        <w:t xml:space="preserve">Amsterdam News </w:t>
      </w:r>
      <w:r w:rsidRPr="00ED6477">
        <w:rPr>
          <w:rFonts w:ascii="Cambria" w:hAnsi="Cambria" w:cs="Times New Roman"/>
          <w:sz w:val="24"/>
          <w:szCs w:val="24"/>
        </w:rPr>
        <w:t>dispute presaged a period where the HLU operated as a high-profile thorn in the side of advocates of black union membership.</w:t>
      </w:r>
    </w:p>
    <w:p w14:paraId="196F1DAE" w14:textId="77777777" w:rsidR="00BB623D" w:rsidRPr="00ED6477" w:rsidRDefault="00BB623D" w:rsidP="00ED6477">
      <w:pPr>
        <w:spacing w:line="480" w:lineRule="auto"/>
        <w:jc w:val="both"/>
        <w:rPr>
          <w:rFonts w:ascii="Cambria" w:hAnsi="Cambria" w:cs="Times New Roman"/>
          <w:sz w:val="24"/>
          <w:szCs w:val="24"/>
        </w:rPr>
      </w:pPr>
    </w:p>
    <w:p w14:paraId="56D256BB" w14:textId="0CD9F8BB" w:rsidR="00BA2108" w:rsidRPr="00ED6477" w:rsidRDefault="00226A46" w:rsidP="00ED6477">
      <w:pPr>
        <w:spacing w:line="480" w:lineRule="auto"/>
        <w:jc w:val="both"/>
        <w:rPr>
          <w:rFonts w:ascii="Cambria" w:hAnsi="Cambria" w:cs="Times New Roman"/>
          <w:sz w:val="24"/>
          <w:szCs w:val="24"/>
        </w:rPr>
      </w:pPr>
      <w:r>
        <w:rPr>
          <w:rFonts w:ascii="Cambria" w:hAnsi="Cambria" w:cs="Times New Roman"/>
          <w:sz w:val="24"/>
          <w:szCs w:val="24"/>
        </w:rPr>
        <w:t>Many were unimpressed</w:t>
      </w:r>
      <w:r w:rsidR="00BB623D" w:rsidRPr="00ED6477">
        <w:rPr>
          <w:rFonts w:ascii="Cambria" w:hAnsi="Cambria" w:cs="Times New Roman"/>
          <w:sz w:val="24"/>
          <w:szCs w:val="24"/>
        </w:rPr>
        <w:t xml:space="preserve"> by the HLU’s attempt to combine street-level agitation, nationalism and black-only labour organization.  Foremost among the HLU’s opponents was Frank Crosswaith of the NLC, who remained utterly unconvinced of the legality of the HLU’s activities.  In Crosswaith’s view, the HLU was little more than a racketeering operation conducted by a few misguided and self-interested leaders who posed a dangerous threat to the vital task of advancing ‘legitimate’ union membership among New York’s black working communities.</w:t>
      </w:r>
      <w:r w:rsidR="00BA2108" w:rsidRPr="00ED6477">
        <w:rPr>
          <w:rFonts w:ascii="Cambria" w:hAnsi="Cambria" w:cs="Times New Roman"/>
          <w:sz w:val="24"/>
          <w:szCs w:val="24"/>
        </w:rPr>
        <w:t xml:space="preserve">  Minutes of the NLC’s meetings and its yearly organizational reports made frequent</w:t>
      </w:r>
      <w:r w:rsidR="00D04349" w:rsidRPr="00ED6477">
        <w:rPr>
          <w:rFonts w:ascii="Cambria" w:hAnsi="Cambria" w:cs="Times New Roman"/>
          <w:sz w:val="24"/>
          <w:szCs w:val="24"/>
        </w:rPr>
        <w:t xml:space="preserve"> pejorative</w:t>
      </w:r>
      <w:r w:rsidR="00BA2108" w:rsidRPr="00ED6477">
        <w:rPr>
          <w:rFonts w:ascii="Cambria" w:hAnsi="Cambria" w:cs="Times New Roman"/>
          <w:sz w:val="24"/>
          <w:szCs w:val="24"/>
        </w:rPr>
        <w:t xml:space="preserve"> references to the activities of the HLU.  In 1938 the NLC reported that, ‘many conferences were held during the year and plans formulated to combat this ill-begotten organization’</w:t>
      </w:r>
      <w:r w:rsidR="00A37729" w:rsidRPr="00ED6477">
        <w:rPr>
          <w:rFonts w:ascii="Cambria" w:hAnsi="Cambria" w:cs="Times New Roman"/>
          <w:sz w:val="24"/>
          <w:szCs w:val="24"/>
        </w:rPr>
        <w:t xml:space="preserve"> (</w:t>
      </w:r>
      <w:r w:rsidR="00A37729" w:rsidRPr="00ED6477">
        <w:rPr>
          <w:rFonts w:ascii="Cambria" w:hAnsi="Cambria" w:cstheme="majorHAnsi"/>
          <w:sz w:val="24"/>
          <w:szCs w:val="24"/>
        </w:rPr>
        <w:t>Report of Activities of the Negro Labor Committee</w:t>
      </w:r>
      <w:r w:rsidR="00441532" w:rsidRPr="00ED6477">
        <w:rPr>
          <w:rFonts w:ascii="Cambria" w:hAnsi="Cambria" w:cstheme="majorHAnsi"/>
          <w:sz w:val="24"/>
          <w:szCs w:val="24"/>
        </w:rPr>
        <w:t xml:space="preserve">, </w:t>
      </w:r>
      <w:r w:rsidR="00A37729" w:rsidRPr="00ED6477">
        <w:rPr>
          <w:rFonts w:ascii="Cambria" w:hAnsi="Cambria" w:cstheme="majorHAnsi"/>
          <w:sz w:val="24"/>
          <w:szCs w:val="24"/>
        </w:rPr>
        <w:t>1938)</w:t>
      </w:r>
      <w:r w:rsidR="00BA2108" w:rsidRPr="00ED6477">
        <w:rPr>
          <w:rFonts w:ascii="Cambria" w:hAnsi="Cambria" w:cs="Times New Roman"/>
          <w:sz w:val="24"/>
          <w:szCs w:val="24"/>
        </w:rPr>
        <w:t xml:space="preserve">.  </w:t>
      </w:r>
      <w:r w:rsidR="00BB623D" w:rsidRPr="00ED6477">
        <w:rPr>
          <w:rFonts w:ascii="Cambria" w:hAnsi="Cambria" w:cs="Times New Roman"/>
          <w:sz w:val="24"/>
          <w:szCs w:val="24"/>
        </w:rPr>
        <w:t>The pro-union NLC repeatedly made accusations that the HLU was more interested in extracting money from employers rather than fighting on behalf of employees, saying that Kemp and Reed had ‘received from the employers sums of $5 and $6 as a so-call</w:t>
      </w:r>
      <w:r w:rsidR="00A37729" w:rsidRPr="00ED6477">
        <w:rPr>
          <w:rFonts w:ascii="Cambria" w:hAnsi="Cambria" w:cs="Times New Roman"/>
          <w:sz w:val="24"/>
          <w:szCs w:val="24"/>
        </w:rPr>
        <w:t>ed membership fee for employees</w:t>
      </w:r>
      <w:r w:rsidR="00BB623D" w:rsidRPr="00ED6477">
        <w:rPr>
          <w:rFonts w:ascii="Cambria" w:hAnsi="Cambria" w:cs="Times New Roman"/>
          <w:sz w:val="24"/>
          <w:szCs w:val="24"/>
        </w:rPr>
        <w:t>’</w:t>
      </w:r>
      <w:r w:rsidR="00A37729" w:rsidRPr="00ED6477">
        <w:rPr>
          <w:rFonts w:ascii="Cambria" w:hAnsi="Cambria" w:cs="Times New Roman"/>
          <w:sz w:val="24"/>
          <w:szCs w:val="24"/>
        </w:rPr>
        <w:t xml:space="preserve"> (</w:t>
      </w:r>
      <w:r w:rsidR="00441532" w:rsidRPr="00ED6477">
        <w:rPr>
          <w:rFonts w:ascii="Cambria" w:hAnsi="Cambria" w:cs="Times New Roman"/>
          <w:sz w:val="24"/>
          <w:szCs w:val="24"/>
        </w:rPr>
        <w:t>Organizational Report,</w:t>
      </w:r>
      <w:r w:rsidR="00A37729" w:rsidRPr="00ED6477">
        <w:rPr>
          <w:rFonts w:ascii="Cambria" w:hAnsi="Cambria" w:cs="Times New Roman"/>
          <w:sz w:val="24"/>
          <w:szCs w:val="24"/>
        </w:rPr>
        <w:t xml:space="preserve"> 1936).</w:t>
      </w:r>
      <w:r w:rsidR="00BB623D" w:rsidRPr="00ED6477">
        <w:rPr>
          <w:rFonts w:ascii="Cambria" w:hAnsi="Cambria" w:cs="Times New Roman"/>
          <w:sz w:val="24"/>
          <w:szCs w:val="24"/>
        </w:rPr>
        <w:t xml:space="preserve">  </w:t>
      </w:r>
      <w:r w:rsidR="00BB623D" w:rsidRPr="00ED6477">
        <w:rPr>
          <w:rFonts w:ascii="Cambria" w:hAnsi="Cambria" w:cs="Times New Roman"/>
          <w:sz w:val="24"/>
          <w:szCs w:val="24"/>
        </w:rPr>
        <w:lastRenderedPageBreak/>
        <w:t>Frank Crosswaith repeated these accusations of racketeering in a letter to Mayor LaGuardia, writing that initially ‘some of the merchants in an effort to escape dealing with bona-fide Unions, did give encouragement to this Incorporated Union, however, many of these merchants have sin</w:t>
      </w:r>
      <w:r>
        <w:rPr>
          <w:rFonts w:ascii="Cambria" w:hAnsi="Cambria" w:cs="Times New Roman"/>
          <w:sz w:val="24"/>
          <w:szCs w:val="24"/>
        </w:rPr>
        <w:t>ce seen the error of their ways</w:t>
      </w:r>
      <w:r w:rsidR="00BB623D" w:rsidRPr="00ED6477">
        <w:rPr>
          <w:rFonts w:ascii="Cambria" w:hAnsi="Cambria" w:cs="Times New Roman"/>
          <w:sz w:val="24"/>
          <w:szCs w:val="24"/>
        </w:rPr>
        <w:t>’</w:t>
      </w:r>
      <w:r w:rsidR="00A37729" w:rsidRPr="00ED6477">
        <w:rPr>
          <w:rFonts w:ascii="Cambria" w:hAnsi="Cambria" w:cs="Times New Roman"/>
          <w:sz w:val="24"/>
          <w:szCs w:val="24"/>
        </w:rPr>
        <w:t xml:space="preserve"> (</w:t>
      </w:r>
      <w:r>
        <w:rPr>
          <w:rFonts w:ascii="Cambria" w:hAnsi="Cambria" w:cs="Times New Roman"/>
          <w:sz w:val="24"/>
          <w:szCs w:val="24"/>
        </w:rPr>
        <w:t xml:space="preserve">Letter from </w:t>
      </w:r>
      <w:r w:rsidR="00A37729" w:rsidRPr="00ED6477">
        <w:rPr>
          <w:rFonts w:ascii="Cambria" w:hAnsi="Cambria" w:cs="Times New Roman"/>
          <w:sz w:val="24"/>
          <w:szCs w:val="24"/>
        </w:rPr>
        <w:t>Crosswaith to LaGuardia, 1938)</w:t>
      </w:r>
      <w:r>
        <w:rPr>
          <w:rFonts w:ascii="Cambria" w:hAnsi="Cambria" w:cs="Times New Roman"/>
          <w:sz w:val="24"/>
          <w:szCs w:val="24"/>
        </w:rPr>
        <w:t>.</w:t>
      </w:r>
      <w:r w:rsidR="00BB623D" w:rsidRPr="00ED6477">
        <w:rPr>
          <w:rFonts w:ascii="Cambria" w:hAnsi="Cambria" w:cs="Times New Roman"/>
          <w:sz w:val="24"/>
          <w:szCs w:val="24"/>
        </w:rPr>
        <w:t xml:space="preserve">  </w:t>
      </w:r>
    </w:p>
    <w:p w14:paraId="5E561874" w14:textId="77777777" w:rsidR="00BA2108" w:rsidRPr="00ED6477" w:rsidRDefault="00BA2108" w:rsidP="00ED6477">
      <w:pPr>
        <w:spacing w:line="480" w:lineRule="auto"/>
        <w:jc w:val="both"/>
        <w:rPr>
          <w:rFonts w:ascii="Cambria" w:hAnsi="Cambria" w:cs="Times New Roman"/>
          <w:sz w:val="24"/>
          <w:szCs w:val="24"/>
        </w:rPr>
      </w:pPr>
    </w:p>
    <w:p w14:paraId="27F4EFC9" w14:textId="2127CE31" w:rsidR="00BB623D" w:rsidRPr="00ED6477" w:rsidRDefault="00713BE9" w:rsidP="00ED6477">
      <w:pPr>
        <w:spacing w:line="480" w:lineRule="auto"/>
        <w:jc w:val="both"/>
        <w:rPr>
          <w:rFonts w:ascii="Cambria" w:hAnsi="Cambria" w:cs="Times New Roman"/>
          <w:sz w:val="24"/>
          <w:szCs w:val="24"/>
        </w:rPr>
      </w:pPr>
      <w:r w:rsidRPr="00ED6477">
        <w:rPr>
          <w:rFonts w:ascii="Cambria" w:hAnsi="Cambria" w:cs="Times New Roman"/>
          <w:sz w:val="24"/>
          <w:szCs w:val="24"/>
        </w:rPr>
        <w:t>The</w:t>
      </w:r>
      <w:r w:rsidR="00BA2108" w:rsidRPr="00ED6477">
        <w:rPr>
          <w:rFonts w:ascii="Cambria" w:hAnsi="Cambria" w:cs="Times New Roman"/>
          <w:sz w:val="24"/>
          <w:szCs w:val="24"/>
        </w:rPr>
        <w:t xml:space="preserve"> evidence of the HLU’s activities</w:t>
      </w:r>
      <w:r w:rsidRPr="00ED6477">
        <w:rPr>
          <w:rFonts w:ascii="Cambria" w:hAnsi="Cambria" w:cs="Times New Roman"/>
          <w:sz w:val="24"/>
          <w:szCs w:val="24"/>
        </w:rPr>
        <w:t xml:space="preserve"> drawn from NLC sources</w:t>
      </w:r>
      <w:r w:rsidR="00BA2108" w:rsidRPr="00ED6477">
        <w:rPr>
          <w:rFonts w:ascii="Cambria" w:hAnsi="Cambria" w:cs="Times New Roman"/>
          <w:sz w:val="24"/>
          <w:szCs w:val="24"/>
        </w:rPr>
        <w:t xml:space="preserve"> is</w:t>
      </w:r>
      <w:r w:rsidRPr="00ED6477">
        <w:rPr>
          <w:rFonts w:ascii="Cambria" w:hAnsi="Cambria" w:cs="Times New Roman"/>
          <w:sz w:val="24"/>
          <w:szCs w:val="24"/>
        </w:rPr>
        <w:t>, of course,</w:t>
      </w:r>
      <w:r w:rsidR="00BA2108" w:rsidRPr="00ED6477">
        <w:rPr>
          <w:rFonts w:ascii="Cambria" w:hAnsi="Cambria" w:cs="Times New Roman"/>
          <w:sz w:val="24"/>
          <w:szCs w:val="24"/>
        </w:rPr>
        <w:t xml:space="preserve"> highly p</w:t>
      </w:r>
      <w:r w:rsidRPr="00ED6477">
        <w:rPr>
          <w:rFonts w:ascii="Cambria" w:hAnsi="Cambria" w:cs="Times New Roman"/>
          <w:sz w:val="24"/>
          <w:szCs w:val="24"/>
        </w:rPr>
        <w:t>artial.  D</w:t>
      </w:r>
      <w:r w:rsidR="00BA2108" w:rsidRPr="00ED6477">
        <w:rPr>
          <w:rFonts w:ascii="Cambria" w:hAnsi="Cambria" w:cs="Times New Roman"/>
          <w:sz w:val="24"/>
          <w:szCs w:val="24"/>
        </w:rPr>
        <w:t>espite the lack of conclusive proof it seems entirely plausible that the organization did make money by requiring members to pay a fee in return for finding employment, while also occasionally attempting to charge employers fees too.  S</w:t>
      </w:r>
      <w:r w:rsidR="00FA76CF" w:rsidRPr="00ED6477">
        <w:rPr>
          <w:rFonts w:ascii="Cambria" w:hAnsi="Cambria" w:cs="Times New Roman"/>
          <w:sz w:val="24"/>
          <w:szCs w:val="24"/>
        </w:rPr>
        <w:t xml:space="preserve">ome evidence </w:t>
      </w:r>
      <w:r w:rsidR="00BA2108" w:rsidRPr="00ED6477">
        <w:rPr>
          <w:rFonts w:ascii="Cambria" w:hAnsi="Cambria" w:cs="Times New Roman"/>
          <w:sz w:val="24"/>
          <w:szCs w:val="24"/>
        </w:rPr>
        <w:t xml:space="preserve">actually produced by the </w:t>
      </w:r>
      <w:r w:rsidR="00FA76CF" w:rsidRPr="00ED6477">
        <w:rPr>
          <w:rFonts w:ascii="Cambria" w:hAnsi="Cambria" w:cs="Times New Roman"/>
          <w:sz w:val="24"/>
          <w:szCs w:val="24"/>
        </w:rPr>
        <w:t>HLU</w:t>
      </w:r>
      <w:r w:rsidR="00BA2108" w:rsidRPr="00ED6477">
        <w:rPr>
          <w:rFonts w:ascii="Cambria" w:hAnsi="Cambria" w:cs="Times New Roman"/>
          <w:sz w:val="24"/>
          <w:szCs w:val="24"/>
        </w:rPr>
        <w:t xml:space="preserve"> itself was obtained by the NLC that appears to confirm the HLU</w:t>
      </w:r>
      <w:r w:rsidR="00FA76CF" w:rsidRPr="00ED6477">
        <w:rPr>
          <w:rFonts w:ascii="Cambria" w:hAnsi="Cambria" w:cs="Times New Roman"/>
          <w:sz w:val="24"/>
          <w:szCs w:val="24"/>
        </w:rPr>
        <w:t xml:space="preserve"> entered into agreements with managers not to picket or otherwise disrupt their business activitie</w:t>
      </w:r>
      <w:r w:rsidR="005C484D" w:rsidRPr="00ED6477">
        <w:rPr>
          <w:rFonts w:ascii="Cambria" w:hAnsi="Cambria" w:cs="Times New Roman"/>
          <w:sz w:val="24"/>
          <w:szCs w:val="24"/>
        </w:rPr>
        <w:t>s.  On 3 May</w:t>
      </w:r>
      <w:r w:rsidR="00FA76CF" w:rsidRPr="00ED6477">
        <w:rPr>
          <w:rFonts w:ascii="Cambria" w:hAnsi="Cambria" w:cs="Times New Roman"/>
          <w:sz w:val="24"/>
          <w:szCs w:val="24"/>
        </w:rPr>
        <w:t xml:space="preserve"> 1939, John A. Parris of the HLU wrote a guarantee to A.G. Porter, the proprietor of the Paradise Grill and Restaurant on Lenox Avenue, that the AFL ‘cannot and will not place a picket line outside of his premises,’ and that deliveries and purchases would not be hindered by the AFL.  The HLU were in no position to offer guar</w:t>
      </w:r>
      <w:r w:rsidR="005C484D" w:rsidRPr="00ED6477">
        <w:rPr>
          <w:rFonts w:ascii="Cambria" w:hAnsi="Cambria" w:cs="Times New Roman"/>
          <w:sz w:val="24"/>
          <w:szCs w:val="24"/>
        </w:rPr>
        <w:t>antees from the AFL, of course, and t</w:t>
      </w:r>
      <w:r w:rsidR="00FA76CF" w:rsidRPr="00ED6477">
        <w:rPr>
          <w:rFonts w:ascii="Cambria" w:hAnsi="Cambria" w:cs="Times New Roman"/>
          <w:sz w:val="24"/>
          <w:szCs w:val="24"/>
        </w:rPr>
        <w:t>heir actions in this case drew understandable censure from AFL leaders angry at the attempt of the HLU to confuse the proprietor and to extract guarantees, most likely in return for money</w:t>
      </w:r>
      <w:r w:rsidR="00A37729" w:rsidRPr="00ED6477">
        <w:rPr>
          <w:rFonts w:ascii="Cambria" w:hAnsi="Cambria" w:cs="Times New Roman"/>
          <w:sz w:val="24"/>
          <w:szCs w:val="24"/>
        </w:rPr>
        <w:t xml:space="preserve"> (</w:t>
      </w:r>
      <w:r w:rsidR="00226A46">
        <w:rPr>
          <w:rFonts w:ascii="Cambria" w:hAnsi="Cambria" w:cs="Times New Roman"/>
          <w:sz w:val="24"/>
          <w:szCs w:val="24"/>
        </w:rPr>
        <w:t>Letter from Webster to Collins</w:t>
      </w:r>
      <w:r w:rsidR="00441532" w:rsidRPr="00ED6477">
        <w:rPr>
          <w:rFonts w:ascii="Cambria" w:hAnsi="Cambria" w:cs="Times New Roman"/>
          <w:sz w:val="24"/>
          <w:szCs w:val="24"/>
        </w:rPr>
        <w:t>,</w:t>
      </w:r>
      <w:r w:rsidR="00A37729" w:rsidRPr="00ED6477">
        <w:rPr>
          <w:rFonts w:ascii="Cambria" w:hAnsi="Cambria" w:cs="Times New Roman"/>
          <w:sz w:val="24"/>
          <w:szCs w:val="24"/>
        </w:rPr>
        <w:t xml:space="preserve"> 1939)</w:t>
      </w:r>
      <w:r w:rsidR="00441532" w:rsidRPr="00ED6477">
        <w:rPr>
          <w:rFonts w:ascii="Cambria" w:hAnsi="Cambria" w:cs="Times New Roman"/>
          <w:sz w:val="24"/>
          <w:szCs w:val="24"/>
        </w:rPr>
        <w:t>.</w:t>
      </w:r>
      <w:r w:rsidR="00FA76CF" w:rsidRPr="00ED6477">
        <w:rPr>
          <w:rFonts w:ascii="Cambria" w:hAnsi="Cambria" w:cs="Times New Roman"/>
          <w:sz w:val="24"/>
          <w:szCs w:val="24"/>
        </w:rPr>
        <w:t xml:space="preserve">  </w:t>
      </w:r>
    </w:p>
    <w:p w14:paraId="7A9FBD18" w14:textId="77777777" w:rsidR="00FA76CF" w:rsidRPr="00ED6477" w:rsidRDefault="00FA76CF" w:rsidP="00ED6477">
      <w:pPr>
        <w:spacing w:line="480" w:lineRule="auto"/>
        <w:jc w:val="both"/>
        <w:rPr>
          <w:rFonts w:ascii="Cambria" w:hAnsi="Cambria" w:cs="Times New Roman"/>
          <w:sz w:val="24"/>
          <w:szCs w:val="24"/>
        </w:rPr>
      </w:pPr>
    </w:p>
    <w:p w14:paraId="5D264212" w14:textId="61A32A43"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Crosswaith’s complaint that the HLU was merely dressing up as a labour union</w:t>
      </w:r>
      <w:r w:rsidR="005C484D" w:rsidRPr="00ED6477">
        <w:rPr>
          <w:rFonts w:ascii="Cambria" w:hAnsi="Cambria" w:cs="Times New Roman"/>
          <w:sz w:val="24"/>
          <w:szCs w:val="24"/>
        </w:rPr>
        <w:t xml:space="preserve"> was understandable.  Yet by</w:t>
      </w:r>
      <w:r w:rsidR="00BA2108" w:rsidRPr="00ED6477">
        <w:rPr>
          <w:rFonts w:ascii="Cambria" w:hAnsi="Cambria" w:cs="Times New Roman"/>
          <w:sz w:val="24"/>
          <w:szCs w:val="24"/>
        </w:rPr>
        <w:t xml:space="preserve"> 1938 the HLU</w:t>
      </w:r>
      <w:r w:rsidR="005C484D" w:rsidRPr="00ED6477">
        <w:rPr>
          <w:rFonts w:ascii="Cambria" w:hAnsi="Cambria" w:cs="Times New Roman"/>
          <w:sz w:val="24"/>
          <w:szCs w:val="24"/>
        </w:rPr>
        <w:t xml:space="preserve"> had</w:t>
      </w:r>
      <w:r w:rsidRPr="00ED6477">
        <w:rPr>
          <w:rFonts w:ascii="Cambria" w:hAnsi="Cambria" w:cs="Times New Roman"/>
          <w:sz w:val="24"/>
          <w:szCs w:val="24"/>
        </w:rPr>
        <w:t xml:space="preserve"> actually received a significant legal boost.  In 1938 the Supreme Court nullified a state-level injunction against picketing on a racial basis in New Negro Alliance vs. Sanitary Grocery Company, a</w:t>
      </w:r>
      <w:r w:rsidR="00BA2108" w:rsidRPr="00ED6477">
        <w:rPr>
          <w:rFonts w:ascii="Cambria" w:hAnsi="Cambria" w:cs="Times New Roman"/>
          <w:sz w:val="24"/>
          <w:szCs w:val="24"/>
        </w:rPr>
        <w:t xml:space="preserve"> case that had originated in </w:t>
      </w:r>
      <w:r w:rsidR="00BA2108" w:rsidRPr="00ED6477">
        <w:rPr>
          <w:rFonts w:ascii="Cambria" w:hAnsi="Cambria" w:cs="Times New Roman"/>
          <w:sz w:val="24"/>
          <w:szCs w:val="24"/>
        </w:rPr>
        <w:lastRenderedPageBreak/>
        <w:t>Washington D.C</w:t>
      </w:r>
      <w:r w:rsidRPr="00ED6477">
        <w:rPr>
          <w:rFonts w:ascii="Cambria" w:hAnsi="Cambria" w:cs="Times New Roman"/>
          <w:sz w:val="24"/>
          <w:szCs w:val="24"/>
        </w:rPr>
        <w:t xml:space="preserve"> that re-energized several ‘Don’t Buy Where You Can’t Work’ campaigns</w:t>
      </w:r>
      <w:r w:rsidR="00A37729" w:rsidRPr="00ED6477">
        <w:rPr>
          <w:rFonts w:ascii="Cambria" w:hAnsi="Cambria" w:cs="Times New Roman"/>
          <w:sz w:val="24"/>
          <w:szCs w:val="24"/>
        </w:rPr>
        <w:t xml:space="preserve"> (Helgeson, 2007, p. 381)</w:t>
      </w:r>
      <w:r w:rsidRPr="00ED6477">
        <w:rPr>
          <w:rFonts w:ascii="Cambria" w:hAnsi="Cambria" w:cs="Times New Roman"/>
          <w:sz w:val="24"/>
          <w:szCs w:val="24"/>
        </w:rPr>
        <w:t>.  Though the complaints made by Crosswaith were understandable, the HLU could not simply be dismissed as an irrelevant band of racketeers.  Despite the attempts of a range of white-led unions associated with both the AFL and CIO to organize sectors of New York’s black workers, many Harlemites remained sceptical of the motivations and consequences of these efforts.  Reid articulated this sentiment as he hailed the 1938 ruling as ‘one of the most important verdicts effecting [sic] the economic life of the Negro,’ arguing it gave black Americans ‘the right to fight for jobs – something vitally needed – without hog-tieing him to unions most of which fail to give him a fair share of jobs, even in the Harlem area.’  Reid concluded</w:t>
      </w:r>
      <w:r w:rsidR="00FE1D80" w:rsidRPr="00ED6477">
        <w:rPr>
          <w:rFonts w:ascii="Cambria" w:hAnsi="Cambria" w:cs="Times New Roman"/>
          <w:sz w:val="24"/>
          <w:szCs w:val="24"/>
        </w:rPr>
        <w:t xml:space="preserve"> in characteristic style</w:t>
      </w:r>
      <w:r w:rsidRPr="00ED6477">
        <w:rPr>
          <w:rFonts w:ascii="Cambria" w:hAnsi="Cambria" w:cs="Times New Roman"/>
          <w:sz w:val="24"/>
          <w:szCs w:val="24"/>
        </w:rPr>
        <w:t>: ‘The fight is on!’</w:t>
      </w:r>
      <w:r w:rsidR="00494C77"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494C77" w:rsidRPr="00ED6477">
        <w:rPr>
          <w:rFonts w:ascii="Cambria" w:hAnsi="Cambria" w:cs="Times New Roman"/>
          <w:sz w:val="24"/>
          <w:szCs w:val="24"/>
        </w:rPr>
        <w:t xml:space="preserve"> 9 April 1938).</w:t>
      </w:r>
      <w:r w:rsidRPr="00ED6477">
        <w:rPr>
          <w:rFonts w:ascii="Cambria" w:hAnsi="Cambria" w:cs="Times New Roman"/>
          <w:sz w:val="24"/>
          <w:szCs w:val="24"/>
        </w:rPr>
        <w:t xml:space="preserve">  One of the few surviving leaflets produced by the HLU combined this criticism of union discrimination with a defence against the frequent accusations of racketeering.  C</w:t>
      </w:r>
      <w:r w:rsidR="00FE1D80" w:rsidRPr="00ED6477">
        <w:rPr>
          <w:rFonts w:ascii="Cambria" w:hAnsi="Cambria" w:cs="Times New Roman"/>
          <w:sz w:val="24"/>
          <w:szCs w:val="24"/>
        </w:rPr>
        <w:t>riticizing</w:t>
      </w:r>
      <w:r w:rsidRPr="00ED6477">
        <w:rPr>
          <w:rFonts w:ascii="Cambria" w:hAnsi="Cambria" w:cs="Times New Roman"/>
          <w:sz w:val="24"/>
          <w:szCs w:val="24"/>
        </w:rPr>
        <w:t xml:space="preserve"> the attempts of unions to organize across racial lines, the leaflet retorted ‘Why don’t Black and White Unite downtown,’ attempting to deflect accusations of racketeering by saying they would seek to ‘defeat the p</w:t>
      </w:r>
      <w:r w:rsidR="00A37729" w:rsidRPr="00ED6477">
        <w:rPr>
          <w:rFonts w:ascii="Cambria" w:hAnsi="Cambria" w:cs="Times New Roman"/>
          <w:sz w:val="24"/>
          <w:szCs w:val="24"/>
        </w:rPr>
        <w:t>urposes of the White Racketeers</w:t>
      </w:r>
      <w:r w:rsidRPr="00ED6477">
        <w:rPr>
          <w:rFonts w:ascii="Cambria" w:hAnsi="Cambria" w:cs="Times New Roman"/>
          <w:sz w:val="24"/>
          <w:szCs w:val="24"/>
        </w:rPr>
        <w:t>’</w:t>
      </w:r>
      <w:r w:rsidR="00A37729" w:rsidRPr="00ED6477">
        <w:rPr>
          <w:rFonts w:ascii="Cambria" w:hAnsi="Cambria" w:cs="Times New Roman"/>
          <w:sz w:val="24"/>
          <w:szCs w:val="24"/>
        </w:rPr>
        <w:t xml:space="preserve"> (</w:t>
      </w:r>
      <w:r w:rsidR="00226A46">
        <w:rPr>
          <w:rFonts w:ascii="Cambria" w:hAnsi="Cambria" w:cs="Times New Roman"/>
          <w:sz w:val="24"/>
          <w:szCs w:val="24"/>
        </w:rPr>
        <w:t>HLU, N.D.).</w:t>
      </w:r>
      <w:r w:rsidRPr="00ED6477">
        <w:rPr>
          <w:rFonts w:ascii="Cambria" w:hAnsi="Cambria" w:cs="Times New Roman"/>
          <w:sz w:val="24"/>
          <w:szCs w:val="24"/>
        </w:rPr>
        <w:t xml:space="preserve">  Edward Brown of the HLU made the point that union contracts made by CIO and AFL unions prevented otherwise willing employers from employing more black staff.  </w:t>
      </w:r>
      <w:r w:rsidR="0097448E" w:rsidRPr="00ED6477">
        <w:rPr>
          <w:rFonts w:ascii="Cambria" w:hAnsi="Cambria" w:cs="Times New Roman"/>
          <w:sz w:val="24"/>
          <w:szCs w:val="24"/>
        </w:rPr>
        <w:t xml:space="preserve">Drawing upon a sense of the area’s distinct community identity, Brown posed the rhetorical question of why </w:t>
      </w:r>
      <w:r w:rsidRPr="00ED6477">
        <w:rPr>
          <w:rFonts w:ascii="Cambria" w:hAnsi="Cambria" w:cs="Times New Roman"/>
          <w:sz w:val="24"/>
          <w:szCs w:val="24"/>
        </w:rPr>
        <w:t>white CIO leaders in the Bronx should have a say in black employment issues in Harlem</w:t>
      </w:r>
      <w:r w:rsidR="00494C77"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494C77" w:rsidRPr="00ED6477">
        <w:rPr>
          <w:rFonts w:ascii="Cambria" w:hAnsi="Cambria" w:cs="Times New Roman"/>
          <w:i/>
          <w:sz w:val="24"/>
          <w:szCs w:val="24"/>
        </w:rPr>
        <w:t xml:space="preserve"> </w:t>
      </w:r>
      <w:r w:rsidR="00494C77" w:rsidRPr="00ED6477">
        <w:rPr>
          <w:rFonts w:ascii="Cambria" w:hAnsi="Cambria" w:cs="Times New Roman"/>
          <w:sz w:val="24"/>
          <w:szCs w:val="24"/>
        </w:rPr>
        <w:t>23 April 1938)</w:t>
      </w:r>
      <w:r w:rsidRPr="00ED6477">
        <w:rPr>
          <w:rFonts w:ascii="Cambria" w:hAnsi="Cambria" w:cs="Times New Roman"/>
          <w:sz w:val="24"/>
          <w:szCs w:val="24"/>
        </w:rPr>
        <w:t xml:space="preserve">.  </w:t>
      </w:r>
    </w:p>
    <w:p w14:paraId="2902BC90" w14:textId="4E2D29F4" w:rsidR="00A37729" w:rsidRPr="00ED6477" w:rsidRDefault="00A37729" w:rsidP="00ED6477">
      <w:pPr>
        <w:spacing w:line="480" w:lineRule="auto"/>
        <w:jc w:val="both"/>
        <w:rPr>
          <w:rFonts w:ascii="Cambria" w:hAnsi="Cambria" w:cs="Times New Roman"/>
          <w:sz w:val="24"/>
          <w:szCs w:val="24"/>
        </w:rPr>
      </w:pPr>
    </w:p>
    <w:p w14:paraId="5F2D3ED2" w14:textId="5211DDD2" w:rsidR="00BB623D" w:rsidRPr="00ED6477" w:rsidRDefault="005C484D" w:rsidP="00ED6477">
      <w:pPr>
        <w:spacing w:line="480" w:lineRule="auto"/>
        <w:jc w:val="both"/>
        <w:rPr>
          <w:rFonts w:ascii="Cambria" w:hAnsi="Cambria" w:cs="Times New Roman"/>
          <w:sz w:val="24"/>
          <w:szCs w:val="24"/>
        </w:rPr>
      </w:pPr>
      <w:r w:rsidRPr="00ED6477">
        <w:rPr>
          <w:rFonts w:ascii="Cambria" w:hAnsi="Cambria" w:cs="Times New Roman"/>
          <w:sz w:val="24"/>
          <w:szCs w:val="24"/>
        </w:rPr>
        <w:t>W</w:t>
      </w:r>
      <w:r w:rsidR="0097448E" w:rsidRPr="00ED6477">
        <w:rPr>
          <w:rFonts w:ascii="Cambria" w:hAnsi="Cambria" w:cs="Times New Roman"/>
          <w:sz w:val="24"/>
          <w:szCs w:val="24"/>
        </w:rPr>
        <w:t>hat was n</w:t>
      </w:r>
      <w:r w:rsidR="00FE1D80" w:rsidRPr="00ED6477">
        <w:rPr>
          <w:rFonts w:ascii="Cambria" w:hAnsi="Cambria" w:cs="Times New Roman"/>
          <w:sz w:val="24"/>
          <w:szCs w:val="24"/>
        </w:rPr>
        <w:t>ot captured in the HLU’s attacks was the fact that l</w:t>
      </w:r>
      <w:r w:rsidR="00BB623D" w:rsidRPr="00ED6477">
        <w:rPr>
          <w:rFonts w:ascii="Cambria" w:hAnsi="Cambria" w:cs="Times New Roman"/>
          <w:sz w:val="24"/>
          <w:szCs w:val="24"/>
        </w:rPr>
        <w:t>abour unions in New York had a range of practices regarding racial inclusion.  One contemporary observer, Charles Franklin</w:t>
      </w:r>
      <w:r w:rsidR="00715601" w:rsidRPr="00ED6477">
        <w:rPr>
          <w:rFonts w:ascii="Cambria" w:hAnsi="Cambria" w:cs="Times New Roman"/>
          <w:sz w:val="24"/>
          <w:szCs w:val="24"/>
        </w:rPr>
        <w:t xml:space="preserve"> (1936, pp. 266-267)</w:t>
      </w:r>
      <w:r w:rsidR="00BB623D" w:rsidRPr="00ED6477">
        <w:rPr>
          <w:rFonts w:ascii="Cambria" w:hAnsi="Cambria" w:cs="Times New Roman"/>
          <w:sz w:val="24"/>
          <w:szCs w:val="24"/>
        </w:rPr>
        <w:t xml:space="preserve">, wrote that this diversity reflected black experiences in the </w:t>
      </w:r>
      <w:r w:rsidR="00BB623D" w:rsidRPr="00ED6477">
        <w:rPr>
          <w:rFonts w:ascii="Cambria" w:hAnsi="Cambria" w:cs="Times New Roman"/>
          <w:sz w:val="24"/>
          <w:szCs w:val="24"/>
        </w:rPr>
        <w:lastRenderedPageBreak/>
        <w:t>nation-at-large while adjudging that ‘[i]n Manhattan conditions [were...] not quite so serious as in the United States as a whole.’  That discrimination persisted in various forms even in the most ‘friendly’ of unions was a common complaint made even by advocates of black union membership.  As Thurgood Marshall said four years later of the evidence put on his desk at the NAACP’s national headquarters in New York City in 1940, ‘[t]he discrimination extends from the most conservative A.F of L. Unions to</w:t>
      </w:r>
      <w:r w:rsidR="00830C28" w:rsidRPr="00ED6477">
        <w:rPr>
          <w:rFonts w:ascii="Cambria" w:hAnsi="Cambria" w:cs="Times New Roman"/>
          <w:sz w:val="24"/>
          <w:szCs w:val="24"/>
        </w:rPr>
        <w:t xml:space="preserve"> the most radical C.I.O. Unions</w:t>
      </w:r>
      <w:r w:rsidR="00BB623D" w:rsidRPr="00ED6477">
        <w:rPr>
          <w:rFonts w:ascii="Cambria" w:hAnsi="Cambria" w:cs="Times New Roman"/>
          <w:sz w:val="24"/>
          <w:szCs w:val="24"/>
        </w:rPr>
        <w:t>’</w:t>
      </w:r>
      <w:r w:rsidR="00830C28" w:rsidRPr="00ED6477">
        <w:rPr>
          <w:rFonts w:ascii="Cambria" w:hAnsi="Cambria" w:cs="Times New Roman"/>
          <w:sz w:val="24"/>
          <w:szCs w:val="24"/>
        </w:rPr>
        <w:t xml:space="preserve"> (</w:t>
      </w:r>
      <w:r w:rsidR="004E270C">
        <w:rPr>
          <w:rFonts w:ascii="Cambria" w:hAnsi="Cambria" w:cs="Times New Roman"/>
          <w:sz w:val="24"/>
          <w:szCs w:val="24"/>
        </w:rPr>
        <w:t>Letter from</w:t>
      </w:r>
      <w:r w:rsidR="00830C28" w:rsidRPr="00ED6477">
        <w:rPr>
          <w:rFonts w:ascii="Cambria" w:hAnsi="Cambria"/>
          <w:sz w:val="24"/>
          <w:szCs w:val="24"/>
        </w:rPr>
        <w:t xml:space="preserve"> Marshall to Hastie, 1940</w:t>
      </w:r>
      <w:r w:rsidR="004E270C">
        <w:rPr>
          <w:rFonts w:ascii="Cambria" w:hAnsi="Cambria"/>
          <w:sz w:val="24"/>
          <w:szCs w:val="24"/>
        </w:rPr>
        <w:t>)</w:t>
      </w:r>
      <w:r w:rsidR="00830C28" w:rsidRPr="00ED6477">
        <w:rPr>
          <w:rFonts w:ascii="Cambria" w:hAnsi="Cambria"/>
          <w:sz w:val="24"/>
          <w:szCs w:val="24"/>
        </w:rPr>
        <w:t>.</w:t>
      </w:r>
      <w:r w:rsidR="00BB623D" w:rsidRPr="00ED6477">
        <w:rPr>
          <w:rFonts w:ascii="Cambria" w:hAnsi="Cambria" w:cs="Times New Roman"/>
          <w:sz w:val="24"/>
          <w:szCs w:val="24"/>
        </w:rPr>
        <w:t xml:space="preserve">  Even as black union membership expanded dramatically, the HLU were able to</w:t>
      </w:r>
      <w:r w:rsidR="00FE1D80" w:rsidRPr="00ED6477">
        <w:rPr>
          <w:rFonts w:ascii="Cambria" w:hAnsi="Cambria" w:cs="Times New Roman"/>
          <w:sz w:val="24"/>
          <w:szCs w:val="24"/>
        </w:rPr>
        <w:t xml:space="preserve"> capitalize on the existence of widespread discrimination.  Drastically simplifying </w:t>
      </w:r>
      <w:r w:rsidR="0097448E" w:rsidRPr="00ED6477">
        <w:rPr>
          <w:rFonts w:ascii="Cambria" w:hAnsi="Cambria" w:cs="Times New Roman"/>
          <w:sz w:val="24"/>
          <w:szCs w:val="24"/>
        </w:rPr>
        <w:t>the situation and</w:t>
      </w:r>
      <w:r w:rsidR="00FE1D80" w:rsidRPr="00ED6477">
        <w:rPr>
          <w:rFonts w:ascii="Cambria" w:hAnsi="Cambria" w:cs="Times New Roman"/>
          <w:sz w:val="24"/>
          <w:szCs w:val="24"/>
        </w:rPr>
        <w:t xml:space="preserve"> drawing little </w:t>
      </w:r>
      <w:r w:rsidR="0097448E" w:rsidRPr="00ED6477">
        <w:rPr>
          <w:rFonts w:ascii="Cambria" w:hAnsi="Cambria" w:cs="Times New Roman"/>
          <w:sz w:val="24"/>
          <w:szCs w:val="24"/>
        </w:rPr>
        <w:t>distinction</w:t>
      </w:r>
      <w:r w:rsidR="00FE1D80" w:rsidRPr="00ED6477">
        <w:rPr>
          <w:rFonts w:ascii="Cambria" w:hAnsi="Cambria" w:cs="Times New Roman"/>
          <w:sz w:val="24"/>
          <w:szCs w:val="24"/>
        </w:rPr>
        <w:t xml:space="preserve"> between different unions’</w:t>
      </w:r>
      <w:r w:rsidR="0097448E" w:rsidRPr="00ED6477">
        <w:rPr>
          <w:rFonts w:ascii="Cambria" w:hAnsi="Cambria" w:cs="Times New Roman"/>
          <w:sz w:val="24"/>
          <w:szCs w:val="24"/>
        </w:rPr>
        <w:t xml:space="preserve"> racial practices</w:t>
      </w:r>
      <w:r w:rsidR="00FE1D80" w:rsidRPr="00ED6477">
        <w:rPr>
          <w:rFonts w:ascii="Cambria" w:hAnsi="Cambria" w:cs="Times New Roman"/>
          <w:sz w:val="24"/>
          <w:szCs w:val="24"/>
        </w:rPr>
        <w:t xml:space="preserve"> allowed the HLU to </w:t>
      </w:r>
      <w:r w:rsidR="00BB623D" w:rsidRPr="00ED6477">
        <w:rPr>
          <w:rFonts w:ascii="Cambria" w:hAnsi="Cambria" w:cs="Times New Roman"/>
          <w:sz w:val="24"/>
          <w:szCs w:val="24"/>
        </w:rPr>
        <w:t xml:space="preserve">carve out a niche for themselves </w:t>
      </w:r>
      <w:r w:rsidR="00FE1D80" w:rsidRPr="00ED6477">
        <w:rPr>
          <w:rFonts w:ascii="Cambria" w:hAnsi="Cambria" w:cs="Times New Roman"/>
          <w:sz w:val="24"/>
          <w:szCs w:val="24"/>
        </w:rPr>
        <w:t xml:space="preserve">as a group with a populist message, </w:t>
      </w:r>
      <w:r w:rsidR="00BB623D" w:rsidRPr="00ED6477">
        <w:rPr>
          <w:rFonts w:ascii="Cambria" w:hAnsi="Cambria" w:cs="Times New Roman"/>
          <w:sz w:val="24"/>
          <w:szCs w:val="24"/>
        </w:rPr>
        <w:t xml:space="preserve">willing to vocalize the problems of black </w:t>
      </w:r>
      <w:r w:rsidR="00FE1D80" w:rsidRPr="00ED6477">
        <w:rPr>
          <w:rFonts w:ascii="Cambria" w:hAnsi="Cambria" w:cs="Times New Roman"/>
          <w:sz w:val="24"/>
          <w:szCs w:val="24"/>
        </w:rPr>
        <w:t xml:space="preserve">union </w:t>
      </w:r>
      <w:r w:rsidR="00BB623D" w:rsidRPr="00ED6477">
        <w:rPr>
          <w:rFonts w:ascii="Cambria" w:hAnsi="Cambria" w:cs="Times New Roman"/>
          <w:sz w:val="24"/>
          <w:szCs w:val="24"/>
        </w:rPr>
        <w:t>exclusi</w:t>
      </w:r>
      <w:r w:rsidR="00FE1D80" w:rsidRPr="00ED6477">
        <w:rPr>
          <w:rFonts w:ascii="Cambria" w:hAnsi="Cambria" w:cs="Times New Roman"/>
          <w:sz w:val="24"/>
          <w:szCs w:val="24"/>
        </w:rPr>
        <w:t xml:space="preserve">on </w:t>
      </w:r>
      <w:r w:rsidR="00BB623D" w:rsidRPr="00ED6477">
        <w:rPr>
          <w:rFonts w:ascii="Cambria" w:hAnsi="Cambria" w:cs="Times New Roman"/>
          <w:sz w:val="24"/>
          <w:szCs w:val="24"/>
        </w:rPr>
        <w:t xml:space="preserve">and </w:t>
      </w:r>
      <w:r w:rsidR="00FE1D80" w:rsidRPr="00ED6477">
        <w:rPr>
          <w:rFonts w:ascii="Cambria" w:hAnsi="Cambria" w:cs="Times New Roman"/>
          <w:sz w:val="24"/>
          <w:szCs w:val="24"/>
        </w:rPr>
        <w:t>to take to the streets in</w:t>
      </w:r>
      <w:r w:rsidR="00BB623D" w:rsidRPr="00ED6477">
        <w:rPr>
          <w:rFonts w:ascii="Cambria" w:hAnsi="Cambria" w:cs="Times New Roman"/>
          <w:sz w:val="24"/>
          <w:szCs w:val="24"/>
        </w:rPr>
        <w:t xml:space="preserve"> protest.</w:t>
      </w:r>
    </w:p>
    <w:p w14:paraId="65CFEF81" w14:textId="77777777" w:rsidR="00BB623D" w:rsidRPr="00ED6477" w:rsidRDefault="00BB623D" w:rsidP="00ED6477">
      <w:pPr>
        <w:spacing w:line="480" w:lineRule="auto"/>
        <w:jc w:val="both"/>
        <w:rPr>
          <w:rFonts w:ascii="Cambria" w:hAnsi="Cambria" w:cs="Times New Roman"/>
          <w:sz w:val="24"/>
          <w:szCs w:val="24"/>
        </w:rPr>
      </w:pPr>
    </w:p>
    <w:p w14:paraId="7524134F" w14:textId="732C080C" w:rsidR="00BB623D" w:rsidRPr="00ED6477" w:rsidRDefault="00BB623D"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In the matter of </w:t>
      </w:r>
      <w:r w:rsidR="005C484D" w:rsidRPr="00ED6477">
        <w:rPr>
          <w:rFonts w:ascii="Cambria" w:hAnsi="Cambria" w:cs="Times New Roman"/>
          <w:sz w:val="24"/>
          <w:szCs w:val="24"/>
        </w:rPr>
        <w:t>style as well as principle</w:t>
      </w:r>
      <w:r w:rsidRPr="00ED6477">
        <w:rPr>
          <w:rFonts w:ascii="Cambria" w:hAnsi="Cambria" w:cs="Times New Roman"/>
          <w:sz w:val="24"/>
          <w:szCs w:val="24"/>
        </w:rPr>
        <w:t>, the contrast with the NLC was instructive.  They too noted the problem of union discrimination, but Crosswaith’s group promised to use its ‘influence to weed out of the ranks of labor, racial and other prejudices that are harmful to the best interest of the working class [using...] the civilized weapons of education, fraternizati</w:t>
      </w:r>
      <w:r w:rsidR="00830C28" w:rsidRPr="00ED6477">
        <w:rPr>
          <w:rFonts w:ascii="Cambria" w:hAnsi="Cambria" w:cs="Times New Roman"/>
          <w:sz w:val="24"/>
          <w:szCs w:val="24"/>
        </w:rPr>
        <w:t>on, persuasion and organization</w:t>
      </w:r>
      <w:r w:rsidRPr="00ED6477">
        <w:rPr>
          <w:rFonts w:ascii="Cambria" w:hAnsi="Cambria" w:cs="Times New Roman"/>
          <w:sz w:val="24"/>
          <w:szCs w:val="24"/>
        </w:rPr>
        <w:t>’</w:t>
      </w:r>
      <w:r w:rsidR="004E270C">
        <w:rPr>
          <w:rFonts w:ascii="Cambria" w:hAnsi="Cambria" w:cs="Times New Roman"/>
          <w:sz w:val="24"/>
          <w:szCs w:val="24"/>
        </w:rPr>
        <w:t xml:space="preserve"> (</w:t>
      </w:r>
      <w:r w:rsidR="00830C28" w:rsidRPr="00ED6477">
        <w:rPr>
          <w:rFonts w:ascii="Cambria" w:hAnsi="Cambria" w:cs="Times New Roman"/>
          <w:sz w:val="24"/>
          <w:szCs w:val="24"/>
        </w:rPr>
        <w:t>Rules Governing the Negro Labor Committee</w:t>
      </w:r>
      <w:r w:rsidR="004E270C">
        <w:rPr>
          <w:rFonts w:ascii="Cambria" w:hAnsi="Cambria" w:cs="Times New Roman"/>
          <w:sz w:val="24"/>
          <w:szCs w:val="24"/>
        </w:rPr>
        <w:t>, N.D.</w:t>
      </w:r>
      <w:r w:rsidR="00830C28" w:rsidRPr="00ED6477">
        <w:rPr>
          <w:rFonts w:ascii="Cambria" w:hAnsi="Cambria" w:cs="Times New Roman"/>
          <w:sz w:val="24"/>
          <w:szCs w:val="24"/>
        </w:rPr>
        <w:t>).</w:t>
      </w:r>
      <w:r w:rsidRPr="00ED6477">
        <w:rPr>
          <w:rFonts w:ascii="Cambria" w:hAnsi="Cambria" w:cs="Times New Roman"/>
          <w:sz w:val="24"/>
          <w:szCs w:val="24"/>
        </w:rPr>
        <w:t xml:space="preserve"> </w:t>
      </w:r>
      <w:r w:rsidR="00275D07" w:rsidRPr="00ED6477">
        <w:rPr>
          <w:rFonts w:ascii="Cambria" w:hAnsi="Cambria" w:cs="Times New Roman"/>
          <w:sz w:val="24"/>
          <w:szCs w:val="24"/>
        </w:rPr>
        <w:t xml:space="preserve"> </w:t>
      </w:r>
      <w:r w:rsidRPr="00ED6477">
        <w:rPr>
          <w:rFonts w:ascii="Cambria" w:hAnsi="Cambria" w:cs="Times New Roman"/>
          <w:sz w:val="24"/>
          <w:szCs w:val="24"/>
        </w:rPr>
        <w:t>In contras</w:t>
      </w:r>
      <w:r w:rsidR="00FA76CF" w:rsidRPr="00ED6477">
        <w:rPr>
          <w:rFonts w:ascii="Cambria" w:hAnsi="Cambria" w:cs="Times New Roman"/>
          <w:sz w:val="24"/>
          <w:szCs w:val="24"/>
        </w:rPr>
        <w:t>t, the HLU’s</w:t>
      </w:r>
      <w:r w:rsidRPr="00ED6477">
        <w:rPr>
          <w:rFonts w:ascii="Cambria" w:hAnsi="Cambria" w:cs="Times New Roman"/>
          <w:sz w:val="24"/>
          <w:szCs w:val="24"/>
        </w:rPr>
        <w:t xml:space="preserve"> John Parris boasted in 1938 that, ‘Unlike other labor unions, we act</w:t>
      </w:r>
      <w:r w:rsidR="00494C77" w:rsidRPr="00ED6477">
        <w:rPr>
          <w:rFonts w:ascii="Cambria" w:hAnsi="Cambria" w:cs="Times New Roman"/>
          <w:sz w:val="24"/>
          <w:szCs w:val="24"/>
        </w:rPr>
        <w:t>ually go out and fight for jobs</w:t>
      </w:r>
      <w:r w:rsidRPr="00ED6477">
        <w:rPr>
          <w:rFonts w:ascii="Cambria" w:hAnsi="Cambria" w:cs="Times New Roman"/>
          <w:sz w:val="24"/>
          <w:szCs w:val="24"/>
        </w:rPr>
        <w:t>’</w:t>
      </w:r>
      <w:r w:rsidR="00494C77"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494C77" w:rsidRPr="00ED6477">
        <w:rPr>
          <w:rFonts w:ascii="Cambria" w:hAnsi="Cambria" w:cs="Times New Roman"/>
          <w:i/>
          <w:sz w:val="24"/>
          <w:szCs w:val="24"/>
        </w:rPr>
        <w:t xml:space="preserve">, </w:t>
      </w:r>
      <w:r w:rsidR="00494C77" w:rsidRPr="00ED6477">
        <w:rPr>
          <w:rFonts w:ascii="Cambria" w:hAnsi="Cambria" w:cs="Times New Roman"/>
          <w:sz w:val="24"/>
          <w:szCs w:val="24"/>
        </w:rPr>
        <w:t>13 August 1938).</w:t>
      </w:r>
      <w:r w:rsidRPr="00ED6477">
        <w:rPr>
          <w:rFonts w:ascii="Cambria" w:hAnsi="Cambria" w:cs="Times New Roman"/>
          <w:sz w:val="24"/>
          <w:szCs w:val="24"/>
        </w:rPr>
        <w:t xml:space="preserve">  As new systems of collective bargaining were ushered in by New Deal-era unionization, the HLU offered black workers facing these often bewildering developments a clear vision that, from the perspective of many, astutely combined domestic socio-economic concerns with powerful sentiments of racial unity.</w:t>
      </w:r>
    </w:p>
    <w:p w14:paraId="0405A9AD" w14:textId="6266D9A2" w:rsidR="00624252" w:rsidRPr="00ED6477" w:rsidRDefault="00624252" w:rsidP="00ED6477">
      <w:pPr>
        <w:spacing w:line="480" w:lineRule="auto"/>
        <w:rPr>
          <w:rFonts w:ascii="Cambria" w:hAnsi="Cambria"/>
          <w:sz w:val="24"/>
          <w:szCs w:val="24"/>
        </w:rPr>
      </w:pPr>
    </w:p>
    <w:p w14:paraId="1BCC1A72" w14:textId="77777777" w:rsidR="00830C28" w:rsidRPr="00ED6477" w:rsidRDefault="00830C28" w:rsidP="00ED6477">
      <w:pPr>
        <w:spacing w:line="480" w:lineRule="auto"/>
        <w:rPr>
          <w:rFonts w:ascii="Cambria" w:hAnsi="Cambria"/>
          <w:sz w:val="24"/>
          <w:szCs w:val="24"/>
        </w:rPr>
      </w:pPr>
    </w:p>
    <w:p w14:paraId="684AFB95" w14:textId="77777777" w:rsidR="00624252" w:rsidRPr="00ED6477" w:rsidRDefault="00624252" w:rsidP="00ED6477">
      <w:pPr>
        <w:spacing w:line="480" w:lineRule="auto"/>
        <w:jc w:val="both"/>
        <w:rPr>
          <w:rFonts w:ascii="Cambria" w:hAnsi="Cambria" w:cs="Times New Roman"/>
          <w:b/>
          <w:sz w:val="24"/>
          <w:szCs w:val="24"/>
        </w:rPr>
      </w:pPr>
      <w:r w:rsidRPr="00ED6477">
        <w:rPr>
          <w:rFonts w:ascii="Cambria" w:hAnsi="Cambria" w:cs="Times New Roman"/>
          <w:b/>
          <w:sz w:val="24"/>
          <w:szCs w:val="24"/>
        </w:rPr>
        <w:t>Organizational Successes of the HLU</w:t>
      </w:r>
    </w:p>
    <w:p w14:paraId="1FA263A4" w14:textId="2AD7B5F2" w:rsidR="00624252" w:rsidRPr="00ED6477" w:rsidRDefault="00624252" w:rsidP="00ED6477">
      <w:pPr>
        <w:spacing w:line="480" w:lineRule="auto"/>
        <w:jc w:val="both"/>
        <w:rPr>
          <w:rFonts w:ascii="Cambria" w:hAnsi="Cambria" w:cs="Times New Roman"/>
          <w:sz w:val="24"/>
          <w:szCs w:val="24"/>
        </w:rPr>
      </w:pPr>
      <w:r w:rsidRPr="00ED6477">
        <w:rPr>
          <w:rFonts w:ascii="Cambria" w:hAnsi="Cambria" w:cs="Times New Roman"/>
          <w:sz w:val="24"/>
          <w:szCs w:val="24"/>
        </w:rPr>
        <w:t>If the HLU was more than an irrelevant fringe group of racketeers, taking the group and its platform seriously also necessitates an attempt at an objective assessment of their successes and failures.  After 1938, the HLU had some legal backing and an organizational base to pursue a programme of activism.  Some evidence (primarily drawn from local press accounts given that references in the records of opponents like the NLC speak</w:t>
      </w:r>
      <w:r w:rsidR="005C484D" w:rsidRPr="00ED6477">
        <w:rPr>
          <w:rFonts w:ascii="Cambria" w:hAnsi="Cambria" w:cs="Times New Roman"/>
          <w:sz w:val="24"/>
          <w:szCs w:val="24"/>
        </w:rPr>
        <w:t xml:space="preserve"> only of the group in negative</w:t>
      </w:r>
      <w:r w:rsidRPr="00ED6477">
        <w:rPr>
          <w:rFonts w:ascii="Cambria" w:hAnsi="Cambria" w:cs="Times New Roman"/>
          <w:sz w:val="24"/>
          <w:szCs w:val="24"/>
        </w:rPr>
        <w:t xml:space="preserve"> terms) suggests the HLU did secure some new job opportunities in the period between 1938 and 1941.  One former member recalled how he had decided to join having heard Arthur Reid, saying he had ‘been inspired’ by a step-ladder speech in 1938 about the need to get jobs for black workers. This member then described his confrontational tactics with a Harlem butcher who already had an agreement in place with the AFL, recalling he said: ‘to hell with the AFL; they are downtown and we are in Harlem and they can’t help you if we throw a picket line around the place.’  This tactic reportedly succeeded in gaining jobs for black workers in butchers across Harlem</w:t>
      </w:r>
      <w:r w:rsidR="00715601" w:rsidRPr="00ED6477">
        <w:rPr>
          <w:rFonts w:ascii="Cambria" w:hAnsi="Cambria" w:cs="Times New Roman"/>
          <w:sz w:val="24"/>
          <w:szCs w:val="24"/>
        </w:rPr>
        <w:t xml:space="preserve"> (Radford, 1954, pp. 288-289)</w:t>
      </w:r>
      <w:r w:rsidRPr="00ED6477">
        <w:rPr>
          <w:rFonts w:ascii="Cambria" w:hAnsi="Cambria" w:cs="Times New Roman"/>
          <w:sz w:val="24"/>
          <w:szCs w:val="24"/>
        </w:rPr>
        <w:t>.  Also in 1938, the HLU reported the successful placement of Ruth Graham, a clerk-stenographer from 140</w:t>
      </w:r>
      <w:r w:rsidRPr="00ED6477">
        <w:rPr>
          <w:rFonts w:ascii="Cambria" w:hAnsi="Cambria" w:cs="Times New Roman"/>
          <w:sz w:val="24"/>
          <w:szCs w:val="24"/>
          <w:vertAlign w:val="superscript"/>
        </w:rPr>
        <w:t>th</w:t>
      </w:r>
      <w:r w:rsidRPr="00ED6477">
        <w:rPr>
          <w:rFonts w:ascii="Cambria" w:hAnsi="Cambria" w:cs="Times New Roman"/>
          <w:sz w:val="24"/>
          <w:szCs w:val="24"/>
        </w:rPr>
        <w:t xml:space="preserve"> Street, at the Metropolitan Casualty Insurance Company.  The HLU also claimed credit for opening up the first black clerical jobs at the Merton Cushman Bakery’s main office on 117</w:t>
      </w:r>
      <w:r w:rsidRPr="00ED6477">
        <w:rPr>
          <w:rFonts w:ascii="Cambria" w:hAnsi="Cambria" w:cs="Times New Roman"/>
          <w:sz w:val="24"/>
          <w:szCs w:val="24"/>
          <w:vertAlign w:val="superscript"/>
        </w:rPr>
        <w:t>th</w:t>
      </w:r>
      <w:r w:rsidRPr="00ED6477">
        <w:rPr>
          <w:rFonts w:ascii="Cambria" w:hAnsi="Cambria" w:cs="Times New Roman"/>
          <w:sz w:val="24"/>
          <w:szCs w:val="24"/>
        </w:rPr>
        <w:t xml:space="preserve"> Street.  These negotiations were conducted by HLU member James Lawson, a nephew of Bishop Lawson who was</w:t>
      </w:r>
      <w:r w:rsidR="00AA683E" w:rsidRPr="00ED6477">
        <w:rPr>
          <w:rFonts w:ascii="Cambria" w:hAnsi="Cambria" w:cs="Times New Roman"/>
          <w:sz w:val="24"/>
          <w:szCs w:val="24"/>
        </w:rPr>
        <w:t xml:space="preserve"> a ‘well-known Harlem clergyman</w:t>
      </w:r>
      <w:r w:rsidRPr="00ED6477">
        <w:rPr>
          <w:rFonts w:ascii="Cambria" w:hAnsi="Cambria" w:cs="Times New Roman"/>
          <w:sz w:val="24"/>
          <w:szCs w:val="24"/>
        </w:rPr>
        <w:t>’</w:t>
      </w:r>
      <w:r w:rsidR="00AA683E"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AA683E" w:rsidRPr="00ED6477">
        <w:rPr>
          <w:rFonts w:ascii="Cambria" w:hAnsi="Cambria" w:cs="Times New Roman"/>
          <w:i/>
          <w:sz w:val="24"/>
          <w:szCs w:val="24"/>
        </w:rPr>
        <w:t xml:space="preserve">, </w:t>
      </w:r>
      <w:r w:rsidR="00AA683E" w:rsidRPr="00ED6477">
        <w:rPr>
          <w:rFonts w:ascii="Cambria" w:hAnsi="Cambria" w:cs="Times New Roman"/>
          <w:sz w:val="24"/>
          <w:szCs w:val="24"/>
        </w:rPr>
        <w:t>9 April 1938).</w:t>
      </w:r>
      <w:r w:rsidRPr="00ED6477">
        <w:rPr>
          <w:rFonts w:ascii="Cambria" w:hAnsi="Cambria" w:cs="Times New Roman"/>
          <w:sz w:val="24"/>
          <w:szCs w:val="24"/>
        </w:rPr>
        <w:t xml:space="preserve">  The HLU appears to have made these individual gains by mixing confrontational tactics with more formal negotiations on an ad-hoc, case-by-case basis.</w:t>
      </w:r>
    </w:p>
    <w:p w14:paraId="33D53C42" w14:textId="77777777" w:rsidR="00624252" w:rsidRPr="00ED6477" w:rsidRDefault="00624252" w:rsidP="00ED6477">
      <w:pPr>
        <w:spacing w:line="480" w:lineRule="auto"/>
        <w:jc w:val="both"/>
        <w:rPr>
          <w:rFonts w:ascii="Cambria" w:hAnsi="Cambria" w:cs="Times New Roman"/>
          <w:sz w:val="24"/>
          <w:szCs w:val="24"/>
        </w:rPr>
      </w:pPr>
    </w:p>
    <w:p w14:paraId="167573DD" w14:textId="5DBC8109" w:rsidR="00624252" w:rsidRPr="00ED6477" w:rsidRDefault="00624252"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Increases in employment opportunities were often local and rather limited.  This problem was not lost on the HLU’s leaders.  One of the group’s newer leaders, Roger Straughn, assessed the placement of four black men in a pawnbrokers shop in July 1938 in the </w:t>
      </w:r>
      <w:r w:rsidRPr="00ED6477">
        <w:rPr>
          <w:rFonts w:ascii="Cambria" w:hAnsi="Cambria" w:cs="Times New Roman"/>
          <w:i/>
          <w:sz w:val="24"/>
          <w:szCs w:val="24"/>
        </w:rPr>
        <w:t>New York Age</w:t>
      </w:r>
      <w:r w:rsidRPr="00ED6477">
        <w:rPr>
          <w:rFonts w:ascii="Cambria" w:hAnsi="Cambria" w:cs="Times New Roman"/>
          <w:sz w:val="24"/>
          <w:szCs w:val="24"/>
        </w:rPr>
        <w:t xml:space="preserve"> by saying that:</w:t>
      </w:r>
    </w:p>
    <w:p w14:paraId="32EAAE7E" w14:textId="0F1DF2A9" w:rsidR="00624252" w:rsidRPr="00ED6477" w:rsidRDefault="00624252" w:rsidP="00ED6477">
      <w:pPr>
        <w:spacing w:line="480" w:lineRule="auto"/>
        <w:ind w:left="720"/>
        <w:jc w:val="both"/>
        <w:rPr>
          <w:rFonts w:ascii="Cambria" w:hAnsi="Cambria" w:cs="Times New Roman"/>
          <w:sz w:val="24"/>
          <w:szCs w:val="24"/>
        </w:rPr>
      </w:pPr>
      <w:r w:rsidRPr="00ED6477">
        <w:rPr>
          <w:rFonts w:ascii="Cambria" w:hAnsi="Cambria" w:cs="Times New Roman"/>
          <w:sz w:val="24"/>
          <w:szCs w:val="24"/>
        </w:rPr>
        <w:t>While the average Harlem job seeking agency would make a “great to do” over securing four jobs for ex-porters from a firm employing 100,000 white workers, we look upon our recent victory as a case of civic duty.  The first four jobs on the part of the Harlem Labor Union is just one phase of the work of our organization which calls for the general economic development of the race, and the forcing of the white worker to share his job with his black brother</w:t>
      </w:r>
      <w:r w:rsidR="00494C77" w:rsidRPr="00ED6477">
        <w:rPr>
          <w:rFonts w:ascii="Cambria" w:hAnsi="Cambria" w:cs="Times New Roman"/>
          <w:sz w:val="24"/>
          <w:szCs w:val="24"/>
        </w:rPr>
        <w:t xml:space="preserve"> (16 July 1938)</w:t>
      </w:r>
      <w:r w:rsidRPr="00ED6477">
        <w:rPr>
          <w:rFonts w:ascii="Cambria" w:hAnsi="Cambria" w:cs="Times New Roman"/>
          <w:sz w:val="24"/>
          <w:szCs w:val="24"/>
        </w:rPr>
        <w:t>.</w:t>
      </w:r>
    </w:p>
    <w:p w14:paraId="7034DD01" w14:textId="77777777" w:rsidR="00624252" w:rsidRPr="00ED6477" w:rsidRDefault="00624252"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Though written in a public forum designed to engender support from the wider community, Straughn’s words suggest leaders in the organization wrestling with the question of how their race-first rhetoric could be matched with a programme that would make gains on a wider scale.  </w:t>
      </w:r>
    </w:p>
    <w:p w14:paraId="370F6946" w14:textId="77777777" w:rsidR="00624252" w:rsidRPr="00ED6477" w:rsidRDefault="00624252" w:rsidP="00ED6477">
      <w:pPr>
        <w:spacing w:line="480" w:lineRule="auto"/>
        <w:jc w:val="both"/>
        <w:rPr>
          <w:rFonts w:ascii="Cambria" w:hAnsi="Cambria" w:cs="Times New Roman"/>
          <w:sz w:val="24"/>
          <w:szCs w:val="24"/>
        </w:rPr>
      </w:pPr>
    </w:p>
    <w:p w14:paraId="65466A49" w14:textId="28BC421A" w:rsidR="00624252" w:rsidRPr="00ED6477" w:rsidRDefault="00624252" w:rsidP="00ED6477">
      <w:pPr>
        <w:spacing w:line="480" w:lineRule="auto"/>
        <w:jc w:val="both"/>
        <w:rPr>
          <w:rFonts w:ascii="Cambria" w:hAnsi="Cambria" w:cs="Times New Roman"/>
          <w:sz w:val="24"/>
          <w:szCs w:val="24"/>
        </w:rPr>
      </w:pPr>
      <w:r w:rsidRPr="00ED6477">
        <w:rPr>
          <w:rFonts w:ascii="Cambria" w:hAnsi="Cambria" w:cs="Times New Roman"/>
          <w:sz w:val="24"/>
          <w:szCs w:val="24"/>
        </w:rPr>
        <w:t>Two examples illustrate this growing awareness among the HLU’s leaders that broader strategies were needed to address the problems of the community.  First, Ira Kemp ran for election for the 19</w:t>
      </w:r>
      <w:r w:rsidRPr="00ED6477">
        <w:rPr>
          <w:rFonts w:ascii="Cambria" w:hAnsi="Cambria" w:cs="Times New Roman"/>
          <w:sz w:val="24"/>
          <w:szCs w:val="24"/>
          <w:vertAlign w:val="superscript"/>
        </w:rPr>
        <w:t>th</w:t>
      </w:r>
      <w:r w:rsidRPr="00ED6477">
        <w:rPr>
          <w:rFonts w:ascii="Cambria" w:hAnsi="Cambria" w:cs="Times New Roman"/>
          <w:sz w:val="24"/>
          <w:szCs w:val="24"/>
        </w:rPr>
        <w:t xml:space="preserve"> Assembly District in 1937 for the Republican Party, running against Benjamin McLaurin, a unionist from the Brotherhood of Sleeping Car Porters campaigning for the American Labor Party.  Both lost to the incumbent Democrat candidate, William Justice</w:t>
      </w:r>
      <w:r w:rsidR="00715601" w:rsidRPr="00ED6477">
        <w:rPr>
          <w:rFonts w:ascii="Cambria" w:hAnsi="Cambria" w:cs="Times New Roman"/>
          <w:sz w:val="24"/>
          <w:szCs w:val="24"/>
        </w:rPr>
        <w:t xml:space="preserve"> (Naison, 1991, p. 237).</w:t>
      </w:r>
      <w:r w:rsidRPr="00ED6477">
        <w:rPr>
          <w:rFonts w:ascii="Cambria" w:hAnsi="Cambria" w:cs="Times New Roman"/>
          <w:sz w:val="24"/>
          <w:szCs w:val="24"/>
        </w:rPr>
        <w:t xml:space="preserve">  Kemp died later that year and had his </w:t>
      </w:r>
      <w:r w:rsidRPr="00ED6477">
        <w:rPr>
          <w:rFonts w:ascii="Cambria" w:hAnsi="Cambria" w:cs="Times New Roman"/>
          <w:sz w:val="24"/>
          <w:szCs w:val="24"/>
        </w:rPr>
        <w:lastRenderedPageBreak/>
        <w:t>funeral held in Powell Jr.’s Abyssinian Baptist Church in December 1937, but efforts to broaden the appeal of the HLU continued</w:t>
      </w:r>
      <w:r w:rsidR="00494C77"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494C77" w:rsidRPr="00ED6477">
        <w:rPr>
          <w:rFonts w:ascii="Cambria" w:hAnsi="Cambria" w:cs="Times New Roman"/>
          <w:i/>
          <w:sz w:val="24"/>
          <w:szCs w:val="24"/>
        </w:rPr>
        <w:t xml:space="preserve">, </w:t>
      </w:r>
      <w:r w:rsidR="00494C77" w:rsidRPr="00ED6477">
        <w:rPr>
          <w:rFonts w:ascii="Cambria" w:hAnsi="Cambria" w:cs="Times New Roman"/>
          <w:sz w:val="24"/>
          <w:szCs w:val="24"/>
        </w:rPr>
        <w:t>11 December 1937)</w:t>
      </w:r>
      <w:r w:rsidRPr="00ED6477">
        <w:rPr>
          <w:rFonts w:ascii="Cambria" w:hAnsi="Cambria" w:cs="Times New Roman"/>
          <w:sz w:val="24"/>
          <w:szCs w:val="24"/>
        </w:rPr>
        <w:t xml:space="preserve">.  </w:t>
      </w:r>
    </w:p>
    <w:p w14:paraId="596853C6" w14:textId="77777777" w:rsidR="00624252" w:rsidRPr="00ED6477" w:rsidRDefault="00624252" w:rsidP="00ED6477">
      <w:pPr>
        <w:spacing w:line="480" w:lineRule="auto"/>
        <w:jc w:val="both"/>
        <w:rPr>
          <w:rFonts w:ascii="Cambria" w:hAnsi="Cambria" w:cs="Times New Roman"/>
          <w:sz w:val="24"/>
          <w:szCs w:val="24"/>
        </w:rPr>
      </w:pPr>
    </w:p>
    <w:p w14:paraId="1262CA4B" w14:textId="15A5BC7C" w:rsidR="00C3019C" w:rsidRPr="00ED6477" w:rsidRDefault="00624252" w:rsidP="00ED6477">
      <w:pPr>
        <w:pStyle w:val="FootnoteText"/>
        <w:spacing w:line="480" w:lineRule="auto"/>
        <w:rPr>
          <w:rFonts w:ascii="Cambria" w:hAnsi="Cambria" w:cs="Times New Roman"/>
          <w:sz w:val="24"/>
          <w:szCs w:val="24"/>
        </w:rPr>
      </w:pPr>
      <w:r w:rsidRPr="00ED6477">
        <w:rPr>
          <w:rFonts w:ascii="Cambria" w:hAnsi="Cambria" w:cs="Times New Roman"/>
          <w:sz w:val="24"/>
          <w:szCs w:val="24"/>
        </w:rPr>
        <w:t>As new leaders came to the fore, the HLU organized a national conference on black labour issues in the summer of 1938.   Termed the National Negro Labor Conference, the organizing committee explained that the ‘time was ripe’ for a national conference because of the large black population in urban areas, the increased unionization of black workers and the Supreme Court decision which legitimized picketing on a racial basis</w:t>
      </w:r>
      <w:r w:rsidR="00494C77"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494C77" w:rsidRPr="00ED6477">
        <w:rPr>
          <w:rFonts w:ascii="Cambria" w:hAnsi="Cambria"/>
          <w:i/>
          <w:sz w:val="24"/>
          <w:szCs w:val="24"/>
        </w:rPr>
        <w:t xml:space="preserve">, </w:t>
      </w:r>
      <w:r w:rsidR="00494C77" w:rsidRPr="00ED6477">
        <w:rPr>
          <w:rFonts w:ascii="Cambria" w:hAnsi="Cambria"/>
          <w:sz w:val="24"/>
          <w:szCs w:val="24"/>
        </w:rPr>
        <w:t>18 June 1938)</w:t>
      </w:r>
      <w:r w:rsidRPr="00ED6477">
        <w:rPr>
          <w:rFonts w:ascii="Cambria" w:hAnsi="Cambria" w:cs="Times New Roman"/>
          <w:sz w:val="24"/>
          <w:szCs w:val="24"/>
        </w:rPr>
        <w:t xml:space="preserve">.  </w:t>
      </w:r>
      <w:r w:rsidR="00C3019C" w:rsidRPr="00ED6477">
        <w:rPr>
          <w:rFonts w:ascii="Cambria" w:hAnsi="Cambria" w:cs="Times New Roman"/>
          <w:sz w:val="24"/>
          <w:szCs w:val="24"/>
        </w:rPr>
        <w:t xml:space="preserve">The conference was organized in collaboration with the Citizens Civic </w:t>
      </w:r>
      <w:r w:rsidR="008300EC" w:rsidRPr="00ED6477">
        <w:rPr>
          <w:rFonts w:ascii="Cambria" w:hAnsi="Cambria" w:cs="Times New Roman"/>
          <w:sz w:val="24"/>
          <w:szCs w:val="24"/>
        </w:rPr>
        <w:t>Affairs Committee</w:t>
      </w:r>
      <w:r w:rsidR="00AC2AC3" w:rsidRPr="00ED6477">
        <w:rPr>
          <w:rFonts w:ascii="Cambria" w:hAnsi="Cambria" w:cs="Times New Roman"/>
          <w:sz w:val="24"/>
          <w:szCs w:val="24"/>
        </w:rPr>
        <w:t>, a group</w:t>
      </w:r>
      <w:r w:rsidR="008300EC" w:rsidRPr="00ED6477">
        <w:rPr>
          <w:rFonts w:ascii="Cambria" w:hAnsi="Cambria" w:cs="Times New Roman"/>
          <w:sz w:val="24"/>
          <w:szCs w:val="24"/>
        </w:rPr>
        <w:t xml:space="preserve"> from Brooklyn who were</w:t>
      </w:r>
      <w:r w:rsidR="00C3019C" w:rsidRPr="00ED6477">
        <w:rPr>
          <w:rFonts w:ascii="Cambria" w:hAnsi="Cambria" w:cs="Times New Roman"/>
          <w:sz w:val="24"/>
          <w:szCs w:val="24"/>
        </w:rPr>
        <w:t xml:space="preserve"> reported to have pick</w:t>
      </w:r>
      <w:r w:rsidR="00AC2AC3" w:rsidRPr="00ED6477">
        <w:rPr>
          <w:rFonts w:ascii="Cambria" w:hAnsi="Cambria" w:cs="Times New Roman"/>
          <w:sz w:val="24"/>
          <w:szCs w:val="24"/>
        </w:rPr>
        <w:t>eted Kushner’s Store</w:t>
      </w:r>
      <w:r w:rsidR="00C3019C" w:rsidRPr="00ED6477">
        <w:rPr>
          <w:rFonts w:ascii="Cambria" w:hAnsi="Cambria" w:cs="Times New Roman"/>
          <w:sz w:val="24"/>
          <w:szCs w:val="24"/>
        </w:rPr>
        <w:t xml:space="preserve"> to hire more black staff</w:t>
      </w:r>
      <w:r w:rsidR="00494C77"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494C77" w:rsidRPr="00ED6477">
        <w:rPr>
          <w:rFonts w:ascii="Cambria" w:hAnsi="Cambria" w:cs="Times New Roman"/>
          <w:i/>
          <w:sz w:val="24"/>
          <w:szCs w:val="24"/>
        </w:rPr>
        <w:t xml:space="preserve">, </w:t>
      </w:r>
      <w:r w:rsidR="00494C77" w:rsidRPr="00ED6477">
        <w:rPr>
          <w:rFonts w:ascii="Cambria" w:hAnsi="Cambria" w:cs="Times New Roman"/>
          <w:sz w:val="24"/>
          <w:szCs w:val="24"/>
        </w:rPr>
        <w:t>11 November 1938)</w:t>
      </w:r>
      <w:r w:rsidR="00C3019C" w:rsidRPr="00ED6477">
        <w:rPr>
          <w:rFonts w:ascii="Cambria" w:hAnsi="Cambria" w:cs="Times New Roman"/>
          <w:sz w:val="24"/>
          <w:szCs w:val="24"/>
        </w:rPr>
        <w:t>.</w:t>
      </w:r>
      <w:r w:rsidR="00C3019C" w:rsidRPr="00ED6477">
        <w:rPr>
          <w:rStyle w:val="FootnoteReference"/>
          <w:rFonts w:ascii="Cambria" w:hAnsi="Cambria" w:cs="Times New Roman"/>
          <w:sz w:val="24"/>
          <w:szCs w:val="24"/>
        </w:rPr>
        <w:footnoteReference w:id="10"/>
      </w:r>
      <w:r w:rsidR="00C3019C" w:rsidRPr="00ED6477">
        <w:rPr>
          <w:rFonts w:ascii="Cambria" w:hAnsi="Cambria" w:cs="Times New Roman"/>
          <w:sz w:val="24"/>
          <w:szCs w:val="24"/>
        </w:rPr>
        <w:t xml:space="preserve">  </w:t>
      </w:r>
      <w:r w:rsidR="00AC2AC3" w:rsidRPr="00ED6477">
        <w:rPr>
          <w:rFonts w:ascii="Cambria" w:hAnsi="Cambria" w:cs="Times New Roman"/>
          <w:sz w:val="24"/>
          <w:szCs w:val="24"/>
        </w:rPr>
        <w:t xml:space="preserve">The HLU’s conference </w:t>
      </w:r>
      <w:r w:rsidR="00E105AB" w:rsidRPr="00ED6477">
        <w:rPr>
          <w:rFonts w:ascii="Cambria" w:hAnsi="Cambria" w:cs="Times New Roman"/>
          <w:sz w:val="24"/>
          <w:szCs w:val="24"/>
        </w:rPr>
        <w:t>suggested they were trying to bring together some of these organizations</w:t>
      </w:r>
      <w:r w:rsidR="004E4F36" w:rsidRPr="00ED6477">
        <w:rPr>
          <w:rFonts w:ascii="Cambria" w:hAnsi="Cambria" w:cs="Times New Roman"/>
          <w:sz w:val="24"/>
          <w:szCs w:val="24"/>
        </w:rPr>
        <w:t xml:space="preserve"> to develop</w:t>
      </w:r>
      <w:r w:rsidR="008300EC" w:rsidRPr="00ED6477">
        <w:rPr>
          <w:rFonts w:ascii="Cambria" w:hAnsi="Cambria" w:cs="Times New Roman"/>
          <w:sz w:val="24"/>
          <w:szCs w:val="24"/>
        </w:rPr>
        <w:t xml:space="preserve"> a more coherent strategy.  </w:t>
      </w:r>
      <w:r w:rsidR="00E105AB" w:rsidRPr="00ED6477">
        <w:rPr>
          <w:rFonts w:ascii="Cambria" w:hAnsi="Cambria" w:cs="Times New Roman"/>
          <w:sz w:val="24"/>
          <w:szCs w:val="24"/>
        </w:rPr>
        <w:t>The HLU’s letterhead in 1938, with the instructive banner of ‘In Unity there is Strength,’ listed the New Negro Alliance in Washington D.C., the Congress of Negro Workers in Philadelphia, the Afro-American Workers Association in St. Louis, the African Patriotic League in New York and the Brooklyn Job Committee among the HLU’s associates</w:t>
      </w:r>
      <w:r w:rsidR="004E270C">
        <w:rPr>
          <w:rFonts w:ascii="Cambria" w:hAnsi="Cambria" w:cs="Times New Roman"/>
          <w:sz w:val="24"/>
          <w:szCs w:val="24"/>
        </w:rPr>
        <w:t xml:space="preserve"> (</w:t>
      </w:r>
      <w:r w:rsidR="008E0DC5" w:rsidRPr="00ED6477">
        <w:rPr>
          <w:rFonts w:ascii="Cambria" w:hAnsi="Cambria" w:cs="Times New Roman"/>
          <w:sz w:val="24"/>
          <w:szCs w:val="24"/>
        </w:rPr>
        <w:t>Reid to Crosswaith, 1938)</w:t>
      </w:r>
      <w:r w:rsidR="004E270C">
        <w:rPr>
          <w:rFonts w:ascii="Cambria" w:hAnsi="Cambria" w:cs="Times New Roman"/>
          <w:sz w:val="24"/>
          <w:szCs w:val="24"/>
        </w:rPr>
        <w:t>.</w:t>
      </w:r>
      <w:r w:rsidR="00E105AB" w:rsidRPr="00ED6477">
        <w:rPr>
          <w:rFonts w:ascii="Cambria" w:hAnsi="Cambria" w:cs="Times New Roman"/>
          <w:sz w:val="24"/>
          <w:szCs w:val="24"/>
        </w:rPr>
        <w:t xml:space="preserve">  </w:t>
      </w:r>
    </w:p>
    <w:p w14:paraId="72F76048" w14:textId="77777777" w:rsidR="00E105AB" w:rsidRPr="00ED6477" w:rsidRDefault="00E105AB" w:rsidP="00ED6477">
      <w:pPr>
        <w:spacing w:line="480" w:lineRule="auto"/>
        <w:jc w:val="both"/>
        <w:rPr>
          <w:rFonts w:ascii="Cambria" w:hAnsi="Cambria" w:cs="Times New Roman"/>
          <w:sz w:val="24"/>
          <w:szCs w:val="24"/>
        </w:rPr>
      </w:pPr>
    </w:p>
    <w:p w14:paraId="17359D79" w14:textId="77777777" w:rsidR="00624252" w:rsidRPr="00ED6477" w:rsidRDefault="00E105AB"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Precisely what the HLU, and the principles of nationalism more broadly, could offer to black employment problems was up for debate at the conference.  </w:t>
      </w:r>
      <w:r w:rsidR="00624252" w:rsidRPr="00ED6477">
        <w:rPr>
          <w:rFonts w:ascii="Cambria" w:hAnsi="Cambria" w:cs="Times New Roman"/>
          <w:sz w:val="24"/>
          <w:szCs w:val="24"/>
        </w:rPr>
        <w:t xml:space="preserve">A letter to the editor </w:t>
      </w:r>
      <w:r w:rsidR="00624252" w:rsidRPr="00ED6477">
        <w:rPr>
          <w:rFonts w:ascii="Cambria" w:hAnsi="Cambria" w:cs="Times New Roman"/>
          <w:sz w:val="24"/>
          <w:szCs w:val="24"/>
        </w:rPr>
        <w:lastRenderedPageBreak/>
        <w:t xml:space="preserve">of the </w:t>
      </w:r>
      <w:r w:rsidR="00624252" w:rsidRPr="00ED6477">
        <w:rPr>
          <w:rFonts w:ascii="Cambria" w:hAnsi="Cambria" w:cs="Times New Roman"/>
          <w:i/>
          <w:sz w:val="24"/>
          <w:szCs w:val="24"/>
        </w:rPr>
        <w:t xml:space="preserve">New York Age </w:t>
      </w:r>
      <w:r w:rsidR="00624252" w:rsidRPr="00ED6477">
        <w:rPr>
          <w:rFonts w:ascii="Cambria" w:hAnsi="Cambria" w:cs="Times New Roman"/>
          <w:sz w:val="24"/>
          <w:szCs w:val="24"/>
        </w:rPr>
        <w:t>from one organizer, H. C. Francis, gave a rationale for attempting to think about the problems of black worker</w:t>
      </w:r>
      <w:r w:rsidR="004E4F36" w:rsidRPr="00ED6477">
        <w:rPr>
          <w:rFonts w:ascii="Cambria" w:hAnsi="Cambria" w:cs="Times New Roman"/>
          <w:sz w:val="24"/>
          <w:szCs w:val="24"/>
        </w:rPr>
        <w:t>s in broad</w:t>
      </w:r>
      <w:r w:rsidR="00624252" w:rsidRPr="00ED6477">
        <w:rPr>
          <w:rFonts w:ascii="Cambria" w:hAnsi="Cambria" w:cs="Times New Roman"/>
          <w:sz w:val="24"/>
          <w:szCs w:val="24"/>
        </w:rPr>
        <w:t xml:space="preserve"> terms:</w:t>
      </w:r>
    </w:p>
    <w:p w14:paraId="7EE6F369" w14:textId="710B2314" w:rsidR="00624252" w:rsidRPr="00ED6477" w:rsidRDefault="00624252" w:rsidP="00ED6477">
      <w:pPr>
        <w:spacing w:line="480" w:lineRule="auto"/>
        <w:ind w:left="720"/>
        <w:jc w:val="both"/>
        <w:rPr>
          <w:rFonts w:ascii="Cambria" w:hAnsi="Cambria" w:cs="Times New Roman"/>
          <w:sz w:val="24"/>
          <w:szCs w:val="24"/>
        </w:rPr>
      </w:pPr>
      <w:r w:rsidRPr="00ED6477">
        <w:rPr>
          <w:rFonts w:ascii="Cambria" w:hAnsi="Cambria" w:cs="Times New Roman"/>
          <w:sz w:val="24"/>
          <w:szCs w:val="24"/>
        </w:rPr>
        <w:t xml:space="preserve">The time has come for Negro labor to shape a definite policy because the immediate circumstances demand action more appropriate than spotty movements, or aimless drifting [...] The interest of Southern Negro Labor, both industrial and agricultural; that of Northern Negro labor, which is urban, industrial and preponderantly unskilled and marginal; the attitude of Negro Labor to white labor unions; that of Negroes to Negro labor unions; the anomalous and conflicting interests of </w:t>
      </w:r>
      <w:r w:rsidR="00494C77" w:rsidRPr="00ED6477">
        <w:rPr>
          <w:rFonts w:ascii="Cambria" w:hAnsi="Cambria" w:cs="Times New Roman"/>
          <w:sz w:val="24"/>
          <w:szCs w:val="24"/>
        </w:rPr>
        <w:t>unorganized Negro business (</w:t>
      </w:r>
      <w:r w:rsidR="00494C77" w:rsidRPr="00ED6477">
        <w:rPr>
          <w:rFonts w:ascii="Cambria" w:hAnsi="Cambria"/>
          <w:sz w:val="24"/>
          <w:szCs w:val="24"/>
        </w:rPr>
        <w:t>11 June 1938)</w:t>
      </w:r>
      <w:r w:rsidRPr="00ED6477">
        <w:rPr>
          <w:rFonts w:ascii="Cambria" w:hAnsi="Cambria" w:cs="Times New Roman"/>
          <w:sz w:val="24"/>
          <w:szCs w:val="24"/>
        </w:rPr>
        <w:t>.</w:t>
      </w:r>
    </w:p>
    <w:p w14:paraId="7D14F5C8" w14:textId="14178E63" w:rsidR="007830DA" w:rsidRPr="00ED6477" w:rsidRDefault="00624252"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Francis’s comments provide insight into the overlap between nationalistic organizational efforts among groups like the HLU and business-oriented strategies of self-help, for the letter also stated that ‘If Negro business men do not organize in the interest of their common outlook and development their business will never inspire confidence.’  Self-help strategies had, by and large, fallen out of favour in the Depression but continued to attract some support from </w:t>
      </w:r>
      <w:r w:rsidR="00623FF9" w:rsidRPr="00ED6477">
        <w:rPr>
          <w:rFonts w:ascii="Cambria" w:hAnsi="Cambria" w:cs="Times New Roman"/>
          <w:sz w:val="24"/>
          <w:szCs w:val="24"/>
        </w:rPr>
        <w:t>a number of</w:t>
      </w:r>
      <w:r w:rsidRPr="00ED6477">
        <w:rPr>
          <w:rFonts w:ascii="Cambria" w:hAnsi="Cambria" w:cs="Times New Roman"/>
          <w:sz w:val="24"/>
          <w:szCs w:val="24"/>
        </w:rPr>
        <w:t xml:space="preserve"> black professional groups.</w:t>
      </w:r>
      <w:r w:rsidR="006C5C8D" w:rsidRPr="00ED6477">
        <w:rPr>
          <w:rFonts w:ascii="Cambria" w:hAnsi="Cambria" w:cs="Times New Roman"/>
          <w:sz w:val="24"/>
          <w:szCs w:val="24"/>
        </w:rPr>
        <w:t xml:space="preserve">  </w:t>
      </w:r>
      <w:r w:rsidR="006C5C8D" w:rsidRPr="00ED6477">
        <w:rPr>
          <w:rFonts w:ascii="Cambria" w:hAnsi="Cambria"/>
          <w:sz w:val="24"/>
          <w:szCs w:val="24"/>
        </w:rPr>
        <w:t>Francis’s letter also threw light on the wider limitations of nationalistic political strategies in the late 1930s</w:t>
      </w:r>
      <w:r w:rsidR="00665380" w:rsidRPr="00ED6477">
        <w:rPr>
          <w:rFonts w:ascii="Cambria" w:hAnsi="Cambria"/>
          <w:sz w:val="24"/>
          <w:szCs w:val="24"/>
        </w:rPr>
        <w:t>.</w:t>
      </w:r>
      <w:r w:rsidR="006C5C8D" w:rsidRPr="00ED6477">
        <w:rPr>
          <w:rFonts w:ascii="Cambria" w:hAnsi="Cambria"/>
          <w:sz w:val="24"/>
          <w:szCs w:val="24"/>
        </w:rPr>
        <w:t xml:space="preserve"> </w:t>
      </w:r>
      <w:r w:rsidR="00665380" w:rsidRPr="00ED6477">
        <w:rPr>
          <w:rFonts w:ascii="Cambria" w:hAnsi="Cambria"/>
          <w:sz w:val="24"/>
          <w:szCs w:val="24"/>
        </w:rPr>
        <w:t xml:space="preserve"> W</w:t>
      </w:r>
      <w:r w:rsidR="00A94E88" w:rsidRPr="00ED6477">
        <w:rPr>
          <w:rFonts w:ascii="Cambria" w:hAnsi="Cambria"/>
          <w:sz w:val="24"/>
          <w:szCs w:val="24"/>
        </w:rPr>
        <w:t>hatever the continued a</w:t>
      </w:r>
      <w:r w:rsidR="006C5C8D" w:rsidRPr="00ED6477">
        <w:rPr>
          <w:rFonts w:ascii="Cambria" w:hAnsi="Cambria"/>
          <w:sz w:val="24"/>
          <w:szCs w:val="24"/>
        </w:rPr>
        <w:t>l</w:t>
      </w:r>
      <w:r w:rsidR="00A94E88" w:rsidRPr="00ED6477">
        <w:rPr>
          <w:rFonts w:ascii="Cambria" w:hAnsi="Cambria"/>
          <w:sz w:val="24"/>
          <w:szCs w:val="24"/>
        </w:rPr>
        <w:t>lure</w:t>
      </w:r>
      <w:r w:rsidR="006C5C8D" w:rsidRPr="00ED6477">
        <w:rPr>
          <w:rFonts w:ascii="Cambria" w:hAnsi="Cambria"/>
          <w:sz w:val="24"/>
          <w:szCs w:val="24"/>
        </w:rPr>
        <w:t xml:space="preserve"> of building up opportunities ‘within the race’ in places like Harlem</w:t>
      </w:r>
      <w:r w:rsidR="00A94E88" w:rsidRPr="00ED6477">
        <w:rPr>
          <w:rFonts w:ascii="Cambria" w:hAnsi="Cambria"/>
          <w:sz w:val="24"/>
          <w:szCs w:val="24"/>
        </w:rPr>
        <w:t xml:space="preserve"> (especially for business groups)</w:t>
      </w:r>
      <w:r w:rsidR="00057719" w:rsidRPr="00ED6477">
        <w:rPr>
          <w:rFonts w:ascii="Cambria" w:hAnsi="Cambria"/>
          <w:sz w:val="24"/>
          <w:szCs w:val="24"/>
        </w:rPr>
        <w:t>, the growing importance of black workers’</w:t>
      </w:r>
      <w:r w:rsidR="006C5C8D" w:rsidRPr="00ED6477">
        <w:rPr>
          <w:rFonts w:ascii="Cambria" w:hAnsi="Cambria"/>
          <w:sz w:val="24"/>
          <w:szCs w:val="24"/>
        </w:rPr>
        <w:t xml:space="preserve"> relations with white</w:t>
      </w:r>
      <w:r w:rsidR="00057719" w:rsidRPr="00ED6477">
        <w:rPr>
          <w:rFonts w:ascii="Cambria" w:hAnsi="Cambria"/>
          <w:sz w:val="24"/>
          <w:szCs w:val="24"/>
        </w:rPr>
        <w:t>-led</w:t>
      </w:r>
      <w:r w:rsidR="00A94E88" w:rsidRPr="00ED6477">
        <w:rPr>
          <w:rFonts w:ascii="Cambria" w:hAnsi="Cambria"/>
          <w:sz w:val="24"/>
          <w:szCs w:val="24"/>
        </w:rPr>
        <w:t xml:space="preserve"> unions could not be ignored.  As unionization continued</w:t>
      </w:r>
      <w:r w:rsidR="006C5C8D" w:rsidRPr="00ED6477">
        <w:rPr>
          <w:rFonts w:ascii="Cambria" w:hAnsi="Cambria"/>
          <w:sz w:val="24"/>
          <w:szCs w:val="24"/>
        </w:rPr>
        <w:t xml:space="preserve"> apace (‘The whole system of American business is now undergoing readjustment in alignment with the Wagner labor laws and other New Deal measures,’</w:t>
      </w:r>
      <w:r w:rsidR="00665380" w:rsidRPr="00ED6477">
        <w:rPr>
          <w:rFonts w:ascii="Cambria" w:hAnsi="Cambria"/>
          <w:sz w:val="24"/>
          <w:szCs w:val="24"/>
        </w:rPr>
        <w:t xml:space="preserve"> as the letter correctly realized</w:t>
      </w:r>
      <w:r w:rsidR="006C5C8D" w:rsidRPr="00ED6477">
        <w:rPr>
          <w:rFonts w:ascii="Cambria" w:hAnsi="Cambria"/>
          <w:sz w:val="24"/>
          <w:szCs w:val="24"/>
        </w:rPr>
        <w:t>), developing exclusively black economic systems seemed increasingly anachronistic</w:t>
      </w:r>
      <w:r w:rsidR="00494C77" w:rsidRPr="00ED6477">
        <w:rPr>
          <w:rFonts w:ascii="Cambria" w:hAnsi="Cambria"/>
          <w:sz w:val="24"/>
          <w:szCs w:val="24"/>
        </w:rPr>
        <w:t xml:space="preserve"> (</w:t>
      </w:r>
      <w:r w:rsidR="00441532" w:rsidRPr="00ED6477">
        <w:rPr>
          <w:rFonts w:ascii="Cambria" w:hAnsi="Cambria" w:cs="Times New Roman"/>
          <w:i/>
          <w:sz w:val="24"/>
          <w:szCs w:val="24"/>
        </w:rPr>
        <w:t>NYA</w:t>
      </w:r>
      <w:r w:rsidR="00494C77" w:rsidRPr="00ED6477">
        <w:rPr>
          <w:rFonts w:ascii="Cambria" w:hAnsi="Cambria"/>
          <w:i/>
          <w:sz w:val="24"/>
          <w:szCs w:val="24"/>
        </w:rPr>
        <w:t xml:space="preserve">, </w:t>
      </w:r>
      <w:r w:rsidR="00494C77" w:rsidRPr="00ED6477">
        <w:rPr>
          <w:rFonts w:ascii="Cambria" w:hAnsi="Cambria"/>
          <w:sz w:val="24"/>
          <w:szCs w:val="24"/>
        </w:rPr>
        <w:t>11 June 1938)</w:t>
      </w:r>
      <w:r w:rsidR="006C5C8D" w:rsidRPr="00ED6477">
        <w:rPr>
          <w:rFonts w:ascii="Cambria" w:hAnsi="Cambria"/>
          <w:sz w:val="24"/>
          <w:szCs w:val="24"/>
        </w:rPr>
        <w:t>.</w:t>
      </w:r>
      <w:r w:rsidR="00580751" w:rsidRPr="00ED6477">
        <w:rPr>
          <w:rFonts w:ascii="Cambria" w:hAnsi="Cambria" w:cs="Times New Roman"/>
          <w:sz w:val="24"/>
          <w:szCs w:val="24"/>
        </w:rPr>
        <w:t xml:space="preserve"> </w:t>
      </w:r>
    </w:p>
    <w:p w14:paraId="2825F690" w14:textId="77777777" w:rsidR="007830DA" w:rsidRPr="00ED6477" w:rsidRDefault="007830DA" w:rsidP="00ED6477">
      <w:pPr>
        <w:spacing w:line="480" w:lineRule="auto"/>
        <w:jc w:val="both"/>
        <w:rPr>
          <w:rFonts w:ascii="Cambria" w:hAnsi="Cambria" w:cs="Times New Roman"/>
          <w:sz w:val="24"/>
          <w:szCs w:val="24"/>
        </w:rPr>
      </w:pPr>
    </w:p>
    <w:p w14:paraId="5370C45C" w14:textId="0CB626BD" w:rsidR="00624252" w:rsidRPr="00ED6477" w:rsidRDefault="00580751" w:rsidP="00ED6477">
      <w:pPr>
        <w:pStyle w:val="FootnoteText"/>
        <w:spacing w:line="480" w:lineRule="auto"/>
        <w:rPr>
          <w:rFonts w:ascii="Cambria" w:hAnsi="Cambria" w:cs="Times New Roman"/>
          <w:sz w:val="24"/>
          <w:szCs w:val="24"/>
        </w:rPr>
      </w:pPr>
      <w:r w:rsidRPr="00ED6477">
        <w:rPr>
          <w:rFonts w:ascii="Cambria" w:hAnsi="Cambria" w:cs="Times New Roman"/>
          <w:sz w:val="24"/>
          <w:szCs w:val="24"/>
        </w:rPr>
        <w:lastRenderedPageBreak/>
        <w:t>These programmatic and ideological flaws were compounded by the fact that the</w:t>
      </w:r>
      <w:r w:rsidR="002C778E" w:rsidRPr="00ED6477">
        <w:rPr>
          <w:rFonts w:ascii="Cambria" w:hAnsi="Cambria" w:cs="Times New Roman"/>
          <w:sz w:val="24"/>
          <w:szCs w:val="24"/>
        </w:rPr>
        <w:t xml:space="preserve"> HLU’s informal street-level</w:t>
      </w:r>
      <w:r w:rsidRPr="00ED6477">
        <w:rPr>
          <w:rFonts w:ascii="Cambria" w:hAnsi="Cambria" w:cs="Times New Roman"/>
          <w:sz w:val="24"/>
          <w:szCs w:val="24"/>
        </w:rPr>
        <w:t xml:space="preserve"> style meant it was ill-equipped to form and run a national protest organization.</w:t>
      </w:r>
      <w:r w:rsidR="007830DA" w:rsidRPr="00ED6477">
        <w:rPr>
          <w:rFonts w:ascii="Cambria" w:hAnsi="Cambria" w:cs="Times New Roman"/>
          <w:sz w:val="24"/>
          <w:szCs w:val="24"/>
        </w:rPr>
        <w:t xml:space="preserve">  Perhaps unsurprisingly t</w:t>
      </w:r>
      <w:r w:rsidRPr="00ED6477">
        <w:rPr>
          <w:rFonts w:ascii="Cambria" w:hAnsi="Cambria" w:cs="Times New Roman"/>
          <w:sz w:val="24"/>
          <w:szCs w:val="24"/>
        </w:rPr>
        <w:t>he National Negro Labor Conference appears to have achieved only modest results</w:t>
      </w:r>
      <w:r w:rsidR="00624252" w:rsidRPr="00ED6477">
        <w:rPr>
          <w:rFonts w:ascii="Cambria" w:hAnsi="Cambria" w:cs="Times New Roman"/>
          <w:sz w:val="24"/>
          <w:szCs w:val="24"/>
        </w:rPr>
        <w:t>.  Delegates attended an accompanying ball, held at the Renaissance Casino on 138</w:t>
      </w:r>
      <w:r w:rsidR="00624252" w:rsidRPr="00ED6477">
        <w:rPr>
          <w:rFonts w:ascii="Cambria" w:hAnsi="Cambria" w:cs="Times New Roman"/>
          <w:sz w:val="24"/>
          <w:szCs w:val="24"/>
          <w:vertAlign w:val="superscript"/>
        </w:rPr>
        <w:t>th</w:t>
      </w:r>
      <w:r w:rsidR="00624252" w:rsidRPr="00ED6477">
        <w:rPr>
          <w:rFonts w:ascii="Cambria" w:hAnsi="Cambria" w:cs="Times New Roman"/>
          <w:sz w:val="24"/>
          <w:szCs w:val="24"/>
        </w:rPr>
        <w:t xml:space="preserve"> street, advertised on the same leaflet detailing the HLU’s </w:t>
      </w:r>
      <w:r w:rsidR="00624252" w:rsidRPr="00ED6477">
        <w:rPr>
          <w:rFonts w:ascii="Cambria" w:hAnsi="Cambria" w:cs="Times New Roman"/>
          <w:i/>
          <w:sz w:val="24"/>
          <w:szCs w:val="24"/>
        </w:rPr>
        <w:t>Fighting Song</w:t>
      </w:r>
      <w:r w:rsidR="00624252" w:rsidRPr="00ED6477">
        <w:rPr>
          <w:rFonts w:ascii="Cambria" w:hAnsi="Cambria" w:cs="Times New Roman"/>
          <w:sz w:val="24"/>
          <w:szCs w:val="24"/>
        </w:rPr>
        <w:t>.</w:t>
      </w:r>
      <w:r w:rsidR="008300EC" w:rsidRPr="00ED6477">
        <w:rPr>
          <w:rFonts w:ascii="Cambria" w:hAnsi="Cambria" w:cs="Times New Roman"/>
          <w:sz w:val="24"/>
          <w:szCs w:val="24"/>
        </w:rPr>
        <w:t xml:space="preserve">  The song began by proclaiming ‘We’re all Negro workers,’ promising ‘We’ll win in no time’ and that the HLU would help ‘take what is our rightful due – Jobs for one and</w:t>
      </w:r>
      <w:r w:rsidR="008E0DC5" w:rsidRPr="00ED6477">
        <w:rPr>
          <w:rFonts w:ascii="Cambria" w:hAnsi="Cambria" w:cs="Times New Roman"/>
          <w:sz w:val="24"/>
          <w:szCs w:val="24"/>
        </w:rPr>
        <w:t xml:space="preserve"> all</w:t>
      </w:r>
      <w:r w:rsidR="008300EC" w:rsidRPr="00ED6477">
        <w:rPr>
          <w:rFonts w:ascii="Cambria" w:hAnsi="Cambria" w:cs="Times New Roman"/>
          <w:sz w:val="24"/>
          <w:szCs w:val="24"/>
        </w:rPr>
        <w:t>’</w:t>
      </w:r>
      <w:r w:rsidR="008E0DC5" w:rsidRPr="00ED6477">
        <w:rPr>
          <w:rFonts w:ascii="Cambria" w:hAnsi="Cambria" w:cs="Times New Roman"/>
          <w:sz w:val="24"/>
          <w:szCs w:val="24"/>
        </w:rPr>
        <w:t xml:space="preserve"> (</w:t>
      </w:r>
      <w:r w:rsidR="00062DBA">
        <w:rPr>
          <w:rFonts w:ascii="Cambria" w:hAnsi="Cambria" w:cs="Times New Roman"/>
          <w:sz w:val="24"/>
          <w:szCs w:val="24"/>
        </w:rPr>
        <w:t>L</w:t>
      </w:r>
      <w:r w:rsidR="008E0DC5" w:rsidRPr="00ED6477">
        <w:rPr>
          <w:rFonts w:ascii="Cambria" w:hAnsi="Cambria" w:cs="Times New Roman"/>
          <w:sz w:val="24"/>
          <w:szCs w:val="24"/>
        </w:rPr>
        <w:t>eaflet for the National Negro Labor Convention Ball, 1938</w:t>
      </w:r>
      <w:r w:rsidR="00062DBA">
        <w:rPr>
          <w:rFonts w:ascii="Cambria" w:hAnsi="Cambria" w:cs="Times New Roman"/>
          <w:sz w:val="24"/>
          <w:szCs w:val="24"/>
        </w:rPr>
        <w:t>).</w:t>
      </w:r>
      <w:r w:rsidR="004E4F36" w:rsidRPr="00ED6477">
        <w:rPr>
          <w:rFonts w:ascii="Cambria" w:hAnsi="Cambria" w:cs="Times New Roman"/>
          <w:sz w:val="24"/>
          <w:szCs w:val="24"/>
        </w:rPr>
        <w:t xml:space="preserve">  Exactly how this would be achieved remained unclear.  These lyrics were characteristically militant, but the HLU were hardly the only group to emphasise racial identity</w:t>
      </w:r>
      <w:r w:rsidRPr="00ED6477">
        <w:rPr>
          <w:rFonts w:ascii="Cambria" w:hAnsi="Cambria" w:cs="Times New Roman"/>
          <w:sz w:val="24"/>
          <w:szCs w:val="24"/>
        </w:rPr>
        <w:t xml:space="preserve"> </w:t>
      </w:r>
      <w:r w:rsidR="004E4F36" w:rsidRPr="00ED6477">
        <w:rPr>
          <w:rFonts w:ascii="Cambria" w:hAnsi="Cambria" w:cs="Times New Roman"/>
          <w:sz w:val="24"/>
          <w:szCs w:val="24"/>
        </w:rPr>
        <w:t xml:space="preserve">and the importance of jobs during the 1930s.  </w:t>
      </w:r>
      <w:r w:rsidR="007830DA" w:rsidRPr="00ED6477">
        <w:rPr>
          <w:rFonts w:ascii="Cambria" w:hAnsi="Cambria" w:cs="Times New Roman"/>
          <w:sz w:val="24"/>
          <w:szCs w:val="24"/>
        </w:rPr>
        <w:t>For instance, similar emphasis</w:t>
      </w:r>
      <w:r w:rsidRPr="00ED6477">
        <w:rPr>
          <w:rFonts w:ascii="Cambria" w:hAnsi="Cambria" w:cs="Times New Roman"/>
          <w:sz w:val="24"/>
          <w:szCs w:val="24"/>
        </w:rPr>
        <w:t xml:space="preserve"> on the special challenges facing black workers could also be found in the platform of the first pro-union National Negro Congress (NNC) held in 1936.  </w:t>
      </w:r>
      <w:r w:rsidR="00E105AB" w:rsidRPr="00ED6477">
        <w:rPr>
          <w:rFonts w:ascii="Cambria" w:hAnsi="Cambria" w:cs="Times New Roman"/>
          <w:sz w:val="24"/>
          <w:szCs w:val="24"/>
        </w:rPr>
        <w:t>T</w:t>
      </w:r>
      <w:r w:rsidR="00624252" w:rsidRPr="00ED6477">
        <w:rPr>
          <w:rFonts w:ascii="Cambria" w:hAnsi="Cambria" w:cs="Times New Roman"/>
          <w:sz w:val="24"/>
          <w:szCs w:val="24"/>
        </w:rPr>
        <w:t xml:space="preserve">hough </w:t>
      </w:r>
      <w:r w:rsidRPr="00ED6477">
        <w:rPr>
          <w:rFonts w:ascii="Cambria" w:hAnsi="Cambria" w:cs="Times New Roman"/>
          <w:sz w:val="24"/>
          <w:szCs w:val="24"/>
        </w:rPr>
        <w:t xml:space="preserve">some </w:t>
      </w:r>
      <w:r w:rsidR="00624252" w:rsidRPr="00ED6477">
        <w:rPr>
          <w:rFonts w:ascii="Cambria" w:hAnsi="Cambria" w:cs="Times New Roman"/>
          <w:sz w:val="24"/>
          <w:szCs w:val="24"/>
        </w:rPr>
        <w:t>represent</w:t>
      </w:r>
      <w:r w:rsidRPr="00ED6477">
        <w:rPr>
          <w:rFonts w:ascii="Cambria" w:hAnsi="Cambria" w:cs="Times New Roman"/>
          <w:sz w:val="24"/>
          <w:szCs w:val="24"/>
        </w:rPr>
        <w:t>atives from other cities attended the HLU’s attempt at a national</w:t>
      </w:r>
      <w:r w:rsidR="00624252" w:rsidRPr="00ED6477">
        <w:rPr>
          <w:rFonts w:ascii="Cambria" w:hAnsi="Cambria" w:cs="Times New Roman"/>
          <w:sz w:val="24"/>
          <w:szCs w:val="24"/>
        </w:rPr>
        <w:t xml:space="preserve"> </w:t>
      </w:r>
      <w:r w:rsidRPr="00ED6477">
        <w:rPr>
          <w:rFonts w:ascii="Cambria" w:hAnsi="Cambria" w:cs="Times New Roman"/>
          <w:sz w:val="24"/>
          <w:szCs w:val="24"/>
        </w:rPr>
        <w:t>conference</w:t>
      </w:r>
      <w:r w:rsidR="00624252" w:rsidRPr="00ED6477">
        <w:rPr>
          <w:rFonts w:ascii="Cambria" w:hAnsi="Cambria" w:cs="Times New Roman"/>
          <w:sz w:val="24"/>
          <w:szCs w:val="24"/>
        </w:rPr>
        <w:t>, only a few limited decisions were reached.  These included the appointment of Bedford Lawson Jr., the black lawyer who had represented black interests during the recent Supreme Court ruling, as chairman of a new organization called the National Negro Labor Federation which was intended to organize Negro Labor Units throughout the country</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9 July 1938)</w:t>
      </w:r>
      <w:r w:rsidR="00624252" w:rsidRPr="00ED6477">
        <w:rPr>
          <w:rFonts w:ascii="Cambria" w:hAnsi="Cambria" w:cs="Times New Roman"/>
          <w:sz w:val="24"/>
          <w:szCs w:val="24"/>
        </w:rPr>
        <w:t xml:space="preserve">.  There is no extant evidence of these Negro </w:t>
      </w:r>
      <w:r w:rsidR="004E4F36" w:rsidRPr="00ED6477">
        <w:rPr>
          <w:rFonts w:ascii="Cambria" w:hAnsi="Cambria" w:cs="Times New Roman"/>
          <w:sz w:val="24"/>
          <w:szCs w:val="24"/>
        </w:rPr>
        <w:t>Labor Units in operation.  D</w:t>
      </w:r>
      <w:r w:rsidR="00624252" w:rsidRPr="00ED6477">
        <w:rPr>
          <w:rFonts w:ascii="Cambria" w:hAnsi="Cambria" w:cs="Times New Roman"/>
          <w:sz w:val="24"/>
          <w:szCs w:val="24"/>
        </w:rPr>
        <w:t xml:space="preserve">espite the tentative attempt to broaden its scope and appeal, the group remained a local organization that achieved mainly sporadic successes.    </w:t>
      </w:r>
    </w:p>
    <w:p w14:paraId="2829D34B" w14:textId="77777777" w:rsidR="00624252" w:rsidRPr="00ED6477" w:rsidRDefault="00624252" w:rsidP="00ED6477">
      <w:pPr>
        <w:spacing w:line="480" w:lineRule="auto"/>
        <w:jc w:val="both"/>
        <w:rPr>
          <w:rFonts w:ascii="Cambria" w:hAnsi="Cambria" w:cs="Times New Roman"/>
          <w:sz w:val="24"/>
          <w:szCs w:val="24"/>
        </w:rPr>
      </w:pPr>
    </w:p>
    <w:p w14:paraId="679B9DDD" w14:textId="77777777" w:rsidR="00580751" w:rsidRPr="00ED6477" w:rsidRDefault="00624252" w:rsidP="00ED6477">
      <w:pPr>
        <w:spacing w:line="480" w:lineRule="auto"/>
        <w:rPr>
          <w:rFonts w:ascii="Cambria" w:hAnsi="Cambria" w:cs="Times New Roman"/>
          <w:sz w:val="24"/>
          <w:szCs w:val="24"/>
        </w:rPr>
      </w:pPr>
      <w:r w:rsidRPr="00ED6477">
        <w:rPr>
          <w:rFonts w:ascii="Cambria" w:hAnsi="Cambria" w:cs="Times New Roman"/>
          <w:sz w:val="24"/>
          <w:szCs w:val="24"/>
        </w:rPr>
        <w:t xml:space="preserve">With the benefit of historical hindsight, the limitations of the HLU’s racially exclusive platform seem apparent.  </w:t>
      </w:r>
      <w:r w:rsidR="006C5C8D" w:rsidRPr="00ED6477">
        <w:rPr>
          <w:rFonts w:ascii="Cambria" w:hAnsi="Cambria" w:cs="Times New Roman"/>
          <w:sz w:val="24"/>
          <w:szCs w:val="24"/>
        </w:rPr>
        <w:t xml:space="preserve">Yet developing a coherent </w:t>
      </w:r>
      <w:r w:rsidR="00665380" w:rsidRPr="00ED6477">
        <w:rPr>
          <w:rFonts w:ascii="Cambria" w:hAnsi="Cambria" w:cs="Times New Roman"/>
          <w:sz w:val="24"/>
          <w:szCs w:val="24"/>
        </w:rPr>
        <w:t xml:space="preserve">nationalistic </w:t>
      </w:r>
      <w:r w:rsidR="006C5C8D" w:rsidRPr="00ED6477">
        <w:rPr>
          <w:rFonts w:ascii="Cambria" w:hAnsi="Cambria" w:cs="Times New Roman"/>
          <w:sz w:val="24"/>
          <w:szCs w:val="24"/>
        </w:rPr>
        <w:t xml:space="preserve">political platform </w:t>
      </w:r>
      <w:r w:rsidR="00665380" w:rsidRPr="00ED6477">
        <w:rPr>
          <w:rFonts w:ascii="Cambria" w:hAnsi="Cambria" w:cs="Times New Roman"/>
          <w:sz w:val="24"/>
          <w:szCs w:val="24"/>
        </w:rPr>
        <w:t xml:space="preserve">for </w:t>
      </w:r>
      <w:r w:rsidR="00665380" w:rsidRPr="00ED6477">
        <w:rPr>
          <w:rFonts w:ascii="Cambria" w:hAnsi="Cambria" w:cs="Times New Roman"/>
          <w:sz w:val="24"/>
          <w:szCs w:val="24"/>
        </w:rPr>
        <w:lastRenderedPageBreak/>
        <w:t>the 1930s</w:t>
      </w:r>
      <w:r w:rsidR="006C5C8D" w:rsidRPr="00ED6477">
        <w:rPr>
          <w:rFonts w:ascii="Cambria" w:hAnsi="Cambria" w:cs="Times New Roman"/>
          <w:sz w:val="24"/>
          <w:szCs w:val="24"/>
        </w:rPr>
        <w:t>, based around separate black unions and businesses, had never been a central part of the HLU’</w:t>
      </w:r>
      <w:r w:rsidR="00A94E88" w:rsidRPr="00ED6477">
        <w:rPr>
          <w:rFonts w:ascii="Cambria" w:hAnsi="Cambria" w:cs="Times New Roman"/>
          <w:sz w:val="24"/>
          <w:szCs w:val="24"/>
        </w:rPr>
        <w:t>s platform</w:t>
      </w:r>
      <w:r w:rsidR="006C5C8D" w:rsidRPr="00ED6477">
        <w:rPr>
          <w:rFonts w:ascii="Cambria" w:hAnsi="Cambria" w:cs="Times New Roman"/>
          <w:sz w:val="24"/>
          <w:szCs w:val="24"/>
        </w:rPr>
        <w:t xml:space="preserve">.  From the very beginning, the HLU had been </w:t>
      </w:r>
      <w:r w:rsidR="00665380" w:rsidRPr="00ED6477">
        <w:rPr>
          <w:rFonts w:ascii="Cambria" w:hAnsi="Cambria" w:cs="Times New Roman"/>
          <w:sz w:val="24"/>
          <w:szCs w:val="24"/>
        </w:rPr>
        <w:t>less about forging new political ideas than it had been about</w:t>
      </w:r>
      <w:r w:rsidR="006C5C8D" w:rsidRPr="00ED6477">
        <w:rPr>
          <w:rFonts w:ascii="Cambria" w:hAnsi="Cambria" w:cs="Times New Roman"/>
          <w:sz w:val="24"/>
          <w:szCs w:val="24"/>
        </w:rPr>
        <w:t xml:space="preserve"> tapping into</w:t>
      </w:r>
      <w:r w:rsidR="00C4145D" w:rsidRPr="00ED6477">
        <w:rPr>
          <w:rFonts w:ascii="Cambria" w:hAnsi="Cambria" w:cs="Times New Roman"/>
          <w:sz w:val="24"/>
          <w:szCs w:val="24"/>
        </w:rPr>
        <w:t xml:space="preserve"> existing </w:t>
      </w:r>
      <w:r w:rsidR="006C5C8D" w:rsidRPr="00ED6477">
        <w:rPr>
          <w:rFonts w:ascii="Cambria" w:hAnsi="Cambria" w:cs="Times New Roman"/>
          <w:sz w:val="24"/>
          <w:szCs w:val="24"/>
        </w:rPr>
        <w:t>nationalistic sentiments first stirred by Garveyism and attempting to address the economic problems of the Depression, especially those</w:t>
      </w:r>
      <w:r w:rsidR="00665380" w:rsidRPr="00ED6477">
        <w:rPr>
          <w:rFonts w:ascii="Cambria" w:hAnsi="Cambria" w:cs="Times New Roman"/>
          <w:sz w:val="24"/>
          <w:szCs w:val="24"/>
        </w:rPr>
        <w:t xml:space="preserve"> that could be pinned on</w:t>
      </w:r>
      <w:r w:rsidR="006C5C8D" w:rsidRPr="00ED6477">
        <w:rPr>
          <w:rFonts w:ascii="Cambria" w:hAnsi="Cambria" w:cs="Times New Roman"/>
          <w:sz w:val="24"/>
          <w:szCs w:val="24"/>
        </w:rPr>
        <w:t xml:space="preserve"> the rise of white-led unions, and taking the battle</w:t>
      </w:r>
      <w:r w:rsidR="00665380" w:rsidRPr="00ED6477">
        <w:rPr>
          <w:rFonts w:ascii="Cambria" w:hAnsi="Cambria" w:cs="Times New Roman"/>
          <w:sz w:val="24"/>
          <w:szCs w:val="24"/>
        </w:rPr>
        <w:t xml:space="preserve"> for jobs</w:t>
      </w:r>
      <w:r w:rsidR="006C5C8D" w:rsidRPr="00ED6477">
        <w:rPr>
          <w:rFonts w:ascii="Cambria" w:hAnsi="Cambria" w:cs="Times New Roman"/>
          <w:sz w:val="24"/>
          <w:szCs w:val="24"/>
        </w:rPr>
        <w:t xml:space="preserve"> to the street.  As a result, </w:t>
      </w:r>
      <w:r w:rsidR="00C4145D" w:rsidRPr="00ED6477">
        <w:rPr>
          <w:rFonts w:ascii="Cambria" w:hAnsi="Cambria" w:cs="Times New Roman"/>
          <w:sz w:val="24"/>
          <w:szCs w:val="24"/>
        </w:rPr>
        <w:t xml:space="preserve">though it seemed paradoxical, </w:t>
      </w:r>
      <w:r w:rsidR="006C5C8D" w:rsidRPr="00ED6477">
        <w:rPr>
          <w:rFonts w:ascii="Cambria" w:hAnsi="Cambria" w:cs="Times New Roman"/>
          <w:sz w:val="24"/>
          <w:szCs w:val="24"/>
        </w:rPr>
        <w:t>at the</w:t>
      </w:r>
      <w:r w:rsidRPr="00ED6477">
        <w:rPr>
          <w:rFonts w:ascii="Cambria" w:hAnsi="Cambria" w:cs="Times New Roman"/>
          <w:sz w:val="24"/>
          <w:szCs w:val="24"/>
        </w:rPr>
        <w:t xml:space="preserve"> </w:t>
      </w:r>
      <w:r w:rsidR="006C5C8D" w:rsidRPr="00ED6477">
        <w:rPr>
          <w:rFonts w:ascii="Cambria" w:hAnsi="Cambria" w:cs="Times New Roman"/>
          <w:sz w:val="24"/>
          <w:szCs w:val="24"/>
        </w:rPr>
        <w:t xml:space="preserve">same </w:t>
      </w:r>
      <w:r w:rsidRPr="00ED6477">
        <w:rPr>
          <w:rFonts w:ascii="Cambria" w:hAnsi="Cambria" w:cs="Times New Roman"/>
          <w:sz w:val="24"/>
          <w:szCs w:val="24"/>
        </w:rPr>
        <w:t xml:space="preserve">time </w:t>
      </w:r>
      <w:r w:rsidR="006C5C8D" w:rsidRPr="00ED6477">
        <w:rPr>
          <w:rFonts w:ascii="Cambria" w:hAnsi="Cambria" w:cs="Times New Roman"/>
          <w:sz w:val="24"/>
          <w:szCs w:val="24"/>
        </w:rPr>
        <w:t>as</w:t>
      </w:r>
      <w:r w:rsidRPr="00ED6477">
        <w:rPr>
          <w:rFonts w:ascii="Cambria" w:hAnsi="Cambria" w:cs="Times New Roman"/>
          <w:sz w:val="24"/>
          <w:szCs w:val="24"/>
        </w:rPr>
        <w:t xml:space="preserve"> organized labour was gaining quickly</w:t>
      </w:r>
      <w:r w:rsidR="006C5C8D" w:rsidRPr="00ED6477">
        <w:rPr>
          <w:rFonts w:ascii="Cambria" w:hAnsi="Cambria" w:cs="Times New Roman"/>
          <w:sz w:val="24"/>
          <w:szCs w:val="24"/>
        </w:rPr>
        <w:t xml:space="preserve"> in size and strength and</w:t>
      </w:r>
      <w:r w:rsidRPr="00ED6477">
        <w:rPr>
          <w:rFonts w:ascii="Cambria" w:hAnsi="Cambria" w:cs="Times New Roman"/>
          <w:sz w:val="24"/>
          <w:szCs w:val="24"/>
        </w:rPr>
        <w:t xml:space="preserve"> outright opposition to black union membership was becoming</w:t>
      </w:r>
      <w:r w:rsidR="006C5C8D" w:rsidRPr="00ED6477">
        <w:rPr>
          <w:rFonts w:ascii="Cambria" w:hAnsi="Cambria" w:cs="Times New Roman"/>
          <w:sz w:val="24"/>
          <w:szCs w:val="24"/>
        </w:rPr>
        <w:t xml:space="preserve"> unrealistic,</w:t>
      </w:r>
      <w:r w:rsidRPr="00ED6477">
        <w:rPr>
          <w:rFonts w:ascii="Cambria" w:hAnsi="Cambria" w:cs="Times New Roman"/>
          <w:sz w:val="24"/>
          <w:szCs w:val="24"/>
        </w:rPr>
        <w:t xml:space="preserve"> the HLU </w:t>
      </w:r>
      <w:r w:rsidR="006C5C8D" w:rsidRPr="00ED6477">
        <w:rPr>
          <w:rFonts w:ascii="Cambria" w:hAnsi="Cambria" w:cs="Times New Roman"/>
          <w:sz w:val="24"/>
          <w:szCs w:val="24"/>
        </w:rPr>
        <w:t xml:space="preserve">became increasingly </w:t>
      </w:r>
      <w:r w:rsidRPr="00ED6477">
        <w:rPr>
          <w:rFonts w:ascii="Cambria" w:hAnsi="Cambria" w:cs="Times New Roman"/>
          <w:sz w:val="24"/>
          <w:szCs w:val="24"/>
        </w:rPr>
        <w:t xml:space="preserve">popular among the community-at-large.  </w:t>
      </w:r>
    </w:p>
    <w:p w14:paraId="58041B46" w14:textId="77777777" w:rsidR="00580751" w:rsidRPr="00ED6477" w:rsidRDefault="00580751" w:rsidP="00ED6477">
      <w:pPr>
        <w:spacing w:line="480" w:lineRule="auto"/>
        <w:rPr>
          <w:rFonts w:ascii="Cambria" w:hAnsi="Cambria" w:cs="Times New Roman"/>
          <w:sz w:val="24"/>
          <w:szCs w:val="24"/>
        </w:rPr>
      </w:pPr>
    </w:p>
    <w:p w14:paraId="30972D2A" w14:textId="573EA2B1" w:rsidR="006C5C8D" w:rsidRPr="00ED6477" w:rsidRDefault="00624252" w:rsidP="00ED6477">
      <w:pPr>
        <w:spacing w:line="480" w:lineRule="auto"/>
        <w:rPr>
          <w:rFonts w:ascii="Cambria" w:hAnsi="Cambria" w:cs="Times New Roman"/>
          <w:sz w:val="24"/>
          <w:szCs w:val="24"/>
        </w:rPr>
      </w:pPr>
      <w:r w:rsidRPr="00ED6477">
        <w:rPr>
          <w:rFonts w:ascii="Cambria" w:hAnsi="Cambria" w:cs="Times New Roman"/>
          <w:sz w:val="24"/>
          <w:szCs w:val="24"/>
        </w:rPr>
        <w:t>By 1939, the group’s growing reputation prompted the national branch of the NAACP to send George Murphy, the organization’s publicity director, to undertake an investigation into their activities.  Murphy’s report was fiercely critical of the organization’s platform.  Like opponents in the NLC</w:t>
      </w:r>
      <w:r w:rsidR="00A60387" w:rsidRPr="00ED6477">
        <w:rPr>
          <w:rFonts w:ascii="Cambria" w:hAnsi="Cambria" w:cs="Times New Roman"/>
          <w:sz w:val="24"/>
          <w:szCs w:val="24"/>
        </w:rPr>
        <w:t xml:space="preserve"> who produced similarly partial accounts</w:t>
      </w:r>
      <w:r w:rsidRPr="00ED6477">
        <w:rPr>
          <w:rFonts w:ascii="Cambria" w:hAnsi="Cambria" w:cs="Times New Roman"/>
          <w:sz w:val="24"/>
          <w:szCs w:val="24"/>
        </w:rPr>
        <w:t xml:space="preserve">, Murphy saw the HLU as a malevolent organization, ‘not interested in the question of employment of Negroes under union conditions, or even under conditions that may properly lead to unionization and thus security.’  The HLU’s programme was only, according to Murphy, ‘taking advantage of the perfectly truthful situation of a scarcity of jobs for Negroes in Harlem, and distorting the situation so that legitimate labor unions in Harlem get a black eye, and </w:t>
      </w:r>
      <w:r w:rsidR="008E0DC5" w:rsidRPr="00ED6477">
        <w:rPr>
          <w:rFonts w:ascii="Cambria" w:hAnsi="Cambria" w:cs="Times New Roman"/>
          <w:sz w:val="24"/>
          <w:szCs w:val="24"/>
        </w:rPr>
        <w:t>racial animosity is intensified</w:t>
      </w:r>
      <w:r w:rsidRPr="00ED6477">
        <w:rPr>
          <w:rFonts w:ascii="Cambria" w:hAnsi="Cambria" w:cs="Times New Roman"/>
          <w:sz w:val="24"/>
          <w:szCs w:val="24"/>
        </w:rPr>
        <w:t>’</w:t>
      </w:r>
      <w:r w:rsidR="00062DBA">
        <w:rPr>
          <w:rFonts w:ascii="Cambria" w:hAnsi="Cambria" w:cs="Times New Roman"/>
          <w:sz w:val="24"/>
          <w:szCs w:val="24"/>
        </w:rPr>
        <w:t xml:space="preserve"> (</w:t>
      </w:r>
      <w:r w:rsidR="008E0DC5" w:rsidRPr="00ED6477">
        <w:rPr>
          <w:rFonts w:ascii="Cambria" w:hAnsi="Cambria" w:cs="Times New Roman"/>
          <w:sz w:val="24"/>
          <w:szCs w:val="24"/>
        </w:rPr>
        <w:t>Murphy to White, 1939</w:t>
      </w:r>
      <w:r w:rsidR="00062DBA">
        <w:rPr>
          <w:rFonts w:ascii="Cambria" w:hAnsi="Cambria" w:cs="Times New Roman"/>
          <w:sz w:val="24"/>
          <w:szCs w:val="24"/>
        </w:rPr>
        <w:t>)</w:t>
      </w:r>
      <w:r w:rsidR="008E0DC5" w:rsidRPr="00ED6477">
        <w:rPr>
          <w:rFonts w:ascii="Cambria" w:hAnsi="Cambria" w:cs="Times New Roman"/>
          <w:sz w:val="24"/>
          <w:szCs w:val="24"/>
        </w:rPr>
        <w:t>.</w:t>
      </w:r>
      <w:r w:rsidRPr="00ED6477">
        <w:rPr>
          <w:rFonts w:ascii="Cambria" w:hAnsi="Cambria" w:cs="Times New Roman"/>
          <w:sz w:val="24"/>
          <w:szCs w:val="24"/>
        </w:rPr>
        <w:t xml:space="preserve">  Yet despite his personal opposition, Murphy conceded that the HLU had a membership between two and three hundred; he also adjudged that an average ‘man in the street’ might take the view that ‘It makes very little difference to me whether the Harlem Labor Union is a legitimate labor union or not.  I know this – they have been able to get several jobs for </w:t>
      </w:r>
      <w:r w:rsidRPr="00ED6477">
        <w:rPr>
          <w:rFonts w:ascii="Cambria" w:hAnsi="Cambria" w:cs="Times New Roman"/>
          <w:sz w:val="24"/>
          <w:szCs w:val="24"/>
        </w:rPr>
        <w:lastRenderedPageBreak/>
        <w:t>Negroes in Harlem where organized</w:t>
      </w:r>
      <w:r w:rsidR="00062DBA">
        <w:rPr>
          <w:rFonts w:ascii="Cambria" w:hAnsi="Cambria" w:cs="Times New Roman"/>
          <w:sz w:val="24"/>
          <w:szCs w:val="24"/>
        </w:rPr>
        <w:t xml:space="preserve"> labor has been unable to do so</w:t>
      </w:r>
      <w:r w:rsidRPr="00ED6477">
        <w:rPr>
          <w:rFonts w:ascii="Cambria" w:hAnsi="Cambria" w:cs="Times New Roman"/>
          <w:sz w:val="24"/>
          <w:szCs w:val="24"/>
        </w:rPr>
        <w:t>’</w:t>
      </w:r>
      <w:r w:rsidR="00062DBA">
        <w:rPr>
          <w:rFonts w:ascii="Cambria" w:hAnsi="Cambria" w:cs="Times New Roman"/>
          <w:sz w:val="24"/>
          <w:szCs w:val="24"/>
        </w:rPr>
        <w:t xml:space="preserve"> (</w:t>
      </w:r>
      <w:r w:rsidR="00062DBA" w:rsidRPr="00ED6477">
        <w:rPr>
          <w:rFonts w:ascii="Cambria" w:hAnsi="Cambria" w:cs="Times New Roman"/>
          <w:sz w:val="24"/>
          <w:szCs w:val="24"/>
        </w:rPr>
        <w:t>Murphy to White, 1939</w:t>
      </w:r>
      <w:r w:rsidR="00062DBA">
        <w:rPr>
          <w:rFonts w:ascii="Cambria" w:hAnsi="Cambria" w:cs="Times New Roman"/>
          <w:sz w:val="24"/>
          <w:szCs w:val="24"/>
        </w:rPr>
        <w:t>).</w:t>
      </w:r>
      <w:r w:rsidR="00A60387" w:rsidRPr="00ED6477">
        <w:rPr>
          <w:rFonts w:ascii="Cambria" w:hAnsi="Cambria" w:cs="Times New Roman"/>
          <w:sz w:val="24"/>
          <w:szCs w:val="24"/>
        </w:rPr>
        <w:t xml:space="preserve">  Murphy’s observation provides a rare and important piece of evidence that addresses the wider appeal of the HLU.  That Murphy stressed their popularity despite his personal antipathy </w:t>
      </w:r>
      <w:r w:rsidR="00580751" w:rsidRPr="00ED6477">
        <w:rPr>
          <w:rFonts w:ascii="Cambria" w:hAnsi="Cambria" w:cs="Times New Roman"/>
          <w:sz w:val="24"/>
          <w:szCs w:val="24"/>
        </w:rPr>
        <w:t>towards them reinforces</w:t>
      </w:r>
      <w:r w:rsidR="00A60387" w:rsidRPr="00ED6477">
        <w:rPr>
          <w:rFonts w:ascii="Cambria" w:hAnsi="Cambria" w:cs="Times New Roman"/>
          <w:sz w:val="24"/>
          <w:szCs w:val="24"/>
        </w:rPr>
        <w:t xml:space="preserve"> the</w:t>
      </w:r>
      <w:r w:rsidR="00580751" w:rsidRPr="00ED6477">
        <w:rPr>
          <w:rFonts w:ascii="Cambria" w:hAnsi="Cambria" w:cs="Times New Roman"/>
          <w:sz w:val="24"/>
          <w:szCs w:val="24"/>
        </w:rPr>
        <w:t xml:space="preserve"> sense that the</w:t>
      </w:r>
      <w:r w:rsidR="00A60387" w:rsidRPr="00ED6477">
        <w:rPr>
          <w:rFonts w:ascii="Cambria" w:hAnsi="Cambria" w:cs="Times New Roman"/>
          <w:sz w:val="24"/>
          <w:szCs w:val="24"/>
        </w:rPr>
        <w:t xml:space="preserve"> HLU had a reputation and influence far exceeding </w:t>
      </w:r>
      <w:r w:rsidR="00623FF9" w:rsidRPr="00ED6477">
        <w:rPr>
          <w:rFonts w:ascii="Cambria" w:hAnsi="Cambria" w:cs="Times New Roman"/>
          <w:sz w:val="24"/>
          <w:szCs w:val="24"/>
        </w:rPr>
        <w:t>its</w:t>
      </w:r>
      <w:r w:rsidR="00A60387" w:rsidRPr="00ED6477">
        <w:rPr>
          <w:rFonts w:ascii="Cambria" w:hAnsi="Cambria" w:cs="Times New Roman"/>
          <w:sz w:val="24"/>
          <w:szCs w:val="24"/>
        </w:rPr>
        <w:t xml:space="preserve"> </w:t>
      </w:r>
      <w:r w:rsidR="00580751" w:rsidRPr="00ED6477">
        <w:rPr>
          <w:rFonts w:ascii="Cambria" w:hAnsi="Cambria" w:cs="Times New Roman"/>
          <w:sz w:val="24"/>
          <w:szCs w:val="24"/>
        </w:rPr>
        <w:t xml:space="preserve">actual </w:t>
      </w:r>
      <w:r w:rsidR="00A60387" w:rsidRPr="00ED6477">
        <w:rPr>
          <w:rFonts w:ascii="Cambria" w:hAnsi="Cambria" w:cs="Times New Roman"/>
          <w:sz w:val="24"/>
          <w:szCs w:val="24"/>
        </w:rPr>
        <w:t>size and</w:t>
      </w:r>
      <w:r w:rsidR="00580751" w:rsidRPr="00ED6477">
        <w:rPr>
          <w:rFonts w:ascii="Cambria" w:hAnsi="Cambria" w:cs="Times New Roman"/>
          <w:sz w:val="24"/>
          <w:szCs w:val="24"/>
        </w:rPr>
        <w:t xml:space="preserve"> </w:t>
      </w:r>
      <w:r w:rsidR="00A60387" w:rsidRPr="00ED6477">
        <w:rPr>
          <w:rFonts w:ascii="Cambria" w:hAnsi="Cambria" w:cs="Times New Roman"/>
          <w:sz w:val="24"/>
          <w:szCs w:val="24"/>
        </w:rPr>
        <w:t>strength.  It can be inferred</w:t>
      </w:r>
      <w:r w:rsidRPr="00ED6477">
        <w:rPr>
          <w:rFonts w:ascii="Cambria" w:hAnsi="Cambria" w:cs="Times New Roman"/>
          <w:sz w:val="24"/>
          <w:szCs w:val="24"/>
        </w:rPr>
        <w:t xml:space="preserve"> that despite the prominence of interracial unionist politics within emergent groups like the N</w:t>
      </w:r>
      <w:r w:rsidR="00580751" w:rsidRPr="00ED6477">
        <w:rPr>
          <w:rFonts w:ascii="Cambria" w:hAnsi="Cambria" w:cs="Times New Roman"/>
          <w:sz w:val="24"/>
          <w:szCs w:val="24"/>
        </w:rPr>
        <w:t>NC</w:t>
      </w:r>
      <w:r w:rsidRPr="00ED6477">
        <w:rPr>
          <w:rFonts w:ascii="Cambria" w:hAnsi="Cambria" w:cs="Times New Roman"/>
          <w:sz w:val="24"/>
          <w:szCs w:val="24"/>
        </w:rPr>
        <w:t>, principles of racial solidarity continued to resonate strongly in</w:t>
      </w:r>
      <w:r w:rsidR="00A60387" w:rsidRPr="00ED6477">
        <w:rPr>
          <w:rFonts w:ascii="Cambria" w:hAnsi="Cambria" w:cs="Times New Roman"/>
          <w:sz w:val="24"/>
          <w:szCs w:val="24"/>
        </w:rPr>
        <w:t xml:space="preserve"> the Harlem community.  </w:t>
      </w:r>
      <w:r w:rsidR="00623FF9" w:rsidRPr="00ED6477">
        <w:rPr>
          <w:rFonts w:ascii="Cambria" w:hAnsi="Cambria" w:cs="Times New Roman"/>
          <w:sz w:val="24"/>
          <w:szCs w:val="24"/>
        </w:rPr>
        <w:t>M</w:t>
      </w:r>
      <w:r w:rsidRPr="00ED6477">
        <w:rPr>
          <w:rFonts w:ascii="Cambria" w:hAnsi="Cambria" w:cs="Times New Roman"/>
          <w:sz w:val="24"/>
          <w:szCs w:val="24"/>
        </w:rPr>
        <w:t xml:space="preserve">ore significantly, it was the perception that the HLU were willing to take the fight for black jobs – the </w:t>
      </w:r>
      <w:r w:rsidRPr="00ED6477">
        <w:rPr>
          <w:rFonts w:ascii="Cambria" w:hAnsi="Cambria" w:cs="Times New Roman"/>
          <w:i/>
          <w:sz w:val="24"/>
          <w:szCs w:val="24"/>
        </w:rPr>
        <w:t>leitmotif</w:t>
      </w:r>
      <w:r w:rsidRPr="00ED6477">
        <w:rPr>
          <w:rFonts w:ascii="Cambria" w:hAnsi="Cambria" w:cs="Times New Roman"/>
          <w:sz w:val="24"/>
          <w:szCs w:val="24"/>
        </w:rPr>
        <w:t xml:space="preserve"> of protest in the Depression decade –</w:t>
      </w:r>
      <w:r w:rsidR="00722EB0" w:rsidRPr="00ED6477">
        <w:rPr>
          <w:rFonts w:ascii="Cambria" w:hAnsi="Cambria" w:cs="Times New Roman"/>
          <w:sz w:val="24"/>
          <w:szCs w:val="24"/>
        </w:rPr>
        <w:t xml:space="preserve"> on</w:t>
      </w:r>
      <w:r w:rsidRPr="00ED6477">
        <w:rPr>
          <w:rFonts w:ascii="Cambria" w:hAnsi="Cambria" w:cs="Times New Roman"/>
          <w:sz w:val="24"/>
          <w:szCs w:val="24"/>
        </w:rPr>
        <w:t xml:space="preserve"> to the street that Murphy adjudged gave the HLU their appeal.</w:t>
      </w:r>
      <w:r w:rsidR="006C5C8D" w:rsidRPr="00ED6477">
        <w:rPr>
          <w:rFonts w:ascii="Cambria" w:hAnsi="Cambria" w:cs="Times New Roman"/>
          <w:sz w:val="24"/>
          <w:szCs w:val="24"/>
        </w:rPr>
        <w:t xml:space="preserve">  One former member of the H</w:t>
      </w:r>
      <w:r w:rsidR="00665380" w:rsidRPr="00ED6477">
        <w:rPr>
          <w:rFonts w:ascii="Cambria" w:hAnsi="Cambria" w:cs="Times New Roman"/>
          <w:sz w:val="24"/>
          <w:szCs w:val="24"/>
        </w:rPr>
        <w:t>LU atte</w:t>
      </w:r>
      <w:r w:rsidR="00580751" w:rsidRPr="00ED6477">
        <w:rPr>
          <w:rFonts w:ascii="Cambria" w:hAnsi="Cambria" w:cs="Times New Roman"/>
          <w:sz w:val="24"/>
          <w:szCs w:val="24"/>
        </w:rPr>
        <w:t>sted to this appetite for direct protest</w:t>
      </w:r>
      <w:r w:rsidR="00665380" w:rsidRPr="00ED6477">
        <w:rPr>
          <w:rFonts w:ascii="Cambria" w:hAnsi="Cambria" w:cs="Times New Roman"/>
          <w:sz w:val="24"/>
          <w:szCs w:val="24"/>
        </w:rPr>
        <w:t>,</w:t>
      </w:r>
      <w:r w:rsidR="006C5C8D" w:rsidRPr="00ED6477">
        <w:rPr>
          <w:rFonts w:ascii="Cambria" w:hAnsi="Cambria" w:cs="Times New Roman"/>
          <w:sz w:val="24"/>
          <w:szCs w:val="24"/>
        </w:rPr>
        <w:t xml:space="preserve"> saying ‘we could always depend on the Harlem people because they </w:t>
      </w:r>
      <w:r w:rsidR="00715601" w:rsidRPr="00ED6477">
        <w:rPr>
          <w:rFonts w:ascii="Cambria" w:hAnsi="Cambria" w:cs="Times New Roman"/>
          <w:sz w:val="24"/>
          <w:szCs w:val="24"/>
        </w:rPr>
        <w:t>were mad, hungry, and hemmed-in</w:t>
      </w:r>
      <w:r w:rsidR="006C5C8D" w:rsidRPr="00ED6477">
        <w:rPr>
          <w:rFonts w:ascii="Cambria" w:hAnsi="Cambria" w:cs="Times New Roman"/>
          <w:sz w:val="24"/>
          <w:szCs w:val="24"/>
        </w:rPr>
        <w:t>’</w:t>
      </w:r>
      <w:r w:rsidR="00715601" w:rsidRPr="00ED6477">
        <w:rPr>
          <w:rFonts w:ascii="Cambria" w:hAnsi="Cambria" w:cs="Times New Roman"/>
          <w:sz w:val="24"/>
          <w:szCs w:val="24"/>
        </w:rPr>
        <w:t xml:space="preserve"> (Lawrence, 1954, p. 289).</w:t>
      </w:r>
      <w:r w:rsidR="006C5C8D" w:rsidRPr="00ED6477">
        <w:rPr>
          <w:rFonts w:ascii="Cambria" w:hAnsi="Cambria" w:cs="Times New Roman"/>
          <w:sz w:val="24"/>
          <w:szCs w:val="24"/>
        </w:rPr>
        <w:t xml:space="preserve">  </w:t>
      </w:r>
      <w:r w:rsidR="00580751" w:rsidRPr="00ED6477">
        <w:rPr>
          <w:rFonts w:ascii="Cambria" w:hAnsi="Cambria" w:cs="Times New Roman"/>
          <w:sz w:val="24"/>
          <w:szCs w:val="24"/>
        </w:rPr>
        <w:t>Though criticisms of their solutions by opponents were understandable, the HLU drew a following through its willingness to talk about and tackle the genuine problem of employment discrimination.</w:t>
      </w:r>
      <w:r w:rsidR="006C5C8D" w:rsidRPr="00ED6477">
        <w:rPr>
          <w:rFonts w:ascii="Cambria" w:hAnsi="Cambria" w:cs="Times New Roman"/>
          <w:sz w:val="24"/>
          <w:szCs w:val="24"/>
        </w:rPr>
        <w:t xml:space="preserve"> </w:t>
      </w:r>
    </w:p>
    <w:p w14:paraId="32AC6AD7" w14:textId="77777777" w:rsidR="00624252" w:rsidRPr="00ED6477" w:rsidRDefault="00624252" w:rsidP="00ED6477">
      <w:pPr>
        <w:spacing w:line="480" w:lineRule="auto"/>
        <w:rPr>
          <w:rFonts w:ascii="Cambria" w:hAnsi="Cambria" w:cs="Times New Roman"/>
          <w:sz w:val="24"/>
          <w:szCs w:val="24"/>
        </w:rPr>
      </w:pPr>
    </w:p>
    <w:p w14:paraId="1B8B97FE" w14:textId="77777777" w:rsidR="00722EB0" w:rsidRPr="00ED6477" w:rsidRDefault="00722EB0" w:rsidP="00ED6477">
      <w:pPr>
        <w:spacing w:line="480" w:lineRule="auto"/>
        <w:jc w:val="both"/>
        <w:rPr>
          <w:rFonts w:ascii="Cambria" w:hAnsi="Cambria" w:cs="Times New Roman"/>
          <w:b/>
          <w:sz w:val="24"/>
          <w:szCs w:val="24"/>
        </w:rPr>
      </w:pPr>
      <w:r w:rsidRPr="00ED6477">
        <w:rPr>
          <w:rFonts w:ascii="Cambria" w:hAnsi="Cambria" w:cs="Times New Roman"/>
          <w:b/>
          <w:sz w:val="24"/>
          <w:szCs w:val="24"/>
        </w:rPr>
        <w:t>The HLU in Community Protests, 1938 – 1941.</w:t>
      </w:r>
    </w:p>
    <w:p w14:paraId="5552B59A" w14:textId="6CC5D4A9" w:rsidR="00785425" w:rsidRPr="00ED6477" w:rsidRDefault="00C1641D" w:rsidP="00ED6477">
      <w:pPr>
        <w:spacing w:line="480" w:lineRule="auto"/>
        <w:jc w:val="both"/>
        <w:rPr>
          <w:rFonts w:ascii="Cambria" w:hAnsi="Cambria" w:cs="Times New Roman"/>
          <w:sz w:val="24"/>
          <w:szCs w:val="24"/>
        </w:rPr>
      </w:pPr>
      <w:r w:rsidRPr="00ED6477">
        <w:rPr>
          <w:rFonts w:ascii="Cambria" w:hAnsi="Cambria" w:cs="Times New Roman"/>
          <w:sz w:val="24"/>
          <w:szCs w:val="24"/>
        </w:rPr>
        <w:t>The next</w:t>
      </w:r>
      <w:r w:rsidR="00580751" w:rsidRPr="00ED6477">
        <w:rPr>
          <w:rFonts w:ascii="Cambria" w:hAnsi="Cambria" w:cs="Times New Roman"/>
          <w:sz w:val="24"/>
          <w:szCs w:val="24"/>
        </w:rPr>
        <w:t xml:space="preserve"> quest</w:t>
      </w:r>
      <w:r w:rsidR="002C778E" w:rsidRPr="00ED6477">
        <w:rPr>
          <w:rFonts w:ascii="Cambria" w:hAnsi="Cambria" w:cs="Times New Roman"/>
          <w:sz w:val="24"/>
          <w:szCs w:val="24"/>
        </w:rPr>
        <w:t>ion to be asked</w:t>
      </w:r>
      <w:r w:rsidR="00580751" w:rsidRPr="00ED6477">
        <w:rPr>
          <w:rFonts w:ascii="Cambria" w:hAnsi="Cambria" w:cs="Times New Roman"/>
          <w:sz w:val="24"/>
          <w:szCs w:val="24"/>
        </w:rPr>
        <w:t>, therefore,</w:t>
      </w:r>
      <w:r w:rsidR="002C778E" w:rsidRPr="00ED6477">
        <w:rPr>
          <w:rFonts w:ascii="Cambria" w:hAnsi="Cambria" w:cs="Times New Roman"/>
          <w:sz w:val="24"/>
          <w:szCs w:val="24"/>
        </w:rPr>
        <w:t xml:space="preserve"> was whether</w:t>
      </w:r>
      <w:r w:rsidR="00580751" w:rsidRPr="00ED6477">
        <w:rPr>
          <w:rFonts w:ascii="Cambria" w:hAnsi="Cambria" w:cs="Times New Roman"/>
          <w:sz w:val="24"/>
          <w:szCs w:val="24"/>
        </w:rPr>
        <w:t xml:space="preserve"> the</w:t>
      </w:r>
      <w:r w:rsidR="00785425" w:rsidRPr="00ED6477">
        <w:rPr>
          <w:rFonts w:ascii="Cambria" w:hAnsi="Cambria" w:cs="Times New Roman"/>
          <w:sz w:val="24"/>
          <w:szCs w:val="24"/>
        </w:rPr>
        <w:t xml:space="preserve"> popular</w:t>
      </w:r>
      <w:r w:rsidR="00580751" w:rsidRPr="00ED6477">
        <w:rPr>
          <w:rFonts w:ascii="Cambria" w:hAnsi="Cambria" w:cs="Times New Roman"/>
          <w:sz w:val="24"/>
          <w:szCs w:val="24"/>
        </w:rPr>
        <w:t xml:space="preserve">ity of </w:t>
      </w:r>
      <w:r w:rsidR="00697FEC" w:rsidRPr="00ED6477">
        <w:rPr>
          <w:rFonts w:ascii="Cambria" w:hAnsi="Cambria" w:cs="Times New Roman"/>
          <w:sz w:val="24"/>
          <w:szCs w:val="24"/>
        </w:rPr>
        <w:t xml:space="preserve">the </w:t>
      </w:r>
      <w:r w:rsidR="00623FF9" w:rsidRPr="00ED6477">
        <w:rPr>
          <w:rFonts w:ascii="Cambria" w:hAnsi="Cambria" w:cs="Times New Roman"/>
          <w:sz w:val="24"/>
          <w:szCs w:val="24"/>
        </w:rPr>
        <w:t>HLU’s</w:t>
      </w:r>
      <w:r w:rsidR="00580751" w:rsidRPr="00ED6477">
        <w:rPr>
          <w:rFonts w:ascii="Cambria" w:hAnsi="Cambria" w:cs="Times New Roman"/>
          <w:sz w:val="24"/>
          <w:szCs w:val="24"/>
        </w:rPr>
        <w:t xml:space="preserve"> style with the ‘man in the street</w:t>
      </w:r>
      <w:r w:rsidR="00785425" w:rsidRPr="00ED6477">
        <w:rPr>
          <w:rFonts w:ascii="Cambria" w:hAnsi="Cambria" w:cs="Times New Roman"/>
          <w:sz w:val="24"/>
          <w:szCs w:val="24"/>
        </w:rPr>
        <w:t>’</w:t>
      </w:r>
      <w:r w:rsidR="00580751" w:rsidRPr="00ED6477">
        <w:rPr>
          <w:rFonts w:ascii="Cambria" w:hAnsi="Cambria" w:cs="Times New Roman"/>
          <w:sz w:val="24"/>
          <w:szCs w:val="24"/>
        </w:rPr>
        <w:t xml:space="preserve"> could be translated </w:t>
      </w:r>
      <w:r w:rsidR="00623FF9" w:rsidRPr="00ED6477">
        <w:rPr>
          <w:rFonts w:ascii="Cambria" w:hAnsi="Cambria" w:cs="Times New Roman"/>
          <w:sz w:val="24"/>
          <w:szCs w:val="24"/>
        </w:rPr>
        <w:t>in</w:t>
      </w:r>
      <w:r w:rsidR="00580751" w:rsidRPr="00ED6477">
        <w:rPr>
          <w:rFonts w:ascii="Cambria" w:hAnsi="Cambria" w:cs="Times New Roman"/>
          <w:sz w:val="24"/>
          <w:szCs w:val="24"/>
        </w:rPr>
        <w:t xml:space="preserve">to making tangible gains on a wider scale.  In the final years of </w:t>
      </w:r>
      <w:r w:rsidR="00623FF9" w:rsidRPr="00ED6477">
        <w:rPr>
          <w:rFonts w:ascii="Cambria" w:hAnsi="Cambria" w:cs="Times New Roman"/>
          <w:sz w:val="24"/>
          <w:szCs w:val="24"/>
        </w:rPr>
        <w:t>its</w:t>
      </w:r>
      <w:r w:rsidR="00580751" w:rsidRPr="00ED6477">
        <w:rPr>
          <w:rFonts w:ascii="Cambria" w:hAnsi="Cambria" w:cs="Times New Roman"/>
          <w:sz w:val="24"/>
          <w:szCs w:val="24"/>
        </w:rPr>
        <w:t xml:space="preserve"> most high-profile period, </w:t>
      </w:r>
      <w:r w:rsidR="00785425" w:rsidRPr="00ED6477">
        <w:rPr>
          <w:rFonts w:ascii="Cambria" w:hAnsi="Cambria" w:cs="Times New Roman"/>
          <w:sz w:val="24"/>
          <w:szCs w:val="24"/>
        </w:rPr>
        <w:t>the HLU appeared to realize the limitations</w:t>
      </w:r>
      <w:r w:rsidR="00C4145D" w:rsidRPr="00ED6477">
        <w:rPr>
          <w:rFonts w:ascii="Cambria" w:hAnsi="Cambria" w:cs="Times New Roman"/>
          <w:sz w:val="24"/>
          <w:szCs w:val="24"/>
        </w:rPr>
        <w:t xml:space="preserve"> of case-by-case</w:t>
      </w:r>
      <w:r w:rsidR="00785425" w:rsidRPr="00ED6477">
        <w:rPr>
          <w:rFonts w:ascii="Cambria" w:hAnsi="Cambria" w:cs="Times New Roman"/>
          <w:sz w:val="24"/>
          <w:szCs w:val="24"/>
        </w:rPr>
        <w:t xml:space="preserve"> protests and the inescapable presence of organized labour in New York</w:t>
      </w:r>
      <w:r w:rsidRPr="00ED6477">
        <w:rPr>
          <w:rFonts w:ascii="Cambria" w:hAnsi="Cambria" w:cs="Times New Roman"/>
          <w:sz w:val="24"/>
          <w:szCs w:val="24"/>
        </w:rPr>
        <w:t>’s economic life,</w:t>
      </w:r>
      <w:r w:rsidR="00076DAD" w:rsidRPr="00ED6477">
        <w:rPr>
          <w:rFonts w:ascii="Cambria" w:hAnsi="Cambria" w:cs="Times New Roman"/>
          <w:sz w:val="24"/>
          <w:szCs w:val="24"/>
        </w:rPr>
        <w:t xml:space="preserve"> </w:t>
      </w:r>
      <w:r w:rsidR="00623FF9" w:rsidRPr="00ED6477">
        <w:rPr>
          <w:rFonts w:ascii="Cambria" w:hAnsi="Cambria" w:cs="Times New Roman"/>
          <w:sz w:val="24"/>
          <w:szCs w:val="24"/>
        </w:rPr>
        <w:t xml:space="preserve">and </w:t>
      </w:r>
      <w:r w:rsidR="00076DAD" w:rsidRPr="00ED6477">
        <w:rPr>
          <w:rFonts w:ascii="Cambria" w:hAnsi="Cambria" w:cs="Times New Roman"/>
          <w:sz w:val="24"/>
          <w:szCs w:val="24"/>
        </w:rPr>
        <w:t>beg</w:t>
      </w:r>
      <w:r w:rsidR="00623FF9" w:rsidRPr="00ED6477">
        <w:rPr>
          <w:rFonts w:ascii="Cambria" w:hAnsi="Cambria" w:cs="Times New Roman"/>
          <w:sz w:val="24"/>
          <w:szCs w:val="24"/>
        </w:rPr>
        <w:t>an</w:t>
      </w:r>
      <w:r w:rsidR="00785425" w:rsidRPr="00ED6477">
        <w:rPr>
          <w:rFonts w:ascii="Cambria" w:hAnsi="Cambria" w:cs="Times New Roman"/>
          <w:sz w:val="24"/>
          <w:szCs w:val="24"/>
        </w:rPr>
        <w:t xml:space="preserve"> to work with others in the community.</w:t>
      </w:r>
      <w:r w:rsidR="00076DAD" w:rsidRPr="00ED6477">
        <w:rPr>
          <w:rFonts w:ascii="Cambria" w:hAnsi="Cambria" w:cs="Times New Roman"/>
          <w:sz w:val="24"/>
          <w:szCs w:val="24"/>
        </w:rPr>
        <w:t xml:space="preserve">  Though the 1938 conference </w:t>
      </w:r>
      <w:r w:rsidR="00C4145D" w:rsidRPr="00ED6477">
        <w:rPr>
          <w:rFonts w:ascii="Cambria" w:hAnsi="Cambria" w:cs="Times New Roman"/>
          <w:sz w:val="24"/>
          <w:szCs w:val="24"/>
        </w:rPr>
        <w:t>suggested the group were debating</w:t>
      </w:r>
      <w:r w:rsidR="00076DAD" w:rsidRPr="00ED6477">
        <w:rPr>
          <w:rFonts w:ascii="Cambria" w:hAnsi="Cambria" w:cs="Times New Roman"/>
          <w:sz w:val="24"/>
          <w:szCs w:val="24"/>
        </w:rPr>
        <w:t xml:space="preserve"> ways to develop a more systematic nationalis</w:t>
      </w:r>
      <w:r w:rsidRPr="00ED6477">
        <w:rPr>
          <w:rFonts w:ascii="Cambria" w:hAnsi="Cambria" w:cs="Times New Roman"/>
          <w:sz w:val="24"/>
          <w:szCs w:val="24"/>
        </w:rPr>
        <w:t>t platform, the HLU</w:t>
      </w:r>
      <w:r w:rsidR="00076DAD" w:rsidRPr="00ED6477">
        <w:rPr>
          <w:rFonts w:ascii="Cambria" w:hAnsi="Cambria" w:cs="Times New Roman"/>
          <w:sz w:val="24"/>
          <w:szCs w:val="24"/>
        </w:rPr>
        <w:t xml:space="preserve"> had been moving away for some time from the more </w:t>
      </w:r>
      <w:r w:rsidR="00076DAD" w:rsidRPr="00ED6477">
        <w:rPr>
          <w:rFonts w:ascii="Cambria" w:hAnsi="Cambria" w:cs="Times New Roman"/>
          <w:sz w:val="24"/>
          <w:szCs w:val="24"/>
        </w:rPr>
        <w:lastRenderedPageBreak/>
        <w:t>exp</w:t>
      </w:r>
      <w:r w:rsidR="00C4145D" w:rsidRPr="00ED6477">
        <w:rPr>
          <w:rFonts w:ascii="Cambria" w:hAnsi="Cambria" w:cs="Times New Roman"/>
          <w:sz w:val="24"/>
          <w:szCs w:val="24"/>
        </w:rPr>
        <w:t>losive racially-charged rhetoric associated with</w:t>
      </w:r>
      <w:r w:rsidR="00076DAD" w:rsidRPr="00ED6477">
        <w:rPr>
          <w:rFonts w:ascii="Cambria" w:hAnsi="Cambria" w:cs="Times New Roman"/>
          <w:sz w:val="24"/>
          <w:szCs w:val="24"/>
        </w:rPr>
        <w:t xml:space="preserve"> the flashpoint of the Italian invasion of Ethiopia in 1935.</w:t>
      </w:r>
      <w:r w:rsidR="00785425" w:rsidRPr="00ED6477">
        <w:rPr>
          <w:rFonts w:ascii="Cambria" w:hAnsi="Cambria" w:cs="Times New Roman"/>
          <w:sz w:val="24"/>
          <w:szCs w:val="24"/>
        </w:rPr>
        <w:t xml:space="preserve">  </w:t>
      </w:r>
      <w:r w:rsidR="00C4145D" w:rsidRPr="00ED6477">
        <w:rPr>
          <w:rFonts w:ascii="Cambria" w:hAnsi="Cambria" w:cs="Times New Roman"/>
          <w:sz w:val="24"/>
          <w:szCs w:val="24"/>
        </w:rPr>
        <w:t>T</w:t>
      </w:r>
      <w:r w:rsidR="00785425" w:rsidRPr="00ED6477">
        <w:rPr>
          <w:rFonts w:ascii="Cambria" w:hAnsi="Cambria" w:cs="Times New Roman"/>
          <w:sz w:val="24"/>
          <w:szCs w:val="24"/>
        </w:rPr>
        <w:t>racing the HLU’s story in this</w:t>
      </w:r>
      <w:r w:rsidRPr="00ED6477">
        <w:rPr>
          <w:rFonts w:ascii="Cambria" w:hAnsi="Cambria" w:cs="Times New Roman"/>
          <w:sz w:val="24"/>
          <w:szCs w:val="24"/>
        </w:rPr>
        <w:t xml:space="preserve"> latter</w:t>
      </w:r>
      <w:r w:rsidR="00785425" w:rsidRPr="00ED6477">
        <w:rPr>
          <w:rFonts w:ascii="Cambria" w:hAnsi="Cambria" w:cs="Times New Roman"/>
          <w:sz w:val="24"/>
          <w:szCs w:val="24"/>
        </w:rPr>
        <w:t xml:space="preserve"> period</w:t>
      </w:r>
      <w:r w:rsidR="00C4145D" w:rsidRPr="00ED6477">
        <w:rPr>
          <w:rFonts w:ascii="Cambria" w:hAnsi="Cambria" w:cs="Times New Roman"/>
          <w:sz w:val="24"/>
          <w:szCs w:val="24"/>
        </w:rPr>
        <w:t xml:space="preserve"> </w:t>
      </w:r>
      <w:r w:rsidR="00785425" w:rsidRPr="00ED6477">
        <w:rPr>
          <w:rFonts w:ascii="Cambria" w:hAnsi="Cambria" w:cs="Times New Roman"/>
          <w:sz w:val="24"/>
          <w:szCs w:val="24"/>
        </w:rPr>
        <w:t>sheds light on the widespread understanding of the necessity</w:t>
      </w:r>
      <w:r w:rsidR="00C4145D" w:rsidRPr="00ED6477">
        <w:rPr>
          <w:rFonts w:ascii="Cambria" w:hAnsi="Cambria" w:cs="Times New Roman"/>
          <w:sz w:val="24"/>
          <w:szCs w:val="24"/>
        </w:rPr>
        <w:t xml:space="preserve"> for coordinated</w:t>
      </w:r>
      <w:r w:rsidR="00785425" w:rsidRPr="00ED6477">
        <w:rPr>
          <w:rFonts w:ascii="Cambria" w:hAnsi="Cambria" w:cs="Times New Roman"/>
          <w:sz w:val="24"/>
          <w:szCs w:val="24"/>
        </w:rPr>
        <w:t xml:space="preserve"> community activism that, where possible pressured unions, management and government alike.  At the same time, the HLU’s recurring differences with other organizations and the internal schism</w:t>
      </w:r>
      <w:r w:rsidR="00C4145D" w:rsidRPr="00ED6477">
        <w:rPr>
          <w:rFonts w:ascii="Cambria" w:hAnsi="Cambria" w:cs="Times New Roman"/>
          <w:sz w:val="24"/>
          <w:szCs w:val="24"/>
        </w:rPr>
        <w:t xml:space="preserve"> that resulted from this change of tack hinted at the wider fragility of</w:t>
      </w:r>
      <w:r w:rsidR="00785425" w:rsidRPr="00ED6477">
        <w:rPr>
          <w:rFonts w:ascii="Cambria" w:hAnsi="Cambria" w:cs="Times New Roman"/>
          <w:sz w:val="24"/>
          <w:szCs w:val="24"/>
        </w:rPr>
        <w:t xml:space="preserve"> this era of economic protest. </w:t>
      </w:r>
    </w:p>
    <w:p w14:paraId="610DB5FA" w14:textId="77777777" w:rsidR="00722EB0" w:rsidRPr="00ED6477" w:rsidRDefault="00722EB0" w:rsidP="00ED6477">
      <w:pPr>
        <w:spacing w:line="480" w:lineRule="auto"/>
        <w:jc w:val="both"/>
        <w:rPr>
          <w:rFonts w:ascii="Cambria" w:hAnsi="Cambria" w:cs="Times New Roman"/>
          <w:sz w:val="24"/>
          <w:szCs w:val="24"/>
        </w:rPr>
      </w:pPr>
    </w:p>
    <w:p w14:paraId="660B1A46" w14:textId="508100C1" w:rsidR="00722EB0" w:rsidRPr="00ED6477" w:rsidRDefault="00C4145D" w:rsidP="00ED6477">
      <w:pPr>
        <w:spacing w:line="480" w:lineRule="auto"/>
        <w:jc w:val="both"/>
        <w:rPr>
          <w:rFonts w:ascii="Cambria" w:hAnsi="Cambria" w:cs="Times New Roman"/>
          <w:sz w:val="24"/>
          <w:szCs w:val="24"/>
        </w:rPr>
      </w:pPr>
      <w:r w:rsidRPr="00ED6477">
        <w:rPr>
          <w:rFonts w:ascii="Cambria" w:hAnsi="Cambria" w:cs="Times New Roman"/>
          <w:sz w:val="24"/>
          <w:szCs w:val="24"/>
        </w:rPr>
        <w:t>I</w:t>
      </w:r>
      <w:r w:rsidR="00722EB0" w:rsidRPr="00ED6477">
        <w:rPr>
          <w:rFonts w:ascii="Cambria" w:hAnsi="Cambria" w:cs="Times New Roman"/>
          <w:sz w:val="24"/>
          <w:szCs w:val="24"/>
        </w:rPr>
        <w:t>n 1938, a group of Harlem’s leaders l</w:t>
      </w:r>
      <w:r w:rsidRPr="00ED6477">
        <w:rPr>
          <w:rFonts w:ascii="Cambria" w:hAnsi="Cambria" w:cs="Times New Roman"/>
          <w:sz w:val="24"/>
          <w:szCs w:val="24"/>
        </w:rPr>
        <w:t>aunched the biggest orchestrated campaign since 1934</w:t>
      </w:r>
      <w:r w:rsidR="00722EB0" w:rsidRPr="00ED6477">
        <w:rPr>
          <w:rFonts w:ascii="Cambria" w:hAnsi="Cambria" w:cs="Times New Roman"/>
          <w:sz w:val="24"/>
          <w:szCs w:val="24"/>
        </w:rPr>
        <w:t xml:space="preserve"> to achieve greater representations of black workers in employment in Harlem and other parts of New York.  Led by Adam Clayton Powell Jr. and another churchman, William Lloyd Imes, who worked alongside Arnold Johnson, the Greater New York Coordinating Committee for Employment of Negroes was first formed in March 1937.  The committee led boycotts of, and personally lobbied, an array of concerns which restricted employment to black workers and achieved some notable successes in securing more work at public utilities companies</w:t>
      </w:r>
      <w:r w:rsidR="00715601" w:rsidRPr="00ED6477">
        <w:rPr>
          <w:rFonts w:ascii="Cambria" w:hAnsi="Cambria" w:cs="Times New Roman"/>
          <w:sz w:val="24"/>
          <w:szCs w:val="24"/>
        </w:rPr>
        <w:t xml:space="preserve"> (Ottley and Weatherby, 1967, pp. 288-289)</w:t>
      </w:r>
      <w:r w:rsidR="00722EB0" w:rsidRPr="00ED6477">
        <w:rPr>
          <w:rFonts w:ascii="Cambria" w:hAnsi="Cambria" w:cs="Times New Roman"/>
          <w:sz w:val="24"/>
          <w:szCs w:val="24"/>
        </w:rPr>
        <w:t xml:space="preserve">.  </w:t>
      </w:r>
    </w:p>
    <w:p w14:paraId="52FBE331" w14:textId="77777777" w:rsidR="00722EB0" w:rsidRPr="00ED6477" w:rsidRDefault="00722EB0" w:rsidP="00ED6477">
      <w:pPr>
        <w:spacing w:line="480" w:lineRule="auto"/>
        <w:jc w:val="both"/>
        <w:rPr>
          <w:rFonts w:ascii="Cambria" w:hAnsi="Cambria" w:cs="Times New Roman"/>
          <w:sz w:val="24"/>
          <w:szCs w:val="24"/>
        </w:rPr>
      </w:pPr>
    </w:p>
    <w:p w14:paraId="2447C0FE" w14:textId="1494B0CB"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The HLU was a listed participant in the Coordinating Committee but in Harlem their role was divisive.  Attempts of the Coordinating Committee to reach an agreement with the Harlem Chamber of Commerce f</w:t>
      </w:r>
      <w:r w:rsidR="00623FF9" w:rsidRPr="00ED6477">
        <w:rPr>
          <w:rFonts w:ascii="Cambria" w:hAnsi="Cambria" w:cs="Times New Roman"/>
          <w:sz w:val="24"/>
          <w:szCs w:val="24"/>
        </w:rPr>
        <w:t>l</w:t>
      </w:r>
      <w:r w:rsidRPr="00ED6477">
        <w:rPr>
          <w:rFonts w:ascii="Cambria" w:hAnsi="Cambria" w:cs="Times New Roman"/>
          <w:sz w:val="24"/>
          <w:szCs w:val="24"/>
        </w:rPr>
        <w:t>oundered as a result of the HLU’s refusal to reach and abide by written agreements</w:t>
      </w:r>
      <w:r w:rsidR="00C4145D" w:rsidRPr="00ED6477">
        <w:rPr>
          <w:rFonts w:ascii="Cambria" w:hAnsi="Cambria" w:cs="Times New Roman"/>
          <w:sz w:val="24"/>
          <w:szCs w:val="24"/>
        </w:rPr>
        <w:t>,</w:t>
      </w:r>
      <w:r w:rsidRPr="00ED6477">
        <w:rPr>
          <w:rFonts w:ascii="Cambria" w:hAnsi="Cambria" w:cs="Times New Roman"/>
          <w:sz w:val="24"/>
          <w:szCs w:val="24"/>
        </w:rPr>
        <w:t xml:space="preserve"> agreements that impinged on their ability to conduct pickets and protests on their own terms.  The presence of the HLU was also a factor in the failure of Frank Crosswaith and the NLC to add their weight to the jobs campaign.  Crosswaith personally threatened to organize a general strike by AFL and CIO affiliated </w:t>
      </w:r>
      <w:r w:rsidRPr="00ED6477">
        <w:rPr>
          <w:rFonts w:ascii="Cambria" w:hAnsi="Cambria" w:cs="Times New Roman"/>
          <w:sz w:val="24"/>
          <w:szCs w:val="24"/>
        </w:rPr>
        <w:lastRenderedPageBreak/>
        <w:t>unions in Harlem to combat the HLU, who Crosswaith felt had been exploiting the agreement made between the Coordinating Committee and merchants</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3 September 1938)</w:t>
      </w:r>
      <w:r w:rsidRPr="00ED6477">
        <w:rPr>
          <w:rFonts w:ascii="Cambria" w:hAnsi="Cambria" w:cs="Times New Roman"/>
          <w:sz w:val="24"/>
          <w:szCs w:val="24"/>
        </w:rPr>
        <w:t>.  The NLC appointed a committee to interview Powell Jr. and Imes because it wanted the leaders, ‘to publicly clarify their position on the activities of the Harlem Labor Union [and...] to assure the trade unions that nothing in their compact will be used to jeopardize the gains of the</w:t>
      </w:r>
      <w:r w:rsidR="008B2F4D" w:rsidRPr="00ED6477">
        <w:rPr>
          <w:rFonts w:ascii="Cambria" w:hAnsi="Cambria" w:cs="Times New Roman"/>
          <w:sz w:val="24"/>
          <w:szCs w:val="24"/>
        </w:rPr>
        <w:t xml:space="preserve"> trade union movement in Harlem</w:t>
      </w:r>
      <w:r w:rsidRPr="00ED6477">
        <w:rPr>
          <w:rFonts w:ascii="Cambria" w:hAnsi="Cambria" w:cs="Times New Roman"/>
          <w:sz w:val="24"/>
          <w:szCs w:val="24"/>
        </w:rPr>
        <w:t>’</w:t>
      </w:r>
      <w:r w:rsidR="008B2F4D" w:rsidRPr="00ED6477">
        <w:rPr>
          <w:rFonts w:ascii="Cambria" w:hAnsi="Cambria" w:cs="Times New Roman"/>
          <w:sz w:val="24"/>
          <w:szCs w:val="24"/>
        </w:rPr>
        <w:t xml:space="preserve"> (Poston,</w:t>
      </w:r>
      <w:r w:rsidR="00062DBA">
        <w:rPr>
          <w:rFonts w:ascii="Cambria" w:hAnsi="Cambria" w:cs="Times New Roman"/>
          <w:sz w:val="24"/>
          <w:szCs w:val="24"/>
        </w:rPr>
        <w:t xml:space="preserve"> N.D</w:t>
      </w:r>
      <w:r w:rsidR="00BC7176">
        <w:rPr>
          <w:rFonts w:ascii="Cambria" w:hAnsi="Cambria" w:cs="Times New Roman"/>
          <w:sz w:val="24"/>
          <w:szCs w:val="24"/>
        </w:rPr>
        <w:t>.)</w:t>
      </w:r>
      <w:r w:rsidR="008B2F4D" w:rsidRPr="00ED6477">
        <w:rPr>
          <w:rFonts w:ascii="Cambria" w:hAnsi="Cambria" w:cs="Times New Roman"/>
          <w:sz w:val="24"/>
          <w:szCs w:val="24"/>
        </w:rPr>
        <w:t>.</w:t>
      </w:r>
      <w:r w:rsidRPr="00ED6477">
        <w:rPr>
          <w:rFonts w:ascii="Cambria" w:hAnsi="Cambria" w:cs="Times New Roman"/>
          <w:sz w:val="24"/>
          <w:szCs w:val="24"/>
        </w:rPr>
        <w:t xml:space="preserve">  In response, Powell Jr. issued a public statement that said there was, ‘complete harmony between all of the organizations in the Coordinating Committee,’ promising that in ‘the future there will be no picketing instituted by the Coordinating Committee or any of its affiliates without first a definite understanding.’  Powell Jr. apparently managed to secure the cooperation of Reid, who promised not to picket stores where black workers were employed and were members of CIO and AFL unions</w:t>
      </w:r>
      <w:r w:rsidR="00C4145D" w:rsidRPr="00ED6477">
        <w:rPr>
          <w:rFonts w:ascii="Cambria" w:hAnsi="Cambria" w:cs="Times New Roman"/>
          <w:sz w:val="24"/>
          <w:szCs w:val="24"/>
        </w:rPr>
        <w:t>,</w:t>
      </w:r>
      <w:r w:rsidRPr="00ED6477">
        <w:rPr>
          <w:rFonts w:ascii="Cambria" w:hAnsi="Cambria" w:cs="Times New Roman"/>
          <w:sz w:val="24"/>
          <w:szCs w:val="24"/>
        </w:rPr>
        <w:t xml:space="preserve"> while being allowed to carry on activities against unorganized concerns</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5 November 1938)</w:t>
      </w:r>
      <w:r w:rsidRPr="00ED6477">
        <w:rPr>
          <w:rFonts w:ascii="Cambria" w:hAnsi="Cambria" w:cs="Times New Roman"/>
          <w:sz w:val="24"/>
          <w:szCs w:val="24"/>
        </w:rPr>
        <w:t>.  By November 1938, this compromise was extended as it was agreed that the HLU would carry on activities in Harlem while the rest of the committee would work on outside campaigns</w:t>
      </w:r>
      <w:r w:rsidR="00715601" w:rsidRPr="00ED6477">
        <w:rPr>
          <w:rFonts w:ascii="Cambria" w:hAnsi="Cambria" w:cs="Times New Roman"/>
          <w:sz w:val="24"/>
          <w:szCs w:val="24"/>
        </w:rPr>
        <w:t xml:space="preserve"> (Naison, 1991, pp. 268-269)</w:t>
      </w:r>
      <w:r w:rsidRPr="00ED6477">
        <w:rPr>
          <w:rFonts w:ascii="Cambria" w:hAnsi="Cambria" w:cs="Times New Roman"/>
          <w:sz w:val="24"/>
          <w:szCs w:val="24"/>
        </w:rPr>
        <w:t xml:space="preserve">.  </w:t>
      </w:r>
      <w:r w:rsidR="0009748F" w:rsidRPr="00ED6477">
        <w:rPr>
          <w:rFonts w:ascii="Cambria" w:hAnsi="Cambria" w:cs="Times New Roman"/>
          <w:sz w:val="24"/>
          <w:szCs w:val="24"/>
        </w:rPr>
        <w:t xml:space="preserve">Interestingly, from the same period, a letter written by Arthur Reid to Crosswaith survives in the NLC’s archives, with Reid seeking Crosswaith’s help finding work for one his followers.  One can only speculate at what reaction this communication would have produced, but it suggests Reid did not draw the sharp distinction between the HLU and NLC’s work that Crosswaith did.  It might also have been part of the HLU’s attempt to work more constructively with other groups after 1938, but no evidence of a reply </w:t>
      </w:r>
      <w:r w:rsidR="00DA72B0" w:rsidRPr="00ED6477">
        <w:rPr>
          <w:rFonts w:ascii="Cambria" w:hAnsi="Cambria" w:cs="Times New Roman"/>
          <w:sz w:val="24"/>
          <w:szCs w:val="24"/>
        </w:rPr>
        <w:t>exists</w:t>
      </w:r>
      <w:r w:rsidR="00062DBA">
        <w:rPr>
          <w:rFonts w:ascii="Cambria" w:hAnsi="Cambria" w:cs="Times New Roman"/>
          <w:sz w:val="24"/>
          <w:szCs w:val="24"/>
        </w:rPr>
        <w:t xml:space="preserve"> (</w:t>
      </w:r>
      <w:r w:rsidR="008B2F4D" w:rsidRPr="00ED6477">
        <w:rPr>
          <w:rFonts w:ascii="Cambria" w:hAnsi="Cambria" w:cs="Times New Roman"/>
          <w:sz w:val="24"/>
          <w:szCs w:val="24"/>
        </w:rPr>
        <w:t xml:space="preserve">Reid to </w:t>
      </w:r>
      <w:r w:rsidR="00062DBA">
        <w:rPr>
          <w:rFonts w:ascii="Cambria" w:hAnsi="Cambria" w:cs="Times New Roman"/>
          <w:sz w:val="24"/>
          <w:szCs w:val="24"/>
        </w:rPr>
        <w:t>Crosswaith, 1938)</w:t>
      </w:r>
      <w:r w:rsidR="008B2F4D" w:rsidRPr="00ED6477">
        <w:rPr>
          <w:rFonts w:ascii="Cambria" w:hAnsi="Cambria" w:cs="Times New Roman"/>
          <w:sz w:val="24"/>
          <w:szCs w:val="24"/>
        </w:rPr>
        <w:t>.</w:t>
      </w:r>
      <w:r w:rsidR="0009748F" w:rsidRPr="00ED6477">
        <w:rPr>
          <w:rFonts w:ascii="Cambria" w:hAnsi="Cambria" w:cs="Times New Roman"/>
          <w:sz w:val="24"/>
          <w:szCs w:val="24"/>
        </w:rPr>
        <w:t xml:space="preserve">  </w:t>
      </w:r>
    </w:p>
    <w:p w14:paraId="6FC3A337" w14:textId="77777777" w:rsidR="00722EB0" w:rsidRPr="00ED6477" w:rsidRDefault="00722EB0" w:rsidP="00ED6477">
      <w:pPr>
        <w:spacing w:line="480" w:lineRule="auto"/>
        <w:jc w:val="both"/>
        <w:rPr>
          <w:rFonts w:ascii="Cambria" w:hAnsi="Cambria" w:cs="Times New Roman"/>
          <w:sz w:val="24"/>
          <w:szCs w:val="24"/>
        </w:rPr>
      </w:pPr>
    </w:p>
    <w:p w14:paraId="3F59781B" w14:textId="31D3C678"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lastRenderedPageBreak/>
        <w:t xml:space="preserve">The split in the jobs campaign of 1938 revealed the apparently new willingness within the HLU to join in with collaborative protest efforts, but also their </w:t>
      </w:r>
      <w:r w:rsidR="004E4F36" w:rsidRPr="00ED6477">
        <w:rPr>
          <w:rFonts w:ascii="Cambria" w:hAnsi="Cambria" w:cs="Times New Roman"/>
          <w:sz w:val="24"/>
          <w:szCs w:val="24"/>
        </w:rPr>
        <w:t xml:space="preserve">continual </w:t>
      </w:r>
      <w:r w:rsidRPr="00ED6477">
        <w:rPr>
          <w:rFonts w:ascii="Cambria" w:hAnsi="Cambria" w:cs="Times New Roman"/>
          <w:sz w:val="24"/>
          <w:szCs w:val="24"/>
        </w:rPr>
        <w:t>ability to divide and alienate those on the pro-union left like Crosswaith</w:t>
      </w:r>
      <w:r w:rsidR="004E4F36" w:rsidRPr="00ED6477">
        <w:rPr>
          <w:rFonts w:ascii="Cambria" w:hAnsi="Cambria" w:cs="Times New Roman"/>
          <w:sz w:val="24"/>
          <w:szCs w:val="24"/>
        </w:rPr>
        <w:t xml:space="preserve">. </w:t>
      </w:r>
      <w:r w:rsidR="0009748F" w:rsidRPr="00ED6477">
        <w:rPr>
          <w:rFonts w:ascii="Cambria" w:hAnsi="Cambria" w:cs="Times New Roman"/>
          <w:sz w:val="24"/>
          <w:szCs w:val="24"/>
        </w:rPr>
        <w:t xml:space="preserve"> </w:t>
      </w:r>
      <w:r w:rsidR="004E4F36" w:rsidRPr="00ED6477">
        <w:rPr>
          <w:rFonts w:ascii="Cambria" w:hAnsi="Cambria" w:cs="Times New Roman"/>
          <w:sz w:val="24"/>
          <w:szCs w:val="24"/>
        </w:rPr>
        <w:t xml:space="preserve"> </w:t>
      </w:r>
      <w:r w:rsidR="00697FEC" w:rsidRPr="00ED6477">
        <w:rPr>
          <w:rFonts w:ascii="Cambria" w:hAnsi="Cambria" w:cs="Times New Roman"/>
          <w:sz w:val="24"/>
          <w:szCs w:val="24"/>
        </w:rPr>
        <w:t>T</w:t>
      </w:r>
      <w:r w:rsidR="004E4F36" w:rsidRPr="00ED6477">
        <w:rPr>
          <w:rFonts w:ascii="Cambria" w:hAnsi="Cambria" w:cs="Times New Roman"/>
          <w:sz w:val="24"/>
          <w:szCs w:val="24"/>
        </w:rPr>
        <w:t>he HLU’s capacity to cooperate</w:t>
      </w:r>
      <w:r w:rsidR="00697FEC" w:rsidRPr="00ED6477">
        <w:rPr>
          <w:rFonts w:ascii="Cambria" w:hAnsi="Cambria" w:cs="Times New Roman"/>
          <w:sz w:val="24"/>
          <w:szCs w:val="24"/>
        </w:rPr>
        <w:t>, but also</w:t>
      </w:r>
      <w:r w:rsidR="004E4F36" w:rsidRPr="00ED6477">
        <w:rPr>
          <w:rFonts w:ascii="Cambria" w:hAnsi="Cambria" w:cs="Times New Roman"/>
          <w:sz w:val="24"/>
          <w:szCs w:val="24"/>
        </w:rPr>
        <w:t xml:space="preserve"> to divide</w:t>
      </w:r>
      <w:r w:rsidR="00697FEC" w:rsidRPr="00ED6477">
        <w:rPr>
          <w:rFonts w:ascii="Cambria" w:hAnsi="Cambria" w:cs="Times New Roman"/>
          <w:sz w:val="24"/>
          <w:szCs w:val="24"/>
        </w:rPr>
        <w:t>,</w:t>
      </w:r>
      <w:r w:rsidR="004E4F36" w:rsidRPr="00ED6477">
        <w:rPr>
          <w:rFonts w:ascii="Cambria" w:hAnsi="Cambria" w:cs="Times New Roman"/>
          <w:sz w:val="24"/>
          <w:szCs w:val="24"/>
        </w:rPr>
        <w:t xml:space="preserve"> </w:t>
      </w:r>
      <w:r w:rsidR="00697FEC" w:rsidRPr="00ED6477">
        <w:rPr>
          <w:rFonts w:ascii="Cambria" w:hAnsi="Cambria" w:cs="Times New Roman"/>
          <w:sz w:val="24"/>
          <w:szCs w:val="24"/>
        </w:rPr>
        <w:t>was</w:t>
      </w:r>
      <w:r w:rsidRPr="00ED6477">
        <w:rPr>
          <w:rFonts w:ascii="Cambria" w:hAnsi="Cambria" w:cs="Times New Roman"/>
          <w:sz w:val="24"/>
          <w:szCs w:val="24"/>
        </w:rPr>
        <w:t xml:space="preserve"> part of the HLU’s role in the community-wide campaign to extend jobs on New York City’s bus network between 1939 and 1941.  In December 1939, Arthur Reid spoke out about the need to open up jobs for black bus drivers in New York.  Reid identified that the Transport Workers Union (TWU) needed to be a first target in these efforts</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2 December 1939)</w:t>
      </w:r>
      <w:r w:rsidRPr="00ED6477">
        <w:rPr>
          <w:rFonts w:ascii="Cambria" w:hAnsi="Cambria" w:cs="Times New Roman"/>
          <w:sz w:val="24"/>
          <w:szCs w:val="24"/>
        </w:rPr>
        <w:t>.  Only two weeks later, however, Reid was forced to resign from the HLU alongside Vice President James Lawson, Secretary John Parris and T</w:t>
      </w:r>
      <w:r w:rsidR="00C1641D" w:rsidRPr="00ED6477">
        <w:rPr>
          <w:rFonts w:ascii="Cambria" w:hAnsi="Cambria" w:cs="Times New Roman"/>
          <w:sz w:val="24"/>
          <w:szCs w:val="24"/>
        </w:rPr>
        <w:t>reasurer James Kelly.  All</w:t>
      </w:r>
      <w:r w:rsidRPr="00ED6477">
        <w:rPr>
          <w:rFonts w:ascii="Cambria" w:hAnsi="Cambria" w:cs="Times New Roman"/>
          <w:sz w:val="24"/>
          <w:szCs w:val="24"/>
        </w:rPr>
        <w:t xml:space="preserve"> were arrested after an altercation with a store detective attempting to take a fifteen year old to the police on accusations of shop lifting.   On leaving the organization, Reid discussed the changes that had occurred in the HLU’s strategy since the beginning of his work in 1934:</w:t>
      </w:r>
    </w:p>
    <w:p w14:paraId="666178DA" w14:textId="08C137D8" w:rsidR="00722EB0" w:rsidRPr="00ED6477" w:rsidRDefault="00722EB0" w:rsidP="00ED6477">
      <w:pPr>
        <w:spacing w:line="480" w:lineRule="auto"/>
        <w:ind w:left="720"/>
        <w:jc w:val="both"/>
        <w:rPr>
          <w:rFonts w:ascii="Cambria" w:hAnsi="Cambria" w:cs="Times New Roman"/>
          <w:sz w:val="24"/>
          <w:szCs w:val="24"/>
        </w:rPr>
      </w:pPr>
      <w:r w:rsidRPr="00ED6477">
        <w:rPr>
          <w:rFonts w:ascii="Cambria" w:hAnsi="Cambria" w:cs="Times New Roman"/>
          <w:sz w:val="24"/>
          <w:szCs w:val="24"/>
        </w:rPr>
        <w:t>When I set out in 1934 to place Negroes in sales and clerical positions I was frank to admit that my primary purpose was to train Negroes in white owned concerns in order that they might eventually go in business for themselves.  Nit-wits who think that I have set up a rival union to either the AFL or the CIO are foolish.  I’m only concerned with Negroes being integrated in the economic life of America</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16 December 1939)</w:t>
      </w:r>
      <w:r w:rsidRPr="00ED6477">
        <w:rPr>
          <w:rFonts w:ascii="Cambria" w:hAnsi="Cambria" w:cs="Times New Roman"/>
          <w:sz w:val="24"/>
          <w:szCs w:val="24"/>
        </w:rPr>
        <w:t>.</w:t>
      </w:r>
    </w:p>
    <w:p w14:paraId="44662341" w14:textId="52A2A0F8"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Despite the self-serving nature of this article, Reid’s comments highlight an interest in portraying a shift from an all-out rejection of organized labour –a vision Reid presumable adjudged out-of-step with reality after nearly six years of the New Deal - towards a rhetorical goal of ‘integration’ in economic life.  A similar shift in approach was articulated two months later by another founding member, Francis Minor, who had previously been </w:t>
      </w:r>
      <w:r w:rsidRPr="00ED6477">
        <w:rPr>
          <w:rFonts w:ascii="Cambria" w:hAnsi="Cambria" w:cs="Times New Roman"/>
          <w:sz w:val="24"/>
          <w:szCs w:val="24"/>
        </w:rPr>
        <w:lastRenderedPageBreak/>
        <w:t>one of Sufi Abdul Hamid’s supporters.  Describing plans for a conference to be held between the HLU and the Uptown Chamber of Commerce, Minor insisted that the HLU wanted to work cooperatively with others, saying that previously they had used a ‘trial and error’ system but had now reached a ‘happy medium,’ including promoting a ‘Shop in Harlem’ campaign</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3 February 1940)</w:t>
      </w:r>
      <w:r w:rsidRPr="00ED6477">
        <w:rPr>
          <w:rFonts w:ascii="Cambria" w:hAnsi="Cambria" w:cs="Times New Roman"/>
          <w:sz w:val="24"/>
          <w:szCs w:val="24"/>
        </w:rPr>
        <w:t>.  Suggesting a willingness to negotiate as well as protest, in the late 1930s the HLU reportedly lobbied for black jobs in telephone, gas, banking and insurance industries in addition to their campaign in transport</w:t>
      </w:r>
      <w:r w:rsidR="002E20ED" w:rsidRPr="00ED6477">
        <w:rPr>
          <w:rFonts w:ascii="Cambria" w:hAnsi="Cambria" w:cs="Times New Roman"/>
          <w:sz w:val="24"/>
          <w:szCs w:val="24"/>
        </w:rPr>
        <w:t xml:space="preserve"> (</w:t>
      </w:r>
      <w:r w:rsidR="002E20ED" w:rsidRPr="00ED6477">
        <w:rPr>
          <w:rFonts w:ascii="Cambria" w:hAnsi="Cambria" w:cs="Times New Roman"/>
          <w:i/>
          <w:sz w:val="24"/>
          <w:szCs w:val="24"/>
        </w:rPr>
        <w:t xml:space="preserve">Baltimore Afro-American, </w:t>
      </w:r>
      <w:r w:rsidR="002E20ED" w:rsidRPr="00ED6477">
        <w:rPr>
          <w:rFonts w:ascii="Cambria" w:hAnsi="Cambria" w:cs="Times New Roman"/>
          <w:sz w:val="24"/>
          <w:szCs w:val="24"/>
        </w:rPr>
        <w:t>23 December 1939)</w:t>
      </w:r>
      <w:r w:rsidRPr="00ED6477">
        <w:rPr>
          <w:rFonts w:ascii="Cambria" w:hAnsi="Cambria" w:cs="Times New Roman"/>
          <w:sz w:val="24"/>
          <w:szCs w:val="24"/>
        </w:rPr>
        <w:t>.</w:t>
      </w:r>
    </w:p>
    <w:p w14:paraId="1D634936" w14:textId="77777777"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 </w:t>
      </w:r>
    </w:p>
    <w:p w14:paraId="04FC52DF" w14:textId="23A19965"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Events during the bus strike protests in 1941 demonstrated the HLU’s partial shift towards a more conciliat</w:t>
      </w:r>
      <w:r w:rsidR="00676148" w:rsidRPr="00ED6477">
        <w:rPr>
          <w:rFonts w:ascii="Cambria" w:hAnsi="Cambria" w:cs="Times New Roman"/>
          <w:sz w:val="24"/>
          <w:szCs w:val="24"/>
        </w:rPr>
        <w:t>ory approach but also</w:t>
      </w:r>
      <w:r w:rsidRPr="00ED6477">
        <w:rPr>
          <w:rFonts w:ascii="Cambria" w:hAnsi="Cambria" w:cs="Times New Roman"/>
          <w:sz w:val="24"/>
          <w:szCs w:val="24"/>
        </w:rPr>
        <w:t>, ultimately, the persistence of enduring divides over questions of integration and cooperative protest.  These questions were given greater urgency by the newly powerful position of organized labour in controlling employment.  Having taken part of the lead in targeting restrictive employment practices on the city’s bus networks, the HLU’s new leadership played a role in negotiations between unions and management in April 1941.  Discrimination faced by black workers on New York’s numerous bus and rail operators had long been a source of concern to Harlem’s protest community.  The emergence of the Transport Workers’ Union (TWU), an industrial union affiliated with the CIO, offered an opportunity to challenge these longstanding exclusionary arrangements, despite the fact that the inclusive promises occasionally made by the TWU’s leaders were often not reflected in hiring decisions and employment practices on the ground.  Having grown in size and strength since starting in 1934</w:t>
      </w:r>
      <w:r w:rsidRPr="00ED6477">
        <w:rPr>
          <w:rFonts w:ascii="Cambria" w:hAnsi="Cambria" w:cs="Times New Roman"/>
          <w:color w:val="FF0000"/>
          <w:sz w:val="24"/>
          <w:szCs w:val="24"/>
        </w:rPr>
        <w:t>,</w:t>
      </w:r>
      <w:r w:rsidRPr="00ED6477">
        <w:rPr>
          <w:rFonts w:ascii="Cambria" w:hAnsi="Cambria" w:cs="Times New Roman"/>
          <w:sz w:val="24"/>
          <w:szCs w:val="24"/>
        </w:rPr>
        <w:t xml:space="preserve"> the TWU went on strike in January and February 1941 for improved working conditions for their members.  Upon the conclusion of the strike, a committee of black </w:t>
      </w:r>
      <w:r w:rsidRPr="00ED6477">
        <w:rPr>
          <w:rFonts w:ascii="Cambria" w:hAnsi="Cambria" w:cs="Times New Roman"/>
          <w:sz w:val="24"/>
          <w:szCs w:val="24"/>
        </w:rPr>
        <w:lastRenderedPageBreak/>
        <w:t>community leaders took the initiative to make their specific claims for redress.  The committee was named the United Bus Strike Committee.  With Adam Clayton Powell Jr. again playing a leading role, the other leaders were Arnold Johnson, Hope Stevens of the New York National Negro Congress (NNC) and Roger Straughn, leader of the HLU</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26 April 1941)</w:t>
      </w:r>
      <w:r w:rsidRPr="00ED6477">
        <w:rPr>
          <w:rFonts w:ascii="Cambria" w:hAnsi="Cambria" w:cs="Times New Roman"/>
          <w:sz w:val="24"/>
          <w:szCs w:val="24"/>
        </w:rPr>
        <w:t xml:space="preserve">. </w:t>
      </w:r>
    </w:p>
    <w:p w14:paraId="5F03D59B" w14:textId="77777777" w:rsidR="00722EB0" w:rsidRPr="00ED6477" w:rsidRDefault="00722EB0" w:rsidP="00ED6477">
      <w:pPr>
        <w:spacing w:line="480" w:lineRule="auto"/>
        <w:jc w:val="both"/>
        <w:rPr>
          <w:rFonts w:ascii="Cambria" w:hAnsi="Cambria" w:cs="Times New Roman"/>
          <w:sz w:val="24"/>
          <w:szCs w:val="24"/>
        </w:rPr>
      </w:pPr>
    </w:p>
    <w:p w14:paraId="312675AC" w14:textId="356FDC3E"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The United Bus Strike Committee achieved a seemingly remarkable success, a moment</w:t>
      </w:r>
      <w:r w:rsidR="00373B6E" w:rsidRPr="00ED6477">
        <w:rPr>
          <w:rFonts w:ascii="Cambria" w:hAnsi="Cambria" w:cs="Times New Roman"/>
          <w:sz w:val="24"/>
          <w:szCs w:val="24"/>
        </w:rPr>
        <w:t xml:space="preserve"> described by Joshua Freeman</w:t>
      </w:r>
      <w:r w:rsidR="00780838" w:rsidRPr="00ED6477">
        <w:rPr>
          <w:rFonts w:ascii="Cambria" w:hAnsi="Cambria" w:cs="Times New Roman"/>
          <w:sz w:val="24"/>
          <w:szCs w:val="24"/>
        </w:rPr>
        <w:t xml:space="preserve"> (1989, p. 154, p. 255)</w:t>
      </w:r>
      <w:r w:rsidRPr="00ED6477">
        <w:rPr>
          <w:rFonts w:ascii="Cambria" w:hAnsi="Cambria" w:cs="Times New Roman"/>
          <w:sz w:val="24"/>
          <w:szCs w:val="24"/>
        </w:rPr>
        <w:t xml:space="preserve"> as the ‘pivotal’ event in changing the TWU’s practices on race.  This success resulted from the concerted pressure applied by the wide reach of the temporary Bus Strike Committee.  Crucially, the </w:t>
      </w:r>
      <w:r w:rsidR="00C1641D" w:rsidRPr="00ED6477">
        <w:rPr>
          <w:rFonts w:ascii="Cambria" w:hAnsi="Cambria" w:cs="Times New Roman"/>
          <w:sz w:val="24"/>
          <w:szCs w:val="24"/>
        </w:rPr>
        <w:t>C</w:t>
      </w:r>
      <w:r w:rsidRPr="00ED6477">
        <w:rPr>
          <w:rFonts w:ascii="Cambria" w:hAnsi="Cambria" w:cs="Times New Roman"/>
          <w:sz w:val="24"/>
          <w:szCs w:val="24"/>
        </w:rPr>
        <w:t>ommittee managed to avoid being put off with vague promises of action – a common earlier complaint – by coordinating their negotiations between the TWU and two specific companies, Fifth Avenue Coach and New York Omnibus.  Importantly, the Committee’s broad cross-section of support enabled it to mobilize the community to boycott the offending companies in a dispute that lasted nearly a month.  As a result of this pressure, a tripartite agreement was signed between the companies, the unions and black community groups.  It announced around 100 new jobs would be created for black bus drivers and around 70 as mechanics.  These new hiring procedures would be done</w:t>
      </w:r>
      <w:r w:rsidR="00373B6E" w:rsidRPr="00ED6477">
        <w:rPr>
          <w:rFonts w:ascii="Cambria" w:hAnsi="Cambria" w:cs="Times New Roman"/>
          <w:sz w:val="24"/>
          <w:szCs w:val="24"/>
        </w:rPr>
        <w:t xml:space="preserve"> on</w:t>
      </w:r>
      <w:r w:rsidRPr="00ED6477">
        <w:rPr>
          <w:rFonts w:ascii="Cambria" w:hAnsi="Cambria" w:cs="Times New Roman"/>
          <w:sz w:val="24"/>
          <w:szCs w:val="24"/>
        </w:rPr>
        <w:t xml:space="preserve"> an alternate basis, white then black, until employees matched the city’s 17% demographic ratio</w:t>
      </w:r>
      <w:r w:rsidR="00780838" w:rsidRPr="00ED6477">
        <w:rPr>
          <w:rFonts w:ascii="Cambria" w:hAnsi="Cambria" w:cs="Times New Roman"/>
          <w:sz w:val="24"/>
          <w:szCs w:val="24"/>
        </w:rPr>
        <w:t xml:space="preserve"> (Freeman, 1989, p. 256)</w:t>
      </w:r>
      <w:r w:rsidRPr="00ED6477">
        <w:rPr>
          <w:rFonts w:ascii="Cambria" w:hAnsi="Cambria" w:cs="Times New Roman"/>
          <w:sz w:val="24"/>
          <w:szCs w:val="24"/>
        </w:rPr>
        <w:t xml:space="preserve">. </w:t>
      </w:r>
    </w:p>
    <w:p w14:paraId="2B7D2393" w14:textId="77777777" w:rsidR="00722EB0" w:rsidRPr="00ED6477" w:rsidRDefault="00722EB0" w:rsidP="00ED6477">
      <w:pPr>
        <w:spacing w:line="480" w:lineRule="auto"/>
        <w:jc w:val="both"/>
        <w:rPr>
          <w:rFonts w:ascii="Cambria" w:hAnsi="Cambria" w:cs="Times New Roman"/>
          <w:sz w:val="24"/>
          <w:szCs w:val="24"/>
        </w:rPr>
      </w:pPr>
    </w:p>
    <w:p w14:paraId="7ACA7AF1" w14:textId="72C879E4"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 xml:space="preserve">Despite this unusual victory, no sooner had the agreement been signed when factions within the HLU voiced their vehement opposition.  Indirectly quoting a former officer of HLU, the </w:t>
      </w:r>
      <w:r w:rsidRPr="00ED6477">
        <w:rPr>
          <w:rFonts w:ascii="Cambria" w:hAnsi="Cambria" w:cs="Times New Roman"/>
          <w:i/>
          <w:sz w:val="24"/>
          <w:szCs w:val="24"/>
        </w:rPr>
        <w:t xml:space="preserve">New York Age </w:t>
      </w:r>
      <w:r w:rsidRPr="00ED6477">
        <w:rPr>
          <w:rFonts w:ascii="Cambria" w:hAnsi="Cambria" w:cs="Times New Roman"/>
          <w:sz w:val="24"/>
          <w:szCs w:val="24"/>
        </w:rPr>
        <w:t xml:space="preserve">reported that some members feared that black workers would be </w:t>
      </w:r>
      <w:r w:rsidRPr="00ED6477">
        <w:rPr>
          <w:rFonts w:ascii="Cambria" w:hAnsi="Cambria" w:cs="Times New Roman"/>
          <w:sz w:val="24"/>
          <w:szCs w:val="24"/>
        </w:rPr>
        <w:lastRenderedPageBreak/>
        <w:t>‘dressed up as drivers’ after the settlement and then, after the public had been suitably appeased, moved back into working in garages.  The former member charged this was part of a conspiratorial agreement devised to avoid embarrassment to TWU leader Michael Quill by fellow left-wingers Stevens and Powell Jr.  Straughn, representing the HLU, was criticized by these disgruntled el</w:t>
      </w:r>
      <w:r w:rsidR="002E20ED" w:rsidRPr="00ED6477">
        <w:rPr>
          <w:rFonts w:ascii="Cambria" w:hAnsi="Cambria" w:cs="Times New Roman"/>
          <w:sz w:val="24"/>
          <w:szCs w:val="24"/>
        </w:rPr>
        <w:t>ements for being too easily led (12 April 1941).</w:t>
      </w:r>
      <w:r w:rsidRPr="00ED6477">
        <w:rPr>
          <w:rStyle w:val="FootnoteReference"/>
          <w:rFonts w:ascii="Cambria" w:hAnsi="Cambria" w:cs="Times New Roman"/>
          <w:sz w:val="24"/>
          <w:szCs w:val="24"/>
        </w:rPr>
        <w:footnoteReference w:id="11"/>
      </w:r>
      <w:r w:rsidRPr="00ED6477">
        <w:rPr>
          <w:rFonts w:ascii="Cambria" w:hAnsi="Cambria" w:cs="Times New Roman"/>
          <w:sz w:val="24"/>
          <w:szCs w:val="24"/>
        </w:rPr>
        <w:t xml:space="preserve">  Some in the HLU had been frustrated at the perceived retreat from militant opposition to organized labour for some time.  The arrest of Reid and other senior members led to a battle for leadership of the organization at the beginning of 1940.  Some were apparently ‘disgruntled’ with the new President George Wattley because he was viewed to have been under the influence of another member, James Thornhill, whose leftist tendencies allegedly ‘caused a deal of </w:t>
      </w:r>
      <w:r w:rsidR="002E20ED" w:rsidRPr="00ED6477">
        <w:rPr>
          <w:rFonts w:ascii="Cambria" w:hAnsi="Cambria" w:cs="Times New Roman"/>
          <w:sz w:val="24"/>
          <w:szCs w:val="24"/>
        </w:rPr>
        <w:t>contention among the membership</w:t>
      </w:r>
      <w:r w:rsidRPr="00ED6477">
        <w:rPr>
          <w:rFonts w:ascii="Cambria" w:hAnsi="Cambria" w:cs="Times New Roman"/>
          <w:sz w:val="24"/>
          <w:szCs w:val="24"/>
        </w:rPr>
        <w:t>’</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30 November 1940)</w:t>
      </w:r>
      <w:r w:rsidR="008F4FF9" w:rsidRPr="00ED6477">
        <w:rPr>
          <w:rFonts w:ascii="Cambria" w:hAnsi="Cambria" w:cs="Times New Roman"/>
          <w:sz w:val="24"/>
          <w:szCs w:val="24"/>
        </w:rPr>
        <w:t>.</w:t>
      </w:r>
      <w:r w:rsidRPr="00ED6477">
        <w:rPr>
          <w:rFonts w:ascii="Cambria" w:hAnsi="Cambria" w:cs="Times New Roman"/>
          <w:sz w:val="24"/>
          <w:szCs w:val="24"/>
        </w:rPr>
        <w:t xml:space="preserve">  By 1941, Roger Straughn had taken over leadership of the organization but tensions remained.</w:t>
      </w:r>
    </w:p>
    <w:p w14:paraId="44DB66C3" w14:textId="77777777" w:rsidR="00722EB0" w:rsidRPr="00ED6477" w:rsidRDefault="00722EB0" w:rsidP="00ED6477">
      <w:pPr>
        <w:spacing w:line="480" w:lineRule="auto"/>
        <w:jc w:val="both"/>
        <w:rPr>
          <w:rFonts w:ascii="Cambria" w:hAnsi="Cambria" w:cs="Times New Roman"/>
          <w:sz w:val="24"/>
          <w:szCs w:val="24"/>
        </w:rPr>
      </w:pPr>
    </w:p>
    <w:p w14:paraId="30022061" w14:textId="77777777"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The splits in the HLU reflected underlining dilemmas facing advocates of nationalism at the end of the New Deal.  In the same week that the contract was signed, Carlos Cooks told the press that:</w:t>
      </w:r>
    </w:p>
    <w:p w14:paraId="5CA10566" w14:textId="7AD11C5A" w:rsidR="00722EB0" w:rsidRPr="00ED6477" w:rsidRDefault="00722EB0" w:rsidP="00ED6477">
      <w:pPr>
        <w:spacing w:line="480" w:lineRule="auto"/>
        <w:ind w:left="720"/>
        <w:jc w:val="both"/>
        <w:rPr>
          <w:rFonts w:ascii="Cambria" w:hAnsi="Cambria" w:cs="Times New Roman"/>
          <w:sz w:val="24"/>
          <w:szCs w:val="24"/>
        </w:rPr>
      </w:pPr>
      <w:r w:rsidRPr="00ED6477">
        <w:rPr>
          <w:rFonts w:ascii="Cambria" w:hAnsi="Cambria" w:cs="Times New Roman"/>
          <w:sz w:val="24"/>
          <w:szCs w:val="24"/>
        </w:rPr>
        <w:t>We are serving an ultimatum on the United Strike Bus Committee, New York Omnibus Co., Fifth Avenue Coach Co., and the Transport Workers Union, that unless we see Negro drivers driving buses throughout Harlem within the next month, ending May 30 the committee will reopen picketing of bus lines</w:t>
      </w:r>
      <w:r w:rsidR="002E20ED" w:rsidRPr="00ED6477">
        <w:rPr>
          <w:rFonts w:ascii="Cambria" w:hAnsi="Cambria" w:cs="Times New Roman"/>
          <w:sz w:val="24"/>
          <w:szCs w:val="24"/>
        </w:rPr>
        <w:t xml:space="preserve"> (</w:t>
      </w:r>
      <w:r w:rsidR="00441532" w:rsidRPr="00ED6477">
        <w:rPr>
          <w:rFonts w:ascii="Cambria" w:hAnsi="Cambria" w:cs="Times New Roman"/>
          <w:i/>
          <w:sz w:val="24"/>
          <w:szCs w:val="24"/>
        </w:rPr>
        <w:t>NYA</w:t>
      </w:r>
      <w:r w:rsidR="002E20ED" w:rsidRPr="00ED6477">
        <w:rPr>
          <w:rFonts w:ascii="Cambria" w:hAnsi="Cambria" w:cs="Times New Roman"/>
          <w:i/>
          <w:sz w:val="24"/>
          <w:szCs w:val="24"/>
        </w:rPr>
        <w:t xml:space="preserve">, </w:t>
      </w:r>
      <w:r w:rsidR="002E20ED" w:rsidRPr="00ED6477">
        <w:rPr>
          <w:rFonts w:ascii="Cambria" w:hAnsi="Cambria" w:cs="Times New Roman"/>
          <w:sz w:val="24"/>
          <w:szCs w:val="24"/>
        </w:rPr>
        <w:t>26 April 1941)</w:t>
      </w:r>
      <w:r w:rsidRPr="00ED6477">
        <w:rPr>
          <w:rFonts w:ascii="Cambria" w:hAnsi="Cambria" w:cs="Times New Roman"/>
          <w:sz w:val="24"/>
          <w:szCs w:val="24"/>
        </w:rPr>
        <w:t>.</w:t>
      </w:r>
    </w:p>
    <w:p w14:paraId="285903EE" w14:textId="77777777"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lastRenderedPageBreak/>
        <w:t>There is no evidence of Cooks being able to follow through on his threat, even though the placement of black bus drivers was indeed delayed.  On the surface, the HLU’s collaborative approach led to their biggest ever success, but this had only been achieved by joining a protest coalition involving other groups, including from the pro-labour left, and mixing direct protest with discussion and compromise.  Such accommodations did not sit comfortably with members of the organization like Cooks.</w:t>
      </w:r>
    </w:p>
    <w:p w14:paraId="79F88E2F" w14:textId="77777777" w:rsidR="00722EB0" w:rsidRPr="00ED6477" w:rsidRDefault="00722EB0" w:rsidP="00ED6477">
      <w:pPr>
        <w:spacing w:line="480" w:lineRule="auto"/>
        <w:jc w:val="both"/>
        <w:rPr>
          <w:rFonts w:ascii="Cambria" w:hAnsi="Cambria" w:cs="Times New Roman"/>
          <w:sz w:val="24"/>
          <w:szCs w:val="24"/>
        </w:rPr>
      </w:pPr>
    </w:p>
    <w:p w14:paraId="4F73A147" w14:textId="5710E2FA" w:rsidR="00722EB0"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The bus strike protests of 1941 proved to be both the HLU’s most high profile engagement in community protest and a step towards the fragmentation of their organization.  After 1941 the visibility of the HLU declined.  Nonetheless, placing nationalists back into the picture of protest in the New Deal era suggests a need for caution in accepting the positive verdicts assigned to ‘Popular Front’ wartime activism</w:t>
      </w:r>
      <w:r w:rsidR="00DC0EFF" w:rsidRPr="00ED6477">
        <w:rPr>
          <w:rFonts w:ascii="Cambria" w:hAnsi="Cambria" w:cs="Times New Roman"/>
          <w:sz w:val="24"/>
          <w:szCs w:val="24"/>
        </w:rPr>
        <w:t xml:space="preserve"> (Biondi, 2003</w:t>
      </w:r>
      <w:r w:rsidR="00780838" w:rsidRPr="00ED6477">
        <w:rPr>
          <w:rFonts w:ascii="Cambria" w:hAnsi="Cambria" w:cs="Times New Roman"/>
          <w:sz w:val="24"/>
          <w:szCs w:val="24"/>
        </w:rPr>
        <w:t>, p. 6)</w:t>
      </w:r>
      <w:r w:rsidRPr="00ED6477">
        <w:rPr>
          <w:rFonts w:ascii="Cambria" w:hAnsi="Cambria" w:cs="Times New Roman"/>
          <w:sz w:val="24"/>
          <w:szCs w:val="24"/>
        </w:rPr>
        <w:t>.</w:t>
      </w:r>
      <w:r w:rsidRPr="00ED6477">
        <w:rPr>
          <w:rStyle w:val="FootnoteReference"/>
          <w:rFonts w:ascii="Cambria" w:hAnsi="Cambria" w:cs="Times New Roman"/>
          <w:sz w:val="24"/>
          <w:szCs w:val="24"/>
        </w:rPr>
        <w:footnoteReference w:id="12"/>
      </w:r>
      <w:r w:rsidRPr="00ED6477">
        <w:rPr>
          <w:rFonts w:ascii="Cambria" w:hAnsi="Cambria" w:cs="Times New Roman"/>
          <w:sz w:val="24"/>
          <w:szCs w:val="24"/>
        </w:rPr>
        <w:t xml:space="preserve">  It is clear that the HLU paid a heavy price for their involvement in the bus strike protests of 1941 as their organizatio</w:t>
      </w:r>
      <w:r w:rsidR="00C1641D" w:rsidRPr="00ED6477">
        <w:rPr>
          <w:rFonts w:ascii="Cambria" w:hAnsi="Cambria" w:cs="Times New Roman"/>
          <w:sz w:val="24"/>
          <w:szCs w:val="24"/>
        </w:rPr>
        <w:t xml:space="preserve">n fragmented internally, but </w:t>
      </w:r>
      <w:r w:rsidR="00373B6E" w:rsidRPr="00ED6477">
        <w:rPr>
          <w:rFonts w:ascii="Cambria" w:hAnsi="Cambria" w:cs="Times New Roman"/>
          <w:sz w:val="24"/>
          <w:szCs w:val="24"/>
        </w:rPr>
        <w:t>events showed the</w:t>
      </w:r>
      <w:r w:rsidRPr="00ED6477">
        <w:rPr>
          <w:rFonts w:ascii="Cambria" w:hAnsi="Cambria" w:cs="Times New Roman"/>
          <w:sz w:val="24"/>
          <w:szCs w:val="24"/>
        </w:rPr>
        <w:t xml:space="preserve"> objections ra</w:t>
      </w:r>
      <w:r w:rsidR="00373B6E" w:rsidRPr="00ED6477">
        <w:rPr>
          <w:rFonts w:ascii="Cambria" w:hAnsi="Cambria" w:cs="Times New Roman"/>
          <w:sz w:val="24"/>
          <w:szCs w:val="24"/>
        </w:rPr>
        <w:t>ised by member</w:t>
      </w:r>
      <w:r w:rsidR="00DA72B0" w:rsidRPr="00ED6477">
        <w:rPr>
          <w:rFonts w:ascii="Cambria" w:hAnsi="Cambria" w:cs="Times New Roman"/>
          <w:sz w:val="24"/>
          <w:szCs w:val="24"/>
        </w:rPr>
        <w:t>s</w:t>
      </w:r>
      <w:r w:rsidR="00373B6E" w:rsidRPr="00ED6477">
        <w:rPr>
          <w:rFonts w:ascii="Cambria" w:hAnsi="Cambria" w:cs="Times New Roman"/>
          <w:sz w:val="24"/>
          <w:szCs w:val="24"/>
        </w:rPr>
        <w:t xml:space="preserve"> like Cooks were</w:t>
      </w:r>
      <w:r w:rsidRPr="00ED6477">
        <w:rPr>
          <w:rFonts w:ascii="Cambria" w:hAnsi="Cambria" w:cs="Times New Roman"/>
          <w:sz w:val="24"/>
          <w:szCs w:val="24"/>
        </w:rPr>
        <w:t xml:space="preserve"> not entirely without merit.  The slow turnover of staff in New York’s bus network in 1941 meant the first jobs for black drivers did not arrive until 1942.  </w:t>
      </w:r>
      <w:r w:rsidR="00373B6E" w:rsidRPr="00ED6477">
        <w:rPr>
          <w:rFonts w:ascii="Cambria" w:hAnsi="Cambria" w:cs="Times New Roman"/>
          <w:sz w:val="24"/>
          <w:szCs w:val="24"/>
        </w:rPr>
        <w:t>Moreover, it was the demand for</w:t>
      </w:r>
      <w:r w:rsidRPr="00ED6477">
        <w:rPr>
          <w:rFonts w:ascii="Cambria" w:hAnsi="Cambria" w:cs="Times New Roman"/>
          <w:sz w:val="24"/>
          <w:szCs w:val="24"/>
        </w:rPr>
        <w:t xml:space="preserve"> labour during wartime that eventually helped open up some new job opportunities, exemplified in the case of the Third Avenue Railway when jobs did not become available until 1943</w:t>
      </w:r>
      <w:r w:rsidR="00780838" w:rsidRPr="00ED6477">
        <w:rPr>
          <w:rFonts w:ascii="Cambria" w:hAnsi="Cambria" w:cs="Times New Roman"/>
          <w:sz w:val="24"/>
          <w:szCs w:val="24"/>
        </w:rPr>
        <w:t xml:space="preserve"> (Freeman, 1989, p. 256)</w:t>
      </w:r>
      <w:r w:rsidRPr="00ED6477">
        <w:rPr>
          <w:rFonts w:ascii="Cambria" w:hAnsi="Cambria" w:cs="Times New Roman"/>
          <w:sz w:val="24"/>
          <w:szCs w:val="24"/>
        </w:rPr>
        <w:t>.</w:t>
      </w:r>
      <w:r w:rsidRPr="00ED6477">
        <w:rPr>
          <w:rStyle w:val="FootnoteReference"/>
          <w:rFonts w:ascii="Cambria" w:hAnsi="Cambria" w:cs="Times New Roman"/>
          <w:sz w:val="24"/>
          <w:szCs w:val="24"/>
        </w:rPr>
        <w:footnoteReference w:id="13"/>
      </w:r>
      <w:r w:rsidRPr="00ED6477">
        <w:rPr>
          <w:rFonts w:ascii="Cambria" w:hAnsi="Cambria" w:cs="Times New Roman"/>
          <w:sz w:val="24"/>
          <w:szCs w:val="24"/>
        </w:rPr>
        <w:t xml:space="preserve">  The HLU’s career suggested many in black New York remained un-reconciled to the newly powerful position of organized labour in both industrial and craft union forms.  The fractious </w:t>
      </w:r>
      <w:r w:rsidRPr="00ED6477">
        <w:rPr>
          <w:rFonts w:ascii="Cambria" w:hAnsi="Cambria" w:cs="Times New Roman"/>
          <w:sz w:val="24"/>
          <w:szCs w:val="24"/>
        </w:rPr>
        <w:lastRenderedPageBreak/>
        <w:t>relationships that resulted meant sustained action of the type which had won the day during the bus s</w:t>
      </w:r>
      <w:r w:rsidR="00C1641D" w:rsidRPr="00ED6477">
        <w:rPr>
          <w:rFonts w:ascii="Cambria" w:hAnsi="Cambria" w:cs="Times New Roman"/>
          <w:sz w:val="24"/>
          <w:szCs w:val="24"/>
        </w:rPr>
        <w:t>trike protests of April 1941 proved</w:t>
      </w:r>
      <w:r w:rsidRPr="00ED6477">
        <w:rPr>
          <w:rFonts w:ascii="Cambria" w:hAnsi="Cambria" w:cs="Times New Roman"/>
          <w:sz w:val="24"/>
          <w:szCs w:val="24"/>
        </w:rPr>
        <w:t xml:space="preserve"> hard to replicate.  </w:t>
      </w:r>
    </w:p>
    <w:p w14:paraId="21FEF28B" w14:textId="77777777" w:rsidR="00722EB0" w:rsidRPr="00ED6477" w:rsidRDefault="00722EB0" w:rsidP="00ED6477">
      <w:pPr>
        <w:spacing w:line="480" w:lineRule="auto"/>
        <w:jc w:val="both"/>
        <w:rPr>
          <w:rFonts w:ascii="Cambria" w:hAnsi="Cambria" w:cs="Times New Roman"/>
          <w:sz w:val="24"/>
          <w:szCs w:val="24"/>
        </w:rPr>
      </w:pPr>
    </w:p>
    <w:p w14:paraId="4CAB787D" w14:textId="3CA28ED0" w:rsidR="00852D58" w:rsidRPr="00ED6477" w:rsidRDefault="00722EB0" w:rsidP="00ED6477">
      <w:pPr>
        <w:spacing w:line="480" w:lineRule="auto"/>
        <w:jc w:val="both"/>
        <w:rPr>
          <w:rFonts w:ascii="Cambria" w:hAnsi="Cambria" w:cs="Times New Roman"/>
          <w:sz w:val="24"/>
          <w:szCs w:val="24"/>
        </w:rPr>
      </w:pPr>
      <w:r w:rsidRPr="00ED6477">
        <w:rPr>
          <w:rFonts w:ascii="Cambria" w:hAnsi="Cambria" w:cs="Times New Roman"/>
          <w:sz w:val="24"/>
          <w:szCs w:val="24"/>
        </w:rPr>
        <w:t>At the same time, the HLU and its supporters did not disappear from the political scene entirely.  In 1949 the HLU were recorded protesting against discriminatory employment practices in the Fay-Loevins store on 145</w:t>
      </w:r>
      <w:r w:rsidRPr="00ED6477">
        <w:rPr>
          <w:rFonts w:ascii="Cambria" w:hAnsi="Cambria" w:cs="Times New Roman"/>
          <w:sz w:val="24"/>
          <w:szCs w:val="24"/>
          <w:vertAlign w:val="superscript"/>
        </w:rPr>
        <w:t>th</w:t>
      </w:r>
      <w:r w:rsidR="00373B6E" w:rsidRPr="00ED6477">
        <w:rPr>
          <w:rFonts w:ascii="Cambria" w:hAnsi="Cambria" w:cs="Times New Roman"/>
          <w:sz w:val="24"/>
          <w:szCs w:val="24"/>
        </w:rPr>
        <w:t xml:space="preserve"> street,</w:t>
      </w:r>
      <w:r w:rsidRPr="00ED6477">
        <w:rPr>
          <w:rFonts w:ascii="Cambria" w:hAnsi="Cambria" w:cs="Times New Roman"/>
          <w:sz w:val="24"/>
          <w:szCs w:val="24"/>
        </w:rPr>
        <w:t xml:space="preserve"> a protest also waged by the local NAACP branch.  When Fay-Loevins sued in response, the New York Supreme Court ruled against the legality of the pickets</w:t>
      </w:r>
      <w:r w:rsidR="008F4FF9" w:rsidRPr="00ED6477">
        <w:rPr>
          <w:rFonts w:ascii="Cambria" w:hAnsi="Cambria" w:cs="Times New Roman"/>
          <w:sz w:val="24"/>
          <w:szCs w:val="24"/>
        </w:rPr>
        <w:t xml:space="preserve"> (Feldblum, 1951, p. 183)</w:t>
      </w:r>
      <w:r w:rsidRPr="00ED6477">
        <w:rPr>
          <w:rFonts w:ascii="Cambria" w:hAnsi="Cambria" w:cs="Times New Roman"/>
          <w:sz w:val="24"/>
          <w:szCs w:val="24"/>
        </w:rPr>
        <w:t>.  There is also some evidence of the HLU continuing into the 1960s</w:t>
      </w:r>
      <w:r w:rsidR="008F4FF9" w:rsidRPr="00ED6477">
        <w:rPr>
          <w:rFonts w:ascii="Cambria" w:hAnsi="Cambria" w:cs="Times New Roman"/>
          <w:sz w:val="24"/>
          <w:szCs w:val="24"/>
        </w:rPr>
        <w:t xml:space="preserve"> (</w:t>
      </w:r>
      <w:r w:rsidR="008F4FF9" w:rsidRPr="00ED6477">
        <w:rPr>
          <w:rFonts w:ascii="Cambria" w:hAnsi="Cambria"/>
          <w:i/>
          <w:sz w:val="24"/>
          <w:szCs w:val="24"/>
        </w:rPr>
        <w:t>Amsterdam News,</w:t>
      </w:r>
      <w:r w:rsidR="008F4FF9" w:rsidRPr="00ED6477">
        <w:rPr>
          <w:rFonts w:ascii="Cambria" w:hAnsi="Cambria"/>
          <w:sz w:val="24"/>
          <w:szCs w:val="24"/>
        </w:rPr>
        <w:t xml:space="preserve"> 23 July 2012)</w:t>
      </w:r>
      <w:r w:rsidRPr="00ED6477">
        <w:rPr>
          <w:rFonts w:ascii="Cambria" w:hAnsi="Cambria" w:cs="Times New Roman"/>
          <w:sz w:val="24"/>
          <w:szCs w:val="24"/>
        </w:rPr>
        <w:t>.</w:t>
      </w:r>
      <w:r w:rsidRPr="00ED6477">
        <w:rPr>
          <w:rStyle w:val="FootnoteReference"/>
          <w:rFonts w:ascii="Cambria" w:hAnsi="Cambria" w:cs="Times New Roman"/>
          <w:sz w:val="24"/>
          <w:szCs w:val="24"/>
        </w:rPr>
        <w:footnoteReference w:id="14"/>
      </w:r>
      <w:r w:rsidRPr="00ED6477">
        <w:rPr>
          <w:rFonts w:ascii="Cambria" w:hAnsi="Cambria" w:cs="Times New Roman"/>
          <w:sz w:val="24"/>
          <w:szCs w:val="24"/>
        </w:rPr>
        <w:t xml:space="preserve">  In addition, Carlos Cooks’ personal story demonstrated the continuous nationalist presence in New York politics.  In the late 1930s Cooks remained a member of the UNIA, becoming leader of Harlem’s Advance Division and working on the Greater Liberia Repatriation Bill</w:t>
      </w:r>
      <w:r w:rsidR="00780838" w:rsidRPr="00ED6477">
        <w:rPr>
          <w:rFonts w:ascii="Cambria" w:hAnsi="Cambria" w:cs="Times New Roman"/>
          <w:sz w:val="24"/>
          <w:szCs w:val="24"/>
        </w:rPr>
        <w:t xml:space="preserve"> (Fitzgerald, </w:t>
      </w:r>
      <w:r w:rsidR="00CC7130" w:rsidRPr="00ED6477">
        <w:rPr>
          <w:rFonts w:ascii="Cambria" w:hAnsi="Cambria" w:cs="Times New Roman"/>
          <w:sz w:val="24"/>
          <w:szCs w:val="24"/>
        </w:rPr>
        <w:t xml:space="preserve">1997, </w:t>
      </w:r>
      <w:r w:rsidR="00780838" w:rsidRPr="00ED6477">
        <w:rPr>
          <w:rFonts w:ascii="Cambria" w:hAnsi="Cambria" w:cs="Times New Roman"/>
          <w:sz w:val="24"/>
          <w:szCs w:val="24"/>
        </w:rPr>
        <w:t>pp. 313-314, p. 318)</w:t>
      </w:r>
      <w:r w:rsidRPr="00ED6477">
        <w:rPr>
          <w:rFonts w:ascii="Cambria" w:hAnsi="Cambria" w:cs="Times New Roman"/>
          <w:sz w:val="24"/>
          <w:szCs w:val="24"/>
        </w:rPr>
        <w:t>.  One year before the bus strike protest after the death of Marcus Garvey in 1940, Cooks formed the African Nationalist Pioneer Movement, an ‘educational, inspirational, instructive, constructive, and expansive society’ that was aimed at ‘bringing about a progressive, dignified, cultural, fraternal and racial confraternity amongst t</w:t>
      </w:r>
      <w:r w:rsidR="00CC7130" w:rsidRPr="00ED6477">
        <w:rPr>
          <w:rFonts w:ascii="Cambria" w:hAnsi="Cambria" w:cs="Times New Roman"/>
          <w:sz w:val="24"/>
          <w:szCs w:val="24"/>
        </w:rPr>
        <w:t>he African peoples of the world</w:t>
      </w:r>
      <w:r w:rsidRPr="00ED6477">
        <w:rPr>
          <w:rFonts w:ascii="Cambria" w:hAnsi="Cambria" w:cs="Times New Roman"/>
          <w:sz w:val="24"/>
          <w:szCs w:val="24"/>
        </w:rPr>
        <w:t>’</w:t>
      </w:r>
      <w:r w:rsidR="00CC7130" w:rsidRPr="00ED6477">
        <w:rPr>
          <w:rFonts w:ascii="Cambria" w:hAnsi="Cambria" w:cs="Times New Roman"/>
          <w:sz w:val="24"/>
          <w:szCs w:val="24"/>
        </w:rPr>
        <w:t xml:space="preserve"> (Van Deburg,</w:t>
      </w:r>
      <w:r w:rsidR="00ED6477" w:rsidRPr="00ED6477">
        <w:rPr>
          <w:rFonts w:ascii="Cambria" w:hAnsi="Cambria" w:cs="Times New Roman"/>
          <w:sz w:val="24"/>
          <w:szCs w:val="24"/>
        </w:rPr>
        <w:t xml:space="preserve"> 1997,</w:t>
      </w:r>
      <w:r w:rsidR="00CC7130" w:rsidRPr="00ED6477">
        <w:rPr>
          <w:rFonts w:ascii="Cambria" w:hAnsi="Cambria" w:cs="Times New Roman"/>
          <w:sz w:val="24"/>
          <w:szCs w:val="24"/>
        </w:rPr>
        <w:t xml:space="preserve"> p. 84).</w:t>
      </w:r>
      <w:r w:rsidRPr="00ED6477">
        <w:rPr>
          <w:rFonts w:ascii="Cambria" w:hAnsi="Cambria" w:cs="Times New Roman"/>
          <w:sz w:val="24"/>
          <w:szCs w:val="24"/>
        </w:rPr>
        <w:t xml:space="preserve">  The ANPM was described by another member, Robert Harris, as the ‘one true and natural outgrowth’ of the UNIA and survived into the postwar years, despite the fact that Cooks spent time in prison for making inflammatory wartime speeches in favour of Hitler</w:t>
      </w:r>
      <w:r w:rsidR="00CC7130" w:rsidRPr="00ED6477">
        <w:rPr>
          <w:rFonts w:ascii="Cambria" w:hAnsi="Cambria" w:cs="Times New Roman"/>
          <w:sz w:val="24"/>
          <w:szCs w:val="24"/>
        </w:rPr>
        <w:t xml:space="preserve"> (Fitzgerald, 1997, p 318; Harris et al., 1992, p. ix)</w:t>
      </w:r>
      <w:r w:rsidRPr="00ED6477">
        <w:rPr>
          <w:rFonts w:ascii="Cambria" w:hAnsi="Cambria" w:cs="Times New Roman"/>
          <w:sz w:val="24"/>
          <w:szCs w:val="24"/>
        </w:rPr>
        <w:t xml:space="preserve">.  Another member of the HLU, James Lawson, also remained in Harlem, becoming president of another nationalist </w:t>
      </w:r>
      <w:r w:rsidRPr="00ED6477">
        <w:rPr>
          <w:rFonts w:ascii="Cambria" w:hAnsi="Cambria" w:cs="Times New Roman"/>
          <w:sz w:val="24"/>
          <w:szCs w:val="24"/>
        </w:rPr>
        <w:lastRenderedPageBreak/>
        <w:t xml:space="preserve">organization, the </w:t>
      </w:r>
      <w:r w:rsidRPr="00ED6477">
        <w:rPr>
          <w:rFonts w:ascii="Cambria" w:hAnsi="Cambria" w:cs="Times New Roman"/>
          <w:sz w:val="24"/>
          <w:szCs w:val="24"/>
          <w:shd w:val="clear" w:color="auto" w:fill="FFFFFF"/>
        </w:rPr>
        <w:t xml:space="preserve">United African Nationalist Movement (UANM) with which Cooks was also temporarily involved. </w:t>
      </w:r>
      <w:r w:rsidR="00373B6E" w:rsidRPr="00ED6477">
        <w:rPr>
          <w:rFonts w:ascii="Cambria" w:hAnsi="Cambria" w:cs="Times New Roman"/>
          <w:sz w:val="24"/>
          <w:szCs w:val="24"/>
          <w:shd w:val="clear" w:color="auto" w:fill="FFFFFF"/>
        </w:rPr>
        <w:t xml:space="preserve"> Lawson and Cooks had a</w:t>
      </w:r>
      <w:r w:rsidRPr="00ED6477">
        <w:rPr>
          <w:rFonts w:ascii="Cambria" w:hAnsi="Cambria" w:cs="Times New Roman"/>
          <w:sz w:val="24"/>
          <w:szCs w:val="24"/>
          <w:shd w:val="clear" w:color="auto" w:fill="FFFFFF"/>
        </w:rPr>
        <w:t xml:space="preserve"> fractious relationship, however, with Cooks reportedly clashing with the UANM over their willingness to cooperate with white leaders which prompted him to restart his ANPM in 1949. Cook</w:t>
      </w:r>
      <w:r w:rsidR="00A832FE" w:rsidRPr="00ED6477">
        <w:rPr>
          <w:rFonts w:ascii="Cambria" w:hAnsi="Cambria" w:cs="Times New Roman"/>
          <w:sz w:val="24"/>
          <w:szCs w:val="24"/>
          <w:shd w:val="clear" w:color="auto" w:fill="FFFFFF"/>
        </w:rPr>
        <w:t>s</w:t>
      </w:r>
      <w:r w:rsidRPr="00ED6477">
        <w:rPr>
          <w:rFonts w:ascii="Cambria" w:hAnsi="Cambria" w:cs="Times New Roman"/>
          <w:sz w:val="24"/>
          <w:szCs w:val="24"/>
          <w:shd w:val="clear" w:color="auto" w:fill="FFFFFF"/>
        </w:rPr>
        <w:t xml:space="preserve"> was s</w:t>
      </w:r>
      <w:r w:rsidRPr="00ED6477">
        <w:rPr>
          <w:rFonts w:ascii="Cambria" w:hAnsi="Cambria" w:cs="Times New Roman"/>
          <w:sz w:val="24"/>
          <w:szCs w:val="24"/>
        </w:rPr>
        <w:t>aid to have been a personal influence on Malcolm X and went on to produce literature that commemorated Ira Kemp and his work with the HLU</w:t>
      </w:r>
      <w:r w:rsidR="00CC7130" w:rsidRPr="00ED6477">
        <w:rPr>
          <w:rFonts w:ascii="Cambria" w:hAnsi="Cambria" w:cs="Times New Roman"/>
          <w:sz w:val="24"/>
          <w:szCs w:val="24"/>
        </w:rPr>
        <w:t xml:space="preserve"> (Harris et al., 1992, pp. xx-xv, pp. 257-258)</w:t>
      </w:r>
      <w:r w:rsidRPr="00ED6477">
        <w:rPr>
          <w:rFonts w:ascii="Cambria" w:hAnsi="Cambria" w:cs="Times New Roman"/>
          <w:sz w:val="24"/>
          <w:szCs w:val="24"/>
        </w:rPr>
        <w:t>.  In 1952 the UANM, meanwhile, echoing earlier attitudes and tactics of the HLU,</w:t>
      </w:r>
      <w:r w:rsidRPr="00ED6477">
        <w:rPr>
          <w:rFonts w:ascii="Cambria" w:hAnsi="Cambria" w:cs="Times New Roman"/>
          <w:sz w:val="24"/>
          <w:szCs w:val="24"/>
          <w:shd w:val="clear" w:color="auto" w:fill="FFFFFF"/>
        </w:rPr>
        <w:t xml:space="preserve"> became involved in a protest against discrimination in New York’s brewing industries.  </w:t>
      </w:r>
      <w:r w:rsidRPr="00ED6477">
        <w:rPr>
          <w:rFonts w:ascii="Cambria" w:hAnsi="Cambria" w:cs="Times New Roman"/>
          <w:sz w:val="24"/>
          <w:szCs w:val="24"/>
        </w:rPr>
        <w:t>The UANM branded the Urban League, who were part of a Citizens’ Committee for the Integration of the Brewing Industry, ‘20</w:t>
      </w:r>
      <w:r w:rsidRPr="00ED6477">
        <w:rPr>
          <w:rFonts w:ascii="Cambria" w:hAnsi="Cambria" w:cs="Times New Roman"/>
          <w:sz w:val="24"/>
          <w:szCs w:val="24"/>
          <w:vertAlign w:val="superscript"/>
        </w:rPr>
        <w:t>th</w:t>
      </w:r>
      <w:r w:rsidRPr="00ED6477">
        <w:rPr>
          <w:rFonts w:ascii="Cambria" w:hAnsi="Cambria" w:cs="Times New Roman"/>
          <w:sz w:val="24"/>
          <w:szCs w:val="24"/>
        </w:rPr>
        <w:t xml:space="preserve"> century Uncle Toms’ and disrupted community meetings involving Ella Baker of the NAACP and the same Hope Stevens who had represented the NNC during the 1941 bus protests</w:t>
      </w:r>
      <w:r w:rsidR="00DC0EFF" w:rsidRPr="00ED6477">
        <w:rPr>
          <w:rFonts w:ascii="Cambria" w:hAnsi="Cambria" w:cs="Times New Roman"/>
          <w:sz w:val="24"/>
          <w:szCs w:val="24"/>
        </w:rPr>
        <w:t xml:space="preserve"> (Biondi, 2003</w:t>
      </w:r>
      <w:r w:rsidR="00CC7130" w:rsidRPr="00ED6477">
        <w:rPr>
          <w:rFonts w:ascii="Cambria" w:hAnsi="Cambria" w:cs="Times New Roman"/>
          <w:sz w:val="24"/>
          <w:szCs w:val="24"/>
        </w:rPr>
        <w:t>, pp. 257-258)</w:t>
      </w:r>
      <w:r w:rsidRPr="00ED6477">
        <w:rPr>
          <w:rFonts w:ascii="Cambria" w:hAnsi="Cambria" w:cs="Times New Roman"/>
          <w:sz w:val="24"/>
          <w:szCs w:val="24"/>
        </w:rPr>
        <w:t xml:space="preserve">.  </w:t>
      </w:r>
    </w:p>
    <w:p w14:paraId="693A43E0" w14:textId="77777777" w:rsidR="00803F6D" w:rsidRPr="00ED6477" w:rsidRDefault="00803F6D" w:rsidP="00ED6477">
      <w:pPr>
        <w:spacing w:line="480" w:lineRule="auto"/>
        <w:rPr>
          <w:rFonts w:ascii="Cambria" w:hAnsi="Cambria"/>
          <w:b/>
          <w:sz w:val="24"/>
          <w:szCs w:val="24"/>
          <w:u w:val="single"/>
        </w:rPr>
      </w:pPr>
    </w:p>
    <w:p w14:paraId="01BB3F1C" w14:textId="0EBDC1DA" w:rsidR="00803F6D" w:rsidRPr="00E3405D" w:rsidRDefault="00803F6D" w:rsidP="00ED6477">
      <w:pPr>
        <w:spacing w:line="480" w:lineRule="auto"/>
        <w:rPr>
          <w:rFonts w:ascii="Cambria" w:hAnsi="Cambria"/>
          <w:b/>
          <w:sz w:val="24"/>
          <w:szCs w:val="24"/>
          <w:u w:val="single"/>
        </w:rPr>
      </w:pPr>
      <w:r w:rsidRPr="00ED6477">
        <w:rPr>
          <w:rFonts w:ascii="Cambria" w:hAnsi="Cambria"/>
          <w:b/>
          <w:sz w:val="24"/>
          <w:szCs w:val="24"/>
          <w:u w:val="single"/>
        </w:rPr>
        <w:t>Conclusion</w:t>
      </w:r>
    </w:p>
    <w:p w14:paraId="0770BB2A" w14:textId="4C9796DB" w:rsidR="003707C9" w:rsidRPr="00ED6477" w:rsidRDefault="00722EB0" w:rsidP="00ED6477">
      <w:pPr>
        <w:spacing w:line="480" w:lineRule="auto"/>
        <w:jc w:val="both"/>
        <w:rPr>
          <w:rFonts w:ascii="Cambria" w:hAnsi="Cambria"/>
          <w:sz w:val="24"/>
          <w:szCs w:val="24"/>
        </w:rPr>
      </w:pPr>
      <w:r w:rsidRPr="00ED6477">
        <w:rPr>
          <w:rFonts w:ascii="Cambria" w:hAnsi="Cambria" w:cs="Times New Roman"/>
          <w:sz w:val="24"/>
          <w:szCs w:val="24"/>
        </w:rPr>
        <w:t>The story of the HLU suggests that the assertive forms of nationalism that shot into national consciousness in the late 1950s drew not only upon nationalist ideological and cultural traditions in general terms, but upon</w:t>
      </w:r>
      <w:r w:rsidR="00852D58" w:rsidRPr="00ED6477">
        <w:rPr>
          <w:rFonts w:ascii="Cambria" w:hAnsi="Cambria" w:cs="Times New Roman"/>
          <w:sz w:val="24"/>
          <w:szCs w:val="24"/>
        </w:rPr>
        <w:t xml:space="preserve"> some</w:t>
      </w:r>
      <w:r w:rsidRPr="00ED6477">
        <w:rPr>
          <w:rFonts w:ascii="Cambria" w:hAnsi="Cambria" w:cs="Times New Roman"/>
          <w:sz w:val="24"/>
          <w:szCs w:val="24"/>
        </w:rPr>
        <w:t xml:space="preserve"> direct personal and programmatic connections with New Deal- era activism.</w:t>
      </w:r>
      <w:r w:rsidR="007C7403" w:rsidRPr="00ED6477">
        <w:rPr>
          <w:rFonts w:ascii="Cambria" w:hAnsi="Cambria" w:cs="Times New Roman"/>
          <w:sz w:val="24"/>
          <w:szCs w:val="24"/>
        </w:rPr>
        <w:t xml:space="preserve"> </w:t>
      </w:r>
      <w:r w:rsidR="00A832FE" w:rsidRPr="00ED6477">
        <w:rPr>
          <w:rFonts w:ascii="Cambria" w:hAnsi="Cambria" w:cs="Times New Roman"/>
          <w:sz w:val="24"/>
          <w:szCs w:val="24"/>
        </w:rPr>
        <w:t xml:space="preserve"> In 1959 a documentary entitled ‘The Hate That Produced’ shed light on the ‘hidden’ phenomenon of black nationalism, focusing attention on the Nation of Islam and its young minister Malcolm X.  For those familiar with the story of the HLU, it was un</w:t>
      </w:r>
      <w:r w:rsidR="00803F6D" w:rsidRPr="00ED6477">
        <w:rPr>
          <w:rFonts w:ascii="Cambria" w:hAnsi="Cambria" w:cs="Times New Roman"/>
          <w:sz w:val="24"/>
          <w:szCs w:val="24"/>
        </w:rPr>
        <w:t>surprising to see James Lawson</w:t>
      </w:r>
      <w:r w:rsidR="00A832FE" w:rsidRPr="00ED6477">
        <w:rPr>
          <w:rFonts w:ascii="Cambria" w:hAnsi="Cambria" w:cs="Times New Roman"/>
          <w:sz w:val="24"/>
          <w:szCs w:val="24"/>
        </w:rPr>
        <w:t xml:space="preserve"> also make an appearance</w:t>
      </w:r>
      <w:r w:rsidR="00803F6D" w:rsidRPr="00ED6477">
        <w:rPr>
          <w:rFonts w:ascii="Cambria" w:hAnsi="Cambria" w:cs="Times New Roman"/>
          <w:sz w:val="24"/>
          <w:szCs w:val="24"/>
        </w:rPr>
        <w:t>, speaking against the NAACP and Ralph Bunch at home and white colonial domination in Africa</w:t>
      </w:r>
      <w:r w:rsidR="00A832FE" w:rsidRPr="00ED6477">
        <w:rPr>
          <w:rFonts w:ascii="Cambria" w:hAnsi="Cambria" w:cs="Times New Roman"/>
          <w:sz w:val="24"/>
          <w:szCs w:val="24"/>
        </w:rPr>
        <w:t>.</w:t>
      </w:r>
      <w:r w:rsidR="00803F6D" w:rsidRPr="00ED6477">
        <w:rPr>
          <w:rFonts w:ascii="Cambria" w:hAnsi="Cambria" w:cs="Times New Roman"/>
          <w:sz w:val="24"/>
          <w:szCs w:val="24"/>
        </w:rPr>
        <w:t xml:space="preserve">  Lawson remained active in Harlem politics</w:t>
      </w:r>
      <w:r w:rsidR="00AC1587" w:rsidRPr="00ED6477">
        <w:rPr>
          <w:rFonts w:ascii="Cambria" w:hAnsi="Cambria" w:cs="Times New Roman"/>
          <w:sz w:val="24"/>
          <w:szCs w:val="24"/>
        </w:rPr>
        <w:t xml:space="preserve"> afterward</w:t>
      </w:r>
      <w:r w:rsidR="00580751" w:rsidRPr="00ED6477">
        <w:rPr>
          <w:rFonts w:ascii="Cambria" w:hAnsi="Cambria" w:cs="Times New Roman"/>
          <w:sz w:val="24"/>
          <w:szCs w:val="24"/>
        </w:rPr>
        <w:t>s</w:t>
      </w:r>
      <w:r w:rsidR="00803F6D" w:rsidRPr="00ED6477">
        <w:rPr>
          <w:rFonts w:ascii="Cambria" w:hAnsi="Cambria" w:cs="Times New Roman"/>
          <w:sz w:val="24"/>
          <w:szCs w:val="24"/>
        </w:rPr>
        <w:t xml:space="preserve">, </w:t>
      </w:r>
      <w:r w:rsidR="00AC1587" w:rsidRPr="00ED6477">
        <w:rPr>
          <w:rFonts w:ascii="Cambria" w:hAnsi="Cambria" w:cs="Times New Roman"/>
          <w:sz w:val="24"/>
          <w:szCs w:val="24"/>
        </w:rPr>
        <w:t>advocating</w:t>
      </w:r>
      <w:r w:rsidR="00803F6D" w:rsidRPr="00ED6477">
        <w:rPr>
          <w:rFonts w:ascii="Cambria" w:hAnsi="Cambria" w:cs="Times New Roman"/>
          <w:sz w:val="24"/>
          <w:szCs w:val="24"/>
        </w:rPr>
        <w:t xml:space="preserve"> armed self-defence in the 1960s</w:t>
      </w:r>
      <w:r w:rsidR="008F4FF9" w:rsidRPr="00ED6477">
        <w:rPr>
          <w:rFonts w:ascii="Cambria" w:hAnsi="Cambria" w:cs="Times New Roman"/>
          <w:sz w:val="24"/>
          <w:szCs w:val="24"/>
        </w:rPr>
        <w:t xml:space="preserve"> (</w:t>
      </w:r>
      <w:r w:rsidR="00ED6477" w:rsidRPr="00ED6477">
        <w:rPr>
          <w:rStyle w:val="NoSpacingChar"/>
          <w:rFonts w:ascii="Cambria" w:hAnsi="Cambria"/>
          <w:sz w:val="24"/>
          <w:szCs w:val="24"/>
        </w:rPr>
        <w:t>The Hate That Hate Produced, 1959</w:t>
      </w:r>
      <w:r w:rsidR="008F4FF9" w:rsidRPr="00ED6477">
        <w:rPr>
          <w:rStyle w:val="NoSpacingChar"/>
          <w:rFonts w:ascii="Cambria" w:hAnsi="Cambria"/>
          <w:sz w:val="24"/>
          <w:szCs w:val="24"/>
        </w:rPr>
        <w:t>)</w:t>
      </w:r>
      <w:r w:rsidR="00803F6D" w:rsidRPr="00ED6477">
        <w:rPr>
          <w:rFonts w:ascii="Cambria" w:hAnsi="Cambria" w:cs="Times New Roman"/>
          <w:sz w:val="24"/>
          <w:szCs w:val="24"/>
        </w:rPr>
        <w:t>.</w:t>
      </w:r>
      <w:r w:rsidR="00A832FE" w:rsidRPr="00ED6477">
        <w:rPr>
          <w:rFonts w:ascii="Cambria" w:hAnsi="Cambria" w:cs="Times New Roman"/>
          <w:sz w:val="24"/>
          <w:szCs w:val="24"/>
        </w:rPr>
        <w:t xml:space="preserve">  </w:t>
      </w:r>
      <w:r w:rsidR="00852D58" w:rsidRPr="00ED6477">
        <w:rPr>
          <w:rFonts w:ascii="Cambria" w:hAnsi="Cambria" w:cs="Times New Roman"/>
          <w:sz w:val="24"/>
          <w:szCs w:val="24"/>
        </w:rPr>
        <w:t>Great caution ne</w:t>
      </w:r>
      <w:r w:rsidR="00E3405D">
        <w:rPr>
          <w:rFonts w:ascii="Cambria" w:hAnsi="Cambria" w:cs="Times New Roman"/>
          <w:sz w:val="24"/>
          <w:szCs w:val="24"/>
        </w:rPr>
        <w:t xml:space="preserve">eds to be exercised, </w:t>
      </w:r>
      <w:r w:rsidR="00E3405D">
        <w:rPr>
          <w:rFonts w:ascii="Cambria" w:hAnsi="Cambria" w:cs="Times New Roman"/>
          <w:sz w:val="24"/>
          <w:szCs w:val="24"/>
        </w:rPr>
        <w:lastRenderedPageBreak/>
        <w:t>however, when deciding</w:t>
      </w:r>
      <w:r w:rsidR="00852D58" w:rsidRPr="00ED6477">
        <w:rPr>
          <w:rFonts w:ascii="Cambria" w:hAnsi="Cambria" w:cs="Times New Roman"/>
          <w:sz w:val="24"/>
          <w:szCs w:val="24"/>
        </w:rPr>
        <w:t xml:space="preserve"> how these personal connections with more high</w:t>
      </w:r>
      <w:r w:rsidR="00E3405D">
        <w:rPr>
          <w:rFonts w:ascii="Cambria" w:hAnsi="Cambria" w:cs="Times New Roman"/>
          <w:sz w:val="24"/>
          <w:szCs w:val="24"/>
        </w:rPr>
        <w:t xml:space="preserve"> profile nationalist periods should be</w:t>
      </w:r>
      <w:r w:rsidR="00852D58" w:rsidRPr="00ED6477">
        <w:rPr>
          <w:rFonts w:ascii="Cambria" w:hAnsi="Cambria" w:cs="Times New Roman"/>
          <w:sz w:val="24"/>
          <w:szCs w:val="24"/>
        </w:rPr>
        <w:t xml:space="preserve"> interpreted.  Though nationalism in the 1930s should not fall into a historiographical crack between 1920</w:t>
      </w:r>
      <w:r w:rsidR="002C778E" w:rsidRPr="00ED6477">
        <w:rPr>
          <w:rFonts w:ascii="Cambria" w:hAnsi="Cambria" w:cs="Times New Roman"/>
          <w:sz w:val="24"/>
          <w:szCs w:val="24"/>
        </w:rPr>
        <w:t>’</w:t>
      </w:r>
      <w:r w:rsidR="00852D58" w:rsidRPr="00ED6477">
        <w:rPr>
          <w:rFonts w:ascii="Cambria" w:hAnsi="Cambria" w:cs="Times New Roman"/>
          <w:sz w:val="24"/>
          <w:szCs w:val="24"/>
        </w:rPr>
        <w:t>s Garveyism and 1960</w:t>
      </w:r>
      <w:r w:rsidR="002C778E" w:rsidRPr="00ED6477">
        <w:rPr>
          <w:rFonts w:ascii="Cambria" w:hAnsi="Cambria" w:cs="Times New Roman"/>
          <w:sz w:val="24"/>
          <w:szCs w:val="24"/>
        </w:rPr>
        <w:t>’</w:t>
      </w:r>
      <w:r w:rsidR="00852D58" w:rsidRPr="00ED6477">
        <w:rPr>
          <w:rFonts w:ascii="Cambria" w:hAnsi="Cambria" w:cs="Times New Roman"/>
          <w:sz w:val="24"/>
          <w:szCs w:val="24"/>
        </w:rPr>
        <w:t xml:space="preserve">s Black Power, the HLU did not successfully adapt nationalistic sentiments into a coherent political program to </w:t>
      </w:r>
      <w:r w:rsidR="0058324E" w:rsidRPr="00ED6477">
        <w:rPr>
          <w:rFonts w:ascii="Cambria" w:hAnsi="Cambria" w:cs="Times New Roman"/>
          <w:sz w:val="24"/>
          <w:szCs w:val="24"/>
        </w:rPr>
        <w:t>the extent s</w:t>
      </w:r>
      <w:r w:rsidR="003F242E" w:rsidRPr="00ED6477">
        <w:rPr>
          <w:rFonts w:ascii="Cambria" w:hAnsi="Cambria" w:cs="Times New Roman"/>
          <w:sz w:val="24"/>
          <w:szCs w:val="24"/>
        </w:rPr>
        <w:t>een in these more familiar</w:t>
      </w:r>
      <w:r w:rsidR="00C1641D" w:rsidRPr="00ED6477">
        <w:rPr>
          <w:rFonts w:ascii="Cambria" w:hAnsi="Cambria" w:cs="Times New Roman"/>
          <w:sz w:val="24"/>
          <w:szCs w:val="24"/>
        </w:rPr>
        <w:t xml:space="preserve"> </w:t>
      </w:r>
      <w:r w:rsidR="00E3405D">
        <w:rPr>
          <w:rFonts w:ascii="Cambria" w:hAnsi="Cambria" w:cs="Times New Roman"/>
          <w:sz w:val="24"/>
          <w:szCs w:val="24"/>
        </w:rPr>
        <w:t>eras</w:t>
      </w:r>
      <w:r w:rsidR="00852D58" w:rsidRPr="00ED6477">
        <w:rPr>
          <w:rFonts w:ascii="Cambria" w:hAnsi="Cambria" w:cs="Times New Roman"/>
          <w:sz w:val="24"/>
          <w:szCs w:val="24"/>
        </w:rPr>
        <w:t>.</w:t>
      </w:r>
      <w:r w:rsidR="00803F6D" w:rsidRPr="00ED6477">
        <w:rPr>
          <w:rStyle w:val="FootnoteReference"/>
          <w:rFonts w:ascii="Cambria" w:hAnsi="Cambria" w:cs="Times New Roman"/>
          <w:sz w:val="24"/>
          <w:szCs w:val="24"/>
        </w:rPr>
        <w:footnoteReference w:id="15"/>
      </w:r>
      <w:r w:rsidR="00852D58" w:rsidRPr="00ED6477">
        <w:rPr>
          <w:rFonts w:ascii="Cambria" w:hAnsi="Cambria" w:cs="Times New Roman"/>
          <w:sz w:val="24"/>
          <w:szCs w:val="24"/>
        </w:rPr>
        <w:t xml:space="preserve">  </w:t>
      </w:r>
      <w:r w:rsidR="003707C9" w:rsidRPr="00ED6477">
        <w:rPr>
          <w:rFonts w:ascii="Cambria" w:hAnsi="Cambria"/>
          <w:sz w:val="24"/>
          <w:szCs w:val="24"/>
        </w:rPr>
        <w:t>Though its role has been under-acknowledged</w:t>
      </w:r>
      <w:r w:rsidR="002C778E" w:rsidRPr="00ED6477">
        <w:rPr>
          <w:rFonts w:ascii="Cambria" w:hAnsi="Cambria"/>
          <w:sz w:val="24"/>
          <w:szCs w:val="24"/>
        </w:rPr>
        <w:t>, the</w:t>
      </w:r>
      <w:r w:rsidR="008608A8" w:rsidRPr="00ED6477">
        <w:rPr>
          <w:rFonts w:ascii="Cambria" w:hAnsi="Cambria"/>
          <w:sz w:val="24"/>
          <w:szCs w:val="24"/>
        </w:rPr>
        <w:t xml:space="preserve"> historiographical </w:t>
      </w:r>
      <w:r w:rsidR="002C778E" w:rsidRPr="00ED6477">
        <w:rPr>
          <w:rFonts w:ascii="Cambria" w:hAnsi="Cambria"/>
          <w:sz w:val="24"/>
          <w:szCs w:val="24"/>
        </w:rPr>
        <w:t>argument</w:t>
      </w:r>
      <w:r w:rsidR="008608A8" w:rsidRPr="00ED6477">
        <w:rPr>
          <w:rFonts w:ascii="Cambria" w:hAnsi="Cambria"/>
          <w:sz w:val="24"/>
          <w:szCs w:val="24"/>
        </w:rPr>
        <w:t xml:space="preserve"> offered here is not that nationalism</w:t>
      </w:r>
      <w:r w:rsidR="003707C9" w:rsidRPr="00ED6477">
        <w:rPr>
          <w:rFonts w:ascii="Cambria" w:hAnsi="Cambria"/>
          <w:sz w:val="24"/>
          <w:szCs w:val="24"/>
        </w:rPr>
        <w:t xml:space="preserve"> won the day in the 1930s, or that nationalism remained the same</w:t>
      </w:r>
      <w:r w:rsidR="008608A8" w:rsidRPr="00ED6477">
        <w:rPr>
          <w:rFonts w:ascii="Cambria" w:hAnsi="Cambria"/>
          <w:sz w:val="24"/>
          <w:szCs w:val="24"/>
        </w:rPr>
        <w:t xml:space="preserve"> powerful force </w:t>
      </w:r>
      <w:r w:rsidR="003707C9" w:rsidRPr="00ED6477">
        <w:rPr>
          <w:rFonts w:ascii="Cambria" w:hAnsi="Cambria"/>
          <w:sz w:val="24"/>
          <w:szCs w:val="24"/>
        </w:rPr>
        <w:t>between</w:t>
      </w:r>
      <w:r w:rsidR="008608A8" w:rsidRPr="00ED6477">
        <w:rPr>
          <w:rFonts w:ascii="Cambria" w:hAnsi="Cambria"/>
          <w:sz w:val="24"/>
          <w:szCs w:val="24"/>
        </w:rPr>
        <w:t xml:space="preserve"> the 1920s until the 1960s.  </w:t>
      </w:r>
    </w:p>
    <w:p w14:paraId="0AC8F143" w14:textId="77777777" w:rsidR="003707C9" w:rsidRPr="00ED6477" w:rsidRDefault="003707C9" w:rsidP="00ED6477">
      <w:pPr>
        <w:spacing w:line="480" w:lineRule="auto"/>
        <w:jc w:val="both"/>
        <w:rPr>
          <w:rFonts w:ascii="Cambria" w:hAnsi="Cambria"/>
          <w:sz w:val="24"/>
          <w:szCs w:val="24"/>
        </w:rPr>
      </w:pPr>
    </w:p>
    <w:p w14:paraId="59DC47E2" w14:textId="79CF4B37" w:rsidR="00676148" w:rsidRPr="00ED6477" w:rsidRDefault="008608A8" w:rsidP="00ED6477">
      <w:pPr>
        <w:spacing w:line="480" w:lineRule="auto"/>
        <w:jc w:val="both"/>
        <w:rPr>
          <w:rFonts w:ascii="Cambria" w:hAnsi="Cambria" w:cs="Times New Roman"/>
          <w:sz w:val="24"/>
          <w:szCs w:val="24"/>
        </w:rPr>
      </w:pPr>
      <w:r w:rsidRPr="00ED6477">
        <w:rPr>
          <w:rFonts w:ascii="Cambria" w:hAnsi="Cambria"/>
          <w:sz w:val="24"/>
          <w:szCs w:val="24"/>
        </w:rPr>
        <w:t xml:space="preserve">Instead, </w:t>
      </w:r>
      <w:r w:rsidR="002C778E" w:rsidRPr="00ED6477">
        <w:rPr>
          <w:rFonts w:ascii="Cambria" w:hAnsi="Cambria" w:cs="Times New Roman"/>
          <w:sz w:val="24"/>
          <w:szCs w:val="24"/>
        </w:rPr>
        <w:t xml:space="preserve"> it is argued</w:t>
      </w:r>
      <w:r w:rsidR="00F95E57" w:rsidRPr="00ED6477">
        <w:rPr>
          <w:rFonts w:ascii="Cambria" w:hAnsi="Cambria" w:cs="Times New Roman"/>
          <w:sz w:val="24"/>
          <w:szCs w:val="24"/>
        </w:rPr>
        <w:t xml:space="preserve"> that the HLU’s ultimate historical significance lay in what their story reveals about the nature of 1930s black politics</w:t>
      </w:r>
      <w:r w:rsidR="00E3405D">
        <w:rPr>
          <w:rFonts w:ascii="Cambria" w:hAnsi="Cambria" w:cs="Times New Roman"/>
          <w:sz w:val="24"/>
          <w:szCs w:val="24"/>
        </w:rPr>
        <w:t>, particularly regarding</w:t>
      </w:r>
      <w:r w:rsidR="00F95E57" w:rsidRPr="00ED6477">
        <w:rPr>
          <w:rFonts w:ascii="Cambria" w:hAnsi="Cambria" w:cs="Times New Roman"/>
          <w:sz w:val="24"/>
          <w:szCs w:val="24"/>
        </w:rPr>
        <w:t xml:space="preserve"> the potential for</w:t>
      </w:r>
      <w:r w:rsidR="00BA56ED" w:rsidRPr="00ED6477">
        <w:rPr>
          <w:rFonts w:ascii="Cambria" w:hAnsi="Cambria" w:cs="Times New Roman"/>
          <w:sz w:val="24"/>
          <w:szCs w:val="24"/>
        </w:rPr>
        <w:t xml:space="preserve"> successful</w:t>
      </w:r>
      <w:r w:rsidR="00F95E57" w:rsidRPr="00ED6477">
        <w:rPr>
          <w:rFonts w:ascii="Cambria" w:hAnsi="Cambria" w:cs="Times New Roman"/>
          <w:sz w:val="24"/>
          <w:szCs w:val="24"/>
        </w:rPr>
        <w:t xml:space="preserve"> economic activism.</w:t>
      </w:r>
      <w:r w:rsidR="00852D58" w:rsidRPr="00ED6477">
        <w:rPr>
          <w:rFonts w:ascii="Cambria" w:hAnsi="Cambria" w:cs="Times New Roman"/>
          <w:sz w:val="24"/>
          <w:szCs w:val="24"/>
        </w:rPr>
        <w:t xml:space="preserve">  In some ways the HLU </w:t>
      </w:r>
      <w:r w:rsidR="0058324E" w:rsidRPr="00ED6477">
        <w:rPr>
          <w:rFonts w:ascii="Cambria" w:hAnsi="Cambria" w:cs="Times New Roman"/>
          <w:sz w:val="24"/>
          <w:szCs w:val="24"/>
        </w:rPr>
        <w:t>seemed to com</w:t>
      </w:r>
      <w:r w:rsidR="00852D58" w:rsidRPr="00ED6477">
        <w:rPr>
          <w:rFonts w:ascii="Cambria" w:hAnsi="Cambria" w:cs="Times New Roman"/>
          <w:sz w:val="24"/>
          <w:szCs w:val="24"/>
        </w:rPr>
        <w:t>e full circle between 1934 and 1941, initially collaborating with other protestors in the ‘Don’t Buy’</w:t>
      </w:r>
      <w:r w:rsidR="00036F22" w:rsidRPr="00ED6477">
        <w:rPr>
          <w:rFonts w:ascii="Cambria" w:hAnsi="Cambria" w:cs="Times New Roman"/>
          <w:sz w:val="24"/>
          <w:szCs w:val="24"/>
        </w:rPr>
        <w:t xml:space="preserve"> campaigns of 1934 then</w:t>
      </w:r>
      <w:r w:rsidR="00852D58" w:rsidRPr="00ED6477">
        <w:rPr>
          <w:rFonts w:ascii="Cambria" w:hAnsi="Cambria" w:cs="Times New Roman"/>
          <w:sz w:val="24"/>
          <w:szCs w:val="24"/>
        </w:rPr>
        <w:t xml:space="preserve"> breaking out to form their own o</w:t>
      </w:r>
      <w:r w:rsidR="00036F22" w:rsidRPr="00ED6477">
        <w:rPr>
          <w:rFonts w:ascii="Cambria" w:hAnsi="Cambria" w:cs="Times New Roman"/>
          <w:sz w:val="24"/>
          <w:szCs w:val="24"/>
        </w:rPr>
        <w:t>ppositional protest group before</w:t>
      </w:r>
      <w:r w:rsidR="00852D58" w:rsidRPr="00ED6477">
        <w:rPr>
          <w:rFonts w:ascii="Cambria" w:hAnsi="Cambria" w:cs="Times New Roman"/>
          <w:sz w:val="24"/>
          <w:szCs w:val="24"/>
        </w:rPr>
        <w:t xml:space="preserve"> eventually once again participating in the April 1941 bus strike coalition.  </w:t>
      </w:r>
      <w:r w:rsidR="00C1641D" w:rsidRPr="00ED6477">
        <w:rPr>
          <w:rFonts w:ascii="Cambria" w:hAnsi="Cambria" w:cs="Times New Roman"/>
          <w:sz w:val="24"/>
          <w:szCs w:val="24"/>
        </w:rPr>
        <w:t xml:space="preserve">Though leaders </w:t>
      </w:r>
      <w:r w:rsidR="00676148" w:rsidRPr="00ED6477">
        <w:rPr>
          <w:rFonts w:ascii="Cambria" w:hAnsi="Cambria" w:cs="Times New Roman"/>
          <w:sz w:val="24"/>
          <w:szCs w:val="24"/>
        </w:rPr>
        <w:t xml:space="preserve">in the HLU partly came to realize that </w:t>
      </w:r>
      <w:r w:rsidR="00336B6E" w:rsidRPr="00ED6477">
        <w:rPr>
          <w:rFonts w:ascii="Cambria" w:hAnsi="Cambria" w:cs="Times New Roman"/>
          <w:sz w:val="24"/>
          <w:szCs w:val="24"/>
        </w:rPr>
        <w:t xml:space="preserve">an </w:t>
      </w:r>
      <w:r w:rsidR="00676148" w:rsidRPr="00ED6477">
        <w:rPr>
          <w:rFonts w:ascii="Cambria" w:hAnsi="Cambria" w:cs="Times New Roman"/>
          <w:sz w:val="24"/>
          <w:szCs w:val="24"/>
        </w:rPr>
        <w:t xml:space="preserve">outright rejection </w:t>
      </w:r>
      <w:r w:rsidR="00336B6E" w:rsidRPr="00ED6477">
        <w:rPr>
          <w:rFonts w:ascii="Cambria" w:hAnsi="Cambria" w:cs="Times New Roman"/>
          <w:sz w:val="24"/>
          <w:szCs w:val="24"/>
        </w:rPr>
        <w:t>of organized labour was</w:t>
      </w:r>
      <w:r w:rsidR="00676148" w:rsidRPr="00ED6477">
        <w:rPr>
          <w:rFonts w:ascii="Cambria" w:hAnsi="Cambria" w:cs="Times New Roman"/>
          <w:sz w:val="24"/>
          <w:szCs w:val="24"/>
        </w:rPr>
        <w:t xml:space="preserve"> untenable and their own organization became increasingly fragmented, the challenge they offered was</w:t>
      </w:r>
      <w:r w:rsidR="0058324E" w:rsidRPr="00ED6477">
        <w:rPr>
          <w:rFonts w:ascii="Cambria" w:hAnsi="Cambria" w:cs="Times New Roman"/>
          <w:sz w:val="24"/>
          <w:szCs w:val="24"/>
        </w:rPr>
        <w:t xml:space="preserve"> not entirely misguided.  F</w:t>
      </w:r>
      <w:r w:rsidR="00676148" w:rsidRPr="00ED6477">
        <w:rPr>
          <w:rFonts w:ascii="Cambria" w:hAnsi="Cambria" w:cs="Times New Roman"/>
          <w:sz w:val="24"/>
          <w:szCs w:val="24"/>
        </w:rPr>
        <w:t xml:space="preserve">urthering the personal financial positions of their leaders may well have been part of their early activities, </w:t>
      </w:r>
      <w:r w:rsidR="0058324E" w:rsidRPr="00ED6477">
        <w:rPr>
          <w:rFonts w:ascii="Cambria" w:hAnsi="Cambria" w:cs="Times New Roman"/>
          <w:sz w:val="24"/>
          <w:szCs w:val="24"/>
        </w:rPr>
        <w:t xml:space="preserve">but </w:t>
      </w:r>
      <w:r w:rsidR="00676148" w:rsidRPr="00ED6477">
        <w:rPr>
          <w:rFonts w:ascii="Cambria" w:hAnsi="Cambria" w:cs="Times New Roman"/>
          <w:sz w:val="24"/>
          <w:szCs w:val="24"/>
        </w:rPr>
        <w:t>they</w:t>
      </w:r>
      <w:r w:rsidR="0058324E" w:rsidRPr="00ED6477">
        <w:rPr>
          <w:rFonts w:ascii="Cambria" w:hAnsi="Cambria" w:cs="Times New Roman"/>
          <w:sz w:val="24"/>
          <w:szCs w:val="24"/>
        </w:rPr>
        <w:t xml:space="preserve"> also offered a loud and consistent voice that lambasted</w:t>
      </w:r>
      <w:r w:rsidR="00676148" w:rsidRPr="00ED6477">
        <w:rPr>
          <w:rFonts w:ascii="Cambria" w:hAnsi="Cambria" w:cs="Times New Roman"/>
          <w:sz w:val="24"/>
          <w:szCs w:val="24"/>
        </w:rPr>
        <w:t xml:space="preserve"> the discriminatory practices of </w:t>
      </w:r>
      <w:r w:rsidR="0058324E" w:rsidRPr="00ED6477">
        <w:rPr>
          <w:rFonts w:ascii="Cambria" w:hAnsi="Cambria" w:cs="Times New Roman"/>
          <w:sz w:val="24"/>
          <w:szCs w:val="24"/>
        </w:rPr>
        <w:t xml:space="preserve">the </w:t>
      </w:r>
      <w:r w:rsidR="00676148" w:rsidRPr="00ED6477">
        <w:rPr>
          <w:rFonts w:ascii="Cambria" w:hAnsi="Cambria" w:cs="Times New Roman"/>
          <w:sz w:val="24"/>
          <w:szCs w:val="24"/>
        </w:rPr>
        <w:t>numerous white-led unions professing interest in organizing a</w:t>
      </w:r>
      <w:r w:rsidR="0058324E" w:rsidRPr="00ED6477">
        <w:rPr>
          <w:rFonts w:ascii="Cambria" w:hAnsi="Cambria" w:cs="Times New Roman"/>
          <w:sz w:val="24"/>
          <w:szCs w:val="24"/>
        </w:rPr>
        <w:t>cross racial lines.  Perhaps because they simplified the situation, drawing little distinction between different unions</w:t>
      </w:r>
      <w:r w:rsidR="00676148" w:rsidRPr="00ED6477">
        <w:rPr>
          <w:rFonts w:ascii="Cambria" w:hAnsi="Cambria" w:cs="Times New Roman"/>
          <w:sz w:val="24"/>
          <w:szCs w:val="24"/>
        </w:rPr>
        <w:t>,</w:t>
      </w:r>
      <w:r w:rsidR="0058324E" w:rsidRPr="00ED6477">
        <w:rPr>
          <w:rFonts w:ascii="Cambria" w:hAnsi="Cambria" w:cs="Times New Roman"/>
          <w:sz w:val="24"/>
          <w:szCs w:val="24"/>
        </w:rPr>
        <w:t xml:space="preserve"> </w:t>
      </w:r>
      <w:r w:rsidR="00C1641D" w:rsidRPr="00ED6477">
        <w:rPr>
          <w:rFonts w:ascii="Cambria" w:hAnsi="Cambria" w:cs="Times New Roman"/>
          <w:sz w:val="24"/>
          <w:szCs w:val="24"/>
        </w:rPr>
        <w:t xml:space="preserve">the HLU garnered a </w:t>
      </w:r>
      <w:r w:rsidR="00C1641D" w:rsidRPr="00ED6477">
        <w:rPr>
          <w:rFonts w:ascii="Cambria" w:hAnsi="Cambria" w:cs="Times New Roman"/>
          <w:sz w:val="24"/>
          <w:szCs w:val="24"/>
        </w:rPr>
        <w:lastRenderedPageBreak/>
        <w:t>following</w:t>
      </w:r>
      <w:r w:rsidR="00062DBA">
        <w:rPr>
          <w:rFonts w:ascii="Cambria" w:hAnsi="Cambria" w:cs="Times New Roman"/>
          <w:sz w:val="24"/>
          <w:szCs w:val="24"/>
        </w:rPr>
        <w:t>.  T</w:t>
      </w:r>
      <w:r w:rsidR="00C1641D" w:rsidRPr="00ED6477">
        <w:rPr>
          <w:rFonts w:ascii="Cambria" w:hAnsi="Cambria" w:cs="Times New Roman"/>
          <w:sz w:val="24"/>
          <w:szCs w:val="24"/>
        </w:rPr>
        <w:t>hey seemed</w:t>
      </w:r>
      <w:r w:rsidR="0058324E" w:rsidRPr="00ED6477">
        <w:rPr>
          <w:rFonts w:ascii="Cambria" w:hAnsi="Cambria" w:cs="Times New Roman"/>
          <w:sz w:val="24"/>
          <w:szCs w:val="24"/>
        </w:rPr>
        <w:t xml:space="preserve"> willing to a</w:t>
      </w:r>
      <w:r w:rsidR="00676148" w:rsidRPr="00ED6477">
        <w:rPr>
          <w:rFonts w:ascii="Cambria" w:hAnsi="Cambria" w:cs="Times New Roman"/>
          <w:sz w:val="24"/>
          <w:szCs w:val="24"/>
        </w:rPr>
        <w:t>rticulate widely held and understandable gr</w:t>
      </w:r>
      <w:r w:rsidR="0058324E" w:rsidRPr="00ED6477">
        <w:rPr>
          <w:rFonts w:ascii="Cambria" w:hAnsi="Cambria" w:cs="Times New Roman"/>
          <w:sz w:val="24"/>
          <w:szCs w:val="24"/>
        </w:rPr>
        <w:t>ievances in the black community,</w:t>
      </w:r>
      <w:r w:rsidR="00676148" w:rsidRPr="00ED6477">
        <w:rPr>
          <w:rFonts w:ascii="Cambria" w:hAnsi="Cambria" w:cs="Times New Roman"/>
          <w:sz w:val="24"/>
          <w:szCs w:val="24"/>
        </w:rPr>
        <w:t xml:space="preserve"> grievances many likely felt were not being properly addressed by pro-union supporters in groups like the NLC.  On their own, the HLU occasionally opened up job opportunities for black workers in Harlem.  On other occasions they merely displaced unionized black workers with members of their own organization, to the understandable chagrin of the NLC.  Evidence suggests that after 1938 there was a growing acceptance within the HLU that organized labour was here to stay and that efforts to command a following and tackle discrimination in employment would have to take account of that fact.  The denouement of the HLU’s most high profile phase during the bus strike protests in 19</w:t>
      </w:r>
      <w:r w:rsidR="00336B6E" w:rsidRPr="00ED6477">
        <w:rPr>
          <w:rFonts w:ascii="Cambria" w:hAnsi="Cambria" w:cs="Times New Roman"/>
          <w:sz w:val="24"/>
          <w:szCs w:val="24"/>
        </w:rPr>
        <w:t>41 highlighted this realization; it also fractured the organization, demonstrating the wider problems faced</w:t>
      </w:r>
      <w:r w:rsidR="00E3405D">
        <w:rPr>
          <w:rFonts w:ascii="Cambria" w:hAnsi="Cambria" w:cs="Times New Roman"/>
          <w:sz w:val="24"/>
          <w:szCs w:val="24"/>
        </w:rPr>
        <w:t xml:space="preserve"> by those seeking to sustain</w:t>
      </w:r>
      <w:r w:rsidR="00336B6E" w:rsidRPr="00ED6477">
        <w:rPr>
          <w:rFonts w:ascii="Cambria" w:hAnsi="Cambria" w:cs="Times New Roman"/>
          <w:sz w:val="24"/>
          <w:szCs w:val="24"/>
        </w:rPr>
        <w:t xml:space="preserve"> broad-based protest coalitions</w:t>
      </w:r>
      <w:r w:rsidR="00C1641D" w:rsidRPr="00ED6477">
        <w:rPr>
          <w:rFonts w:ascii="Cambria" w:hAnsi="Cambria" w:cs="Times New Roman"/>
          <w:sz w:val="24"/>
          <w:szCs w:val="24"/>
        </w:rPr>
        <w:t>.  These coalitions</w:t>
      </w:r>
      <w:r w:rsidR="00336B6E" w:rsidRPr="00ED6477">
        <w:rPr>
          <w:rFonts w:ascii="Cambria" w:hAnsi="Cambria" w:cs="Times New Roman"/>
          <w:sz w:val="24"/>
          <w:szCs w:val="24"/>
        </w:rPr>
        <w:t xml:space="preserve"> stood the best chance of wresting meaningful concessions from the varied public and private forces who contr</w:t>
      </w:r>
      <w:r w:rsidR="00C1641D" w:rsidRPr="00ED6477">
        <w:rPr>
          <w:rFonts w:ascii="Cambria" w:hAnsi="Cambria" w:cs="Times New Roman"/>
          <w:sz w:val="24"/>
          <w:szCs w:val="24"/>
        </w:rPr>
        <w:t>olled New York’s labour market</w:t>
      </w:r>
      <w:r w:rsidR="00852D58" w:rsidRPr="00ED6477">
        <w:rPr>
          <w:rFonts w:ascii="Cambria" w:hAnsi="Cambria" w:cs="Times New Roman"/>
          <w:sz w:val="24"/>
          <w:szCs w:val="24"/>
        </w:rPr>
        <w:t xml:space="preserve">. </w:t>
      </w:r>
    </w:p>
    <w:p w14:paraId="72BE8EA8" w14:textId="77777777" w:rsidR="00676148" w:rsidRPr="00ED6477" w:rsidRDefault="00676148" w:rsidP="00ED6477">
      <w:pPr>
        <w:spacing w:line="480" w:lineRule="auto"/>
        <w:jc w:val="both"/>
        <w:rPr>
          <w:rFonts w:ascii="Cambria" w:hAnsi="Cambria" w:cs="Times New Roman"/>
          <w:sz w:val="24"/>
          <w:szCs w:val="24"/>
        </w:rPr>
      </w:pPr>
    </w:p>
    <w:p w14:paraId="1373A903" w14:textId="08F1D43D" w:rsidR="00676148" w:rsidRPr="00ED6477" w:rsidRDefault="00036F22" w:rsidP="00ED6477">
      <w:pPr>
        <w:spacing w:line="480" w:lineRule="auto"/>
        <w:jc w:val="both"/>
        <w:rPr>
          <w:rFonts w:ascii="Cambria" w:hAnsi="Cambria" w:cs="Times New Roman"/>
          <w:sz w:val="24"/>
          <w:szCs w:val="24"/>
        </w:rPr>
      </w:pPr>
      <w:r w:rsidRPr="00ED6477">
        <w:rPr>
          <w:rFonts w:ascii="Cambria" w:hAnsi="Cambria" w:cs="Times New Roman"/>
          <w:sz w:val="24"/>
          <w:szCs w:val="24"/>
        </w:rPr>
        <w:t>The fight for fair treatment in employment did not, of course, disappear; it remained a central goal for a range of groups throughout the 1940s and beyond.  Though just one part of this bigger story, the HLU’s stormy career shed light on</w:t>
      </w:r>
      <w:r w:rsidR="00A93312" w:rsidRPr="00ED6477">
        <w:rPr>
          <w:rFonts w:ascii="Cambria" w:hAnsi="Cambria" w:cs="Times New Roman"/>
          <w:sz w:val="24"/>
          <w:szCs w:val="24"/>
        </w:rPr>
        <w:t xml:space="preserve"> some</w:t>
      </w:r>
      <w:r w:rsidR="00336B6E" w:rsidRPr="00ED6477">
        <w:rPr>
          <w:rFonts w:ascii="Cambria" w:hAnsi="Cambria" w:cs="Times New Roman"/>
          <w:sz w:val="24"/>
          <w:szCs w:val="24"/>
        </w:rPr>
        <w:t xml:space="preserve"> problematic</w:t>
      </w:r>
      <w:r w:rsidRPr="00ED6477">
        <w:rPr>
          <w:rFonts w:ascii="Cambria" w:hAnsi="Cambria" w:cs="Times New Roman"/>
          <w:sz w:val="24"/>
          <w:szCs w:val="24"/>
        </w:rPr>
        <w:t xml:space="preserve"> </w:t>
      </w:r>
      <w:r w:rsidR="008A5EC1" w:rsidRPr="00ED6477">
        <w:rPr>
          <w:rFonts w:ascii="Cambria" w:hAnsi="Cambria" w:cs="Times New Roman"/>
          <w:sz w:val="24"/>
          <w:szCs w:val="24"/>
        </w:rPr>
        <w:t>features of New Deal era protest politics</w:t>
      </w:r>
      <w:r w:rsidRPr="00ED6477">
        <w:rPr>
          <w:rFonts w:ascii="Cambria" w:hAnsi="Cambria" w:cs="Times New Roman"/>
          <w:sz w:val="24"/>
          <w:szCs w:val="24"/>
        </w:rPr>
        <w:t xml:space="preserve"> that have little space in the narrative arc of the ‘long’ civil rights movement</w:t>
      </w:r>
      <w:r w:rsidR="008A5EC1" w:rsidRPr="00ED6477">
        <w:rPr>
          <w:rFonts w:ascii="Cambria" w:hAnsi="Cambria" w:cs="Times New Roman"/>
          <w:sz w:val="24"/>
          <w:szCs w:val="24"/>
        </w:rPr>
        <w:t xml:space="preserve">. </w:t>
      </w:r>
      <w:r w:rsidRPr="00ED6477">
        <w:rPr>
          <w:rFonts w:ascii="Cambria" w:hAnsi="Cambria" w:cs="Times New Roman"/>
          <w:sz w:val="24"/>
          <w:szCs w:val="24"/>
        </w:rPr>
        <w:t xml:space="preserve"> </w:t>
      </w:r>
      <w:r w:rsidR="00A93312" w:rsidRPr="00ED6477">
        <w:rPr>
          <w:rFonts w:ascii="Cambria" w:hAnsi="Cambria" w:cs="Times New Roman"/>
          <w:sz w:val="24"/>
          <w:szCs w:val="24"/>
        </w:rPr>
        <w:t>R</w:t>
      </w:r>
      <w:r w:rsidRPr="00ED6477">
        <w:rPr>
          <w:rFonts w:ascii="Cambria" w:hAnsi="Cambria" w:cs="Times New Roman"/>
          <w:sz w:val="24"/>
          <w:szCs w:val="24"/>
        </w:rPr>
        <w:t>econstructing the HLU</w:t>
      </w:r>
      <w:r w:rsidR="00336B6E" w:rsidRPr="00ED6477">
        <w:rPr>
          <w:rFonts w:ascii="Cambria" w:hAnsi="Cambria" w:cs="Times New Roman"/>
          <w:sz w:val="24"/>
          <w:szCs w:val="24"/>
        </w:rPr>
        <w:t>’s</w:t>
      </w:r>
      <w:r w:rsidR="00A93312" w:rsidRPr="00ED6477">
        <w:rPr>
          <w:rFonts w:ascii="Cambria" w:hAnsi="Cambria" w:cs="Times New Roman"/>
          <w:sz w:val="24"/>
          <w:szCs w:val="24"/>
        </w:rPr>
        <w:t xml:space="preserve"> often divisive history</w:t>
      </w:r>
      <w:r w:rsidRPr="00ED6477">
        <w:rPr>
          <w:rFonts w:ascii="Cambria" w:hAnsi="Cambria" w:cs="Times New Roman"/>
          <w:sz w:val="24"/>
          <w:szCs w:val="24"/>
        </w:rPr>
        <w:t>, despite the limitations mandated by the quantity and quality of evidence of their activities</w:t>
      </w:r>
      <w:r w:rsidR="00062DBA">
        <w:rPr>
          <w:rFonts w:ascii="Cambria" w:hAnsi="Cambria" w:cs="Times New Roman"/>
          <w:sz w:val="24"/>
          <w:szCs w:val="24"/>
        </w:rPr>
        <w:t>, shows that m</w:t>
      </w:r>
      <w:r w:rsidR="00676148" w:rsidRPr="00ED6477">
        <w:rPr>
          <w:rFonts w:ascii="Cambria" w:hAnsi="Cambria" w:cs="Times New Roman"/>
          <w:sz w:val="24"/>
          <w:szCs w:val="24"/>
        </w:rPr>
        <w:t>any</w:t>
      </w:r>
      <w:r w:rsidRPr="00ED6477">
        <w:rPr>
          <w:rFonts w:ascii="Cambria" w:hAnsi="Cambria" w:cs="Times New Roman"/>
          <w:sz w:val="24"/>
          <w:szCs w:val="24"/>
        </w:rPr>
        <w:t xml:space="preserve"> in black New York from different</w:t>
      </w:r>
      <w:r w:rsidR="00336B6E" w:rsidRPr="00ED6477">
        <w:rPr>
          <w:rFonts w:ascii="Cambria" w:hAnsi="Cambria" w:cs="Times New Roman"/>
          <w:sz w:val="24"/>
          <w:szCs w:val="24"/>
        </w:rPr>
        <w:t xml:space="preserve"> very viewpoints</w:t>
      </w:r>
      <w:r w:rsidR="00676148" w:rsidRPr="00ED6477">
        <w:rPr>
          <w:rFonts w:ascii="Cambria" w:hAnsi="Cambria" w:cs="Times New Roman"/>
          <w:sz w:val="24"/>
          <w:szCs w:val="24"/>
        </w:rPr>
        <w:t xml:space="preserve"> diagnosed similar problems – </w:t>
      </w:r>
      <w:r w:rsidR="00336B6E" w:rsidRPr="00ED6477">
        <w:rPr>
          <w:rFonts w:ascii="Cambria" w:hAnsi="Cambria" w:cs="Times New Roman"/>
          <w:sz w:val="24"/>
          <w:szCs w:val="24"/>
        </w:rPr>
        <w:t>centred on</w:t>
      </w:r>
      <w:r w:rsidRPr="00ED6477">
        <w:rPr>
          <w:rFonts w:ascii="Cambria" w:hAnsi="Cambria" w:cs="Times New Roman"/>
          <w:sz w:val="24"/>
          <w:szCs w:val="24"/>
        </w:rPr>
        <w:t xml:space="preserve"> </w:t>
      </w:r>
      <w:r w:rsidR="00676148" w:rsidRPr="00ED6477">
        <w:rPr>
          <w:rFonts w:ascii="Cambria" w:hAnsi="Cambria" w:cs="Times New Roman"/>
          <w:sz w:val="24"/>
          <w:szCs w:val="24"/>
        </w:rPr>
        <w:t>the economic dimensions of racial inequality – but found it understandably difficult to agree upon a coherent unified response</w:t>
      </w:r>
      <w:r w:rsidR="002C778E" w:rsidRPr="00ED6477">
        <w:rPr>
          <w:rFonts w:ascii="Cambria" w:hAnsi="Cambria" w:cs="Times New Roman"/>
          <w:sz w:val="24"/>
          <w:szCs w:val="24"/>
        </w:rPr>
        <w:t xml:space="preserve">.  This was a moment, however, when the shared </w:t>
      </w:r>
      <w:r w:rsidR="002C778E" w:rsidRPr="00ED6477">
        <w:rPr>
          <w:rFonts w:ascii="Cambria" w:hAnsi="Cambria" w:cs="Times New Roman"/>
          <w:sz w:val="24"/>
          <w:szCs w:val="24"/>
        </w:rPr>
        <w:lastRenderedPageBreak/>
        <w:t>control of employment among labour, government and management groups meant</w:t>
      </w:r>
      <w:r w:rsidR="00336B6E" w:rsidRPr="00ED6477">
        <w:rPr>
          <w:rFonts w:ascii="Cambria" w:hAnsi="Cambria" w:cs="Times New Roman"/>
          <w:sz w:val="24"/>
          <w:szCs w:val="24"/>
        </w:rPr>
        <w:t xml:space="preserve"> coherent, coordinated responses were more necessary than ever to tackle</w:t>
      </w:r>
      <w:r w:rsidR="00676148" w:rsidRPr="00ED6477">
        <w:rPr>
          <w:rFonts w:ascii="Cambria" w:hAnsi="Cambria" w:cs="Times New Roman"/>
          <w:sz w:val="24"/>
          <w:szCs w:val="24"/>
        </w:rPr>
        <w:t xml:space="preserve"> the problems </w:t>
      </w:r>
      <w:r w:rsidR="002C778E" w:rsidRPr="00ED6477">
        <w:rPr>
          <w:rFonts w:ascii="Cambria" w:hAnsi="Cambria" w:cs="Times New Roman"/>
          <w:sz w:val="24"/>
          <w:szCs w:val="24"/>
        </w:rPr>
        <w:t>associated with discrimination faced by black New Yorkers</w:t>
      </w:r>
      <w:r w:rsidR="00676148" w:rsidRPr="00ED6477">
        <w:rPr>
          <w:rFonts w:ascii="Cambria" w:hAnsi="Cambria" w:cs="Times New Roman"/>
          <w:sz w:val="24"/>
          <w:szCs w:val="24"/>
        </w:rPr>
        <w:t xml:space="preserve">. </w:t>
      </w:r>
      <w:r w:rsidR="006134D1" w:rsidRPr="00ED6477">
        <w:rPr>
          <w:rFonts w:ascii="Cambria" w:hAnsi="Cambria" w:cs="Times New Roman"/>
          <w:sz w:val="24"/>
          <w:szCs w:val="24"/>
        </w:rPr>
        <w:t xml:space="preserve"> The HLU’s story highlighted that, despite attempting to address some similar concerns, the ‘proletarian turn’ towards interracial protest strategies and alliances with labour and the left</w:t>
      </w:r>
      <w:r w:rsidR="00E3405D">
        <w:rPr>
          <w:rFonts w:ascii="Cambria" w:hAnsi="Cambria" w:cs="Times New Roman"/>
          <w:sz w:val="24"/>
          <w:szCs w:val="24"/>
        </w:rPr>
        <w:t xml:space="preserve"> undertaken by some in the</w:t>
      </w:r>
      <w:r w:rsidR="006134D1" w:rsidRPr="00ED6477">
        <w:rPr>
          <w:rFonts w:ascii="Cambria" w:hAnsi="Cambria" w:cs="Times New Roman"/>
          <w:sz w:val="24"/>
          <w:szCs w:val="24"/>
        </w:rPr>
        <w:t xml:space="preserve"> was strongly rejected by others in New York’s diverse activist community.</w:t>
      </w:r>
      <w:r w:rsidR="00E94853" w:rsidRPr="00ED6477">
        <w:rPr>
          <w:rFonts w:ascii="Cambria" w:hAnsi="Cambria" w:cs="Times New Roman"/>
          <w:sz w:val="24"/>
          <w:szCs w:val="24"/>
        </w:rPr>
        <w:t xml:space="preserve">  D</w:t>
      </w:r>
      <w:r w:rsidR="006134D1" w:rsidRPr="00ED6477">
        <w:rPr>
          <w:rFonts w:ascii="Cambria" w:hAnsi="Cambria" w:cs="Times New Roman"/>
          <w:sz w:val="24"/>
          <w:szCs w:val="24"/>
        </w:rPr>
        <w:t xml:space="preserve">espite the undoubted limitations of their programme – limitation its leaders tried to grapple with - the HLU were more than marginal outliers on the wrong side of history.  </w:t>
      </w:r>
    </w:p>
    <w:p w14:paraId="572793CE" w14:textId="77777777" w:rsidR="00624252" w:rsidRPr="00737D64" w:rsidRDefault="00624252" w:rsidP="00580751">
      <w:pPr>
        <w:spacing w:line="360" w:lineRule="auto"/>
        <w:rPr>
          <w:rFonts w:ascii="Cambria" w:hAnsi="Cambria"/>
          <w:sz w:val="24"/>
          <w:szCs w:val="24"/>
        </w:rPr>
      </w:pPr>
    </w:p>
    <w:p w14:paraId="34F4B1A1" w14:textId="2A4F3EA3" w:rsidR="00737D64" w:rsidRPr="00737D64" w:rsidRDefault="00737D64" w:rsidP="00580751">
      <w:pPr>
        <w:spacing w:line="360" w:lineRule="auto"/>
        <w:rPr>
          <w:rFonts w:ascii="Cambria" w:hAnsi="Cambria"/>
          <w:b/>
          <w:sz w:val="24"/>
          <w:szCs w:val="24"/>
        </w:rPr>
      </w:pPr>
      <w:r w:rsidRPr="00737D64">
        <w:rPr>
          <w:rFonts w:ascii="Cambria" w:hAnsi="Cambria"/>
          <w:b/>
          <w:sz w:val="24"/>
          <w:szCs w:val="24"/>
        </w:rPr>
        <w:t>References</w:t>
      </w:r>
    </w:p>
    <w:p w14:paraId="6DC8447F" w14:textId="6B36AFD3" w:rsidR="00062DBA" w:rsidRPr="00062DBA" w:rsidRDefault="00062DBA" w:rsidP="00062DBA">
      <w:pPr>
        <w:rPr>
          <w:rFonts w:ascii="Cambria" w:hAnsi="Cambria"/>
          <w:color w:val="000000"/>
          <w:sz w:val="24"/>
          <w:szCs w:val="24"/>
          <w:shd w:val="clear" w:color="auto" w:fill="FFFFFF"/>
        </w:rPr>
      </w:pPr>
      <w:r w:rsidRPr="00062DBA">
        <w:rPr>
          <w:rFonts w:ascii="Cambria" w:hAnsi="Cambria"/>
          <w:sz w:val="24"/>
          <w:szCs w:val="24"/>
        </w:rPr>
        <w:t>Anon., N.D., Leaflet of the HLU (‘Why don’t Black and White Unite downtown’). UNIA Papers, Box 11, e71, Microfilm edition, Schomburg Center for Research in Black</w:t>
      </w:r>
      <w:r w:rsidR="00E3405D">
        <w:rPr>
          <w:rFonts w:ascii="Cambria" w:hAnsi="Cambria"/>
          <w:sz w:val="24"/>
          <w:szCs w:val="24"/>
        </w:rPr>
        <w:t xml:space="preserve"> Culture, New York City.</w:t>
      </w:r>
    </w:p>
    <w:p w14:paraId="36F8BBAA" w14:textId="75E18BB9" w:rsidR="00062DBA" w:rsidRPr="00062DBA" w:rsidRDefault="00062DBA" w:rsidP="00062DBA">
      <w:pPr>
        <w:rPr>
          <w:rFonts w:ascii="Cambria" w:hAnsi="Cambria"/>
          <w:sz w:val="24"/>
          <w:szCs w:val="24"/>
          <w:shd w:val="clear" w:color="auto" w:fill="FFFFFF"/>
        </w:rPr>
      </w:pPr>
      <w:r w:rsidRPr="00062DBA">
        <w:rPr>
          <w:rFonts w:ascii="Cambria" w:hAnsi="Cambria"/>
          <w:sz w:val="24"/>
          <w:szCs w:val="24"/>
          <w:shd w:val="clear" w:color="auto" w:fill="FFFFFF"/>
        </w:rPr>
        <w:t>Ayers, O., 2014. The 1935 Labour Dispute at the</w:t>
      </w:r>
      <w:r w:rsidRPr="00062DBA">
        <w:rPr>
          <w:rStyle w:val="apple-converted-space"/>
          <w:rFonts w:ascii="Cambria" w:hAnsi="Cambria" w:cs="Times New Roman"/>
          <w:sz w:val="24"/>
          <w:szCs w:val="24"/>
          <w:shd w:val="clear" w:color="auto" w:fill="FFFFFF"/>
        </w:rPr>
        <w:t> </w:t>
      </w:r>
      <w:r w:rsidRPr="00062DBA">
        <w:rPr>
          <w:rStyle w:val="Emphasis"/>
          <w:rFonts w:ascii="Cambria" w:hAnsi="Cambria" w:cs="Times New Roman"/>
          <w:sz w:val="24"/>
          <w:szCs w:val="24"/>
          <w:shd w:val="clear" w:color="auto" w:fill="FFFFFF"/>
        </w:rPr>
        <w:t>Amsterdam News</w:t>
      </w:r>
      <w:r w:rsidRPr="00062DBA">
        <w:rPr>
          <w:rStyle w:val="apple-converted-space"/>
          <w:rFonts w:ascii="Cambria" w:hAnsi="Cambria" w:cs="Times New Roman"/>
          <w:sz w:val="24"/>
          <w:szCs w:val="24"/>
          <w:shd w:val="clear" w:color="auto" w:fill="FFFFFF"/>
        </w:rPr>
        <w:t> </w:t>
      </w:r>
      <w:r w:rsidRPr="00062DBA">
        <w:rPr>
          <w:rFonts w:ascii="Cambria" w:hAnsi="Cambria"/>
          <w:sz w:val="24"/>
          <w:szCs w:val="24"/>
          <w:shd w:val="clear" w:color="auto" w:fill="FFFFFF"/>
        </w:rPr>
        <w:t>and the Challenges Posed by the Rise of Unionism in Depression-era Harlem.</w:t>
      </w:r>
      <w:r w:rsidRPr="00062DBA">
        <w:rPr>
          <w:rStyle w:val="apple-converted-space"/>
          <w:rFonts w:ascii="Cambria" w:hAnsi="Cambria" w:cs="Times New Roman"/>
          <w:sz w:val="24"/>
          <w:szCs w:val="24"/>
          <w:shd w:val="clear" w:color="auto" w:fill="FFFFFF"/>
        </w:rPr>
        <w:t> </w:t>
      </w:r>
      <w:r w:rsidRPr="00062DBA">
        <w:rPr>
          <w:rStyle w:val="Emphasis"/>
          <w:rFonts w:ascii="Cambria" w:hAnsi="Cambria" w:cs="Times New Roman"/>
          <w:sz w:val="24"/>
          <w:szCs w:val="24"/>
          <w:shd w:val="clear" w:color="auto" w:fill="FFFFFF"/>
        </w:rPr>
        <w:t>Journal of American Studies</w:t>
      </w:r>
      <w:r w:rsidRPr="00062DBA">
        <w:rPr>
          <w:rFonts w:ascii="Cambria" w:hAnsi="Cambria"/>
          <w:sz w:val="24"/>
          <w:szCs w:val="24"/>
          <w:shd w:val="clear" w:color="auto" w:fill="FFFFFF"/>
        </w:rPr>
        <w:t>, 48</w:t>
      </w:r>
      <w:r w:rsidR="00CF311B">
        <w:rPr>
          <w:rFonts w:ascii="Cambria" w:hAnsi="Cambria"/>
          <w:sz w:val="24"/>
          <w:szCs w:val="24"/>
          <w:shd w:val="clear" w:color="auto" w:fill="FFFFFF"/>
        </w:rPr>
        <w:t>(3)</w:t>
      </w:r>
      <w:r w:rsidRPr="00062DBA">
        <w:rPr>
          <w:rFonts w:ascii="Cambria" w:hAnsi="Cambria"/>
          <w:sz w:val="24"/>
          <w:szCs w:val="24"/>
          <w:shd w:val="clear" w:color="auto" w:fill="FFFFFF"/>
        </w:rPr>
        <w:t>, pp. 797-818.</w:t>
      </w:r>
    </w:p>
    <w:p w14:paraId="403F0CBC" w14:textId="19000CC9" w:rsidR="00062DBA" w:rsidRPr="00062DBA" w:rsidRDefault="00062DBA" w:rsidP="00062DBA">
      <w:pPr>
        <w:rPr>
          <w:rFonts w:ascii="Cambria" w:hAnsi="Cambria"/>
          <w:i/>
          <w:sz w:val="24"/>
          <w:szCs w:val="24"/>
        </w:rPr>
      </w:pPr>
      <w:r w:rsidRPr="00062DBA">
        <w:rPr>
          <w:rFonts w:ascii="Cambria" w:hAnsi="Cambria"/>
          <w:sz w:val="24"/>
          <w:szCs w:val="24"/>
        </w:rPr>
        <w:t xml:space="preserve">Biondi, M., </w:t>
      </w:r>
      <w:r w:rsidRPr="00062DBA">
        <w:rPr>
          <w:rFonts w:ascii="Cambria" w:hAnsi="Cambria"/>
          <w:i/>
          <w:sz w:val="24"/>
          <w:szCs w:val="24"/>
        </w:rPr>
        <w:t xml:space="preserve">To Stand and Fight: The Struggle for Civil Rights in Postwar New York City. </w:t>
      </w:r>
      <w:r w:rsidRPr="00062DBA">
        <w:rPr>
          <w:rFonts w:ascii="Cambria" w:hAnsi="Cambria"/>
          <w:sz w:val="24"/>
          <w:szCs w:val="24"/>
        </w:rPr>
        <w:t>Cambridge, Mass. and London: Harvard University Press</w:t>
      </w:r>
      <w:r w:rsidRPr="00062DBA">
        <w:rPr>
          <w:rFonts w:ascii="Cambria" w:hAnsi="Cambria"/>
          <w:i/>
          <w:sz w:val="24"/>
          <w:szCs w:val="24"/>
        </w:rPr>
        <w:t>.</w:t>
      </w:r>
    </w:p>
    <w:p w14:paraId="79A1AEE8" w14:textId="509970D5" w:rsidR="00062DBA" w:rsidRPr="00062DBA" w:rsidRDefault="00062DBA" w:rsidP="00062DBA">
      <w:pPr>
        <w:rPr>
          <w:rFonts w:ascii="Cambria" w:hAnsi="Cambria"/>
          <w:i/>
          <w:sz w:val="24"/>
          <w:szCs w:val="24"/>
        </w:rPr>
      </w:pPr>
      <w:r w:rsidRPr="00062DBA">
        <w:rPr>
          <w:rFonts w:ascii="Cambria" w:hAnsi="Cambria"/>
          <w:sz w:val="24"/>
          <w:szCs w:val="24"/>
        </w:rPr>
        <w:t xml:space="preserve">Block Jr., R,. 2011. What About Disillusionment? Exploring the Pathways to Black Nationalism. </w:t>
      </w:r>
      <w:r w:rsidRPr="00062DBA">
        <w:rPr>
          <w:rFonts w:ascii="Cambria" w:hAnsi="Cambria"/>
          <w:i/>
          <w:sz w:val="24"/>
          <w:szCs w:val="24"/>
        </w:rPr>
        <w:t xml:space="preserve">Political Behavior, </w:t>
      </w:r>
      <w:r w:rsidRPr="00062DBA">
        <w:rPr>
          <w:rFonts w:ascii="Cambria" w:hAnsi="Cambria"/>
          <w:sz w:val="24"/>
          <w:szCs w:val="24"/>
        </w:rPr>
        <w:t>33</w:t>
      </w:r>
      <w:r w:rsidR="00CF311B">
        <w:rPr>
          <w:rFonts w:ascii="Cambria" w:hAnsi="Cambria"/>
          <w:sz w:val="24"/>
          <w:szCs w:val="24"/>
        </w:rPr>
        <w:t>(1)</w:t>
      </w:r>
      <w:r w:rsidRPr="00062DBA">
        <w:rPr>
          <w:rFonts w:ascii="Cambria" w:hAnsi="Cambria"/>
          <w:sz w:val="24"/>
          <w:szCs w:val="24"/>
        </w:rPr>
        <w:t>, pp. 27-51.</w:t>
      </w:r>
    </w:p>
    <w:p w14:paraId="4ABFE368" w14:textId="77777777" w:rsidR="00062DBA" w:rsidRPr="00062DBA" w:rsidRDefault="00062DBA" w:rsidP="00062DBA">
      <w:pPr>
        <w:rPr>
          <w:rFonts w:ascii="Cambria" w:hAnsi="Cambria"/>
          <w:sz w:val="24"/>
          <w:szCs w:val="24"/>
        </w:rPr>
      </w:pPr>
      <w:r w:rsidRPr="00062DBA">
        <w:rPr>
          <w:rFonts w:ascii="Cambria" w:hAnsi="Cambria"/>
          <w:sz w:val="24"/>
          <w:szCs w:val="24"/>
        </w:rPr>
        <w:t xml:space="preserve">Bracey Jr, J. H., Meier, A. and Rudwick, E., eds., 1970. </w:t>
      </w:r>
      <w:r w:rsidRPr="00062DBA">
        <w:rPr>
          <w:rFonts w:ascii="Cambria" w:hAnsi="Cambria"/>
          <w:i/>
          <w:sz w:val="24"/>
          <w:szCs w:val="24"/>
        </w:rPr>
        <w:t xml:space="preserve">Black Nationalism in America. </w:t>
      </w:r>
      <w:r w:rsidRPr="00062DBA">
        <w:rPr>
          <w:rFonts w:ascii="Cambria" w:hAnsi="Cambria"/>
          <w:sz w:val="24"/>
          <w:szCs w:val="24"/>
        </w:rPr>
        <w:t>Indianapolis and New York: Bobbs-Merrill Company, Inc.</w:t>
      </w:r>
    </w:p>
    <w:p w14:paraId="3E83E0A0" w14:textId="593053F4" w:rsidR="00062DBA" w:rsidRPr="00062DBA" w:rsidRDefault="00062DBA" w:rsidP="00062DBA">
      <w:pPr>
        <w:rPr>
          <w:rStyle w:val="NoSpacingChar"/>
          <w:rFonts w:ascii="Cambria" w:hAnsi="Cambria"/>
          <w:sz w:val="24"/>
          <w:szCs w:val="24"/>
        </w:rPr>
      </w:pPr>
      <w:r w:rsidRPr="00062DBA">
        <w:rPr>
          <w:rStyle w:val="NoSpacingChar"/>
          <w:rFonts w:ascii="Cambria" w:hAnsi="Cambria"/>
          <w:sz w:val="24"/>
          <w:szCs w:val="24"/>
        </w:rPr>
        <w:t>Cha-Jua, S. K. and Lang, C., 2007. The “Long Movement” as Vampire: Temporal and Spatial Fallacies in Recent Black Freedom Studies.</w:t>
      </w:r>
      <w:r w:rsidRPr="00062DBA">
        <w:rPr>
          <w:rStyle w:val="NoSpacingChar"/>
          <w:rFonts w:ascii="Cambria" w:hAnsi="Cambria"/>
          <w:i/>
          <w:sz w:val="24"/>
          <w:szCs w:val="24"/>
        </w:rPr>
        <w:t xml:space="preserve"> Journal of African American History</w:t>
      </w:r>
      <w:r w:rsidRPr="00062DBA">
        <w:rPr>
          <w:rStyle w:val="NoSpacingChar"/>
          <w:rFonts w:ascii="Cambria" w:hAnsi="Cambria"/>
          <w:sz w:val="24"/>
          <w:szCs w:val="24"/>
        </w:rPr>
        <w:t>, 92</w:t>
      </w:r>
      <w:r w:rsidR="008A34EE">
        <w:rPr>
          <w:rStyle w:val="NoSpacingChar"/>
          <w:rFonts w:ascii="Cambria" w:hAnsi="Cambria"/>
          <w:sz w:val="24"/>
          <w:szCs w:val="24"/>
        </w:rPr>
        <w:t>(2)</w:t>
      </w:r>
      <w:r w:rsidRPr="00062DBA">
        <w:rPr>
          <w:rStyle w:val="NoSpacingChar"/>
          <w:rFonts w:ascii="Cambria" w:hAnsi="Cambria"/>
          <w:sz w:val="24"/>
          <w:szCs w:val="24"/>
        </w:rPr>
        <w:t xml:space="preserve">, pp. 265-288. </w:t>
      </w:r>
    </w:p>
    <w:p w14:paraId="644D3DC7" w14:textId="77777777" w:rsidR="00062DBA" w:rsidRPr="00062DBA" w:rsidRDefault="00062DBA" w:rsidP="00062DBA">
      <w:pPr>
        <w:rPr>
          <w:rFonts w:ascii="Cambria" w:hAnsi="Cambria"/>
          <w:sz w:val="24"/>
          <w:szCs w:val="24"/>
        </w:rPr>
      </w:pPr>
      <w:r w:rsidRPr="00062DBA">
        <w:rPr>
          <w:rFonts w:ascii="Cambria" w:hAnsi="Cambria"/>
          <w:sz w:val="24"/>
          <w:szCs w:val="24"/>
        </w:rPr>
        <w:t xml:space="preserve">Chase, A., 1935. The </w:t>
      </w:r>
      <w:r w:rsidRPr="00062DBA">
        <w:rPr>
          <w:rFonts w:ascii="Cambria" w:hAnsi="Cambria"/>
          <w:i/>
          <w:sz w:val="24"/>
          <w:szCs w:val="24"/>
        </w:rPr>
        <w:t>Amsterdam News</w:t>
      </w:r>
      <w:r w:rsidRPr="00062DBA">
        <w:rPr>
          <w:rFonts w:ascii="Cambria" w:hAnsi="Cambria"/>
          <w:sz w:val="24"/>
          <w:szCs w:val="24"/>
        </w:rPr>
        <w:t xml:space="preserve"> is Winning. </w:t>
      </w:r>
      <w:r w:rsidRPr="00062DBA">
        <w:rPr>
          <w:rFonts w:ascii="Cambria" w:hAnsi="Cambria"/>
          <w:i/>
          <w:sz w:val="24"/>
          <w:szCs w:val="24"/>
        </w:rPr>
        <w:t xml:space="preserve">The Nation, </w:t>
      </w:r>
      <w:r w:rsidRPr="00062DBA">
        <w:rPr>
          <w:rFonts w:ascii="Cambria" w:hAnsi="Cambria"/>
          <w:sz w:val="24"/>
          <w:szCs w:val="24"/>
        </w:rPr>
        <w:t>13 Nov.</w:t>
      </w:r>
    </w:p>
    <w:p w14:paraId="0247EB77" w14:textId="4FB6BF45" w:rsidR="00062DBA" w:rsidRPr="00062DBA" w:rsidRDefault="00062DBA" w:rsidP="00062DBA">
      <w:pPr>
        <w:rPr>
          <w:rFonts w:ascii="Cambria" w:hAnsi="Cambria" w:cstheme="majorHAnsi"/>
          <w:sz w:val="24"/>
          <w:szCs w:val="24"/>
        </w:rPr>
      </w:pPr>
      <w:r w:rsidRPr="00062DBA">
        <w:rPr>
          <w:rFonts w:ascii="Cambria" w:hAnsi="Cambria" w:cstheme="majorHAnsi"/>
          <w:sz w:val="24"/>
          <w:szCs w:val="24"/>
        </w:rPr>
        <w:t xml:space="preserve">Chen, A. S., 2006. “The Hitlerian Rule of Quotas”: Racial Conservatism and the Politics of Fair Employment Legislation in New York State, 1941-1945. </w:t>
      </w:r>
      <w:r w:rsidRPr="00062DBA">
        <w:rPr>
          <w:rFonts w:ascii="Cambria" w:hAnsi="Cambria" w:cstheme="majorHAnsi"/>
          <w:i/>
          <w:sz w:val="24"/>
          <w:szCs w:val="24"/>
        </w:rPr>
        <w:t xml:space="preserve">Journal of American History, </w:t>
      </w:r>
      <w:r w:rsidRPr="00062DBA">
        <w:rPr>
          <w:rFonts w:ascii="Cambria" w:hAnsi="Cambria" w:cstheme="majorHAnsi"/>
          <w:sz w:val="24"/>
          <w:szCs w:val="24"/>
        </w:rPr>
        <w:t>92</w:t>
      </w:r>
      <w:r w:rsidR="008A34EE">
        <w:rPr>
          <w:rFonts w:ascii="Cambria" w:hAnsi="Cambria" w:cstheme="majorHAnsi"/>
          <w:sz w:val="24"/>
          <w:szCs w:val="24"/>
        </w:rPr>
        <w:t>(4)</w:t>
      </w:r>
      <w:r w:rsidRPr="00062DBA">
        <w:rPr>
          <w:rFonts w:ascii="Cambria" w:hAnsi="Cambria" w:cstheme="majorHAnsi"/>
          <w:sz w:val="24"/>
          <w:szCs w:val="24"/>
        </w:rPr>
        <w:t>, pp. 1238-1264.</w:t>
      </w:r>
    </w:p>
    <w:p w14:paraId="1C20E47D" w14:textId="039683F3" w:rsidR="00062DBA" w:rsidRPr="00062DBA" w:rsidRDefault="00062DBA" w:rsidP="00062DBA">
      <w:pPr>
        <w:rPr>
          <w:rFonts w:ascii="Cambria" w:hAnsi="Cambria"/>
          <w:sz w:val="24"/>
          <w:szCs w:val="24"/>
        </w:rPr>
      </w:pPr>
      <w:r w:rsidRPr="00062DBA">
        <w:rPr>
          <w:rFonts w:ascii="Cambria" w:hAnsi="Cambria"/>
          <w:sz w:val="24"/>
          <w:szCs w:val="24"/>
          <w:shd w:val="clear" w:color="auto" w:fill="FFFFFF"/>
        </w:rPr>
        <w:t xml:space="preserve">Crowder, R. L., 1991. 'Don't Buy Where You Can't Work': An Investigation of the Political Forces and Social Conflict Within the Harlem Boycott of 1934. </w:t>
      </w:r>
      <w:r w:rsidRPr="00062DBA">
        <w:rPr>
          <w:rFonts w:ascii="Cambria" w:hAnsi="Cambria"/>
          <w:i/>
          <w:sz w:val="24"/>
          <w:szCs w:val="24"/>
          <w:shd w:val="clear" w:color="auto" w:fill="FFFFFF"/>
        </w:rPr>
        <w:t>Afro-Americans in New York Life and History,</w:t>
      </w:r>
      <w:r w:rsidRPr="00062DBA">
        <w:rPr>
          <w:rFonts w:ascii="Cambria" w:hAnsi="Cambria"/>
          <w:sz w:val="24"/>
          <w:szCs w:val="24"/>
          <w:shd w:val="clear" w:color="auto" w:fill="FFFFFF"/>
        </w:rPr>
        <w:t xml:space="preserve"> 15</w:t>
      </w:r>
      <w:r w:rsidR="008A34EE">
        <w:rPr>
          <w:rFonts w:ascii="Cambria" w:hAnsi="Cambria"/>
          <w:sz w:val="24"/>
          <w:szCs w:val="24"/>
          <w:shd w:val="clear" w:color="auto" w:fill="FFFFFF"/>
        </w:rPr>
        <w:t>(2)</w:t>
      </w:r>
      <w:r w:rsidRPr="00062DBA">
        <w:rPr>
          <w:rFonts w:ascii="Cambria" w:hAnsi="Cambria"/>
          <w:sz w:val="24"/>
          <w:szCs w:val="24"/>
          <w:shd w:val="clear" w:color="auto" w:fill="FFFFFF"/>
        </w:rPr>
        <w:t>, pp. 7-44</w:t>
      </w:r>
      <w:r w:rsidRPr="00062DBA">
        <w:rPr>
          <w:rFonts w:ascii="Cambria" w:hAnsi="Cambria"/>
          <w:sz w:val="24"/>
          <w:szCs w:val="24"/>
        </w:rPr>
        <w:t xml:space="preserve">. </w:t>
      </w:r>
    </w:p>
    <w:p w14:paraId="34EA41FD" w14:textId="400127B2" w:rsidR="00062DBA" w:rsidRPr="00062DBA" w:rsidRDefault="00062DBA" w:rsidP="00062DBA">
      <w:pPr>
        <w:rPr>
          <w:rFonts w:ascii="Cambria" w:hAnsi="Cambria"/>
          <w:sz w:val="24"/>
          <w:szCs w:val="24"/>
          <w:shd w:val="clear" w:color="auto" w:fill="FFFFFF"/>
        </w:rPr>
      </w:pPr>
      <w:r w:rsidRPr="00062DBA">
        <w:rPr>
          <w:rFonts w:ascii="Cambria" w:hAnsi="Cambria"/>
          <w:kern w:val="36"/>
          <w:sz w:val="24"/>
          <w:szCs w:val="24"/>
          <w:lang w:eastAsia="en-GB"/>
        </w:rPr>
        <w:lastRenderedPageBreak/>
        <w:t xml:space="preserve">Crowder, R. L., 2010. The historical context and political significance of Harlem's street scholar community. </w:t>
      </w:r>
      <w:r w:rsidRPr="00062DBA">
        <w:rPr>
          <w:rFonts w:ascii="Cambria" w:hAnsi="Cambria"/>
          <w:i/>
          <w:kern w:val="36"/>
          <w:sz w:val="24"/>
          <w:szCs w:val="24"/>
          <w:lang w:eastAsia="en-GB"/>
        </w:rPr>
        <w:t>Afro-Americans in New York Life and History</w:t>
      </w:r>
      <w:r w:rsidR="00947C3A">
        <w:rPr>
          <w:rFonts w:ascii="Cambria" w:hAnsi="Cambria"/>
          <w:sz w:val="24"/>
          <w:szCs w:val="24"/>
          <w:shd w:val="clear" w:color="auto" w:fill="FFFFFF"/>
        </w:rPr>
        <w:t>, 31(1), 34.</w:t>
      </w:r>
    </w:p>
    <w:p w14:paraId="19F268B2" w14:textId="0EB3D909" w:rsidR="00062DBA" w:rsidRPr="00062DBA" w:rsidRDefault="00062DBA" w:rsidP="00062DBA">
      <w:pPr>
        <w:rPr>
          <w:rFonts w:ascii="Cambria" w:hAnsi="Cambria"/>
          <w:sz w:val="24"/>
          <w:szCs w:val="24"/>
        </w:rPr>
      </w:pPr>
      <w:r w:rsidRPr="00062DBA">
        <w:rPr>
          <w:rFonts w:ascii="Cambria" w:hAnsi="Cambria"/>
          <w:sz w:val="24"/>
          <w:szCs w:val="24"/>
        </w:rPr>
        <w:t xml:space="preserve">Dowd Hall, J., 2005. The Long Civil Rights Movement and the Political Uses of the Past. </w:t>
      </w:r>
      <w:r w:rsidRPr="00062DBA">
        <w:rPr>
          <w:rFonts w:ascii="Cambria" w:hAnsi="Cambria"/>
          <w:i/>
          <w:sz w:val="24"/>
          <w:szCs w:val="24"/>
        </w:rPr>
        <w:t>Journal of American History</w:t>
      </w:r>
      <w:r w:rsidRPr="00062DBA">
        <w:rPr>
          <w:rFonts w:ascii="Cambria" w:hAnsi="Cambria"/>
          <w:sz w:val="24"/>
          <w:szCs w:val="24"/>
        </w:rPr>
        <w:t>, 91</w:t>
      </w:r>
      <w:r w:rsidR="00947C3A">
        <w:rPr>
          <w:rFonts w:ascii="Cambria" w:hAnsi="Cambria"/>
          <w:sz w:val="24"/>
          <w:szCs w:val="24"/>
        </w:rPr>
        <w:t>(4)</w:t>
      </w:r>
      <w:r w:rsidRPr="00062DBA">
        <w:rPr>
          <w:rFonts w:ascii="Cambria" w:hAnsi="Cambria"/>
          <w:sz w:val="24"/>
          <w:szCs w:val="24"/>
        </w:rPr>
        <w:t>, pp. 1233-1263.</w:t>
      </w:r>
    </w:p>
    <w:p w14:paraId="03A729B8" w14:textId="77777777" w:rsidR="00062DBA" w:rsidRPr="00062DBA" w:rsidRDefault="00062DBA" w:rsidP="00062DBA">
      <w:pPr>
        <w:rPr>
          <w:rFonts w:ascii="Cambria" w:hAnsi="Cambria"/>
          <w:sz w:val="24"/>
          <w:szCs w:val="24"/>
        </w:rPr>
      </w:pPr>
      <w:r w:rsidRPr="00062DBA">
        <w:rPr>
          <w:rFonts w:ascii="Cambria" w:hAnsi="Cambria"/>
          <w:sz w:val="24"/>
          <w:szCs w:val="24"/>
        </w:rPr>
        <w:t xml:space="preserve">Feldblum, P., 1951, Some Aspects of Minority Union Picketing in New York. </w:t>
      </w:r>
      <w:r w:rsidRPr="00062DBA">
        <w:rPr>
          <w:rFonts w:ascii="Cambria" w:hAnsi="Cambria"/>
          <w:i/>
          <w:sz w:val="24"/>
          <w:szCs w:val="24"/>
        </w:rPr>
        <w:t xml:space="preserve">Fordham Law Review, </w:t>
      </w:r>
      <w:r w:rsidRPr="00062DBA">
        <w:rPr>
          <w:rFonts w:ascii="Cambria" w:hAnsi="Cambria"/>
          <w:sz w:val="24"/>
          <w:szCs w:val="24"/>
        </w:rPr>
        <w:t>20(2) pp. 176-198.</w:t>
      </w:r>
    </w:p>
    <w:p w14:paraId="3EF81C09" w14:textId="77777777" w:rsidR="00062DBA" w:rsidRPr="00062DBA" w:rsidRDefault="00062DBA" w:rsidP="00062DBA">
      <w:pPr>
        <w:rPr>
          <w:rFonts w:ascii="Cambria" w:hAnsi="Cambria"/>
          <w:sz w:val="24"/>
          <w:szCs w:val="24"/>
        </w:rPr>
      </w:pPr>
      <w:r w:rsidRPr="00062DBA">
        <w:rPr>
          <w:rFonts w:ascii="Cambria" w:hAnsi="Cambria"/>
          <w:sz w:val="24"/>
          <w:szCs w:val="24"/>
        </w:rPr>
        <w:t>Fighting Song of the Harlem Labor Union, Leaflet for the National Negro Labor Convention Ball, 27 June 1938. UNIA Papers, Box 11, e71, Schomburg Center for Research in Black Culture, New York City.</w:t>
      </w:r>
    </w:p>
    <w:p w14:paraId="4F5854D8" w14:textId="69817BD4" w:rsidR="00062DBA" w:rsidRPr="00062DBA" w:rsidRDefault="00062DBA" w:rsidP="00062DBA">
      <w:pPr>
        <w:rPr>
          <w:rFonts w:ascii="Cambria" w:hAnsi="Cambria"/>
          <w:sz w:val="24"/>
          <w:szCs w:val="24"/>
        </w:rPr>
      </w:pPr>
      <w:r w:rsidRPr="00062DBA">
        <w:rPr>
          <w:rFonts w:ascii="Cambria" w:hAnsi="Cambria"/>
          <w:sz w:val="24"/>
          <w:szCs w:val="24"/>
        </w:rPr>
        <w:t xml:space="preserve">Fitzgerald, M. W., 1997. “We Have Found a Moses": Theodore Bilbo, Black Nationalism, and the Greater Liberia Bill of 1939. </w:t>
      </w:r>
      <w:r w:rsidRPr="00062DBA">
        <w:rPr>
          <w:rFonts w:ascii="Cambria" w:hAnsi="Cambria"/>
          <w:i/>
          <w:sz w:val="24"/>
          <w:szCs w:val="24"/>
        </w:rPr>
        <w:t>The Journal of Southern History</w:t>
      </w:r>
      <w:r w:rsidR="00C20E85">
        <w:rPr>
          <w:rFonts w:ascii="Cambria" w:hAnsi="Cambria"/>
          <w:sz w:val="24"/>
          <w:szCs w:val="24"/>
        </w:rPr>
        <w:t>, 63</w:t>
      </w:r>
      <w:r w:rsidRPr="00062DBA">
        <w:rPr>
          <w:rFonts w:ascii="Cambria" w:hAnsi="Cambria"/>
          <w:sz w:val="24"/>
          <w:szCs w:val="24"/>
        </w:rPr>
        <w:t>(2), pp. 293-320.</w:t>
      </w:r>
    </w:p>
    <w:p w14:paraId="0ABBB891" w14:textId="77777777" w:rsidR="00062DBA" w:rsidRPr="00062DBA" w:rsidRDefault="00062DBA" w:rsidP="00062DBA">
      <w:pPr>
        <w:rPr>
          <w:rFonts w:ascii="Cambria" w:hAnsi="Cambria"/>
          <w:sz w:val="24"/>
          <w:szCs w:val="24"/>
          <w:shd w:val="clear" w:color="auto" w:fill="FFFFFF"/>
        </w:rPr>
      </w:pPr>
      <w:r w:rsidRPr="00062DBA">
        <w:rPr>
          <w:rFonts w:ascii="Cambria" w:hAnsi="Cambria"/>
          <w:sz w:val="24"/>
          <w:szCs w:val="24"/>
        </w:rPr>
        <w:t xml:space="preserve">Franklin, C. L., 1966. </w:t>
      </w:r>
      <w:r w:rsidRPr="00062DBA">
        <w:rPr>
          <w:rFonts w:ascii="Cambria" w:hAnsi="Cambria"/>
          <w:i/>
          <w:sz w:val="24"/>
          <w:szCs w:val="24"/>
        </w:rPr>
        <w:t xml:space="preserve">The Negro Labor Unionist of New York: Problems and Conditions among Negroes in the Labor Unions in Manhattan with Special Reference to the N.R.A. and Post-N.R.A. Situations. </w:t>
      </w:r>
      <w:r w:rsidRPr="00062DBA">
        <w:rPr>
          <w:rFonts w:ascii="Cambria" w:hAnsi="Cambria"/>
          <w:sz w:val="24"/>
          <w:szCs w:val="24"/>
        </w:rPr>
        <w:t>New York: Columbia University Press.</w:t>
      </w:r>
    </w:p>
    <w:p w14:paraId="5EA43AD6" w14:textId="77777777" w:rsidR="00062DBA" w:rsidRPr="00062DBA" w:rsidRDefault="00062DBA" w:rsidP="00062DBA">
      <w:pPr>
        <w:rPr>
          <w:rFonts w:ascii="Cambria" w:hAnsi="Cambria"/>
          <w:sz w:val="24"/>
          <w:szCs w:val="24"/>
        </w:rPr>
      </w:pPr>
      <w:r w:rsidRPr="00062DBA">
        <w:rPr>
          <w:rFonts w:ascii="Cambria" w:hAnsi="Cambria"/>
          <w:sz w:val="24"/>
          <w:szCs w:val="24"/>
        </w:rPr>
        <w:t xml:space="preserve">Freeman, J. B., 1989. </w:t>
      </w:r>
      <w:r w:rsidRPr="00062DBA">
        <w:rPr>
          <w:rFonts w:ascii="Cambria" w:hAnsi="Cambria"/>
          <w:i/>
          <w:sz w:val="24"/>
          <w:szCs w:val="24"/>
        </w:rPr>
        <w:t xml:space="preserve">In Transit: The Transport Workers Union in New York City, 1933-1966. </w:t>
      </w:r>
      <w:r w:rsidRPr="00062DBA">
        <w:rPr>
          <w:rFonts w:ascii="Cambria" w:hAnsi="Cambria"/>
          <w:sz w:val="24"/>
          <w:szCs w:val="24"/>
        </w:rPr>
        <w:t>New York and Oxford: Oxford University Press.</w:t>
      </w:r>
    </w:p>
    <w:p w14:paraId="5D720B5E" w14:textId="77777777" w:rsidR="00062DBA" w:rsidRPr="00062DBA" w:rsidRDefault="00062DBA" w:rsidP="00062DBA">
      <w:pPr>
        <w:rPr>
          <w:rFonts w:ascii="Cambria" w:hAnsi="Cambria"/>
          <w:sz w:val="24"/>
          <w:szCs w:val="24"/>
          <w:shd w:val="clear" w:color="auto" w:fill="FFFFFF"/>
        </w:rPr>
      </w:pPr>
      <w:r w:rsidRPr="00062DBA">
        <w:rPr>
          <w:rFonts w:ascii="Cambria" w:hAnsi="Cambria"/>
          <w:sz w:val="24"/>
          <w:szCs w:val="24"/>
        </w:rPr>
        <w:t xml:space="preserve">Georgakas, D., and Surkin, M., 1998. </w:t>
      </w:r>
      <w:r w:rsidRPr="00062DBA">
        <w:rPr>
          <w:rFonts w:ascii="Cambria" w:hAnsi="Cambria"/>
          <w:i/>
          <w:sz w:val="24"/>
          <w:szCs w:val="24"/>
        </w:rPr>
        <w:t xml:space="preserve">Detroit, I Do Mind Dying: A Study in Urban Revolution. </w:t>
      </w:r>
      <w:r w:rsidRPr="00062DBA">
        <w:rPr>
          <w:rFonts w:ascii="Cambria" w:hAnsi="Cambria"/>
          <w:sz w:val="24"/>
          <w:szCs w:val="24"/>
          <w:shd w:val="clear" w:color="auto" w:fill="FFFFFF"/>
        </w:rPr>
        <w:t>Cambridge, Mass: South End Press.</w:t>
      </w:r>
    </w:p>
    <w:p w14:paraId="7B2AF700" w14:textId="565FF1B5" w:rsidR="00062DBA" w:rsidRPr="00062DBA" w:rsidRDefault="00062DBA" w:rsidP="00062DBA">
      <w:pPr>
        <w:rPr>
          <w:rFonts w:ascii="Cambria" w:hAnsi="Cambria"/>
          <w:sz w:val="24"/>
          <w:szCs w:val="24"/>
        </w:rPr>
      </w:pPr>
      <w:r w:rsidRPr="00062DBA">
        <w:rPr>
          <w:rFonts w:ascii="Cambria" w:hAnsi="Cambria"/>
          <w:sz w:val="24"/>
          <w:szCs w:val="24"/>
        </w:rPr>
        <w:t xml:space="preserve">Gerstel, G., 2006. The Crucial Decade: 1940s and Beyond. </w:t>
      </w:r>
      <w:r w:rsidRPr="00062DBA">
        <w:rPr>
          <w:rFonts w:ascii="Cambria" w:hAnsi="Cambria"/>
          <w:i/>
          <w:sz w:val="24"/>
          <w:szCs w:val="24"/>
        </w:rPr>
        <w:t xml:space="preserve">Journal of American History, </w:t>
      </w:r>
      <w:r w:rsidRPr="00062DBA">
        <w:rPr>
          <w:rFonts w:ascii="Cambria" w:hAnsi="Cambria"/>
          <w:sz w:val="24"/>
          <w:szCs w:val="24"/>
        </w:rPr>
        <w:t>92</w:t>
      </w:r>
      <w:r w:rsidR="00C20E85">
        <w:rPr>
          <w:rFonts w:ascii="Cambria" w:hAnsi="Cambria"/>
          <w:sz w:val="24"/>
          <w:szCs w:val="24"/>
        </w:rPr>
        <w:t>(4)</w:t>
      </w:r>
      <w:r w:rsidRPr="00062DBA">
        <w:rPr>
          <w:rFonts w:ascii="Cambria" w:hAnsi="Cambria"/>
          <w:sz w:val="24"/>
          <w:szCs w:val="24"/>
        </w:rPr>
        <w:t>, pp. 1292-1299.</w:t>
      </w:r>
    </w:p>
    <w:p w14:paraId="3A52C3BF" w14:textId="77777777" w:rsidR="00062DBA" w:rsidRPr="00062DBA" w:rsidRDefault="00062DBA" w:rsidP="00062DBA">
      <w:pPr>
        <w:rPr>
          <w:rFonts w:ascii="Cambria" w:hAnsi="Cambria"/>
          <w:sz w:val="24"/>
          <w:szCs w:val="24"/>
        </w:rPr>
      </w:pPr>
      <w:r w:rsidRPr="00062DBA">
        <w:rPr>
          <w:rFonts w:ascii="Cambria" w:hAnsi="Cambria"/>
          <w:sz w:val="24"/>
          <w:szCs w:val="24"/>
        </w:rPr>
        <w:t xml:space="preserve">Greenberg, C. L., 1991. </w:t>
      </w:r>
      <w:r w:rsidRPr="00062DBA">
        <w:rPr>
          <w:rFonts w:ascii="Cambria" w:hAnsi="Cambria"/>
          <w:i/>
          <w:sz w:val="24"/>
          <w:szCs w:val="24"/>
        </w:rPr>
        <w:t xml:space="preserve">‘Or Does It Explode?’ Black Harlem in the Great Depression. </w:t>
      </w:r>
      <w:r w:rsidRPr="00062DBA">
        <w:rPr>
          <w:rFonts w:ascii="Cambria" w:hAnsi="Cambria"/>
          <w:sz w:val="24"/>
          <w:szCs w:val="24"/>
        </w:rPr>
        <w:t>New York and Oxford: Oxford University Press.</w:t>
      </w:r>
    </w:p>
    <w:p w14:paraId="142C3CE6" w14:textId="77777777" w:rsidR="00062DBA" w:rsidRPr="00062DBA" w:rsidRDefault="00062DBA" w:rsidP="00062DBA">
      <w:pPr>
        <w:rPr>
          <w:rFonts w:ascii="Cambria" w:hAnsi="Cambria"/>
          <w:sz w:val="24"/>
          <w:szCs w:val="24"/>
        </w:rPr>
      </w:pPr>
      <w:r w:rsidRPr="00062DBA">
        <w:rPr>
          <w:rFonts w:ascii="Cambria" w:hAnsi="Cambria"/>
          <w:sz w:val="24"/>
          <w:szCs w:val="24"/>
        </w:rPr>
        <w:t xml:space="preserve">Harris, R., Harris, N., and Harris, G., eds., 1992. </w:t>
      </w:r>
      <w:r w:rsidRPr="00062DBA">
        <w:rPr>
          <w:rFonts w:ascii="Cambria" w:hAnsi="Cambria"/>
          <w:i/>
          <w:sz w:val="24"/>
          <w:szCs w:val="24"/>
        </w:rPr>
        <w:t xml:space="preserve">Carlos Cooks and Black Nationalism from Garvey to Malcolm. </w:t>
      </w:r>
      <w:r w:rsidRPr="00062DBA">
        <w:rPr>
          <w:rFonts w:ascii="Cambria" w:hAnsi="Cambria"/>
          <w:sz w:val="24"/>
          <w:szCs w:val="24"/>
        </w:rPr>
        <w:t>Dover, Mass.: Majority Press.</w:t>
      </w:r>
    </w:p>
    <w:p w14:paraId="0028F41D" w14:textId="77777777" w:rsidR="00062DBA" w:rsidRPr="00062DBA" w:rsidRDefault="00062DBA" w:rsidP="00062DBA">
      <w:pPr>
        <w:rPr>
          <w:rFonts w:ascii="Cambria" w:hAnsi="Cambria"/>
          <w:sz w:val="24"/>
          <w:szCs w:val="24"/>
        </w:rPr>
      </w:pPr>
      <w:r w:rsidRPr="00062DBA">
        <w:rPr>
          <w:rFonts w:ascii="Cambria" w:hAnsi="Cambria"/>
          <w:sz w:val="24"/>
          <w:szCs w:val="24"/>
        </w:rPr>
        <w:t xml:space="preserve">Helgeson, J., 2007. “Don’t Buy Where You Can’t Work” Campaigns. In: Arnesen E., ed. 2007. </w:t>
      </w:r>
      <w:r w:rsidRPr="00062DBA">
        <w:rPr>
          <w:rFonts w:ascii="Cambria" w:hAnsi="Cambria"/>
          <w:i/>
          <w:sz w:val="24"/>
          <w:szCs w:val="24"/>
        </w:rPr>
        <w:t xml:space="preserve">Encyclopedia of U.S. Labor and Working-Class History, </w:t>
      </w:r>
      <w:r w:rsidRPr="00062DBA">
        <w:rPr>
          <w:rFonts w:ascii="Cambria" w:hAnsi="Cambria"/>
          <w:sz w:val="24"/>
          <w:szCs w:val="24"/>
        </w:rPr>
        <w:t>New York: Taylor and Francis,</w:t>
      </w:r>
    </w:p>
    <w:p w14:paraId="3E29A49F" w14:textId="77777777" w:rsidR="00062DBA" w:rsidRPr="00062DBA" w:rsidRDefault="00062DBA" w:rsidP="00062DBA">
      <w:pPr>
        <w:rPr>
          <w:rStyle w:val="NoSpacingChar"/>
          <w:rFonts w:ascii="Cambria" w:hAnsi="Cambria"/>
          <w:sz w:val="24"/>
          <w:szCs w:val="24"/>
        </w:rPr>
      </w:pPr>
      <w:r w:rsidRPr="00062DBA">
        <w:rPr>
          <w:rStyle w:val="NoSpacingChar"/>
          <w:rFonts w:ascii="Cambria" w:hAnsi="Cambria"/>
          <w:sz w:val="24"/>
          <w:szCs w:val="24"/>
        </w:rPr>
        <w:t xml:space="preserve">James R. Lawson, 67, Harlem-Based Activist. </w:t>
      </w:r>
      <w:r w:rsidRPr="00062DBA">
        <w:rPr>
          <w:rStyle w:val="NoSpacingChar"/>
          <w:rFonts w:ascii="Cambria" w:hAnsi="Cambria"/>
          <w:i/>
          <w:sz w:val="24"/>
          <w:szCs w:val="24"/>
        </w:rPr>
        <w:t>New York Times</w:t>
      </w:r>
      <w:r w:rsidRPr="00062DBA">
        <w:rPr>
          <w:rStyle w:val="NoSpacingChar"/>
          <w:rFonts w:ascii="Cambria" w:hAnsi="Cambria"/>
          <w:sz w:val="24"/>
          <w:szCs w:val="24"/>
        </w:rPr>
        <w:t xml:space="preserve"> [online] Available at &lt;</w:t>
      </w:r>
      <w:hyperlink r:id="rId7" w:history="1">
        <w:r w:rsidRPr="00062DBA">
          <w:rPr>
            <w:rStyle w:val="NoSpacingChar"/>
            <w:rFonts w:ascii="Cambria" w:hAnsi="Cambria"/>
            <w:sz w:val="24"/>
            <w:szCs w:val="24"/>
          </w:rPr>
          <w:t>http://www.nytimes.com/1985/07/14/nyregion/james-r-lawson-67-harlem-based-activist.html</w:t>
        </w:r>
      </w:hyperlink>
      <w:r w:rsidRPr="00062DBA">
        <w:rPr>
          <w:rStyle w:val="NoSpacingChar"/>
          <w:rFonts w:ascii="Cambria" w:hAnsi="Cambria"/>
          <w:sz w:val="24"/>
          <w:szCs w:val="24"/>
        </w:rPr>
        <w:t>&gt; [Accessed 22 December 2014]</w:t>
      </w:r>
    </w:p>
    <w:p w14:paraId="5E9D486B" w14:textId="77777777" w:rsidR="00062DBA" w:rsidRPr="00062DBA" w:rsidRDefault="00062DBA" w:rsidP="00062DBA">
      <w:pPr>
        <w:rPr>
          <w:rFonts w:ascii="Cambria" w:hAnsi="Cambria"/>
          <w:sz w:val="24"/>
          <w:szCs w:val="24"/>
        </w:rPr>
      </w:pPr>
      <w:r w:rsidRPr="00062DBA">
        <w:rPr>
          <w:rFonts w:ascii="Cambria" w:hAnsi="Cambria"/>
          <w:sz w:val="24"/>
          <w:szCs w:val="24"/>
        </w:rPr>
        <w:t xml:space="preserve">Joseph, P. E., 2006. </w:t>
      </w:r>
      <w:r w:rsidRPr="00062DBA">
        <w:rPr>
          <w:rFonts w:ascii="Cambria" w:hAnsi="Cambria"/>
          <w:i/>
          <w:sz w:val="24"/>
          <w:szCs w:val="24"/>
        </w:rPr>
        <w:t xml:space="preserve">Waiting ‘Til The Midnight Hour: A Narrative History of Black Power. </w:t>
      </w:r>
      <w:r w:rsidRPr="00062DBA">
        <w:rPr>
          <w:rFonts w:ascii="Cambria" w:hAnsi="Cambria"/>
          <w:sz w:val="24"/>
          <w:szCs w:val="24"/>
        </w:rPr>
        <w:t>New York: Holt Paperbacks.</w:t>
      </w:r>
    </w:p>
    <w:p w14:paraId="52F0253C" w14:textId="69D3AD8C" w:rsidR="00062DBA" w:rsidRPr="00062DBA" w:rsidRDefault="00062DBA" w:rsidP="00062DBA">
      <w:pPr>
        <w:rPr>
          <w:rFonts w:ascii="Cambria" w:hAnsi="Cambria"/>
          <w:sz w:val="24"/>
          <w:szCs w:val="24"/>
        </w:rPr>
      </w:pPr>
      <w:r w:rsidRPr="00062DBA">
        <w:rPr>
          <w:rFonts w:ascii="Cambria" w:hAnsi="Cambria"/>
          <w:sz w:val="24"/>
          <w:szCs w:val="24"/>
        </w:rPr>
        <w:t xml:space="preserve">Joseph, P. E., 2009. The Black Power Movement: A State of the Field. </w:t>
      </w:r>
      <w:r w:rsidRPr="00062DBA">
        <w:rPr>
          <w:rFonts w:ascii="Cambria" w:hAnsi="Cambria"/>
          <w:i/>
          <w:sz w:val="24"/>
          <w:szCs w:val="24"/>
        </w:rPr>
        <w:t>Journal of American History,</w:t>
      </w:r>
      <w:r w:rsidRPr="00062DBA">
        <w:rPr>
          <w:rFonts w:ascii="Cambria" w:hAnsi="Cambria"/>
          <w:sz w:val="24"/>
          <w:szCs w:val="24"/>
        </w:rPr>
        <w:t xml:space="preserve"> 96</w:t>
      </w:r>
      <w:r w:rsidR="00C20E85">
        <w:rPr>
          <w:rFonts w:ascii="Cambria" w:hAnsi="Cambria"/>
          <w:sz w:val="24"/>
          <w:szCs w:val="24"/>
        </w:rPr>
        <w:t>(3)</w:t>
      </w:r>
      <w:r w:rsidRPr="00062DBA">
        <w:rPr>
          <w:rFonts w:ascii="Cambria" w:hAnsi="Cambria"/>
          <w:sz w:val="24"/>
          <w:szCs w:val="24"/>
        </w:rPr>
        <w:t>, pp. 751-776.</w:t>
      </w:r>
    </w:p>
    <w:p w14:paraId="61D14C02" w14:textId="77777777" w:rsidR="00062DBA" w:rsidRPr="00062DBA" w:rsidRDefault="00062DBA" w:rsidP="00062DBA">
      <w:pPr>
        <w:rPr>
          <w:rFonts w:ascii="Cambria" w:hAnsi="Cambria" w:cstheme="majorHAnsi"/>
          <w:sz w:val="24"/>
          <w:szCs w:val="24"/>
        </w:rPr>
      </w:pPr>
      <w:r w:rsidRPr="00062DBA">
        <w:rPr>
          <w:rFonts w:ascii="Cambria" w:hAnsi="Cambria" w:cstheme="majorHAnsi"/>
          <w:sz w:val="24"/>
          <w:szCs w:val="24"/>
        </w:rPr>
        <w:t xml:space="preserve">Kruse, K. M., and Tuck, S., eds., 2012. </w:t>
      </w:r>
      <w:r w:rsidRPr="00062DBA">
        <w:rPr>
          <w:rFonts w:ascii="Cambria" w:hAnsi="Cambria" w:cstheme="majorHAnsi"/>
          <w:i/>
          <w:sz w:val="24"/>
          <w:szCs w:val="24"/>
        </w:rPr>
        <w:t xml:space="preserve">Fog of War: The Second World War and the Civil Rights Movement. </w:t>
      </w:r>
      <w:r w:rsidRPr="00062DBA">
        <w:rPr>
          <w:rFonts w:ascii="Cambria" w:hAnsi="Cambria" w:cstheme="majorHAnsi"/>
          <w:sz w:val="24"/>
          <w:szCs w:val="24"/>
        </w:rPr>
        <w:t>Oxford and New York: Oxford University Press.</w:t>
      </w:r>
    </w:p>
    <w:p w14:paraId="355DC111" w14:textId="77777777" w:rsidR="00062DBA" w:rsidRPr="00062DBA" w:rsidRDefault="00062DBA" w:rsidP="00062DBA">
      <w:pPr>
        <w:rPr>
          <w:rStyle w:val="NoSpacingChar"/>
          <w:rFonts w:ascii="Cambria" w:hAnsi="Cambria"/>
          <w:sz w:val="24"/>
          <w:szCs w:val="24"/>
        </w:rPr>
      </w:pPr>
      <w:r w:rsidRPr="00062DBA">
        <w:rPr>
          <w:rStyle w:val="NoSpacingChar"/>
          <w:rFonts w:ascii="Cambria" w:hAnsi="Cambria"/>
          <w:sz w:val="24"/>
          <w:szCs w:val="24"/>
        </w:rPr>
        <w:lastRenderedPageBreak/>
        <w:t>Lawson, S. F., 2011. Long Origins of the Short Movement, 1954-1968. In: McGuire, D. L., Dittmer, J., eds. 2011. </w:t>
      </w:r>
      <w:hyperlink r:id="rId8" w:history="1">
        <w:r w:rsidRPr="00062DBA">
          <w:rPr>
            <w:rStyle w:val="NoSpacingChar"/>
            <w:rFonts w:ascii="Cambria" w:hAnsi="Cambria"/>
            <w:i/>
            <w:sz w:val="24"/>
            <w:szCs w:val="24"/>
          </w:rPr>
          <w:t>Freedom Rights: New Perspectives on the Civil Rights Movement</w:t>
        </w:r>
      </w:hyperlink>
      <w:r w:rsidRPr="00062DBA">
        <w:rPr>
          <w:rStyle w:val="NoSpacingChar"/>
          <w:rFonts w:ascii="Cambria" w:hAnsi="Cambria"/>
          <w:sz w:val="24"/>
          <w:szCs w:val="24"/>
        </w:rPr>
        <w:t>. Lexington: University Press of Kentucky.</w:t>
      </w:r>
    </w:p>
    <w:p w14:paraId="68C488EF" w14:textId="77777777" w:rsidR="00062DBA" w:rsidRPr="00062DBA" w:rsidRDefault="00062DBA" w:rsidP="00062DBA">
      <w:pPr>
        <w:rPr>
          <w:rFonts w:ascii="Cambria" w:hAnsi="Cambria"/>
          <w:sz w:val="24"/>
          <w:szCs w:val="24"/>
        </w:rPr>
      </w:pPr>
      <w:r w:rsidRPr="00062DBA">
        <w:rPr>
          <w:rFonts w:ascii="Cambria" w:hAnsi="Cambria"/>
          <w:sz w:val="24"/>
          <w:szCs w:val="24"/>
        </w:rPr>
        <w:t>Letter from Arthur Reid to Frank Crosswaith, 10 July 1938. Papers of the NLC, Microfilm Edition, Reel 4, Schomburg Center for Research in Black Culture, New York City NLC Papers.</w:t>
      </w:r>
    </w:p>
    <w:p w14:paraId="56C617E8" w14:textId="77777777" w:rsidR="00062DBA" w:rsidRPr="00062DBA" w:rsidRDefault="00062DBA" w:rsidP="00062DBA">
      <w:pPr>
        <w:rPr>
          <w:rFonts w:ascii="Cambria" w:hAnsi="Cambria"/>
          <w:sz w:val="24"/>
          <w:szCs w:val="24"/>
        </w:rPr>
      </w:pPr>
      <w:r w:rsidRPr="00062DBA">
        <w:rPr>
          <w:rFonts w:ascii="Cambria" w:hAnsi="Cambria"/>
          <w:sz w:val="24"/>
          <w:szCs w:val="24"/>
        </w:rPr>
        <w:t>Letter from James A. Webster, Secretary to William Collins, 3 May 1939. [Containing copy of letter from John A. Parris].  Papers of the NLC, Microfilm Edition, Reel 4, Schomburg Center for Research in Black Culture, New York City.</w:t>
      </w:r>
    </w:p>
    <w:p w14:paraId="08900C61" w14:textId="77777777" w:rsidR="00062DBA" w:rsidRPr="00062DBA" w:rsidRDefault="00062DBA" w:rsidP="00062DBA">
      <w:pPr>
        <w:rPr>
          <w:rFonts w:ascii="Cambria" w:hAnsi="Cambria"/>
          <w:sz w:val="24"/>
          <w:szCs w:val="24"/>
        </w:rPr>
      </w:pPr>
      <w:r w:rsidRPr="00062DBA">
        <w:rPr>
          <w:rFonts w:ascii="Cambria" w:hAnsi="Cambria"/>
          <w:sz w:val="24"/>
          <w:szCs w:val="24"/>
        </w:rPr>
        <w:t>Marshall, Thurgood to Hastie, William, 19 April 1940. Box II: A128;4, NAACP Papers, Library of Congress, Washington D.C.</w:t>
      </w:r>
    </w:p>
    <w:p w14:paraId="1937AAB3" w14:textId="77777777" w:rsidR="00062DBA" w:rsidRPr="00062DBA" w:rsidRDefault="00062DBA" w:rsidP="00062DBA">
      <w:pPr>
        <w:rPr>
          <w:rFonts w:ascii="Cambria" w:hAnsi="Cambria"/>
          <w:sz w:val="24"/>
          <w:szCs w:val="24"/>
        </w:rPr>
      </w:pPr>
      <w:r w:rsidRPr="00062DBA">
        <w:rPr>
          <w:rFonts w:ascii="Cambria" w:hAnsi="Cambria"/>
          <w:sz w:val="24"/>
          <w:szCs w:val="24"/>
        </w:rPr>
        <w:t>Mayor’s Commission on Conditions in Harlem, 1935. La Guardia Papers, reel 76, New York Municipal Archives, New York City..</w:t>
      </w:r>
    </w:p>
    <w:p w14:paraId="079C571E" w14:textId="77777777" w:rsidR="00062DBA" w:rsidRPr="00062DBA" w:rsidRDefault="00062DBA" w:rsidP="00062DBA">
      <w:pPr>
        <w:rPr>
          <w:rFonts w:ascii="Cambria" w:hAnsi="Cambria"/>
          <w:sz w:val="24"/>
          <w:szCs w:val="24"/>
        </w:rPr>
      </w:pPr>
      <w:r w:rsidRPr="00062DBA">
        <w:rPr>
          <w:rFonts w:ascii="Cambria" w:hAnsi="Cambria"/>
          <w:sz w:val="24"/>
          <w:szCs w:val="24"/>
        </w:rPr>
        <w:t xml:space="preserve">Meier, A., and Rudwick, E., 1982. Communist Unions and the Black Community: The Case of the Transport Workers Union, 1934-1944. </w:t>
      </w:r>
      <w:r w:rsidRPr="00062DBA">
        <w:rPr>
          <w:rFonts w:ascii="Cambria" w:hAnsi="Cambria"/>
          <w:i/>
          <w:sz w:val="24"/>
          <w:szCs w:val="24"/>
        </w:rPr>
        <w:t xml:space="preserve">Labor History, </w:t>
      </w:r>
      <w:r w:rsidRPr="00062DBA">
        <w:rPr>
          <w:rFonts w:ascii="Cambria" w:hAnsi="Cambria"/>
          <w:sz w:val="24"/>
          <w:szCs w:val="24"/>
        </w:rPr>
        <w:t>23, pp. 165-197.</w:t>
      </w:r>
    </w:p>
    <w:p w14:paraId="13C6D552" w14:textId="77777777" w:rsidR="00062DBA" w:rsidRPr="00062DBA" w:rsidRDefault="00062DBA" w:rsidP="00062DBA">
      <w:pPr>
        <w:rPr>
          <w:rFonts w:ascii="Cambria" w:hAnsi="Cambria"/>
          <w:sz w:val="24"/>
          <w:szCs w:val="24"/>
        </w:rPr>
      </w:pPr>
      <w:r w:rsidRPr="00062DBA">
        <w:rPr>
          <w:rFonts w:ascii="Cambria" w:hAnsi="Cambria"/>
          <w:sz w:val="24"/>
          <w:szCs w:val="24"/>
        </w:rPr>
        <w:t xml:space="preserve">Miller, L., 1935. How “Left” Is the N.A.A.C.P.?. </w:t>
      </w:r>
      <w:r w:rsidRPr="00062DBA">
        <w:rPr>
          <w:rFonts w:ascii="Cambria" w:hAnsi="Cambria"/>
          <w:i/>
          <w:sz w:val="24"/>
          <w:szCs w:val="24"/>
        </w:rPr>
        <w:t>New Masses</w:t>
      </w:r>
      <w:r w:rsidRPr="00062DBA">
        <w:rPr>
          <w:rFonts w:ascii="Cambria" w:hAnsi="Cambria"/>
          <w:sz w:val="24"/>
          <w:szCs w:val="24"/>
        </w:rPr>
        <w:t>, 16 July.</w:t>
      </w:r>
    </w:p>
    <w:p w14:paraId="4DF25FD6" w14:textId="77777777" w:rsidR="00062DBA" w:rsidRPr="00062DBA" w:rsidRDefault="00062DBA" w:rsidP="00062DBA">
      <w:pPr>
        <w:rPr>
          <w:rFonts w:ascii="Cambria" w:hAnsi="Cambria"/>
          <w:sz w:val="24"/>
          <w:szCs w:val="24"/>
        </w:rPr>
      </w:pPr>
      <w:r w:rsidRPr="00062DBA">
        <w:rPr>
          <w:rFonts w:ascii="Cambria" w:hAnsi="Cambria"/>
          <w:sz w:val="24"/>
          <w:szCs w:val="24"/>
        </w:rPr>
        <w:t>Muraskin, W., 1966. The Harlem Boycott of 1934 and Its Aftermath. M.A. Columbia University.</w:t>
      </w:r>
    </w:p>
    <w:p w14:paraId="665385A8" w14:textId="77777777" w:rsidR="00062DBA" w:rsidRPr="00062DBA" w:rsidRDefault="00062DBA" w:rsidP="00062DBA">
      <w:pPr>
        <w:rPr>
          <w:rFonts w:ascii="Cambria" w:hAnsi="Cambria"/>
          <w:sz w:val="24"/>
          <w:szCs w:val="24"/>
        </w:rPr>
      </w:pPr>
      <w:r w:rsidRPr="00062DBA">
        <w:rPr>
          <w:rFonts w:ascii="Cambria" w:hAnsi="Cambria"/>
          <w:sz w:val="24"/>
          <w:szCs w:val="24"/>
        </w:rPr>
        <w:t>Murphy, George to White, Walter, 1 November 1939. Box I: C-323;9, NAACP Papers.</w:t>
      </w:r>
    </w:p>
    <w:p w14:paraId="2D3B73F8" w14:textId="77777777" w:rsidR="00062DBA" w:rsidRPr="00062DBA" w:rsidRDefault="00062DBA" w:rsidP="00062DBA">
      <w:pPr>
        <w:rPr>
          <w:rFonts w:ascii="Cambria" w:hAnsi="Cambria"/>
          <w:sz w:val="24"/>
          <w:szCs w:val="24"/>
        </w:rPr>
      </w:pPr>
      <w:r w:rsidRPr="00062DBA">
        <w:rPr>
          <w:rFonts w:ascii="Cambria" w:hAnsi="Cambria"/>
          <w:sz w:val="24"/>
          <w:szCs w:val="24"/>
        </w:rPr>
        <w:t xml:space="preserve">Naison, M., 1984. </w:t>
      </w:r>
      <w:r w:rsidRPr="00062DBA">
        <w:rPr>
          <w:rFonts w:ascii="Cambria" w:hAnsi="Cambria"/>
          <w:i/>
          <w:sz w:val="24"/>
          <w:szCs w:val="24"/>
        </w:rPr>
        <w:t xml:space="preserve">Communists in Harlem During the Depression. </w:t>
      </w:r>
      <w:r w:rsidRPr="00062DBA">
        <w:rPr>
          <w:rFonts w:ascii="Cambria" w:hAnsi="Cambria"/>
          <w:sz w:val="24"/>
          <w:szCs w:val="24"/>
        </w:rPr>
        <w:t>New York: Grove Press.</w:t>
      </w:r>
    </w:p>
    <w:p w14:paraId="5CDCC72F" w14:textId="77777777" w:rsidR="00062DBA" w:rsidRPr="00062DBA" w:rsidRDefault="00062DBA" w:rsidP="00062DBA">
      <w:pPr>
        <w:rPr>
          <w:rFonts w:ascii="Cambria" w:hAnsi="Cambria"/>
          <w:sz w:val="24"/>
          <w:szCs w:val="24"/>
        </w:rPr>
      </w:pPr>
      <w:r w:rsidRPr="00062DBA">
        <w:rPr>
          <w:rFonts w:ascii="Cambria" w:hAnsi="Cambria"/>
          <w:sz w:val="24"/>
          <w:szCs w:val="24"/>
        </w:rPr>
        <w:t>NICA Leaflet, N.D. LaGuardia Papers, Reel 76, New York Municipal Archives, New York City.</w:t>
      </w:r>
    </w:p>
    <w:p w14:paraId="1CD24AF7" w14:textId="77777777" w:rsidR="00062DBA" w:rsidRPr="00062DBA" w:rsidRDefault="00062DBA" w:rsidP="00062DBA">
      <w:pPr>
        <w:rPr>
          <w:rFonts w:ascii="Cambria" w:hAnsi="Cambria"/>
          <w:sz w:val="24"/>
          <w:szCs w:val="24"/>
        </w:rPr>
      </w:pPr>
      <w:r w:rsidRPr="00062DBA">
        <w:rPr>
          <w:rFonts w:ascii="Cambria" w:hAnsi="Cambria"/>
          <w:sz w:val="24"/>
          <w:szCs w:val="24"/>
        </w:rPr>
        <w:t>Organizational Report, 17 January 1936. Papers of the NLC, Microfilm Edition, Reel 1, Schomburg Center for Research in Black Culture, New York City.</w:t>
      </w:r>
    </w:p>
    <w:p w14:paraId="4A92A6FE" w14:textId="77777777" w:rsidR="00062DBA" w:rsidRPr="00062DBA" w:rsidRDefault="00062DBA" w:rsidP="00062DBA">
      <w:pPr>
        <w:rPr>
          <w:rFonts w:ascii="Cambria" w:hAnsi="Cambria"/>
          <w:sz w:val="24"/>
          <w:szCs w:val="24"/>
        </w:rPr>
      </w:pPr>
      <w:r w:rsidRPr="00062DBA">
        <w:rPr>
          <w:rFonts w:ascii="Cambria" w:hAnsi="Cambria"/>
          <w:sz w:val="24"/>
          <w:szCs w:val="24"/>
        </w:rPr>
        <w:t>Organizational Report, 17 January 1936. Papers of the NLC, Microfilm Edition, Reel 1, Schomburg Center for Research in Black Culture, New York City.</w:t>
      </w:r>
    </w:p>
    <w:p w14:paraId="771D4020" w14:textId="77777777" w:rsidR="00062DBA" w:rsidRPr="00062DBA" w:rsidRDefault="00062DBA" w:rsidP="00062DBA">
      <w:pPr>
        <w:rPr>
          <w:rFonts w:ascii="Cambria" w:hAnsi="Cambria"/>
          <w:sz w:val="24"/>
          <w:szCs w:val="24"/>
        </w:rPr>
      </w:pPr>
      <w:r w:rsidRPr="00062DBA">
        <w:rPr>
          <w:rFonts w:ascii="Cambria" w:hAnsi="Cambria"/>
          <w:sz w:val="24"/>
          <w:szCs w:val="24"/>
        </w:rPr>
        <w:t xml:space="preserve">Ottley, R., and Weatherby, W. J., eds., 1967. </w:t>
      </w:r>
      <w:r w:rsidRPr="00062DBA">
        <w:rPr>
          <w:rFonts w:ascii="Cambria" w:hAnsi="Cambria"/>
          <w:i/>
          <w:sz w:val="24"/>
          <w:szCs w:val="24"/>
        </w:rPr>
        <w:t xml:space="preserve">The Negro in New York: An Informal Social History. </w:t>
      </w:r>
      <w:r w:rsidRPr="00062DBA">
        <w:rPr>
          <w:rFonts w:ascii="Cambria" w:hAnsi="Cambria"/>
          <w:sz w:val="24"/>
          <w:szCs w:val="24"/>
        </w:rPr>
        <w:t>New York: New York Public Library.</w:t>
      </w:r>
    </w:p>
    <w:p w14:paraId="3832145F" w14:textId="77777777" w:rsidR="00062DBA" w:rsidRPr="00062DBA" w:rsidRDefault="00062DBA" w:rsidP="00062DBA">
      <w:pPr>
        <w:rPr>
          <w:rFonts w:ascii="Cambria" w:hAnsi="Cambria"/>
          <w:sz w:val="24"/>
          <w:szCs w:val="24"/>
        </w:rPr>
      </w:pPr>
      <w:r w:rsidRPr="00062DBA">
        <w:rPr>
          <w:rFonts w:ascii="Cambria" w:hAnsi="Cambria"/>
          <w:sz w:val="24"/>
          <w:szCs w:val="24"/>
        </w:rPr>
        <w:t>Poston, T., N.D. Papers of the NLC, Microfilm Edition, Reel 3, Schomburg Center for Research in Black Culture, New York City NLC Papers.</w:t>
      </w:r>
    </w:p>
    <w:p w14:paraId="74444704" w14:textId="77777777" w:rsidR="00062DBA" w:rsidRPr="00062DBA" w:rsidRDefault="00062DBA" w:rsidP="00062DBA">
      <w:pPr>
        <w:rPr>
          <w:rFonts w:ascii="Cambria" w:hAnsi="Cambria"/>
          <w:sz w:val="24"/>
          <w:szCs w:val="24"/>
        </w:rPr>
      </w:pPr>
      <w:r w:rsidRPr="00062DBA">
        <w:rPr>
          <w:rFonts w:ascii="Cambria" w:hAnsi="Cambria"/>
          <w:sz w:val="24"/>
          <w:szCs w:val="24"/>
        </w:rPr>
        <w:t>Radford, C. L., 1953. Negro Organizations in Crisis: Depression, New Deal, World War II. Ph.D. Columbia University.</w:t>
      </w:r>
    </w:p>
    <w:p w14:paraId="7A6561BB" w14:textId="77777777" w:rsidR="00062DBA" w:rsidRPr="00062DBA" w:rsidRDefault="00062DBA" w:rsidP="00062DBA">
      <w:pPr>
        <w:rPr>
          <w:rFonts w:ascii="Cambria" w:hAnsi="Cambria"/>
          <w:color w:val="000000"/>
          <w:sz w:val="24"/>
          <w:szCs w:val="24"/>
          <w:shd w:val="clear" w:color="auto" w:fill="FFFFFF"/>
        </w:rPr>
      </w:pPr>
      <w:r w:rsidRPr="00062DBA">
        <w:rPr>
          <w:rFonts w:ascii="Cambria" w:hAnsi="Cambria" w:cstheme="majorHAnsi"/>
          <w:sz w:val="24"/>
          <w:szCs w:val="24"/>
        </w:rPr>
        <w:t>Report of Activities of the Negro Labor Committee January 1</w:t>
      </w:r>
      <w:r w:rsidRPr="00062DBA">
        <w:rPr>
          <w:rFonts w:ascii="Cambria" w:hAnsi="Cambria" w:cstheme="majorHAnsi"/>
          <w:sz w:val="24"/>
          <w:szCs w:val="24"/>
          <w:vertAlign w:val="superscript"/>
        </w:rPr>
        <w:t>st</w:t>
      </w:r>
      <w:r w:rsidRPr="00062DBA">
        <w:rPr>
          <w:rFonts w:ascii="Cambria" w:hAnsi="Cambria" w:cstheme="majorHAnsi"/>
          <w:sz w:val="24"/>
          <w:szCs w:val="24"/>
        </w:rPr>
        <w:t xml:space="preserve"> to December 31</w:t>
      </w:r>
      <w:r w:rsidRPr="00062DBA">
        <w:rPr>
          <w:rFonts w:ascii="Cambria" w:hAnsi="Cambria" w:cstheme="majorHAnsi"/>
          <w:sz w:val="24"/>
          <w:szCs w:val="24"/>
          <w:vertAlign w:val="superscript"/>
        </w:rPr>
        <w:t>st</w:t>
      </w:r>
      <w:r w:rsidRPr="00062DBA">
        <w:rPr>
          <w:rFonts w:ascii="Cambria" w:hAnsi="Cambria" w:cstheme="majorHAnsi"/>
          <w:sz w:val="24"/>
          <w:szCs w:val="24"/>
        </w:rPr>
        <w:t xml:space="preserve">, 1938, 1938. </w:t>
      </w:r>
      <w:r w:rsidRPr="00062DBA">
        <w:rPr>
          <w:rFonts w:ascii="Cambria" w:hAnsi="Cambria"/>
          <w:sz w:val="24"/>
          <w:szCs w:val="24"/>
        </w:rPr>
        <w:t xml:space="preserve">Papers of the NLC, Microfilm Edition, Reel </w:t>
      </w:r>
      <w:r w:rsidRPr="00062DBA">
        <w:rPr>
          <w:rFonts w:ascii="Cambria" w:hAnsi="Cambria" w:cstheme="majorHAnsi"/>
          <w:sz w:val="24"/>
          <w:szCs w:val="24"/>
        </w:rPr>
        <w:t xml:space="preserve">2, </w:t>
      </w:r>
      <w:r w:rsidRPr="00062DBA">
        <w:rPr>
          <w:rFonts w:ascii="Cambria" w:hAnsi="Cambria"/>
          <w:sz w:val="24"/>
          <w:szCs w:val="24"/>
        </w:rPr>
        <w:t>Schomburg Center for Research in Black Culture, New York City.</w:t>
      </w:r>
    </w:p>
    <w:p w14:paraId="1E6337C0" w14:textId="77777777" w:rsidR="00062DBA" w:rsidRPr="00062DBA" w:rsidRDefault="00062DBA" w:rsidP="00062DBA">
      <w:pPr>
        <w:rPr>
          <w:rFonts w:ascii="Cambria" w:hAnsi="Cambria"/>
          <w:sz w:val="24"/>
          <w:szCs w:val="24"/>
        </w:rPr>
      </w:pPr>
      <w:r w:rsidRPr="00062DBA">
        <w:rPr>
          <w:rFonts w:ascii="Cambria" w:hAnsi="Cambria"/>
          <w:sz w:val="24"/>
          <w:szCs w:val="24"/>
        </w:rPr>
        <w:lastRenderedPageBreak/>
        <w:t>Rules Governing the Negro Labor Committee and the Negro Labor Assembly, N.D. Papers of the NLC, Microfilm Edition, Reel 1, Schomburg Center for Research in Black Culture, New York City</w:t>
      </w:r>
    </w:p>
    <w:p w14:paraId="5F5E7B1E" w14:textId="77777777" w:rsidR="00062DBA" w:rsidRPr="00062DBA" w:rsidRDefault="00062DBA" w:rsidP="00062DBA">
      <w:pPr>
        <w:rPr>
          <w:rStyle w:val="NoSpacingChar"/>
          <w:rFonts w:ascii="Cambria" w:hAnsi="Cambria"/>
          <w:sz w:val="24"/>
          <w:szCs w:val="24"/>
        </w:rPr>
      </w:pPr>
      <w:r w:rsidRPr="00062DBA">
        <w:rPr>
          <w:rStyle w:val="NoSpacingChar"/>
          <w:rFonts w:ascii="Cambria" w:hAnsi="Cambria"/>
          <w:sz w:val="24"/>
          <w:szCs w:val="24"/>
        </w:rPr>
        <w:t>The Hate That Hate Produced, WNA-TV, 1959. [video online] Available at &lt;</w:t>
      </w:r>
      <w:hyperlink r:id="rId9" w:history="1">
        <w:r w:rsidRPr="00062DBA">
          <w:rPr>
            <w:rStyle w:val="NoSpacingChar"/>
            <w:rFonts w:ascii="Cambria" w:hAnsi="Cambria"/>
            <w:sz w:val="24"/>
            <w:szCs w:val="24"/>
          </w:rPr>
          <w:t>https://www.youtube.com/watch?v=cdrE5LC9NtY</w:t>
        </w:r>
      </w:hyperlink>
      <w:r w:rsidRPr="00062DBA">
        <w:rPr>
          <w:rStyle w:val="NoSpacingChar"/>
          <w:rFonts w:ascii="Cambria" w:hAnsi="Cambria"/>
          <w:sz w:val="24"/>
          <w:szCs w:val="24"/>
        </w:rPr>
        <w:t>&gt; [Accessed 22 December 2014]</w:t>
      </w:r>
    </w:p>
    <w:p w14:paraId="46A61AD8" w14:textId="77777777" w:rsidR="00062DBA" w:rsidRPr="00062DBA" w:rsidRDefault="00062DBA" w:rsidP="00062DBA">
      <w:pPr>
        <w:rPr>
          <w:rFonts w:ascii="Cambria" w:hAnsi="Cambria"/>
          <w:sz w:val="24"/>
          <w:szCs w:val="24"/>
        </w:rPr>
      </w:pPr>
      <w:r w:rsidRPr="00062DBA">
        <w:rPr>
          <w:rFonts w:ascii="Cambria" w:hAnsi="Cambria"/>
          <w:sz w:val="24"/>
          <w:szCs w:val="24"/>
        </w:rPr>
        <w:t xml:space="preserve">Thompson, M. C., 2007. </w:t>
      </w:r>
      <w:r w:rsidRPr="00062DBA">
        <w:rPr>
          <w:rFonts w:ascii="Cambria" w:hAnsi="Cambria"/>
          <w:i/>
          <w:sz w:val="24"/>
          <w:szCs w:val="24"/>
        </w:rPr>
        <w:t xml:space="preserve">Black Fascisms: African-American Literature and Culture Between the Wars, </w:t>
      </w:r>
      <w:r w:rsidRPr="00062DBA">
        <w:rPr>
          <w:rFonts w:ascii="Cambria" w:hAnsi="Cambria"/>
          <w:sz w:val="24"/>
          <w:szCs w:val="24"/>
        </w:rPr>
        <w:t>Charlottesville: University of Virginia Press.</w:t>
      </w:r>
    </w:p>
    <w:p w14:paraId="6D60AE5A" w14:textId="77777777" w:rsidR="00062DBA" w:rsidRPr="00062DBA" w:rsidRDefault="00062DBA" w:rsidP="00062DBA">
      <w:pPr>
        <w:rPr>
          <w:rFonts w:ascii="Cambria" w:hAnsi="Cambria"/>
          <w:sz w:val="24"/>
          <w:szCs w:val="24"/>
        </w:rPr>
      </w:pPr>
      <w:r w:rsidRPr="00062DBA">
        <w:rPr>
          <w:rFonts w:ascii="Cambria" w:hAnsi="Cambria"/>
          <w:sz w:val="24"/>
          <w:szCs w:val="24"/>
        </w:rPr>
        <w:t xml:space="preserve">Tuck, S., 2010. </w:t>
      </w:r>
      <w:r w:rsidRPr="00062DBA">
        <w:rPr>
          <w:rFonts w:ascii="Cambria" w:hAnsi="Cambria"/>
          <w:i/>
          <w:sz w:val="24"/>
          <w:szCs w:val="24"/>
        </w:rPr>
        <w:t xml:space="preserve">We Ain’t What We Ought to Be: The Black Freedom Struggle from Emancipation to Obama. </w:t>
      </w:r>
      <w:r w:rsidRPr="00062DBA">
        <w:rPr>
          <w:rFonts w:ascii="Cambria" w:hAnsi="Cambria"/>
          <w:sz w:val="24"/>
          <w:szCs w:val="24"/>
        </w:rPr>
        <w:t>Cambridge, Mass. And London: Belknap Press of Harvard University Press.</w:t>
      </w:r>
    </w:p>
    <w:p w14:paraId="310DA364" w14:textId="77777777" w:rsidR="00062DBA" w:rsidRPr="00062DBA" w:rsidRDefault="00062DBA" w:rsidP="00062DBA">
      <w:pPr>
        <w:rPr>
          <w:rFonts w:ascii="Cambria" w:hAnsi="Cambria"/>
          <w:sz w:val="24"/>
          <w:szCs w:val="24"/>
        </w:rPr>
      </w:pPr>
      <w:r w:rsidRPr="00062DBA">
        <w:rPr>
          <w:rFonts w:ascii="Cambria" w:hAnsi="Cambria"/>
          <w:sz w:val="24"/>
          <w:szCs w:val="24"/>
        </w:rPr>
        <w:t xml:space="preserve">Turner, W. B., and Turner, J. M., eds., 1988. </w:t>
      </w:r>
      <w:r w:rsidRPr="00062DBA">
        <w:rPr>
          <w:rFonts w:ascii="Cambria" w:hAnsi="Cambria"/>
          <w:i/>
          <w:sz w:val="24"/>
          <w:szCs w:val="24"/>
        </w:rPr>
        <w:t xml:space="preserve">Richard B. Moore, Caribbean Militant in Harlem: Collected Writings 1920-1972. </w:t>
      </w:r>
      <w:r w:rsidRPr="00062DBA">
        <w:rPr>
          <w:rFonts w:ascii="Cambria" w:hAnsi="Cambria"/>
          <w:sz w:val="24"/>
          <w:szCs w:val="24"/>
        </w:rPr>
        <w:t>London: Pluto Press, 1988.</w:t>
      </w:r>
    </w:p>
    <w:p w14:paraId="7341EDFF" w14:textId="77777777" w:rsidR="00062DBA" w:rsidRPr="00062DBA" w:rsidRDefault="00062DBA" w:rsidP="00062DBA">
      <w:pPr>
        <w:rPr>
          <w:rFonts w:ascii="Cambria" w:hAnsi="Cambria"/>
          <w:sz w:val="24"/>
          <w:szCs w:val="24"/>
        </w:rPr>
      </w:pPr>
      <w:r w:rsidRPr="00062DBA">
        <w:rPr>
          <w:rFonts w:ascii="Cambria" w:hAnsi="Cambria"/>
          <w:sz w:val="24"/>
          <w:szCs w:val="24"/>
        </w:rPr>
        <w:t xml:space="preserve">Van Deburg, W., 1997. </w:t>
      </w:r>
      <w:r w:rsidRPr="00062DBA">
        <w:rPr>
          <w:rFonts w:ascii="Cambria" w:hAnsi="Cambria"/>
          <w:i/>
          <w:sz w:val="24"/>
          <w:szCs w:val="24"/>
        </w:rPr>
        <w:t xml:space="preserve">Modern Black Nationalism From Marcus Garvey to Louis Farrakhan. </w:t>
      </w:r>
      <w:r w:rsidRPr="00062DBA">
        <w:rPr>
          <w:rFonts w:ascii="Cambria" w:hAnsi="Cambria"/>
          <w:sz w:val="24"/>
          <w:szCs w:val="24"/>
        </w:rPr>
        <w:t>New York and London: New York University Press.</w:t>
      </w:r>
    </w:p>
    <w:p w14:paraId="43543218" w14:textId="77777777" w:rsidR="00062DBA" w:rsidRPr="00062DBA" w:rsidRDefault="00062DBA" w:rsidP="00062DBA">
      <w:pPr>
        <w:rPr>
          <w:rFonts w:ascii="Cambria" w:hAnsi="Cambria"/>
          <w:sz w:val="24"/>
          <w:szCs w:val="24"/>
        </w:rPr>
      </w:pPr>
      <w:r w:rsidRPr="00062DBA">
        <w:rPr>
          <w:rFonts w:ascii="Cambria" w:hAnsi="Cambria"/>
          <w:sz w:val="24"/>
          <w:szCs w:val="24"/>
        </w:rPr>
        <w:t xml:space="preserve">Watkins-Owens, I., 1996. </w:t>
      </w:r>
      <w:r w:rsidRPr="00062DBA">
        <w:rPr>
          <w:rFonts w:ascii="Cambria" w:hAnsi="Cambria"/>
          <w:i/>
          <w:sz w:val="24"/>
          <w:szCs w:val="24"/>
        </w:rPr>
        <w:t xml:space="preserve">Blood Relations: Caribbean Immigrants and the Harlem Community, 1900-1930. </w:t>
      </w:r>
      <w:r w:rsidRPr="00062DBA">
        <w:rPr>
          <w:rFonts w:ascii="Cambria" w:hAnsi="Cambria"/>
          <w:sz w:val="24"/>
          <w:szCs w:val="24"/>
        </w:rPr>
        <w:t>Bloomington and Indianapolis: Indiana University Press.</w:t>
      </w:r>
    </w:p>
    <w:p w14:paraId="3EF6B01E" w14:textId="77777777" w:rsidR="00062DBA" w:rsidRPr="00737D64" w:rsidRDefault="00062DBA" w:rsidP="00062DBA">
      <w:pPr>
        <w:pStyle w:val="FootnoteText"/>
        <w:rPr>
          <w:rFonts w:ascii="Cambria" w:hAnsi="Cambria" w:cs="Times New Roman"/>
          <w:sz w:val="24"/>
          <w:szCs w:val="24"/>
        </w:rPr>
      </w:pPr>
    </w:p>
    <w:p w14:paraId="3E2616AA" w14:textId="77777777" w:rsidR="00BC7176" w:rsidRPr="00737D64" w:rsidRDefault="00BC7176" w:rsidP="00BC7176">
      <w:pPr>
        <w:rPr>
          <w:rFonts w:ascii="Cambria" w:hAnsi="Cambria" w:cs="Times New Roman"/>
          <w:sz w:val="24"/>
          <w:szCs w:val="24"/>
        </w:rPr>
      </w:pPr>
    </w:p>
    <w:p w14:paraId="270C24CA" w14:textId="4537CC63" w:rsidR="00BC7176" w:rsidRPr="00737D64" w:rsidRDefault="00BC7176" w:rsidP="00580751">
      <w:pPr>
        <w:spacing w:line="360" w:lineRule="auto"/>
        <w:rPr>
          <w:rFonts w:ascii="Cambria" w:hAnsi="Cambria"/>
          <w:sz w:val="24"/>
          <w:szCs w:val="24"/>
        </w:rPr>
      </w:pPr>
    </w:p>
    <w:p w14:paraId="56405EDC" w14:textId="442DF0E1" w:rsidR="00BC7176" w:rsidRDefault="00062DBA" w:rsidP="00062DBA">
      <w:pPr>
        <w:spacing w:line="360" w:lineRule="auto"/>
        <w:jc w:val="both"/>
        <w:rPr>
          <w:rFonts w:ascii="Cambria" w:hAnsi="Cambria"/>
          <w:i/>
          <w:sz w:val="24"/>
          <w:szCs w:val="24"/>
        </w:rPr>
      </w:pPr>
      <w:r>
        <w:rPr>
          <w:rFonts w:ascii="Cambria" w:hAnsi="Cambria"/>
          <w:sz w:val="24"/>
          <w:szCs w:val="24"/>
        </w:rPr>
        <w:t>Oliver Ayers is a Lecturer in Modern History at New College of the Humanities in London.  He was previously Lecturer in American History at the University of Kent.  His research examines black civil rights durin</w:t>
      </w:r>
      <w:r w:rsidR="003C6C63">
        <w:rPr>
          <w:rFonts w:ascii="Cambria" w:hAnsi="Cambria"/>
          <w:sz w:val="24"/>
          <w:szCs w:val="24"/>
        </w:rPr>
        <w:t xml:space="preserve">g the New Deal with a special focus on protest campaigns in northern </w:t>
      </w:r>
      <w:r w:rsidR="006D6582">
        <w:rPr>
          <w:rFonts w:ascii="Cambria" w:hAnsi="Cambria"/>
          <w:sz w:val="24"/>
          <w:szCs w:val="24"/>
        </w:rPr>
        <w:t xml:space="preserve">US </w:t>
      </w:r>
      <w:r w:rsidR="003C6C63">
        <w:rPr>
          <w:rFonts w:ascii="Cambria" w:hAnsi="Cambria"/>
          <w:sz w:val="24"/>
          <w:szCs w:val="24"/>
        </w:rPr>
        <w:t>cities</w:t>
      </w:r>
      <w:r w:rsidR="00BE4CD3">
        <w:rPr>
          <w:rFonts w:ascii="Cambria" w:hAnsi="Cambria"/>
          <w:sz w:val="24"/>
          <w:szCs w:val="24"/>
        </w:rPr>
        <w:t>.  His work has</w:t>
      </w:r>
      <w:r w:rsidR="00A34E66">
        <w:rPr>
          <w:rFonts w:ascii="Cambria" w:hAnsi="Cambria"/>
          <w:sz w:val="24"/>
          <w:szCs w:val="24"/>
        </w:rPr>
        <w:t xml:space="preserve"> featured in publications including the </w:t>
      </w:r>
      <w:r w:rsidR="00A34E66">
        <w:rPr>
          <w:rFonts w:ascii="Cambria" w:hAnsi="Cambria"/>
          <w:i/>
          <w:sz w:val="24"/>
          <w:szCs w:val="24"/>
        </w:rPr>
        <w:t>Journal of American Studies</w:t>
      </w:r>
      <w:r w:rsidR="00BE4CD3">
        <w:rPr>
          <w:rFonts w:ascii="Cambria" w:hAnsi="Cambria"/>
          <w:i/>
          <w:sz w:val="24"/>
          <w:szCs w:val="24"/>
        </w:rPr>
        <w:t>.</w:t>
      </w:r>
      <w:r>
        <w:rPr>
          <w:rFonts w:ascii="Cambria" w:hAnsi="Cambria"/>
          <w:i/>
          <w:sz w:val="24"/>
          <w:szCs w:val="24"/>
        </w:rPr>
        <w:t xml:space="preserve">  </w:t>
      </w:r>
    </w:p>
    <w:p w14:paraId="2768C9A7" w14:textId="42B1A715" w:rsidR="00BC7176" w:rsidRPr="00737D64" w:rsidRDefault="00BC7176" w:rsidP="00737D64">
      <w:pPr>
        <w:spacing w:line="240" w:lineRule="auto"/>
        <w:rPr>
          <w:rFonts w:ascii="Cambria" w:hAnsi="Cambria"/>
          <w:sz w:val="24"/>
          <w:szCs w:val="24"/>
        </w:rPr>
      </w:pPr>
    </w:p>
    <w:p w14:paraId="7A0CCFA0" w14:textId="638A27DD" w:rsidR="00BC7176" w:rsidRPr="00737D64" w:rsidRDefault="00BC7176" w:rsidP="00737D64">
      <w:pPr>
        <w:spacing w:line="240" w:lineRule="auto"/>
        <w:rPr>
          <w:rFonts w:ascii="Cambria" w:hAnsi="Cambria"/>
          <w:sz w:val="24"/>
          <w:szCs w:val="24"/>
        </w:rPr>
      </w:pPr>
      <w:r w:rsidRPr="00737D64">
        <w:rPr>
          <w:rFonts w:ascii="Cambria" w:hAnsi="Cambria"/>
          <w:sz w:val="24"/>
          <w:szCs w:val="24"/>
        </w:rPr>
        <w:t>Dr Oliver Ayers</w:t>
      </w:r>
    </w:p>
    <w:p w14:paraId="4ADB8BAC" w14:textId="46283615" w:rsidR="00BC7176" w:rsidRPr="00737D64" w:rsidRDefault="00BC7176" w:rsidP="00737D64">
      <w:pPr>
        <w:spacing w:line="240" w:lineRule="auto"/>
        <w:rPr>
          <w:rFonts w:ascii="Cambria" w:hAnsi="Cambria"/>
          <w:sz w:val="24"/>
          <w:szCs w:val="24"/>
        </w:rPr>
      </w:pPr>
      <w:r w:rsidRPr="00737D64">
        <w:rPr>
          <w:rFonts w:ascii="Cambria" w:hAnsi="Cambria"/>
          <w:sz w:val="24"/>
          <w:szCs w:val="24"/>
        </w:rPr>
        <w:t>New College of the Humanities</w:t>
      </w:r>
    </w:p>
    <w:p w14:paraId="2F2B8F95" w14:textId="77777777" w:rsidR="00BC7176" w:rsidRPr="00737D64" w:rsidRDefault="00BC7176" w:rsidP="00737D64">
      <w:pPr>
        <w:spacing w:line="240" w:lineRule="auto"/>
        <w:rPr>
          <w:rFonts w:ascii="Cambria" w:hAnsi="Cambria" w:cs="Arial"/>
          <w:color w:val="222222"/>
          <w:sz w:val="24"/>
          <w:szCs w:val="24"/>
          <w:shd w:val="clear" w:color="auto" w:fill="FFFFFF"/>
        </w:rPr>
      </w:pPr>
      <w:r w:rsidRPr="00737D64">
        <w:rPr>
          <w:rFonts w:ascii="Cambria" w:hAnsi="Cambria" w:cs="Arial"/>
          <w:color w:val="222222"/>
          <w:sz w:val="24"/>
          <w:szCs w:val="24"/>
          <w:shd w:val="clear" w:color="auto" w:fill="FFFFFF"/>
        </w:rPr>
        <w:t>19 Bedford Square</w:t>
      </w:r>
    </w:p>
    <w:p w14:paraId="0EE9E43F" w14:textId="77777777" w:rsidR="00BC7176" w:rsidRPr="00737D64" w:rsidRDefault="00BC7176" w:rsidP="00737D64">
      <w:pPr>
        <w:spacing w:line="240" w:lineRule="auto"/>
        <w:rPr>
          <w:rFonts w:ascii="Cambria" w:hAnsi="Cambria" w:cs="Arial"/>
          <w:color w:val="222222"/>
          <w:sz w:val="24"/>
          <w:szCs w:val="24"/>
          <w:shd w:val="clear" w:color="auto" w:fill="FFFFFF"/>
        </w:rPr>
      </w:pPr>
      <w:r w:rsidRPr="00737D64">
        <w:rPr>
          <w:rFonts w:ascii="Cambria" w:hAnsi="Cambria" w:cs="Arial"/>
          <w:color w:val="222222"/>
          <w:sz w:val="24"/>
          <w:szCs w:val="24"/>
          <w:shd w:val="clear" w:color="auto" w:fill="FFFFFF"/>
        </w:rPr>
        <w:t xml:space="preserve">London </w:t>
      </w:r>
    </w:p>
    <w:p w14:paraId="0FAF9395" w14:textId="3DE60FD1" w:rsidR="00BC7176" w:rsidRPr="00737D64" w:rsidRDefault="00BC7176" w:rsidP="00737D64">
      <w:pPr>
        <w:spacing w:line="240" w:lineRule="auto"/>
        <w:rPr>
          <w:rFonts w:ascii="Cambria" w:hAnsi="Cambria" w:cs="Arial"/>
          <w:color w:val="222222"/>
          <w:sz w:val="24"/>
          <w:szCs w:val="24"/>
          <w:shd w:val="clear" w:color="auto" w:fill="FFFFFF"/>
        </w:rPr>
      </w:pPr>
      <w:r w:rsidRPr="00737D64">
        <w:rPr>
          <w:rFonts w:ascii="Cambria" w:hAnsi="Cambria" w:cs="Arial"/>
          <w:color w:val="222222"/>
          <w:sz w:val="24"/>
          <w:szCs w:val="24"/>
          <w:shd w:val="clear" w:color="auto" w:fill="FFFFFF"/>
        </w:rPr>
        <w:t>WC1B 3H</w:t>
      </w:r>
    </w:p>
    <w:p w14:paraId="3DF990FA" w14:textId="7EE4FCD1" w:rsidR="00BC7176" w:rsidRPr="00737D64" w:rsidRDefault="00BC7176" w:rsidP="00737D64">
      <w:pPr>
        <w:spacing w:line="240" w:lineRule="auto"/>
        <w:rPr>
          <w:rFonts w:ascii="Cambria" w:hAnsi="Cambria"/>
          <w:sz w:val="24"/>
          <w:szCs w:val="24"/>
        </w:rPr>
      </w:pPr>
      <w:r w:rsidRPr="00737D64">
        <w:rPr>
          <w:rFonts w:ascii="Cambria" w:hAnsi="Cambria" w:cs="Arial"/>
          <w:color w:val="222222"/>
          <w:sz w:val="24"/>
          <w:szCs w:val="24"/>
          <w:shd w:val="clear" w:color="auto" w:fill="FFFFFF"/>
        </w:rPr>
        <w:t>Oliver.ayers@nchum.org</w:t>
      </w:r>
    </w:p>
    <w:sectPr w:rsidR="00BC7176" w:rsidRPr="00737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1C85" w14:textId="77777777" w:rsidR="00825E5E" w:rsidRDefault="00825E5E" w:rsidP="005F408E">
      <w:pPr>
        <w:spacing w:after="0" w:line="240" w:lineRule="auto"/>
      </w:pPr>
      <w:r>
        <w:separator/>
      </w:r>
    </w:p>
  </w:endnote>
  <w:endnote w:type="continuationSeparator" w:id="0">
    <w:p w14:paraId="3863073B" w14:textId="77777777" w:rsidR="00825E5E" w:rsidRDefault="00825E5E" w:rsidP="005F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FDB2" w14:textId="77777777" w:rsidR="00825E5E" w:rsidRDefault="00825E5E" w:rsidP="005F408E">
      <w:pPr>
        <w:spacing w:after="0" w:line="240" w:lineRule="auto"/>
      </w:pPr>
      <w:r>
        <w:separator/>
      </w:r>
    </w:p>
  </w:footnote>
  <w:footnote w:type="continuationSeparator" w:id="0">
    <w:p w14:paraId="193A579A" w14:textId="77777777" w:rsidR="00825E5E" w:rsidRDefault="00825E5E" w:rsidP="005F408E">
      <w:pPr>
        <w:spacing w:after="0" w:line="240" w:lineRule="auto"/>
      </w:pPr>
      <w:r>
        <w:continuationSeparator/>
      </w:r>
    </w:p>
  </w:footnote>
  <w:footnote w:id="1">
    <w:p w14:paraId="35218D19" w14:textId="78E00DAB" w:rsidR="00623FF9" w:rsidRPr="00E3405D" w:rsidRDefault="00623FF9" w:rsidP="005F408E">
      <w:pPr>
        <w:shd w:val="clear" w:color="auto" w:fill="FFFFFF"/>
        <w:spacing w:after="0" w:line="245" w:lineRule="atLeast"/>
        <w:jc w:val="both"/>
        <w:textAlignment w:val="baseline"/>
        <w:rPr>
          <w:rFonts w:ascii="Cambria" w:hAnsi="Cambria" w:cs="Times New Roman"/>
          <w:sz w:val="20"/>
          <w:szCs w:val="20"/>
        </w:rPr>
      </w:pPr>
      <w:r w:rsidRPr="00E3405D">
        <w:rPr>
          <w:rStyle w:val="FootnoteReference"/>
          <w:rFonts w:ascii="Cambria" w:hAnsi="Cambria" w:cs="Times New Roman"/>
          <w:sz w:val="20"/>
          <w:szCs w:val="20"/>
        </w:rPr>
        <w:footnoteRef/>
      </w:r>
      <w:r w:rsidRPr="00E3405D">
        <w:rPr>
          <w:rFonts w:ascii="Cambria" w:hAnsi="Cambria" w:cs="Times New Roman"/>
          <w:sz w:val="20"/>
          <w:szCs w:val="20"/>
        </w:rPr>
        <w:t xml:space="preserve"> Bracey, Meier and Rudwick</w:t>
      </w:r>
      <w:r w:rsidR="005028D9" w:rsidRPr="00E3405D">
        <w:rPr>
          <w:rFonts w:ascii="Cambria" w:hAnsi="Cambria" w:cs="Times New Roman"/>
          <w:sz w:val="20"/>
          <w:szCs w:val="20"/>
        </w:rPr>
        <w:t xml:space="preserve"> (1970, p. xiv)</w:t>
      </w:r>
      <w:r w:rsidRPr="00E3405D">
        <w:rPr>
          <w:rFonts w:ascii="Cambria" w:hAnsi="Cambria" w:cs="Times New Roman"/>
          <w:sz w:val="20"/>
          <w:szCs w:val="20"/>
        </w:rPr>
        <w:t xml:space="preserve"> provided a classic interpretation that nationalism was in ‘eclipse’ during the 1930s, arguing that the ‘proliferation of nationalist ideologies and organizations that reaches a climax during the 1920s was followed by a thirty-year period in which nationalism as a significant theme in black though</w:t>
      </w:r>
      <w:r w:rsidR="005028D9" w:rsidRPr="00E3405D">
        <w:rPr>
          <w:rFonts w:ascii="Cambria" w:hAnsi="Cambria" w:cs="Times New Roman"/>
          <w:sz w:val="20"/>
          <w:szCs w:val="20"/>
        </w:rPr>
        <w:t>t was virtually non-existent’; See also Van Deburg</w:t>
      </w:r>
      <w:r w:rsidRPr="00E3405D">
        <w:rPr>
          <w:rFonts w:ascii="Cambria" w:hAnsi="Cambria" w:cs="Times New Roman"/>
          <w:sz w:val="20"/>
          <w:szCs w:val="20"/>
        </w:rPr>
        <w:t xml:space="preserve"> </w:t>
      </w:r>
      <w:r w:rsidR="005028D9" w:rsidRPr="00E3405D">
        <w:rPr>
          <w:rFonts w:ascii="Cambria" w:hAnsi="Cambria" w:cs="Times New Roman"/>
          <w:sz w:val="20"/>
          <w:szCs w:val="20"/>
        </w:rPr>
        <w:t>(1</w:t>
      </w:r>
      <w:r w:rsidRPr="00E3405D">
        <w:rPr>
          <w:rFonts w:ascii="Cambria" w:hAnsi="Cambria" w:cs="Times New Roman"/>
          <w:sz w:val="20"/>
          <w:szCs w:val="20"/>
        </w:rPr>
        <w:t>997</w:t>
      </w:r>
      <w:r w:rsidR="005028D9" w:rsidRPr="00E3405D">
        <w:rPr>
          <w:rFonts w:ascii="Cambria" w:hAnsi="Cambria" w:cs="Times New Roman"/>
          <w:sz w:val="20"/>
          <w:szCs w:val="20"/>
        </w:rPr>
        <w:t>, p. 13)</w:t>
      </w:r>
      <w:r w:rsidRPr="00E3405D">
        <w:rPr>
          <w:rFonts w:ascii="Cambria" w:hAnsi="Cambria" w:cs="Times New Roman"/>
          <w:sz w:val="20"/>
          <w:szCs w:val="20"/>
        </w:rPr>
        <w:t>; More modern studies have looked to the 1930s in search of the roots of post-war resurgence of Black Power, f</w:t>
      </w:r>
      <w:r w:rsidR="005028D9" w:rsidRPr="00E3405D">
        <w:rPr>
          <w:rFonts w:ascii="Cambria" w:hAnsi="Cambria" w:cs="Times New Roman"/>
          <w:sz w:val="20"/>
          <w:szCs w:val="20"/>
        </w:rPr>
        <w:t>or instance in Joseph (2006</w:t>
      </w:r>
      <w:r w:rsidRPr="00E3405D">
        <w:rPr>
          <w:rFonts w:ascii="Cambria" w:hAnsi="Cambria" w:cs="Times New Roman"/>
          <w:sz w:val="20"/>
          <w:szCs w:val="20"/>
        </w:rPr>
        <w:t>, p. 103</w:t>
      </w:r>
      <w:r w:rsidR="005028D9" w:rsidRPr="00E3405D">
        <w:rPr>
          <w:rFonts w:ascii="Cambria" w:hAnsi="Cambria" w:cs="Times New Roman"/>
          <w:sz w:val="20"/>
          <w:szCs w:val="20"/>
        </w:rPr>
        <w:t>)</w:t>
      </w:r>
      <w:r w:rsidRPr="00E3405D">
        <w:rPr>
          <w:rFonts w:ascii="Cambria" w:hAnsi="Cambria" w:cs="Times New Roman"/>
          <w:sz w:val="20"/>
          <w:szCs w:val="20"/>
        </w:rPr>
        <w:t>; A broader historiographical discussion of ‘Black Power St</w:t>
      </w:r>
      <w:r w:rsidR="005028D9" w:rsidRPr="00E3405D">
        <w:rPr>
          <w:rFonts w:ascii="Cambria" w:hAnsi="Cambria" w:cs="Times New Roman"/>
          <w:sz w:val="20"/>
          <w:szCs w:val="20"/>
        </w:rPr>
        <w:t>udies’ is provided in Joseph</w:t>
      </w:r>
      <w:r w:rsidRPr="00E3405D">
        <w:rPr>
          <w:rFonts w:ascii="Cambria" w:hAnsi="Cambria" w:cs="Times New Roman"/>
          <w:sz w:val="20"/>
          <w:szCs w:val="20"/>
        </w:rPr>
        <w:t xml:space="preserve"> </w:t>
      </w:r>
      <w:r w:rsidR="005028D9" w:rsidRPr="00E3405D">
        <w:rPr>
          <w:rFonts w:ascii="Cambria" w:hAnsi="Cambria" w:cs="Times New Roman"/>
          <w:sz w:val="20"/>
          <w:szCs w:val="20"/>
        </w:rPr>
        <w:t>(2009)</w:t>
      </w:r>
      <w:r w:rsidRPr="00E3405D">
        <w:rPr>
          <w:rStyle w:val="updated-short-citation"/>
          <w:rFonts w:ascii="Cambria" w:hAnsi="Cambria" w:cs="Times New Roman"/>
          <w:sz w:val="20"/>
          <w:szCs w:val="20"/>
          <w:bdr w:val="none" w:sz="0" w:space="0" w:color="auto" w:frame="1"/>
          <w:shd w:val="clear" w:color="auto" w:fill="FFFFFF"/>
        </w:rPr>
        <w:t xml:space="preserve">; </w:t>
      </w:r>
      <w:r w:rsidRPr="00E3405D">
        <w:rPr>
          <w:rFonts w:ascii="Cambria" w:hAnsi="Cambria" w:cs="Times New Roman"/>
          <w:sz w:val="20"/>
          <w:szCs w:val="20"/>
        </w:rPr>
        <w:t>A clear statement of the ‘long’ civil rights mov</w:t>
      </w:r>
      <w:r w:rsidR="005028D9" w:rsidRPr="00E3405D">
        <w:rPr>
          <w:rFonts w:ascii="Cambria" w:hAnsi="Cambria" w:cs="Times New Roman"/>
          <w:sz w:val="20"/>
          <w:szCs w:val="20"/>
        </w:rPr>
        <w:t xml:space="preserve">ement is contained in </w:t>
      </w:r>
      <w:r w:rsidRPr="00E3405D">
        <w:rPr>
          <w:rFonts w:ascii="Cambria" w:hAnsi="Cambria" w:cs="Times New Roman"/>
          <w:sz w:val="20"/>
          <w:szCs w:val="20"/>
        </w:rPr>
        <w:t xml:space="preserve">Dowd Hall, </w:t>
      </w:r>
      <w:r w:rsidR="005028D9" w:rsidRPr="00E3405D">
        <w:rPr>
          <w:rFonts w:ascii="Cambria" w:hAnsi="Cambria" w:cs="Times New Roman"/>
          <w:sz w:val="20"/>
          <w:szCs w:val="20"/>
        </w:rPr>
        <w:t>(2005);</w:t>
      </w:r>
      <w:r w:rsidRPr="00E3405D">
        <w:rPr>
          <w:rFonts w:ascii="Cambria" w:hAnsi="Cambria" w:cs="Times New Roman"/>
          <w:sz w:val="20"/>
          <w:szCs w:val="20"/>
        </w:rPr>
        <w:t xml:space="preserve">  Some scholars have taken 1930s nationalis</w:t>
      </w:r>
      <w:r w:rsidR="005028D9" w:rsidRPr="00E3405D">
        <w:rPr>
          <w:rFonts w:ascii="Cambria" w:hAnsi="Cambria" w:cs="Times New Roman"/>
          <w:sz w:val="20"/>
          <w:szCs w:val="20"/>
        </w:rPr>
        <w:t>m more seriously, for instance Fitzgerald</w:t>
      </w:r>
      <w:r w:rsidRPr="00E3405D">
        <w:rPr>
          <w:rFonts w:ascii="Cambria" w:hAnsi="Cambria" w:cs="Times New Roman"/>
          <w:sz w:val="20"/>
          <w:szCs w:val="20"/>
        </w:rPr>
        <w:t xml:space="preserve"> </w:t>
      </w:r>
      <w:r w:rsidR="005028D9" w:rsidRPr="00E3405D">
        <w:rPr>
          <w:rFonts w:ascii="Cambria" w:hAnsi="Cambria" w:cs="Times New Roman"/>
          <w:sz w:val="20"/>
          <w:szCs w:val="20"/>
        </w:rPr>
        <w:t>(</w:t>
      </w:r>
      <w:r w:rsidRPr="00E3405D">
        <w:rPr>
          <w:rFonts w:ascii="Cambria" w:hAnsi="Cambria" w:cs="Times New Roman"/>
          <w:sz w:val="20"/>
          <w:szCs w:val="20"/>
        </w:rPr>
        <w:t>1997)</w:t>
      </w:r>
      <w:r w:rsidR="005028D9" w:rsidRPr="00E3405D">
        <w:rPr>
          <w:rFonts w:ascii="Cambria" w:hAnsi="Cambria" w:cs="Times New Roman"/>
          <w:sz w:val="20"/>
          <w:szCs w:val="20"/>
        </w:rPr>
        <w:t>.</w:t>
      </w:r>
    </w:p>
  </w:footnote>
  <w:footnote w:id="2">
    <w:p w14:paraId="632ED43F" w14:textId="3EDFEFE5" w:rsidR="00623FF9" w:rsidRPr="00E3405D" w:rsidRDefault="00623FF9" w:rsidP="009C30EC">
      <w:pPr>
        <w:pStyle w:val="NoSpacing"/>
        <w:rPr>
          <w:rFonts w:ascii="Cambria" w:hAnsi="Cambria" w:cs="Times New Roman"/>
          <w:sz w:val="20"/>
          <w:szCs w:val="20"/>
        </w:rPr>
      </w:pPr>
      <w:r w:rsidRPr="00E3405D">
        <w:rPr>
          <w:rStyle w:val="FootnoteReference"/>
          <w:rFonts w:ascii="Cambria" w:hAnsi="Cambria" w:cs="Times New Roman"/>
          <w:sz w:val="20"/>
          <w:szCs w:val="20"/>
        </w:rPr>
        <w:footnoteRef/>
      </w:r>
      <w:r w:rsidRPr="00E3405D">
        <w:rPr>
          <w:rFonts w:ascii="Cambria" w:hAnsi="Cambria" w:cs="Times New Roman"/>
          <w:sz w:val="20"/>
          <w:szCs w:val="20"/>
        </w:rPr>
        <w:t xml:space="preserve"> On nationalists’ role in the ‘Don’t Buy’ campaigns see, </w:t>
      </w:r>
      <w:r w:rsidRPr="00E3405D">
        <w:rPr>
          <w:rFonts w:ascii="Cambria" w:hAnsi="Cambria"/>
          <w:sz w:val="20"/>
          <w:szCs w:val="20"/>
        </w:rPr>
        <w:t xml:space="preserve">Muraskin </w:t>
      </w:r>
      <w:r w:rsidR="00DC0EFF" w:rsidRPr="00E3405D">
        <w:rPr>
          <w:rFonts w:ascii="Cambria" w:hAnsi="Cambria"/>
          <w:sz w:val="20"/>
          <w:szCs w:val="20"/>
        </w:rPr>
        <w:t>(</w:t>
      </w:r>
      <w:r w:rsidRPr="00E3405D">
        <w:rPr>
          <w:rFonts w:ascii="Cambria" w:hAnsi="Cambria"/>
          <w:sz w:val="20"/>
          <w:szCs w:val="20"/>
        </w:rPr>
        <w:t>1966);</w:t>
      </w:r>
      <w:r w:rsidRPr="00E3405D">
        <w:rPr>
          <w:rFonts w:ascii="Cambria" w:hAnsi="Cambria" w:cs="Times New Roman"/>
          <w:sz w:val="20"/>
          <w:szCs w:val="20"/>
        </w:rPr>
        <w:t xml:space="preserve"> </w:t>
      </w:r>
      <w:r w:rsidR="00DC0EFF" w:rsidRPr="00E3405D">
        <w:rPr>
          <w:rFonts w:ascii="Cambria" w:hAnsi="Cambria" w:cs="Times New Roman"/>
          <w:sz w:val="20"/>
          <w:szCs w:val="20"/>
        </w:rPr>
        <w:t>(</w:t>
      </w:r>
      <w:r w:rsidRPr="00E3405D">
        <w:rPr>
          <w:rFonts w:ascii="Cambria" w:hAnsi="Cambria" w:cs="Times New Roman"/>
          <w:sz w:val="20"/>
          <w:szCs w:val="20"/>
        </w:rPr>
        <w:t xml:space="preserve">Radford, 1953); </w:t>
      </w:r>
      <w:r w:rsidR="00DC0EFF" w:rsidRPr="00E3405D">
        <w:rPr>
          <w:rFonts w:ascii="Cambria" w:hAnsi="Cambria" w:cs="Times New Roman"/>
          <w:sz w:val="20"/>
          <w:szCs w:val="20"/>
        </w:rPr>
        <w:t>(</w:t>
      </w:r>
      <w:r w:rsidR="003F5454" w:rsidRPr="00E3405D">
        <w:rPr>
          <w:rFonts w:ascii="Cambria" w:hAnsi="Cambria"/>
          <w:sz w:val="20"/>
          <w:szCs w:val="20"/>
          <w:shd w:val="clear" w:color="auto" w:fill="FFFFFF"/>
        </w:rPr>
        <w:t>Crowder,1991).</w:t>
      </w:r>
    </w:p>
  </w:footnote>
  <w:footnote w:id="3">
    <w:p w14:paraId="16914F67" w14:textId="52A0F48E" w:rsidR="00623FF9" w:rsidRPr="00E3405D" w:rsidRDefault="00623FF9" w:rsidP="005F408E">
      <w:pPr>
        <w:pStyle w:val="FootnoteText"/>
        <w:rPr>
          <w:rFonts w:ascii="Cambria" w:hAnsi="Cambria" w:cs="Times New Roman"/>
        </w:rPr>
      </w:pPr>
      <w:r w:rsidRPr="00E3405D">
        <w:rPr>
          <w:rStyle w:val="FootnoteReference"/>
          <w:rFonts w:ascii="Cambria" w:hAnsi="Cambria" w:cs="Times New Roman"/>
        </w:rPr>
        <w:footnoteRef/>
      </w:r>
      <w:r w:rsidRPr="00E3405D">
        <w:rPr>
          <w:rFonts w:ascii="Cambria" w:hAnsi="Cambria" w:cs="Times New Roman"/>
        </w:rPr>
        <w:t xml:space="preserve"> An influential interpretat</w:t>
      </w:r>
      <w:r w:rsidR="00DC0EFF" w:rsidRPr="00E3405D">
        <w:rPr>
          <w:rFonts w:ascii="Cambria" w:hAnsi="Cambria" w:cs="Times New Roman"/>
        </w:rPr>
        <w:t>ion of war-era protest is advanced by Biondi (2003)</w:t>
      </w:r>
      <w:r w:rsidRPr="00E3405D">
        <w:rPr>
          <w:rFonts w:ascii="Cambria" w:hAnsi="Cambria" w:cs="Times New Roman"/>
        </w:rPr>
        <w:t xml:space="preserve"> wh</w:t>
      </w:r>
      <w:r w:rsidR="00DC0EFF" w:rsidRPr="00E3405D">
        <w:rPr>
          <w:rFonts w:ascii="Cambria" w:hAnsi="Cambria" w:cs="Times New Roman"/>
        </w:rPr>
        <w:t>o</w:t>
      </w:r>
      <w:r w:rsidRPr="00E3405D">
        <w:rPr>
          <w:rFonts w:ascii="Cambria" w:hAnsi="Cambria" w:cs="Times New Roman"/>
        </w:rPr>
        <w:t xml:space="preserve"> argues that a ‘Black Popular Front’ emerged in the 1940s which brought liberal, labour and leftist groups together to work on behalf of working class protest issues.  </w:t>
      </w:r>
    </w:p>
  </w:footnote>
  <w:footnote w:id="4">
    <w:p w14:paraId="144A67EF" w14:textId="0EBE6565" w:rsidR="00623FF9" w:rsidRPr="00E3405D" w:rsidRDefault="00623FF9" w:rsidP="005F408E">
      <w:pPr>
        <w:pStyle w:val="FootnoteText"/>
        <w:rPr>
          <w:rFonts w:ascii="Cambria" w:hAnsi="Cambria"/>
        </w:rPr>
      </w:pPr>
      <w:r w:rsidRPr="00E3405D">
        <w:rPr>
          <w:rStyle w:val="FootnoteReference"/>
          <w:rFonts w:ascii="Cambria" w:hAnsi="Cambria"/>
        </w:rPr>
        <w:footnoteRef/>
      </w:r>
      <w:r w:rsidRPr="00E3405D">
        <w:rPr>
          <w:rFonts w:ascii="Cambria" w:hAnsi="Cambria"/>
        </w:rPr>
        <w:t xml:space="preserve"> </w:t>
      </w:r>
      <w:r w:rsidR="00441532" w:rsidRPr="00E3405D">
        <w:rPr>
          <w:rStyle w:val="NoSpacingChar"/>
          <w:rFonts w:ascii="Cambria" w:hAnsi="Cambria"/>
        </w:rPr>
        <w:t>For instance,</w:t>
      </w:r>
      <w:r w:rsidRPr="00E3405D">
        <w:rPr>
          <w:rStyle w:val="NoSpacingChar"/>
          <w:rFonts w:ascii="Cambria" w:hAnsi="Cambria"/>
        </w:rPr>
        <w:t xml:space="preserve"> Cha-Jua and Lang</w:t>
      </w:r>
      <w:r w:rsidR="00DC0EFF" w:rsidRPr="00E3405D">
        <w:rPr>
          <w:rStyle w:val="NoSpacingChar"/>
          <w:rFonts w:ascii="Cambria" w:hAnsi="Cambria"/>
        </w:rPr>
        <w:t xml:space="preserve"> (2007, p. 269) </w:t>
      </w:r>
      <w:r w:rsidRPr="00E3405D">
        <w:rPr>
          <w:rStyle w:val="NoSpacingChar"/>
          <w:rFonts w:ascii="Cambria" w:hAnsi="Cambria"/>
        </w:rPr>
        <w:t xml:space="preserve"> have criticized the ‘long’ civil rights movement’s ‘tendency to flatten chronological, conceptual, and geographic differences’</w:t>
      </w:r>
      <w:r w:rsidR="00DC0EFF" w:rsidRPr="00E3405D">
        <w:rPr>
          <w:rStyle w:val="NoSpacingChar"/>
          <w:rFonts w:ascii="Cambria" w:hAnsi="Cambria"/>
        </w:rPr>
        <w:t>;</w:t>
      </w:r>
      <w:r w:rsidRPr="00E3405D">
        <w:rPr>
          <w:rStyle w:val="NoSpacingChar"/>
          <w:rFonts w:ascii="Cambria" w:hAnsi="Cambria"/>
        </w:rPr>
        <w:t xml:space="preserve"> A useful summary of recent debates about the movement’s periodization is</w:t>
      </w:r>
      <w:r w:rsidR="00441532" w:rsidRPr="00E3405D">
        <w:rPr>
          <w:rStyle w:val="NoSpacingChar"/>
          <w:rFonts w:ascii="Cambria" w:hAnsi="Cambria"/>
        </w:rPr>
        <w:t xml:space="preserve"> provided by</w:t>
      </w:r>
      <w:r w:rsidRPr="00E3405D">
        <w:rPr>
          <w:rStyle w:val="NoSpacingChar"/>
          <w:rFonts w:ascii="Cambria" w:hAnsi="Cambria"/>
        </w:rPr>
        <w:t xml:space="preserve"> Lawson</w:t>
      </w:r>
      <w:r w:rsidR="00DC0EFF" w:rsidRPr="00E3405D">
        <w:rPr>
          <w:rStyle w:val="NoSpacingChar"/>
          <w:rFonts w:ascii="Cambria" w:hAnsi="Cambria"/>
        </w:rPr>
        <w:t xml:space="preserve"> (2011).</w:t>
      </w:r>
    </w:p>
  </w:footnote>
  <w:footnote w:id="5">
    <w:p w14:paraId="0581E710" w14:textId="28302678" w:rsidR="00623FF9" w:rsidRPr="00E3405D" w:rsidRDefault="00623FF9" w:rsidP="00BB03CC">
      <w:pPr>
        <w:pStyle w:val="FootnoteText"/>
        <w:rPr>
          <w:rFonts w:ascii="Cambria" w:hAnsi="Cambria"/>
        </w:rPr>
      </w:pPr>
      <w:r w:rsidRPr="00E3405D">
        <w:rPr>
          <w:rStyle w:val="FootnoteReference"/>
          <w:rFonts w:ascii="Cambria" w:hAnsi="Cambria"/>
        </w:rPr>
        <w:footnoteRef/>
      </w:r>
      <w:r w:rsidR="00441532" w:rsidRPr="00E3405D">
        <w:rPr>
          <w:rFonts w:ascii="Cambria" w:hAnsi="Cambria"/>
        </w:rPr>
        <w:t xml:space="preserve"> For an example see</w:t>
      </w:r>
      <w:r w:rsidR="00DC0EFF" w:rsidRPr="00E3405D">
        <w:rPr>
          <w:rFonts w:ascii="Cambria" w:hAnsi="Cambria"/>
        </w:rPr>
        <w:t xml:space="preserve"> </w:t>
      </w:r>
      <w:r w:rsidRPr="00E3405D">
        <w:rPr>
          <w:rFonts w:ascii="Cambria" w:hAnsi="Cambria"/>
        </w:rPr>
        <w:t>Georgakas and Surkin</w:t>
      </w:r>
      <w:r w:rsidR="00DC0EFF" w:rsidRPr="00E3405D">
        <w:rPr>
          <w:rFonts w:ascii="Cambria" w:hAnsi="Cambria"/>
        </w:rPr>
        <w:t xml:space="preserve"> (1998)</w:t>
      </w:r>
      <w:r w:rsidRPr="00E3405D">
        <w:rPr>
          <w:rFonts w:ascii="Cambria" w:hAnsi="Cambria"/>
          <w:color w:val="000000"/>
          <w:shd w:val="clear" w:color="auto" w:fill="FFFFFF"/>
        </w:rPr>
        <w:t>.</w:t>
      </w:r>
    </w:p>
  </w:footnote>
  <w:footnote w:id="6">
    <w:p w14:paraId="55B41CF8" w14:textId="3C6992AA" w:rsidR="00623FF9" w:rsidRPr="00E3405D" w:rsidRDefault="00623FF9" w:rsidP="002A3A92">
      <w:pPr>
        <w:pStyle w:val="NoSpacing"/>
        <w:rPr>
          <w:rFonts w:ascii="Cambria" w:hAnsi="Cambria"/>
          <w:sz w:val="20"/>
          <w:szCs w:val="20"/>
        </w:rPr>
      </w:pPr>
      <w:r w:rsidRPr="00E3405D">
        <w:rPr>
          <w:rStyle w:val="FootnoteReference"/>
          <w:rFonts w:ascii="Cambria" w:hAnsi="Cambria" w:cs="Times New Roman"/>
          <w:sz w:val="20"/>
          <w:szCs w:val="20"/>
        </w:rPr>
        <w:footnoteRef/>
      </w:r>
      <w:r w:rsidRPr="00E3405D">
        <w:rPr>
          <w:rFonts w:ascii="Cambria" w:hAnsi="Cambria"/>
          <w:sz w:val="20"/>
          <w:szCs w:val="20"/>
        </w:rPr>
        <w:t xml:space="preserve"> </w:t>
      </w:r>
      <w:r w:rsidR="00DA3868" w:rsidRPr="00E3405D">
        <w:rPr>
          <w:rFonts w:ascii="Cambria" w:hAnsi="Cambria"/>
          <w:sz w:val="20"/>
          <w:szCs w:val="20"/>
        </w:rPr>
        <w:t xml:space="preserve">For instance, </w:t>
      </w:r>
      <w:r w:rsidRPr="00E3405D">
        <w:rPr>
          <w:rFonts w:ascii="Cambria" w:hAnsi="Cambria"/>
          <w:sz w:val="20"/>
          <w:szCs w:val="20"/>
        </w:rPr>
        <w:t>Muraskin</w:t>
      </w:r>
      <w:r w:rsidR="00DA3868" w:rsidRPr="00E3405D">
        <w:rPr>
          <w:rFonts w:ascii="Cambria" w:hAnsi="Cambria"/>
          <w:sz w:val="20"/>
          <w:szCs w:val="20"/>
        </w:rPr>
        <w:t xml:space="preserve"> (1966, p. 15, pp. 41-44)</w:t>
      </w:r>
      <w:r w:rsidRPr="00E3405D">
        <w:rPr>
          <w:rFonts w:ascii="Cambria" w:hAnsi="Cambria"/>
          <w:sz w:val="20"/>
          <w:szCs w:val="20"/>
        </w:rPr>
        <w:t xml:space="preserve"> argued the split was primarily about personal power, saying this early schism is ‘best understood if we see [black nationalists’] attempts to capture the boycott movement, with its mass following, for themselves,’ but elsewhere we learn that </w:t>
      </w:r>
      <w:r w:rsidRPr="00E3405D">
        <w:rPr>
          <w:rFonts w:ascii="Cambria" w:hAnsi="Cambria" w:cs="Times New Roman"/>
          <w:sz w:val="20"/>
          <w:szCs w:val="20"/>
        </w:rPr>
        <w:t>Arthur Reid claimed that the light-skinned leaders of the Citizen’s League for Fair Play had intentionally picked “high-yellow” girls to work at Blumstein’s.</w:t>
      </w:r>
    </w:p>
  </w:footnote>
  <w:footnote w:id="7">
    <w:p w14:paraId="140865C7" w14:textId="0A24556A" w:rsidR="00623FF9" w:rsidRPr="00E3405D" w:rsidRDefault="00623FF9" w:rsidP="00BB623D">
      <w:pPr>
        <w:pStyle w:val="NoSpacing"/>
        <w:rPr>
          <w:rFonts w:ascii="Cambria" w:hAnsi="Cambria" w:cs="Times New Roman"/>
          <w:sz w:val="20"/>
          <w:szCs w:val="20"/>
        </w:rPr>
      </w:pPr>
      <w:r w:rsidRPr="00E3405D">
        <w:rPr>
          <w:rStyle w:val="FootnoteReference"/>
          <w:rFonts w:ascii="Cambria" w:hAnsi="Cambria" w:cs="Times New Roman"/>
          <w:sz w:val="20"/>
          <w:szCs w:val="20"/>
        </w:rPr>
        <w:footnoteRef/>
      </w:r>
      <w:r w:rsidRPr="00E3405D">
        <w:rPr>
          <w:rFonts w:ascii="Cambria" w:hAnsi="Cambria" w:cs="Times New Roman"/>
          <w:sz w:val="20"/>
          <w:szCs w:val="20"/>
        </w:rPr>
        <w:t xml:space="preserve"> Hamid was quoted in the </w:t>
      </w:r>
      <w:r w:rsidRPr="00E3405D">
        <w:rPr>
          <w:rFonts w:ascii="Cambria" w:hAnsi="Cambria" w:cs="Times New Roman"/>
          <w:i/>
          <w:sz w:val="20"/>
          <w:szCs w:val="20"/>
        </w:rPr>
        <w:t>New York Times</w:t>
      </w:r>
      <w:r w:rsidRPr="00E3405D">
        <w:rPr>
          <w:rFonts w:ascii="Cambria" w:hAnsi="Cambria" w:cs="Times New Roman"/>
          <w:sz w:val="20"/>
          <w:szCs w:val="20"/>
        </w:rPr>
        <w:t xml:space="preserve"> in October 1934 as saying the ‘war is o</w:t>
      </w:r>
      <w:r w:rsidR="00A37729" w:rsidRPr="00E3405D">
        <w:rPr>
          <w:rFonts w:ascii="Cambria" w:hAnsi="Cambria" w:cs="Times New Roman"/>
          <w:sz w:val="20"/>
          <w:szCs w:val="20"/>
        </w:rPr>
        <w:t>n’ against Jews (</w:t>
      </w:r>
      <w:r w:rsidRPr="00E3405D">
        <w:rPr>
          <w:rFonts w:ascii="Cambria" w:hAnsi="Cambria" w:cs="Times New Roman"/>
          <w:sz w:val="20"/>
          <w:szCs w:val="20"/>
        </w:rPr>
        <w:t>Thompson,</w:t>
      </w:r>
      <w:r w:rsidR="00A37729" w:rsidRPr="00E3405D">
        <w:rPr>
          <w:rFonts w:ascii="Cambria" w:hAnsi="Cambria" w:cs="Times New Roman"/>
          <w:sz w:val="20"/>
          <w:szCs w:val="20"/>
        </w:rPr>
        <w:t xml:space="preserve"> 2007</w:t>
      </w:r>
      <w:r w:rsidRPr="00E3405D">
        <w:rPr>
          <w:rFonts w:ascii="Cambria" w:hAnsi="Cambria" w:cs="Times New Roman"/>
          <w:sz w:val="20"/>
          <w:szCs w:val="20"/>
        </w:rPr>
        <w:t>, p. 11</w:t>
      </w:r>
      <w:r w:rsidR="00A37729" w:rsidRPr="00E3405D">
        <w:rPr>
          <w:rFonts w:ascii="Cambria" w:hAnsi="Cambria" w:cs="Times New Roman"/>
          <w:sz w:val="20"/>
          <w:szCs w:val="20"/>
        </w:rPr>
        <w:t>)</w:t>
      </w:r>
      <w:r w:rsidRPr="00E3405D">
        <w:rPr>
          <w:rFonts w:ascii="Cambria" w:hAnsi="Cambria" w:cs="Times New Roman"/>
          <w:sz w:val="20"/>
          <w:szCs w:val="20"/>
        </w:rPr>
        <w:t>.</w:t>
      </w:r>
    </w:p>
  </w:footnote>
  <w:footnote w:id="8">
    <w:p w14:paraId="21354442" w14:textId="3858DD2B" w:rsidR="00623FF9" w:rsidRPr="00E3405D" w:rsidRDefault="00623FF9" w:rsidP="00BB623D">
      <w:pPr>
        <w:pStyle w:val="NoSpacing"/>
        <w:rPr>
          <w:rFonts w:ascii="Cambria" w:hAnsi="Cambria" w:cs="Times New Roman"/>
          <w:sz w:val="20"/>
          <w:szCs w:val="20"/>
        </w:rPr>
      </w:pPr>
      <w:r w:rsidRPr="00E3405D">
        <w:rPr>
          <w:rStyle w:val="FootnoteReference"/>
          <w:rFonts w:ascii="Cambria" w:hAnsi="Cambria" w:cs="Times New Roman"/>
          <w:sz w:val="20"/>
          <w:szCs w:val="20"/>
        </w:rPr>
        <w:footnoteRef/>
      </w:r>
      <w:r w:rsidRPr="00E3405D">
        <w:rPr>
          <w:rFonts w:ascii="Cambria" w:hAnsi="Cambria" w:cs="Times New Roman"/>
          <w:sz w:val="20"/>
          <w:szCs w:val="20"/>
        </w:rPr>
        <w:t xml:space="preserve"> The NICA promoted their programme to organize, ‘all Negro Workers in Harlem to insure to them Living Wages and Decent Working Hours, Better Housing Conditions, Better Hospitalization, More Opportunities for Negro Physicians, The ENDING OF RELIEF JOB DISCRIMINATION.’ </w:t>
      </w:r>
    </w:p>
  </w:footnote>
  <w:footnote w:id="9">
    <w:p w14:paraId="410899F2" w14:textId="328C43EC" w:rsidR="00623FF9" w:rsidRPr="00E3405D" w:rsidRDefault="00623FF9" w:rsidP="00BB623D">
      <w:pPr>
        <w:pStyle w:val="FootnoteText"/>
        <w:rPr>
          <w:rFonts w:ascii="Cambria" w:hAnsi="Cambria" w:cs="Times New Roman"/>
        </w:rPr>
      </w:pPr>
      <w:r w:rsidRPr="00E3405D">
        <w:rPr>
          <w:rStyle w:val="FootnoteReference"/>
          <w:rFonts w:ascii="Cambria" w:hAnsi="Cambria" w:cs="Times New Roman"/>
        </w:rPr>
        <w:footnoteRef/>
      </w:r>
      <w:r w:rsidRPr="00E3405D">
        <w:rPr>
          <w:rFonts w:ascii="Cambria" w:hAnsi="Cambria" w:cs="Times New Roman"/>
        </w:rPr>
        <w:t xml:space="preserve"> For background to the riot, see</w:t>
      </w:r>
      <w:r w:rsidR="00A37729" w:rsidRPr="00E3405D">
        <w:rPr>
          <w:rFonts w:ascii="Cambria" w:hAnsi="Cambria" w:cs="Times New Roman"/>
        </w:rPr>
        <w:t xml:space="preserve"> </w:t>
      </w:r>
      <w:r w:rsidRPr="00E3405D">
        <w:rPr>
          <w:rFonts w:ascii="Cambria" w:hAnsi="Cambria" w:cs="Times New Roman"/>
        </w:rPr>
        <w:t>Greenberg (1992).</w:t>
      </w:r>
    </w:p>
  </w:footnote>
  <w:footnote w:id="10">
    <w:p w14:paraId="35B03243" w14:textId="180BB1F5" w:rsidR="00623FF9" w:rsidRPr="00E3405D" w:rsidRDefault="00623FF9" w:rsidP="00C3019C">
      <w:pPr>
        <w:pStyle w:val="NoSpacing"/>
        <w:rPr>
          <w:rFonts w:ascii="Cambria" w:hAnsi="Cambria" w:cs="Times New Roman"/>
          <w:sz w:val="20"/>
          <w:szCs w:val="20"/>
        </w:rPr>
      </w:pPr>
      <w:r w:rsidRPr="00E3405D">
        <w:rPr>
          <w:rStyle w:val="FootnoteReference"/>
          <w:rFonts w:ascii="Cambria" w:hAnsi="Cambria" w:cs="Times New Roman"/>
          <w:sz w:val="20"/>
          <w:szCs w:val="20"/>
        </w:rPr>
        <w:footnoteRef/>
      </w:r>
      <w:r w:rsidRPr="00E3405D">
        <w:rPr>
          <w:rFonts w:ascii="Cambria" w:hAnsi="Cambria" w:cs="Times New Roman"/>
          <w:sz w:val="20"/>
          <w:szCs w:val="20"/>
        </w:rPr>
        <w:t xml:space="preserve"> The HLU had an affiliated in Brooklyn, it seems, the Amalgamated Labor Association, who in August 1940 participated alongside the local branch of the Greater New York Coordinating Committee and the Local Affairs Committee of the Kings Country Young Republican League, in what was planned to be an ‘orderly parade’ of about 50 people of Fulton Street Stores in Brooklyn who did not employ black workers</w:t>
      </w:r>
      <w:r w:rsidRPr="00E3405D">
        <w:rPr>
          <w:rFonts w:ascii="Cambria" w:hAnsi="Cambria" w:cs="Times New Roman"/>
          <w:i/>
          <w:sz w:val="20"/>
          <w:szCs w:val="20"/>
        </w:rPr>
        <w:t xml:space="preserve"> </w:t>
      </w:r>
      <w:r w:rsidR="00441532" w:rsidRPr="00E3405D">
        <w:rPr>
          <w:rFonts w:ascii="Cambria" w:hAnsi="Cambria" w:cs="Times New Roman"/>
          <w:sz w:val="20"/>
          <w:szCs w:val="20"/>
        </w:rPr>
        <w:t>(</w:t>
      </w:r>
      <w:r w:rsidR="00441532" w:rsidRPr="00E3405D">
        <w:rPr>
          <w:rFonts w:ascii="Cambria" w:hAnsi="Cambria" w:cs="Times New Roman"/>
          <w:i/>
          <w:sz w:val="20"/>
          <w:szCs w:val="20"/>
        </w:rPr>
        <w:t>NYA</w:t>
      </w:r>
      <w:r w:rsidRPr="00E3405D">
        <w:rPr>
          <w:rFonts w:ascii="Cambria" w:hAnsi="Cambria" w:cs="Times New Roman"/>
          <w:i/>
          <w:sz w:val="20"/>
          <w:szCs w:val="20"/>
        </w:rPr>
        <w:t xml:space="preserve">, </w:t>
      </w:r>
      <w:r w:rsidRPr="00E3405D">
        <w:rPr>
          <w:rFonts w:ascii="Cambria" w:hAnsi="Cambria" w:cs="Times New Roman"/>
          <w:sz w:val="20"/>
          <w:szCs w:val="20"/>
        </w:rPr>
        <w:t>3 August 1940</w:t>
      </w:r>
      <w:r w:rsidR="00AA683E" w:rsidRPr="00E3405D">
        <w:rPr>
          <w:rFonts w:ascii="Cambria" w:hAnsi="Cambria" w:cs="Times New Roman"/>
          <w:sz w:val="20"/>
          <w:szCs w:val="20"/>
        </w:rPr>
        <w:t>)</w:t>
      </w:r>
      <w:r w:rsidRPr="00E3405D">
        <w:rPr>
          <w:rFonts w:ascii="Cambria" w:hAnsi="Cambria" w:cs="Times New Roman"/>
          <w:sz w:val="20"/>
          <w:szCs w:val="20"/>
        </w:rPr>
        <w:t>.</w:t>
      </w:r>
    </w:p>
  </w:footnote>
  <w:footnote w:id="11">
    <w:p w14:paraId="526DBD12" w14:textId="1A56E3FC" w:rsidR="00623FF9" w:rsidRPr="00E3405D" w:rsidRDefault="00623FF9" w:rsidP="00722EB0">
      <w:pPr>
        <w:pStyle w:val="NoSpacing"/>
        <w:rPr>
          <w:rFonts w:ascii="Cambria" w:hAnsi="Cambria" w:cs="Times New Roman"/>
          <w:sz w:val="20"/>
          <w:szCs w:val="20"/>
        </w:rPr>
      </w:pPr>
      <w:r w:rsidRPr="00E3405D">
        <w:rPr>
          <w:rStyle w:val="FootnoteReference"/>
          <w:rFonts w:ascii="Cambria" w:hAnsi="Cambria" w:cs="Times New Roman"/>
          <w:sz w:val="20"/>
          <w:szCs w:val="20"/>
        </w:rPr>
        <w:footnoteRef/>
      </w:r>
      <w:r w:rsidRPr="00E3405D">
        <w:rPr>
          <w:rFonts w:ascii="Cambria" w:hAnsi="Cambria" w:cs="Times New Roman"/>
          <w:sz w:val="20"/>
          <w:szCs w:val="20"/>
        </w:rPr>
        <w:t xml:space="preserve"> John Ritchie, the chairman of the bus company, was more positively judged to have been in favour of extending black employment, leading opponents within the HLU to view the TWU as the main obstacle.</w:t>
      </w:r>
    </w:p>
  </w:footnote>
  <w:footnote w:id="12">
    <w:p w14:paraId="1642F70C" w14:textId="01549DB2" w:rsidR="00623FF9" w:rsidRPr="00E3405D" w:rsidRDefault="00623FF9" w:rsidP="00722EB0">
      <w:pPr>
        <w:pStyle w:val="FootnoteText"/>
        <w:rPr>
          <w:rFonts w:ascii="Cambria" w:hAnsi="Cambria"/>
        </w:rPr>
      </w:pPr>
      <w:r w:rsidRPr="00E3405D">
        <w:rPr>
          <w:rStyle w:val="FootnoteReference"/>
          <w:rFonts w:ascii="Cambria" w:hAnsi="Cambria"/>
        </w:rPr>
        <w:footnoteRef/>
      </w:r>
      <w:r w:rsidRPr="00E3405D">
        <w:rPr>
          <w:rFonts w:ascii="Cambria" w:hAnsi="Cambria"/>
        </w:rPr>
        <w:t>In the wider debate about employment equ</w:t>
      </w:r>
      <w:r w:rsidR="008F4FF9" w:rsidRPr="00E3405D">
        <w:rPr>
          <w:rFonts w:ascii="Cambria" w:hAnsi="Cambria"/>
        </w:rPr>
        <w:t xml:space="preserve">ality in New York, </w:t>
      </w:r>
      <w:r w:rsidRPr="00E3405D">
        <w:rPr>
          <w:rFonts w:ascii="Cambria" w:hAnsi="Cambria"/>
        </w:rPr>
        <w:t>Chen</w:t>
      </w:r>
      <w:r w:rsidR="008F4FF9" w:rsidRPr="00E3405D">
        <w:rPr>
          <w:rFonts w:ascii="Cambria" w:hAnsi="Cambria"/>
        </w:rPr>
        <w:t xml:space="preserve"> (2006)</w:t>
      </w:r>
      <w:r w:rsidRPr="00E3405D">
        <w:rPr>
          <w:rFonts w:ascii="Cambria" w:hAnsi="Cambria" w:cs="Times New Roman"/>
        </w:rPr>
        <w:t xml:space="preserve"> has emphasized the emergence of powerful conservative opposition to fair empl</w:t>
      </w:r>
      <w:r w:rsidR="008F4FF9" w:rsidRPr="00E3405D">
        <w:rPr>
          <w:rFonts w:ascii="Cambria" w:hAnsi="Cambria" w:cs="Times New Roman"/>
        </w:rPr>
        <w:t>oyment legislation in the 1940s</w:t>
      </w:r>
      <w:r w:rsidRPr="00E3405D">
        <w:rPr>
          <w:rFonts w:ascii="Cambria" w:hAnsi="Cambria" w:cstheme="majorHAnsi"/>
        </w:rPr>
        <w:t xml:space="preserve">; </w:t>
      </w:r>
      <w:r w:rsidRPr="00E3405D">
        <w:rPr>
          <w:rFonts w:ascii="Cambria" w:hAnsi="Cambria" w:cs="Times New Roman"/>
        </w:rPr>
        <w:t>Gerstle</w:t>
      </w:r>
      <w:r w:rsidR="008F4FF9" w:rsidRPr="00E3405D">
        <w:rPr>
          <w:rFonts w:ascii="Cambria" w:hAnsi="Cambria" w:cs="Times New Roman"/>
        </w:rPr>
        <w:t xml:space="preserve"> (2006, p. 1297)</w:t>
      </w:r>
      <w:r w:rsidRPr="00E3405D">
        <w:rPr>
          <w:rFonts w:ascii="Cambria" w:hAnsi="Cambria" w:cs="Times New Roman"/>
        </w:rPr>
        <w:t xml:space="preserve"> suggests the same episode – passage of Ives-Quinn in 1945 – actually ‘points to the power of the emerging liberal consensus on racial equality, not its fragility or weakness.’ </w:t>
      </w:r>
      <w:r w:rsidRPr="00E3405D">
        <w:rPr>
          <w:rFonts w:ascii="Cambria" w:hAnsi="Cambria"/>
        </w:rPr>
        <w:t xml:space="preserve">  A useful summary of recent debates over protest during the war years is contained in </w:t>
      </w:r>
      <w:r w:rsidR="008F4FF9" w:rsidRPr="00E3405D">
        <w:rPr>
          <w:rFonts w:ascii="Cambria" w:hAnsi="Cambria" w:cstheme="majorHAnsi"/>
        </w:rPr>
        <w:t xml:space="preserve">Kruse and </w:t>
      </w:r>
      <w:r w:rsidRPr="00E3405D">
        <w:rPr>
          <w:rFonts w:ascii="Cambria" w:hAnsi="Cambria" w:cstheme="majorHAnsi"/>
        </w:rPr>
        <w:t>Tuck</w:t>
      </w:r>
      <w:r w:rsidR="008F4FF9" w:rsidRPr="00E3405D">
        <w:rPr>
          <w:rFonts w:ascii="Cambria" w:hAnsi="Cambria" w:cstheme="majorHAnsi"/>
        </w:rPr>
        <w:t xml:space="preserve"> (2012)</w:t>
      </w:r>
      <w:r w:rsidRPr="00E3405D">
        <w:rPr>
          <w:rFonts w:ascii="Cambria" w:hAnsi="Cambria" w:cstheme="majorHAnsi"/>
        </w:rPr>
        <w:t>.</w:t>
      </w:r>
    </w:p>
  </w:footnote>
  <w:footnote w:id="13">
    <w:p w14:paraId="220C4268" w14:textId="4528FE6F" w:rsidR="00623FF9" w:rsidRPr="00E3405D" w:rsidRDefault="00623FF9" w:rsidP="00722EB0">
      <w:pPr>
        <w:pStyle w:val="FootnoteText"/>
        <w:rPr>
          <w:rFonts w:ascii="Cambria" w:hAnsi="Cambria"/>
        </w:rPr>
      </w:pPr>
      <w:r w:rsidRPr="00E3405D">
        <w:rPr>
          <w:rStyle w:val="FootnoteReference"/>
          <w:rFonts w:ascii="Cambria" w:hAnsi="Cambria"/>
        </w:rPr>
        <w:footnoteRef/>
      </w:r>
      <w:r w:rsidRPr="00E3405D">
        <w:rPr>
          <w:rFonts w:ascii="Cambria" w:hAnsi="Cambria"/>
        </w:rPr>
        <w:t xml:space="preserve"> </w:t>
      </w:r>
      <w:r w:rsidR="008F4FF9" w:rsidRPr="00E3405D">
        <w:rPr>
          <w:rFonts w:ascii="Cambria" w:hAnsi="Cambria"/>
        </w:rPr>
        <w:t xml:space="preserve">Also see </w:t>
      </w:r>
      <w:r w:rsidRPr="00E3405D">
        <w:rPr>
          <w:rFonts w:ascii="Cambria" w:hAnsi="Cambria"/>
        </w:rPr>
        <w:t>Meier and Rudwick (1982).</w:t>
      </w:r>
    </w:p>
  </w:footnote>
  <w:footnote w:id="14">
    <w:p w14:paraId="3009C001" w14:textId="4EFE5989" w:rsidR="00623FF9" w:rsidRPr="00E3405D" w:rsidRDefault="00623FF9" w:rsidP="00722EB0">
      <w:pPr>
        <w:pStyle w:val="FootnoteText"/>
        <w:rPr>
          <w:rFonts w:ascii="Cambria" w:hAnsi="Cambria"/>
        </w:rPr>
      </w:pPr>
      <w:r w:rsidRPr="00E3405D">
        <w:rPr>
          <w:rStyle w:val="FootnoteReference"/>
          <w:rFonts w:ascii="Cambria" w:hAnsi="Cambria"/>
        </w:rPr>
        <w:footnoteRef/>
      </w:r>
      <w:r w:rsidR="00062DBA" w:rsidRPr="00E3405D">
        <w:rPr>
          <w:rFonts w:ascii="Cambria" w:hAnsi="Cambria"/>
        </w:rPr>
        <w:t xml:space="preserve">  An obituary for</w:t>
      </w:r>
      <w:r w:rsidR="00E3405D">
        <w:rPr>
          <w:rFonts w:ascii="Cambria" w:hAnsi="Cambria"/>
        </w:rPr>
        <w:t xml:space="preserve"> Harlem resident</w:t>
      </w:r>
      <w:r w:rsidR="00062DBA" w:rsidRPr="00E3405D">
        <w:rPr>
          <w:rFonts w:ascii="Cambria" w:hAnsi="Cambria"/>
        </w:rPr>
        <w:t xml:space="preserve"> Verna Pointer noted that as well as her involvement with the NAACP, she had been</w:t>
      </w:r>
      <w:r w:rsidRPr="00E3405D">
        <w:rPr>
          <w:rFonts w:ascii="Cambria" w:hAnsi="Cambria"/>
        </w:rPr>
        <w:t xml:space="preserve"> elected secretary of</w:t>
      </w:r>
      <w:r w:rsidR="00E3405D">
        <w:rPr>
          <w:rFonts w:ascii="Cambria" w:hAnsi="Cambria"/>
        </w:rPr>
        <w:t xml:space="preserve"> the HLU in 1966, reportedly its</w:t>
      </w:r>
      <w:r w:rsidRPr="00E3405D">
        <w:rPr>
          <w:rFonts w:ascii="Cambria" w:hAnsi="Cambria"/>
        </w:rPr>
        <w:t xml:space="preserve"> first new secretary elected since 1941.   </w:t>
      </w:r>
    </w:p>
  </w:footnote>
  <w:footnote w:id="15">
    <w:p w14:paraId="34A6B52E" w14:textId="2067D6BC" w:rsidR="00623FF9" w:rsidRDefault="00623FF9">
      <w:pPr>
        <w:pStyle w:val="FootnoteText"/>
      </w:pPr>
      <w:r>
        <w:rPr>
          <w:rStyle w:val="FootnoteReference"/>
        </w:rPr>
        <w:footnoteRef/>
      </w:r>
      <w:r w:rsidR="008F4FF9">
        <w:rPr>
          <w:rFonts w:asciiTheme="majorHAnsi" w:hAnsiTheme="majorHAnsi" w:cs="Times New Roman"/>
        </w:rPr>
        <w:t xml:space="preserve"> </w:t>
      </w:r>
      <w:r w:rsidRPr="00A22ED7">
        <w:rPr>
          <w:rFonts w:asciiTheme="majorHAnsi" w:hAnsiTheme="majorHAnsi" w:cs="Times New Roman"/>
        </w:rPr>
        <w:t xml:space="preserve">Joseph </w:t>
      </w:r>
      <w:r w:rsidR="008F4FF9">
        <w:rPr>
          <w:rFonts w:asciiTheme="majorHAnsi" w:hAnsiTheme="majorHAnsi" w:cs="Times New Roman"/>
        </w:rPr>
        <w:t xml:space="preserve">(2009, p. 752) </w:t>
      </w:r>
      <w:r w:rsidRPr="00A22ED7">
        <w:rPr>
          <w:rFonts w:asciiTheme="majorHAnsi" w:hAnsiTheme="majorHAnsi" w:cs="Times New Roman"/>
        </w:rPr>
        <w:t>suggest</w:t>
      </w:r>
      <w:r>
        <w:rPr>
          <w:rFonts w:asciiTheme="majorHAnsi" w:hAnsiTheme="majorHAnsi" w:cs="Times New Roman"/>
        </w:rPr>
        <w:t>s</w:t>
      </w:r>
      <w:r w:rsidRPr="00A22ED7">
        <w:rPr>
          <w:rFonts w:asciiTheme="majorHAnsi" w:hAnsiTheme="majorHAnsi" w:cs="Times New Roman"/>
        </w:rPr>
        <w:t xml:space="preserve"> the ‘freedom surges’ of the war years combined with ‘New Negro radicalism of the 1920s’ both set the scene for the post-war upsurge in nationalism in the late </w:t>
      </w:r>
      <w:r w:rsidR="008F4FF9">
        <w:rPr>
          <w:rFonts w:asciiTheme="majorHAnsi" w:hAnsiTheme="majorHAnsi" w:cs="Times New Roman"/>
        </w:rPr>
        <w:t>1950s</w:t>
      </w:r>
      <w:r w:rsidRPr="00A22ED7">
        <w:rPr>
          <w:rFonts w:asciiTheme="majorHAnsi" w:hAnsiTheme="majorHAnsi"/>
        </w:rPr>
        <w:t>; The point that nationalists in the interwar years were part of a continuing protest tradition is a</w:t>
      </w:r>
      <w:r w:rsidR="008F4FF9">
        <w:rPr>
          <w:rFonts w:asciiTheme="majorHAnsi" w:hAnsiTheme="majorHAnsi"/>
        </w:rPr>
        <w:t>lso made by Watkins-Owens (1996, p.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35"/>
    <w:rsid w:val="00035606"/>
    <w:rsid w:val="00036F22"/>
    <w:rsid w:val="00055227"/>
    <w:rsid w:val="0005690A"/>
    <w:rsid w:val="00057719"/>
    <w:rsid w:val="00062DBA"/>
    <w:rsid w:val="00076DAD"/>
    <w:rsid w:val="0009494C"/>
    <w:rsid w:val="00097270"/>
    <w:rsid w:val="0009748F"/>
    <w:rsid w:val="000C7B99"/>
    <w:rsid w:val="000E3788"/>
    <w:rsid w:val="00153062"/>
    <w:rsid w:val="001875AD"/>
    <w:rsid w:val="001C6D44"/>
    <w:rsid w:val="001D553B"/>
    <w:rsid w:val="00226A46"/>
    <w:rsid w:val="00247A35"/>
    <w:rsid w:val="00275D07"/>
    <w:rsid w:val="002A3A92"/>
    <w:rsid w:val="002A54F7"/>
    <w:rsid w:val="002C778E"/>
    <w:rsid w:val="002D12B8"/>
    <w:rsid w:val="002E20ED"/>
    <w:rsid w:val="002E5798"/>
    <w:rsid w:val="002E5BAF"/>
    <w:rsid w:val="00305AF4"/>
    <w:rsid w:val="003252B7"/>
    <w:rsid w:val="0032633B"/>
    <w:rsid w:val="00336B6E"/>
    <w:rsid w:val="0034492A"/>
    <w:rsid w:val="00357701"/>
    <w:rsid w:val="003707C9"/>
    <w:rsid w:val="00373B6E"/>
    <w:rsid w:val="003C6C63"/>
    <w:rsid w:val="003C7DD7"/>
    <w:rsid w:val="003D430F"/>
    <w:rsid w:val="003E4DBC"/>
    <w:rsid w:val="003F242E"/>
    <w:rsid w:val="003F5454"/>
    <w:rsid w:val="00441532"/>
    <w:rsid w:val="004870B1"/>
    <w:rsid w:val="00494C77"/>
    <w:rsid w:val="0049545A"/>
    <w:rsid w:val="004A79C8"/>
    <w:rsid w:val="004B0200"/>
    <w:rsid w:val="004B3A47"/>
    <w:rsid w:val="004C34FE"/>
    <w:rsid w:val="004E270C"/>
    <w:rsid w:val="004E4F36"/>
    <w:rsid w:val="005028D9"/>
    <w:rsid w:val="00580751"/>
    <w:rsid w:val="0058324E"/>
    <w:rsid w:val="005C484D"/>
    <w:rsid w:val="005E1A7D"/>
    <w:rsid w:val="005E58E1"/>
    <w:rsid w:val="005F408E"/>
    <w:rsid w:val="006134D1"/>
    <w:rsid w:val="00623FF9"/>
    <w:rsid w:val="00624252"/>
    <w:rsid w:val="00657868"/>
    <w:rsid w:val="00665380"/>
    <w:rsid w:val="00670E6C"/>
    <w:rsid w:val="00676148"/>
    <w:rsid w:val="00681158"/>
    <w:rsid w:val="0068450D"/>
    <w:rsid w:val="00697FEC"/>
    <w:rsid w:val="006C35EE"/>
    <w:rsid w:val="006C5C8D"/>
    <w:rsid w:val="006D6582"/>
    <w:rsid w:val="00703FC1"/>
    <w:rsid w:val="00713BE9"/>
    <w:rsid w:val="00715601"/>
    <w:rsid w:val="00722EB0"/>
    <w:rsid w:val="00732550"/>
    <w:rsid w:val="00737D64"/>
    <w:rsid w:val="00740CF9"/>
    <w:rsid w:val="00780838"/>
    <w:rsid w:val="007830DA"/>
    <w:rsid w:val="00785425"/>
    <w:rsid w:val="00792FA1"/>
    <w:rsid w:val="007A71E5"/>
    <w:rsid w:val="007C7403"/>
    <w:rsid w:val="007D2C0B"/>
    <w:rsid w:val="00803F6D"/>
    <w:rsid w:val="00806610"/>
    <w:rsid w:val="008178AD"/>
    <w:rsid w:val="00825E5E"/>
    <w:rsid w:val="008300EC"/>
    <w:rsid w:val="00830C28"/>
    <w:rsid w:val="00852D58"/>
    <w:rsid w:val="008608A8"/>
    <w:rsid w:val="00864485"/>
    <w:rsid w:val="008A34EE"/>
    <w:rsid w:val="008A5EC1"/>
    <w:rsid w:val="008B2F4D"/>
    <w:rsid w:val="008E0DC5"/>
    <w:rsid w:val="008F4FF9"/>
    <w:rsid w:val="009024C2"/>
    <w:rsid w:val="0092681E"/>
    <w:rsid w:val="00947C3A"/>
    <w:rsid w:val="009535D0"/>
    <w:rsid w:val="0097448E"/>
    <w:rsid w:val="009A42B0"/>
    <w:rsid w:val="009C30EC"/>
    <w:rsid w:val="009F26FF"/>
    <w:rsid w:val="00A04476"/>
    <w:rsid w:val="00A34E66"/>
    <w:rsid w:val="00A37729"/>
    <w:rsid w:val="00A60387"/>
    <w:rsid w:val="00A615B1"/>
    <w:rsid w:val="00A832FE"/>
    <w:rsid w:val="00A93312"/>
    <w:rsid w:val="00A94E88"/>
    <w:rsid w:val="00AA3099"/>
    <w:rsid w:val="00AA3C63"/>
    <w:rsid w:val="00AA683E"/>
    <w:rsid w:val="00AB72B4"/>
    <w:rsid w:val="00AC1587"/>
    <w:rsid w:val="00AC2AC3"/>
    <w:rsid w:val="00AD0525"/>
    <w:rsid w:val="00AF0E2E"/>
    <w:rsid w:val="00B44A78"/>
    <w:rsid w:val="00BA2108"/>
    <w:rsid w:val="00BA56ED"/>
    <w:rsid w:val="00BB03CC"/>
    <w:rsid w:val="00BB623D"/>
    <w:rsid w:val="00BC5A5C"/>
    <w:rsid w:val="00BC7176"/>
    <w:rsid w:val="00BE4705"/>
    <w:rsid w:val="00BE4CD3"/>
    <w:rsid w:val="00BF06ED"/>
    <w:rsid w:val="00C1641D"/>
    <w:rsid w:val="00C20E85"/>
    <w:rsid w:val="00C24335"/>
    <w:rsid w:val="00C3019C"/>
    <w:rsid w:val="00C4145D"/>
    <w:rsid w:val="00C64D59"/>
    <w:rsid w:val="00CC7130"/>
    <w:rsid w:val="00CE655B"/>
    <w:rsid w:val="00CF311B"/>
    <w:rsid w:val="00D04349"/>
    <w:rsid w:val="00D1772A"/>
    <w:rsid w:val="00D61D2A"/>
    <w:rsid w:val="00DA3868"/>
    <w:rsid w:val="00DA72B0"/>
    <w:rsid w:val="00DC0EFF"/>
    <w:rsid w:val="00DD3501"/>
    <w:rsid w:val="00DD488D"/>
    <w:rsid w:val="00DD7BD8"/>
    <w:rsid w:val="00DF17FC"/>
    <w:rsid w:val="00DF7D8E"/>
    <w:rsid w:val="00E105AB"/>
    <w:rsid w:val="00E109BB"/>
    <w:rsid w:val="00E3405D"/>
    <w:rsid w:val="00E60C40"/>
    <w:rsid w:val="00E94853"/>
    <w:rsid w:val="00EC476D"/>
    <w:rsid w:val="00ED6477"/>
    <w:rsid w:val="00F70063"/>
    <w:rsid w:val="00F72A07"/>
    <w:rsid w:val="00F829D4"/>
    <w:rsid w:val="00F95236"/>
    <w:rsid w:val="00F95E57"/>
    <w:rsid w:val="00F96AEF"/>
    <w:rsid w:val="00FA1AD6"/>
    <w:rsid w:val="00FA76CF"/>
    <w:rsid w:val="00FE1D80"/>
    <w:rsid w:val="00FE6BC2"/>
    <w:rsid w:val="00FF2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FA0AA"/>
  <w15:docId w15:val="{A8126771-8BA9-45BA-BCEE-A0E97D18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F408E"/>
    <w:rPr>
      <w:vertAlign w:val="superscript"/>
    </w:rPr>
  </w:style>
  <w:style w:type="character" w:customStyle="1" w:styleId="updated-short-citation">
    <w:name w:val="updated-short-citation"/>
    <w:basedOn w:val="DefaultParagraphFont"/>
    <w:rsid w:val="005F408E"/>
  </w:style>
  <w:style w:type="paragraph" w:styleId="FootnoteText">
    <w:name w:val="footnote text"/>
    <w:basedOn w:val="Normal"/>
    <w:link w:val="FootnoteTextChar"/>
    <w:uiPriority w:val="99"/>
    <w:unhideWhenUsed/>
    <w:rsid w:val="005F408E"/>
    <w:pPr>
      <w:spacing w:after="0" w:line="240" w:lineRule="auto"/>
    </w:pPr>
    <w:rPr>
      <w:sz w:val="20"/>
      <w:szCs w:val="20"/>
    </w:rPr>
  </w:style>
  <w:style w:type="character" w:customStyle="1" w:styleId="FootnoteTextChar">
    <w:name w:val="Footnote Text Char"/>
    <w:basedOn w:val="DefaultParagraphFont"/>
    <w:link w:val="FootnoteText"/>
    <w:uiPriority w:val="99"/>
    <w:rsid w:val="005F408E"/>
    <w:rPr>
      <w:sz w:val="20"/>
      <w:szCs w:val="20"/>
    </w:rPr>
  </w:style>
  <w:style w:type="paragraph" w:styleId="NoSpacing">
    <w:name w:val="No Spacing"/>
    <w:link w:val="NoSpacingChar"/>
    <w:uiPriority w:val="1"/>
    <w:qFormat/>
    <w:rsid w:val="005F408E"/>
    <w:pPr>
      <w:spacing w:after="0" w:line="240" w:lineRule="auto"/>
    </w:pPr>
  </w:style>
  <w:style w:type="character" w:customStyle="1" w:styleId="NoSpacingChar">
    <w:name w:val="No Spacing Char"/>
    <w:basedOn w:val="DefaultParagraphFont"/>
    <w:link w:val="NoSpacing"/>
    <w:uiPriority w:val="1"/>
    <w:rsid w:val="00BB623D"/>
  </w:style>
  <w:style w:type="character" w:customStyle="1" w:styleId="apple-converted-space">
    <w:name w:val="apple-converted-space"/>
    <w:basedOn w:val="DefaultParagraphFont"/>
    <w:rsid w:val="00BB623D"/>
  </w:style>
  <w:style w:type="character" w:styleId="Emphasis">
    <w:name w:val="Emphasis"/>
    <w:basedOn w:val="DefaultParagraphFont"/>
    <w:uiPriority w:val="20"/>
    <w:qFormat/>
    <w:rsid w:val="00BB623D"/>
    <w:rPr>
      <w:i/>
      <w:iCs/>
    </w:rPr>
  </w:style>
  <w:style w:type="character" w:styleId="Strong">
    <w:name w:val="Strong"/>
    <w:basedOn w:val="DefaultParagraphFont"/>
    <w:uiPriority w:val="22"/>
    <w:qFormat/>
    <w:rsid w:val="000C7B99"/>
    <w:rPr>
      <w:b/>
      <w:bCs/>
    </w:rPr>
  </w:style>
  <w:style w:type="character" w:styleId="Hyperlink">
    <w:name w:val="Hyperlink"/>
    <w:basedOn w:val="DefaultParagraphFont"/>
    <w:uiPriority w:val="99"/>
    <w:unhideWhenUsed/>
    <w:rsid w:val="00803F6D"/>
    <w:rPr>
      <w:color w:val="0563C1" w:themeColor="hyperlink"/>
      <w:u w:val="single"/>
    </w:rPr>
  </w:style>
  <w:style w:type="paragraph" w:styleId="BalloonText">
    <w:name w:val="Balloon Text"/>
    <w:basedOn w:val="Normal"/>
    <w:link w:val="BalloonTextChar"/>
    <w:uiPriority w:val="99"/>
    <w:semiHidden/>
    <w:unhideWhenUsed/>
    <w:rsid w:val="00FF22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2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81313448X" TargetMode="External"/><Relationship Id="rId3" Type="http://schemas.openxmlformats.org/officeDocument/2006/relationships/settings" Target="settings.xml"/><Relationship Id="rId7" Type="http://schemas.openxmlformats.org/officeDocument/2006/relationships/hyperlink" Target="http://www.nytimes.com/1985/07/14/nyregion/james-r-lawson-67-harlem-based-activis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drE5LC9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0984-8511-496C-BAE0-9472CBE0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10440</Words>
  <Characters>59508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Ollyayers</dc:creator>
  <cp:keywords/>
  <dc:description/>
  <cp:lastModifiedBy>Ollyayers</cp:lastModifiedBy>
  <cp:revision>21</cp:revision>
  <dcterms:created xsi:type="dcterms:W3CDTF">2015-01-29T21:10:00Z</dcterms:created>
  <dcterms:modified xsi:type="dcterms:W3CDTF">2015-01-30T13:46:00Z</dcterms:modified>
</cp:coreProperties>
</file>