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CED4E" w14:textId="3B645489" w:rsidR="00081C49" w:rsidRDefault="00C66095" w:rsidP="00B750B1">
      <w:pPr>
        <w:spacing w:line="360" w:lineRule="auto"/>
        <w:rPr>
          <w:rFonts w:ascii="Times New Roman" w:hAnsi="Times New Roman" w:cs="Times New Roman"/>
          <w:u w:val="single"/>
          <w:lang w:val="en-US"/>
        </w:rPr>
      </w:pPr>
      <w:r w:rsidRPr="00D038D0">
        <w:rPr>
          <w:rFonts w:ascii="Times New Roman" w:hAnsi="Times New Roman" w:cs="Times New Roman"/>
          <w:u w:val="single"/>
          <w:lang w:val="en-US"/>
        </w:rPr>
        <w:t>Thought and reality</w:t>
      </w:r>
      <w:r w:rsidR="002976C1" w:rsidRPr="00D038D0">
        <w:rPr>
          <w:rFonts w:ascii="Times New Roman" w:hAnsi="Times New Roman" w:cs="Times New Roman"/>
          <w:u w:val="single"/>
          <w:lang w:val="en-US"/>
        </w:rPr>
        <w:t xml:space="preserve"> in Marx’s </w:t>
      </w:r>
      <w:r w:rsidR="001145D1" w:rsidRPr="00D038D0">
        <w:rPr>
          <w:rFonts w:ascii="Times New Roman" w:hAnsi="Times New Roman" w:cs="Times New Roman"/>
          <w:u w:val="single"/>
          <w:lang w:val="en-US"/>
        </w:rPr>
        <w:t>early writings on ancient philosophy</w:t>
      </w:r>
    </w:p>
    <w:p w14:paraId="5420CC8E" w14:textId="77777777" w:rsidR="0010675B" w:rsidRDefault="0010675B" w:rsidP="00B750B1">
      <w:pPr>
        <w:spacing w:line="360" w:lineRule="auto"/>
        <w:rPr>
          <w:rFonts w:ascii="Times New Roman" w:hAnsi="Times New Roman" w:cs="Times New Roman"/>
          <w:u w:val="single"/>
          <w:lang w:val="en-US"/>
        </w:rPr>
      </w:pPr>
    </w:p>
    <w:p w14:paraId="7E49E156" w14:textId="6CAEB242" w:rsidR="0010675B" w:rsidRDefault="0010675B" w:rsidP="00B750B1">
      <w:pPr>
        <w:spacing w:line="360" w:lineRule="auto"/>
        <w:rPr>
          <w:rFonts w:ascii="Times New Roman" w:hAnsi="Times New Roman" w:cs="Times New Roman"/>
          <w:lang w:val="en-US"/>
        </w:rPr>
      </w:pPr>
      <w:r>
        <w:rPr>
          <w:rFonts w:ascii="Times New Roman" w:hAnsi="Times New Roman" w:cs="Times New Roman"/>
          <w:lang w:val="en-US"/>
        </w:rPr>
        <w:t xml:space="preserve">Christoph Schuringa </w:t>
      </w:r>
    </w:p>
    <w:p w14:paraId="72F041FA" w14:textId="77777777" w:rsidR="0010675B" w:rsidRDefault="0010675B" w:rsidP="00B750B1">
      <w:pPr>
        <w:spacing w:line="360" w:lineRule="auto"/>
        <w:rPr>
          <w:rFonts w:ascii="Times New Roman" w:hAnsi="Times New Roman" w:cs="Times New Roman"/>
          <w:lang w:val="en-US"/>
        </w:rPr>
      </w:pPr>
    </w:p>
    <w:p w14:paraId="1742A0A4" w14:textId="12604F90" w:rsidR="0010675B" w:rsidRDefault="0010675B" w:rsidP="00B750B1">
      <w:pPr>
        <w:spacing w:line="360" w:lineRule="auto"/>
        <w:rPr>
          <w:rFonts w:ascii="Times New Roman" w:hAnsi="Times New Roman" w:cs="Times New Roman"/>
          <w:lang w:val="en-US"/>
        </w:rPr>
      </w:pPr>
      <w:r>
        <w:rPr>
          <w:rFonts w:ascii="Times New Roman" w:hAnsi="Times New Roman" w:cs="Times New Roman"/>
          <w:lang w:val="en-US"/>
        </w:rPr>
        <w:t xml:space="preserve">Penultimate draft – DO NOT CITE </w:t>
      </w:r>
    </w:p>
    <w:p w14:paraId="1733F933" w14:textId="77777777" w:rsidR="0097073A" w:rsidRDefault="0097073A" w:rsidP="00B750B1">
      <w:pPr>
        <w:spacing w:line="360" w:lineRule="auto"/>
        <w:rPr>
          <w:rFonts w:ascii="Times New Roman" w:hAnsi="Times New Roman" w:cs="Times New Roman"/>
          <w:lang w:val="en-US"/>
        </w:rPr>
      </w:pPr>
    </w:p>
    <w:p w14:paraId="571B4EE4" w14:textId="09D45EB8" w:rsidR="0097073A" w:rsidRPr="0010675B" w:rsidRDefault="0097073A" w:rsidP="00B750B1">
      <w:pPr>
        <w:spacing w:line="360" w:lineRule="auto"/>
        <w:rPr>
          <w:rFonts w:ascii="Times New Roman" w:hAnsi="Times New Roman" w:cs="Times New Roman"/>
          <w:lang w:val="en-US"/>
        </w:rPr>
      </w:pPr>
      <w:r>
        <w:rPr>
          <w:rFonts w:ascii="Times New Roman" w:hAnsi="Times New Roman" w:cs="Times New Roman"/>
          <w:lang w:val="en-US"/>
        </w:rPr>
        <w:t xml:space="preserve">CITABLE VERSION: </w:t>
      </w:r>
      <w:hyperlink r:id="rId7" w:history="1">
        <w:r w:rsidR="00AB40B6" w:rsidRPr="00C021D7">
          <w:rPr>
            <w:rStyle w:val="Hyperlink"/>
            <w:rFonts w:ascii="Times New Roman" w:hAnsi="Times New Roman" w:cs="Times New Roman"/>
            <w:lang w:val="en-US"/>
          </w:rPr>
          <w:t>https://onlinelibrary.wiley.com/doi/abs/10.1111/ejop.12775</w:t>
        </w:r>
      </w:hyperlink>
      <w:r w:rsidR="00AB40B6">
        <w:rPr>
          <w:rFonts w:ascii="Times New Roman" w:hAnsi="Times New Roman" w:cs="Times New Roman"/>
          <w:lang w:val="en-US"/>
        </w:rPr>
        <w:t xml:space="preserve"> </w:t>
      </w:r>
    </w:p>
    <w:p w14:paraId="2DD265DD" w14:textId="7991F2AC" w:rsidR="00DB3728" w:rsidRPr="00D038D0" w:rsidRDefault="00DB3728" w:rsidP="00B750B1">
      <w:pPr>
        <w:spacing w:line="360" w:lineRule="auto"/>
        <w:rPr>
          <w:rFonts w:ascii="Times New Roman" w:hAnsi="Times New Roman" w:cs="Times New Roman"/>
          <w:u w:val="single"/>
          <w:lang w:val="en-US"/>
        </w:rPr>
      </w:pPr>
    </w:p>
    <w:p w14:paraId="15F10ABF" w14:textId="00F6EABB" w:rsidR="009154FC" w:rsidRPr="00D038D0" w:rsidRDefault="005931FD" w:rsidP="00B750B1">
      <w:pPr>
        <w:spacing w:line="360" w:lineRule="auto"/>
        <w:rPr>
          <w:rFonts w:ascii="Times New Roman" w:hAnsi="Times New Roman" w:cs="Times New Roman"/>
          <w:sz w:val="21"/>
          <w:szCs w:val="21"/>
          <w:u w:val="single"/>
          <w:lang w:val="en-US"/>
        </w:rPr>
      </w:pPr>
      <w:r w:rsidRPr="00D038D0">
        <w:rPr>
          <w:rFonts w:ascii="Times New Roman" w:hAnsi="Times New Roman" w:cs="Times New Roman"/>
          <w:sz w:val="21"/>
          <w:szCs w:val="21"/>
          <w:u w:val="single"/>
          <w:lang w:val="en-US"/>
        </w:rPr>
        <w:t>Abstract</w:t>
      </w:r>
    </w:p>
    <w:p w14:paraId="2E21270B" w14:textId="77777777" w:rsidR="00047287" w:rsidRPr="00D038D0" w:rsidRDefault="00047287" w:rsidP="00B750B1">
      <w:pPr>
        <w:spacing w:line="360" w:lineRule="auto"/>
        <w:rPr>
          <w:rFonts w:ascii="Times New Roman" w:hAnsi="Times New Roman" w:cs="Times New Roman"/>
          <w:sz w:val="21"/>
          <w:szCs w:val="21"/>
          <w:lang w:val="en-US"/>
        </w:rPr>
      </w:pPr>
    </w:p>
    <w:p w14:paraId="033A666C" w14:textId="5E53E717" w:rsidR="00E43D8A" w:rsidRPr="00D038D0" w:rsidRDefault="00AA53D8" w:rsidP="00B750B1">
      <w:pPr>
        <w:spacing w:line="360" w:lineRule="auto"/>
        <w:rPr>
          <w:rFonts w:ascii="Times New Roman" w:hAnsi="Times New Roman" w:cs="Times New Roman"/>
          <w:sz w:val="21"/>
          <w:szCs w:val="21"/>
          <w:lang w:val="en-US"/>
        </w:rPr>
      </w:pPr>
      <w:r w:rsidRPr="00D038D0">
        <w:rPr>
          <w:rFonts w:ascii="Times New Roman" w:hAnsi="Times New Roman" w:cs="Times New Roman"/>
          <w:sz w:val="21"/>
          <w:szCs w:val="21"/>
          <w:lang w:val="en-US"/>
        </w:rPr>
        <w:t xml:space="preserve">There is </w:t>
      </w:r>
      <w:r w:rsidR="00241EE4" w:rsidRPr="00D038D0">
        <w:rPr>
          <w:rFonts w:ascii="Times New Roman" w:hAnsi="Times New Roman" w:cs="Times New Roman"/>
          <w:sz w:val="21"/>
          <w:szCs w:val="21"/>
          <w:lang w:val="en-US"/>
        </w:rPr>
        <w:t>little agreement</w:t>
      </w:r>
      <w:r w:rsidR="00CB1057" w:rsidRPr="00D038D0">
        <w:rPr>
          <w:rFonts w:ascii="Times New Roman" w:hAnsi="Times New Roman" w:cs="Times New Roman"/>
          <w:sz w:val="21"/>
          <w:szCs w:val="21"/>
          <w:lang w:val="en-US"/>
        </w:rPr>
        <w:t xml:space="preserve"> </w:t>
      </w:r>
      <w:r w:rsidR="00C239D7" w:rsidRPr="00D038D0">
        <w:rPr>
          <w:rFonts w:ascii="Times New Roman" w:hAnsi="Times New Roman" w:cs="Times New Roman"/>
          <w:sz w:val="21"/>
          <w:szCs w:val="21"/>
          <w:lang w:val="en-US"/>
        </w:rPr>
        <w:t xml:space="preserve">about Marx’s </w:t>
      </w:r>
      <w:r w:rsidR="00EE37F7" w:rsidRPr="00D038D0">
        <w:rPr>
          <w:rFonts w:ascii="Times New Roman" w:hAnsi="Times New Roman" w:cs="Times New Roman"/>
          <w:sz w:val="21"/>
          <w:szCs w:val="21"/>
          <w:lang w:val="en-US"/>
        </w:rPr>
        <w:t>aims, or even his basic claims,</w:t>
      </w:r>
      <w:r w:rsidR="00C239D7" w:rsidRPr="00D038D0">
        <w:rPr>
          <w:rFonts w:ascii="Times New Roman" w:hAnsi="Times New Roman" w:cs="Times New Roman"/>
          <w:sz w:val="21"/>
          <w:szCs w:val="21"/>
          <w:lang w:val="en-US"/>
        </w:rPr>
        <w:t xml:space="preserve"> in </w:t>
      </w:r>
      <w:r w:rsidR="00642D9F" w:rsidRPr="00D038D0">
        <w:rPr>
          <w:rFonts w:ascii="Times New Roman" w:hAnsi="Times New Roman" w:cs="Times New Roman"/>
          <w:sz w:val="21"/>
          <w:szCs w:val="21"/>
          <w:lang w:val="en-US"/>
        </w:rPr>
        <w:t xml:space="preserve">his </w:t>
      </w:r>
      <w:r w:rsidR="00642D9F" w:rsidRPr="00D038D0">
        <w:rPr>
          <w:rFonts w:ascii="Times New Roman" w:hAnsi="Times New Roman" w:cs="Times New Roman"/>
          <w:i/>
          <w:iCs/>
          <w:sz w:val="21"/>
          <w:szCs w:val="21"/>
          <w:lang w:val="en-US"/>
        </w:rPr>
        <w:t>Notebooks on Epicurean Philosophy</w:t>
      </w:r>
      <w:r w:rsidR="00642D9F" w:rsidRPr="00D038D0">
        <w:rPr>
          <w:rFonts w:ascii="Times New Roman" w:hAnsi="Times New Roman" w:cs="Times New Roman"/>
          <w:sz w:val="21"/>
          <w:szCs w:val="21"/>
          <w:lang w:val="en-US"/>
        </w:rPr>
        <w:t xml:space="preserve"> and </w:t>
      </w:r>
      <w:r w:rsidR="00642D9F" w:rsidRPr="00D038D0">
        <w:rPr>
          <w:rFonts w:ascii="Times New Roman" w:hAnsi="Times New Roman" w:cs="Times New Roman"/>
          <w:i/>
          <w:iCs/>
          <w:sz w:val="21"/>
          <w:szCs w:val="21"/>
          <w:lang w:val="en-US"/>
        </w:rPr>
        <w:t>Difference Between the Democritean and Epicurean Philosophy of Nature</w:t>
      </w:r>
      <w:r w:rsidR="00C239D7" w:rsidRPr="00D038D0">
        <w:rPr>
          <w:rFonts w:ascii="Times New Roman" w:hAnsi="Times New Roman" w:cs="Times New Roman"/>
          <w:sz w:val="21"/>
          <w:szCs w:val="21"/>
          <w:lang w:val="en-US"/>
        </w:rPr>
        <w:t xml:space="preserve">. </w:t>
      </w:r>
      <w:r w:rsidR="007D322F" w:rsidRPr="00D038D0">
        <w:rPr>
          <w:rFonts w:ascii="Times New Roman" w:hAnsi="Times New Roman" w:cs="Times New Roman"/>
          <w:sz w:val="21"/>
          <w:szCs w:val="21"/>
          <w:lang w:val="en-US"/>
        </w:rPr>
        <w:t xml:space="preserve">Marx </w:t>
      </w:r>
      <w:r w:rsidR="007632E9" w:rsidRPr="00D038D0">
        <w:rPr>
          <w:rFonts w:ascii="Times New Roman" w:hAnsi="Times New Roman" w:cs="Times New Roman"/>
          <w:sz w:val="21"/>
          <w:szCs w:val="21"/>
          <w:lang w:val="en-US"/>
        </w:rPr>
        <w:t xml:space="preserve">has been read </w:t>
      </w:r>
      <w:r w:rsidR="00C6640E" w:rsidRPr="00D038D0">
        <w:rPr>
          <w:rFonts w:ascii="Times New Roman" w:hAnsi="Times New Roman" w:cs="Times New Roman"/>
          <w:sz w:val="21"/>
          <w:szCs w:val="21"/>
          <w:lang w:val="en-US"/>
        </w:rPr>
        <w:t>as</w:t>
      </w:r>
      <w:r w:rsidR="007D322F" w:rsidRPr="00D038D0">
        <w:rPr>
          <w:rFonts w:ascii="Times New Roman" w:hAnsi="Times New Roman" w:cs="Times New Roman"/>
          <w:sz w:val="21"/>
          <w:szCs w:val="21"/>
          <w:lang w:val="en-US"/>
        </w:rPr>
        <w:t xml:space="preserve"> an idealist</w:t>
      </w:r>
      <w:r w:rsidR="00EC5561" w:rsidRPr="00D038D0">
        <w:rPr>
          <w:rFonts w:ascii="Times New Roman" w:hAnsi="Times New Roman" w:cs="Times New Roman"/>
          <w:sz w:val="21"/>
          <w:szCs w:val="21"/>
          <w:lang w:val="en-US"/>
        </w:rPr>
        <w:t>,</w:t>
      </w:r>
      <w:r w:rsidR="007632E9" w:rsidRPr="00D038D0">
        <w:rPr>
          <w:rFonts w:ascii="Times New Roman" w:hAnsi="Times New Roman" w:cs="Times New Roman"/>
          <w:sz w:val="21"/>
          <w:szCs w:val="21"/>
          <w:lang w:val="en-US"/>
        </w:rPr>
        <w:t xml:space="preserve"> </w:t>
      </w:r>
      <w:r w:rsidR="0047432F" w:rsidRPr="00D038D0">
        <w:rPr>
          <w:rFonts w:ascii="Times New Roman" w:hAnsi="Times New Roman" w:cs="Times New Roman"/>
          <w:sz w:val="21"/>
          <w:szCs w:val="21"/>
          <w:lang w:val="en-US"/>
        </w:rPr>
        <w:t>or</w:t>
      </w:r>
      <w:r w:rsidR="007632E9" w:rsidRPr="00D038D0">
        <w:rPr>
          <w:rFonts w:ascii="Times New Roman" w:hAnsi="Times New Roman" w:cs="Times New Roman"/>
          <w:sz w:val="21"/>
          <w:szCs w:val="21"/>
          <w:lang w:val="en-US"/>
        </w:rPr>
        <w:t xml:space="preserve"> </w:t>
      </w:r>
      <w:r w:rsidR="007D322F" w:rsidRPr="00D038D0">
        <w:rPr>
          <w:rFonts w:ascii="Times New Roman" w:hAnsi="Times New Roman" w:cs="Times New Roman"/>
          <w:sz w:val="21"/>
          <w:szCs w:val="21"/>
          <w:lang w:val="en-US"/>
        </w:rPr>
        <w:t>as a materialist</w:t>
      </w:r>
      <w:r w:rsidR="00EC5561" w:rsidRPr="00D038D0">
        <w:rPr>
          <w:rFonts w:ascii="Times New Roman" w:hAnsi="Times New Roman" w:cs="Times New Roman"/>
          <w:sz w:val="21"/>
          <w:szCs w:val="21"/>
          <w:lang w:val="en-US"/>
        </w:rPr>
        <w:t xml:space="preserve">; as </w:t>
      </w:r>
      <w:r w:rsidR="007D322F" w:rsidRPr="00D038D0">
        <w:rPr>
          <w:rFonts w:ascii="Times New Roman" w:hAnsi="Times New Roman" w:cs="Times New Roman"/>
          <w:sz w:val="21"/>
          <w:szCs w:val="21"/>
          <w:lang w:val="en-US"/>
        </w:rPr>
        <w:t xml:space="preserve">praising Epicurus, </w:t>
      </w:r>
      <w:r w:rsidR="0047432F" w:rsidRPr="00D038D0">
        <w:rPr>
          <w:rFonts w:ascii="Times New Roman" w:hAnsi="Times New Roman" w:cs="Times New Roman"/>
          <w:sz w:val="21"/>
          <w:szCs w:val="21"/>
          <w:lang w:val="en-US"/>
        </w:rPr>
        <w:t>or</w:t>
      </w:r>
      <w:r w:rsidR="00EC5561" w:rsidRPr="00D038D0">
        <w:rPr>
          <w:rFonts w:ascii="Times New Roman" w:hAnsi="Times New Roman" w:cs="Times New Roman"/>
          <w:sz w:val="21"/>
          <w:szCs w:val="21"/>
          <w:lang w:val="en-US"/>
        </w:rPr>
        <w:t xml:space="preserve"> as</w:t>
      </w:r>
      <w:r w:rsidR="007D322F" w:rsidRPr="00D038D0">
        <w:rPr>
          <w:rFonts w:ascii="Times New Roman" w:hAnsi="Times New Roman" w:cs="Times New Roman"/>
          <w:sz w:val="21"/>
          <w:szCs w:val="21"/>
          <w:lang w:val="en-US"/>
        </w:rPr>
        <w:t xml:space="preserve"> criticizing him. </w:t>
      </w:r>
      <w:r w:rsidR="00025AC4" w:rsidRPr="00D038D0">
        <w:rPr>
          <w:rFonts w:ascii="Times New Roman" w:hAnsi="Times New Roman" w:cs="Times New Roman"/>
          <w:sz w:val="21"/>
          <w:szCs w:val="21"/>
          <w:lang w:val="en-US"/>
        </w:rPr>
        <w:t>Some</w:t>
      </w:r>
      <w:r w:rsidR="0092513A" w:rsidRPr="00D038D0">
        <w:rPr>
          <w:rFonts w:ascii="Times New Roman" w:hAnsi="Times New Roman" w:cs="Times New Roman"/>
          <w:sz w:val="21"/>
          <w:szCs w:val="21"/>
          <w:lang w:val="en-US"/>
        </w:rPr>
        <w:t xml:space="preserve"> have read </w:t>
      </w:r>
      <w:r w:rsidR="00025AC4" w:rsidRPr="00D038D0">
        <w:rPr>
          <w:rFonts w:ascii="Times New Roman" w:hAnsi="Times New Roman" w:cs="Times New Roman"/>
          <w:sz w:val="21"/>
          <w:szCs w:val="21"/>
          <w:lang w:val="en-US"/>
        </w:rPr>
        <w:t xml:space="preserve">Marx </w:t>
      </w:r>
      <w:r w:rsidR="0055560C" w:rsidRPr="00D038D0">
        <w:rPr>
          <w:rFonts w:ascii="Times New Roman" w:hAnsi="Times New Roman" w:cs="Times New Roman"/>
          <w:sz w:val="21"/>
          <w:szCs w:val="21"/>
          <w:lang w:val="en-US"/>
        </w:rPr>
        <w:t>as using ancient philosoph</w:t>
      </w:r>
      <w:r w:rsidR="008948A1">
        <w:rPr>
          <w:rFonts w:ascii="Times New Roman" w:hAnsi="Times New Roman" w:cs="Times New Roman"/>
          <w:sz w:val="21"/>
          <w:szCs w:val="21"/>
          <w:lang w:val="en-US"/>
        </w:rPr>
        <w:t>ers</w:t>
      </w:r>
      <w:r w:rsidR="0055560C" w:rsidRPr="00D038D0">
        <w:rPr>
          <w:rFonts w:ascii="Times New Roman" w:hAnsi="Times New Roman" w:cs="Times New Roman"/>
          <w:sz w:val="21"/>
          <w:szCs w:val="21"/>
          <w:lang w:val="en-US"/>
        </w:rPr>
        <w:t xml:space="preserve"> </w:t>
      </w:r>
      <w:r w:rsidR="0092513A" w:rsidRPr="00D038D0">
        <w:rPr>
          <w:rFonts w:ascii="Times New Roman" w:hAnsi="Times New Roman" w:cs="Times New Roman"/>
          <w:sz w:val="21"/>
          <w:szCs w:val="21"/>
          <w:lang w:val="en-US"/>
        </w:rPr>
        <w:t>as prox</w:t>
      </w:r>
      <w:r w:rsidR="00AF4A89" w:rsidRPr="00D038D0">
        <w:rPr>
          <w:rFonts w:ascii="Times New Roman" w:hAnsi="Times New Roman" w:cs="Times New Roman"/>
          <w:sz w:val="21"/>
          <w:szCs w:val="21"/>
          <w:lang w:val="en-US"/>
        </w:rPr>
        <w:t>ies</w:t>
      </w:r>
      <w:r w:rsidR="0055560C" w:rsidRPr="00D038D0">
        <w:rPr>
          <w:rFonts w:ascii="Times New Roman" w:hAnsi="Times New Roman" w:cs="Times New Roman"/>
          <w:sz w:val="21"/>
          <w:szCs w:val="21"/>
          <w:lang w:val="en-US"/>
        </w:rPr>
        <w:t xml:space="preserve"> in a contemporary debate, without demonstrating how he does so in detail</w:t>
      </w:r>
      <w:r w:rsidR="00C6640E" w:rsidRPr="00D038D0">
        <w:rPr>
          <w:rFonts w:ascii="Times New Roman" w:hAnsi="Times New Roman" w:cs="Times New Roman"/>
          <w:sz w:val="21"/>
          <w:szCs w:val="21"/>
          <w:lang w:val="en-US"/>
        </w:rPr>
        <w:t xml:space="preserve">. </w:t>
      </w:r>
      <w:r w:rsidR="0088713E" w:rsidRPr="00D038D0">
        <w:rPr>
          <w:rFonts w:ascii="Times New Roman" w:hAnsi="Times New Roman" w:cs="Times New Roman"/>
          <w:sz w:val="21"/>
          <w:szCs w:val="21"/>
          <w:lang w:val="en-US"/>
        </w:rPr>
        <w:t xml:space="preserve">I </w:t>
      </w:r>
      <w:proofErr w:type="gramStart"/>
      <w:r w:rsidR="00932D72" w:rsidRPr="00D038D0">
        <w:rPr>
          <w:rFonts w:ascii="Times New Roman" w:hAnsi="Times New Roman" w:cs="Times New Roman"/>
          <w:sz w:val="21"/>
          <w:szCs w:val="21"/>
          <w:lang w:val="en-US"/>
        </w:rPr>
        <w:t>show</w:t>
      </w:r>
      <w:r w:rsidR="007F371F" w:rsidRPr="00D038D0">
        <w:rPr>
          <w:rFonts w:ascii="Times New Roman" w:hAnsi="Times New Roman" w:cs="Times New Roman"/>
          <w:sz w:val="21"/>
          <w:szCs w:val="21"/>
          <w:lang w:val="en-US"/>
        </w:rPr>
        <w:t>:</w:t>
      </w:r>
      <w:proofErr w:type="gramEnd"/>
      <w:r w:rsidR="00932D72" w:rsidRPr="00D038D0">
        <w:rPr>
          <w:rFonts w:ascii="Times New Roman" w:hAnsi="Times New Roman" w:cs="Times New Roman"/>
          <w:sz w:val="21"/>
          <w:szCs w:val="21"/>
          <w:lang w:val="en-US"/>
        </w:rPr>
        <w:t xml:space="preserve"> that </w:t>
      </w:r>
      <w:r w:rsidR="0088713E" w:rsidRPr="00D038D0">
        <w:rPr>
          <w:rFonts w:ascii="Times New Roman" w:hAnsi="Times New Roman" w:cs="Times New Roman"/>
          <w:sz w:val="21"/>
          <w:szCs w:val="21"/>
          <w:lang w:val="en-US"/>
        </w:rPr>
        <w:t xml:space="preserve">Marx’s </w:t>
      </w:r>
      <w:r w:rsidR="000D5B3F" w:rsidRPr="00D038D0">
        <w:rPr>
          <w:rFonts w:ascii="Times New Roman" w:hAnsi="Times New Roman" w:cs="Times New Roman"/>
          <w:sz w:val="21"/>
          <w:szCs w:val="21"/>
          <w:lang w:val="en-US"/>
        </w:rPr>
        <w:t xml:space="preserve">dialectical </w:t>
      </w:r>
      <w:r w:rsidR="0088713E" w:rsidRPr="00D038D0">
        <w:rPr>
          <w:rFonts w:ascii="Times New Roman" w:hAnsi="Times New Roman" w:cs="Times New Roman"/>
          <w:sz w:val="21"/>
          <w:szCs w:val="21"/>
          <w:lang w:val="en-US"/>
        </w:rPr>
        <w:t>reading of Epicurus’s atomism</w:t>
      </w:r>
      <w:r w:rsidR="00932D72" w:rsidRPr="00D038D0">
        <w:rPr>
          <w:rFonts w:ascii="Times New Roman" w:hAnsi="Times New Roman" w:cs="Times New Roman"/>
          <w:sz w:val="21"/>
          <w:szCs w:val="21"/>
          <w:lang w:val="en-US"/>
        </w:rPr>
        <w:t xml:space="preserve"> </w:t>
      </w:r>
      <w:r w:rsidR="009434B3" w:rsidRPr="00D038D0">
        <w:rPr>
          <w:rFonts w:ascii="Times New Roman" w:hAnsi="Times New Roman" w:cs="Times New Roman"/>
          <w:sz w:val="21"/>
          <w:szCs w:val="21"/>
          <w:lang w:val="en-US"/>
        </w:rPr>
        <w:t xml:space="preserve">aims at </w:t>
      </w:r>
      <w:r w:rsidR="00932D72" w:rsidRPr="00D038D0">
        <w:rPr>
          <w:rFonts w:ascii="Times New Roman" w:hAnsi="Times New Roman" w:cs="Times New Roman"/>
          <w:sz w:val="21"/>
          <w:szCs w:val="21"/>
          <w:lang w:val="en-US"/>
        </w:rPr>
        <w:t>transcend</w:t>
      </w:r>
      <w:r w:rsidR="009434B3" w:rsidRPr="00D038D0">
        <w:rPr>
          <w:rFonts w:ascii="Times New Roman" w:hAnsi="Times New Roman" w:cs="Times New Roman"/>
          <w:sz w:val="21"/>
          <w:szCs w:val="21"/>
          <w:lang w:val="en-US"/>
        </w:rPr>
        <w:t>ing</w:t>
      </w:r>
      <w:r w:rsidR="00932D72" w:rsidRPr="00D038D0">
        <w:rPr>
          <w:rFonts w:ascii="Times New Roman" w:hAnsi="Times New Roman" w:cs="Times New Roman"/>
          <w:sz w:val="21"/>
          <w:szCs w:val="21"/>
          <w:lang w:val="en-US"/>
        </w:rPr>
        <w:t xml:space="preserve"> the</w:t>
      </w:r>
      <w:r w:rsidR="0088713E" w:rsidRPr="00D038D0">
        <w:rPr>
          <w:rFonts w:ascii="Times New Roman" w:hAnsi="Times New Roman" w:cs="Times New Roman"/>
          <w:sz w:val="21"/>
          <w:szCs w:val="21"/>
          <w:lang w:val="en-US"/>
        </w:rPr>
        <w:t xml:space="preserve"> dichotomy between idealism and materialism</w:t>
      </w:r>
      <w:r w:rsidR="007F371F" w:rsidRPr="00D038D0">
        <w:rPr>
          <w:rFonts w:ascii="Times New Roman" w:hAnsi="Times New Roman" w:cs="Times New Roman"/>
          <w:sz w:val="21"/>
          <w:szCs w:val="21"/>
          <w:lang w:val="en-US"/>
        </w:rPr>
        <w:t xml:space="preserve">; </w:t>
      </w:r>
      <w:r w:rsidR="004445CA" w:rsidRPr="00D038D0">
        <w:rPr>
          <w:rFonts w:ascii="Times New Roman" w:hAnsi="Times New Roman" w:cs="Times New Roman"/>
          <w:sz w:val="21"/>
          <w:szCs w:val="21"/>
          <w:lang w:val="en-US"/>
        </w:rPr>
        <w:t xml:space="preserve">that on Marx’s reading Epicurus </w:t>
      </w:r>
      <w:r w:rsidR="008D41CF" w:rsidRPr="00D038D0">
        <w:rPr>
          <w:rFonts w:ascii="Times New Roman" w:hAnsi="Times New Roman" w:cs="Times New Roman"/>
          <w:sz w:val="21"/>
          <w:szCs w:val="21"/>
          <w:lang w:val="en-US"/>
        </w:rPr>
        <w:t>deserves praise</w:t>
      </w:r>
      <w:r w:rsidR="00D74ADA" w:rsidRPr="00D038D0">
        <w:rPr>
          <w:rFonts w:ascii="Times New Roman" w:hAnsi="Times New Roman" w:cs="Times New Roman"/>
          <w:sz w:val="21"/>
          <w:szCs w:val="21"/>
          <w:lang w:val="en-US"/>
        </w:rPr>
        <w:t xml:space="preserve"> for thinking through atomism</w:t>
      </w:r>
      <w:r w:rsidR="0071347E" w:rsidRPr="00D038D0">
        <w:rPr>
          <w:rFonts w:ascii="Times New Roman" w:hAnsi="Times New Roman" w:cs="Times New Roman"/>
          <w:sz w:val="21"/>
          <w:szCs w:val="21"/>
          <w:lang w:val="en-US"/>
        </w:rPr>
        <w:t xml:space="preserve"> to its “highest” conclusion, </w:t>
      </w:r>
      <w:r w:rsidR="008D41CF" w:rsidRPr="00D038D0">
        <w:rPr>
          <w:rFonts w:ascii="Times New Roman" w:hAnsi="Times New Roman" w:cs="Times New Roman"/>
          <w:sz w:val="21"/>
          <w:szCs w:val="21"/>
          <w:lang w:val="en-US"/>
        </w:rPr>
        <w:t>but criticism</w:t>
      </w:r>
      <w:r w:rsidR="0071347E" w:rsidRPr="00D038D0">
        <w:rPr>
          <w:rFonts w:ascii="Times New Roman" w:hAnsi="Times New Roman" w:cs="Times New Roman"/>
          <w:sz w:val="21"/>
          <w:szCs w:val="21"/>
          <w:lang w:val="en-US"/>
        </w:rPr>
        <w:t xml:space="preserve"> for </w:t>
      </w:r>
      <w:r w:rsidR="00731335" w:rsidRPr="00D038D0">
        <w:rPr>
          <w:rFonts w:ascii="Times New Roman" w:hAnsi="Times New Roman" w:cs="Times New Roman"/>
          <w:sz w:val="21"/>
          <w:szCs w:val="21"/>
          <w:lang w:val="en-US"/>
        </w:rPr>
        <w:t>not embracing</w:t>
      </w:r>
      <w:r w:rsidR="0071347E" w:rsidRPr="00D038D0">
        <w:rPr>
          <w:rFonts w:ascii="Times New Roman" w:hAnsi="Times New Roman" w:cs="Times New Roman"/>
          <w:sz w:val="21"/>
          <w:szCs w:val="21"/>
          <w:lang w:val="en-US"/>
        </w:rPr>
        <w:t xml:space="preserve"> </w:t>
      </w:r>
      <w:r w:rsidR="00494625" w:rsidRPr="00D038D0">
        <w:rPr>
          <w:rFonts w:ascii="Times New Roman" w:hAnsi="Times New Roman" w:cs="Times New Roman"/>
          <w:sz w:val="21"/>
          <w:szCs w:val="21"/>
          <w:lang w:val="en-US"/>
        </w:rPr>
        <w:t>this conclusion</w:t>
      </w:r>
      <w:r w:rsidR="0071347E" w:rsidRPr="00D038D0">
        <w:rPr>
          <w:rFonts w:ascii="Times New Roman" w:hAnsi="Times New Roman" w:cs="Times New Roman"/>
          <w:sz w:val="21"/>
          <w:szCs w:val="21"/>
          <w:lang w:val="en-US"/>
        </w:rPr>
        <w:t xml:space="preserve">; and </w:t>
      </w:r>
      <w:r w:rsidR="004445CA" w:rsidRPr="00D038D0">
        <w:rPr>
          <w:rFonts w:ascii="Times New Roman" w:hAnsi="Times New Roman" w:cs="Times New Roman"/>
          <w:sz w:val="21"/>
          <w:szCs w:val="21"/>
          <w:lang w:val="en-US"/>
        </w:rPr>
        <w:t xml:space="preserve">that Marx’s intervention in contemporary </w:t>
      </w:r>
      <w:r w:rsidR="00D90F4D" w:rsidRPr="00D038D0">
        <w:rPr>
          <w:rFonts w:ascii="Times New Roman" w:hAnsi="Times New Roman" w:cs="Times New Roman"/>
          <w:sz w:val="21"/>
          <w:szCs w:val="21"/>
          <w:lang w:val="en-US"/>
        </w:rPr>
        <w:t xml:space="preserve">debates takes the form of </w:t>
      </w:r>
      <w:r w:rsidR="004445CA" w:rsidRPr="00D038D0">
        <w:rPr>
          <w:rFonts w:ascii="Times New Roman" w:hAnsi="Times New Roman" w:cs="Times New Roman"/>
          <w:sz w:val="21"/>
          <w:szCs w:val="21"/>
          <w:lang w:val="en-US"/>
        </w:rPr>
        <w:t>reveal</w:t>
      </w:r>
      <w:r w:rsidR="00D90F4D" w:rsidRPr="00D038D0">
        <w:rPr>
          <w:rFonts w:ascii="Times New Roman" w:hAnsi="Times New Roman" w:cs="Times New Roman"/>
          <w:sz w:val="21"/>
          <w:szCs w:val="21"/>
          <w:lang w:val="en-US"/>
        </w:rPr>
        <w:t xml:space="preserve">ing </w:t>
      </w:r>
      <w:r w:rsidR="004445CA" w:rsidRPr="00D038D0">
        <w:rPr>
          <w:rFonts w:ascii="Times New Roman" w:hAnsi="Times New Roman" w:cs="Times New Roman"/>
          <w:sz w:val="21"/>
          <w:szCs w:val="21"/>
          <w:lang w:val="en-US"/>
        </w:rPr>
        <w:t>a dialectic</w:t>
      </w:r>
      <w:r w:rsidR="00A854FB" w:rsidRPr="00D038D0">
        <w:rPr>
          <w:rFonts w:ascii="Times New Roman" w:hAnsi="Times New Roman" w:cs="Times New Roman"/>
          <w:sz w:val="21"/>
          <w:szCs w:val="21"/>
          <w:lang w:val="en-US"/>
        </w:rPr>
        <w:t>al relationship</w:t>
      </w:r>
      <w:r w:rsidR="004445CA" w:rsidRPr="00D038D0">
        <w:rPr>
          <w:rFonts w:ascii="Times New Roman" w:hAnsi="Times New Roman" w:cs="Times New Roman"/>
          <w:sz w:val="21"/>
          <w:szCs w:val="21"/>
          <w:lang w:val="en-US"/>
        </w:rPr>
        <w:t xml:space="preserve"> between </w:t>
      </w:r>
      <w:r w:rsidR="005E41B1" w:rsidRPr="00D038D0">
        <w:rPr>
          <w:rFonts w:ascii="Times New Roman" w:hAnsi="Times New Roman" w:cs="Times New Roman"/>
          <w:sz w:val="21"/>
          <w:szCs w:val="21"/>
          <w:lang w:val="en-US"/>
        </w:rPr>
        <w:t>“liberal”</w:t>
      </w:r>
      <w:r w:rsidR="004445CA" w:rsidRPr="00D038D0">
        <w:rPr>
          <w:rFonts w:ascii="Times New Roman" w:hAnsi="Times New Roman" w:cs="Times New Roman"/>
          <w:sz w:val="21"/>
          <w:szCs w:val="21"/>
          <w:lang w:val="en-US"/>
        </w:rPr>
        <w:t xml:space="preserve"> and “positive” philosophers</w:t>
      </w:r>
      <w:r w:rsidR="004F6EC1" w:rsidRPr="00D038D0">
        <w:rPr>
          <w:rFonts w:ascii="Times New Roman" w:hAnsi="Times New Roman" w:cs="Times New Roman"/>
          <w:sz w:val="21"/>
          <w:szCs w:val="21"/>
          <w:lang w:val="en-US"/>
        </w:rPr>
        <w:t xml:space="preserve">. </w:t>
      </w:r>
      <w:r w:rsidR="006737F3" w:rsidRPr="00D038D0">
        <w:rPr>
          <w:rFonts w:ascii="Times New Roman" w:hAnsi="Times New Roman" w:cs="Times New Roman"/>
          <w:sz w:val="21"/>
          <w:szCs w:val="21"/>
          <w:lang w:val="en-US"/>
        </w:rPr>
        <w:t xml:space="preserve">I conclude that </w:t>
      </w:r>
      <w:r w:rsidR="00573155" w:rsidRPr="00D038D0">
        <w:rPr>
          <w:rFonts w:ascii="Times New Roman" w:hAnsi="Times New Roman" w:cs="Times New Roman"/>
          <w:sz w:val="21"/>
          <w:szCs w:val="21"/>
          <w:lang w:val="en-US"/>
        </w:rPr>
        <w:t xml:space="preserve">the importance of these texts is to </w:t>
      </w:r>
      <w:proofErr w:type="gramStart"/>
      <w:r w:rsidR="00573155" w:rsidRPr="00D038D0">
        <w:rPr>
          <w:rFonts w:ascii="Times New Roman" w:hAnsi="Times New Roman" w:cs="Times New Roman"/>
          <w:sz w:val="21"/>
          <w:szCs w:val="21"/>
          <w:lang w:val="en-US"/>
        </w:rPr>
        <w:t xml:space="preserve">be located </w:t>
      </w:r>
      <w:r w:rsidR="006737F3" w:rsidRPr="00D038D0">
        <w:rPr>
          <w:rFonts w:ascii="Times New Roman" w:hAnsi="Times New Roman" w:cs="Times New Roman"/>
          <w:sz w:val="21"/>
          <w:szCs w:val="21"/>
          <w:lang w:val="en-US"/>
        </w:rPr>
        <w:t>in</w:t>
      </w:r>
      <w:proofErr w:type="gramEnd"/>
      <w:r w:rsidR="006737F3" w:rsidRPr="00D038D0">
        <w:rPr>
          <w:rFonts w:ascii="Times New Roman" w:hAnsi="Times New Roman" w:cs="Times New Roman"/>
          <w:sz w:val="21"/>
          <w:szCs w:val="21"/>
          <w:lang w:val="en-US"/>
        </w:rPr>
        <w:t xml:space="preserve"> their original stance on the problematic of the relation of thought to reality</w:t>
      </w:r>
      <w:r w:rsidR="005C7CA2" w:rsidRPr="00D038D0">
        <w:rPr>
          <w:rFonts w:ascii="Times New Roman" w:hAnsi="Times New Roman" w:cs="Times New Roman"/>
          <w:sz w:val="21"/>
          <w:szCs w:val="21"/>
          <w:lang w:val="en-US"/>
        </w:rPr>
        <w:t>, common to what Marx finds in ancient philosophy and in his contemporary environment.</w:t>
      </w:r>
    </w:p>
    <w:p w14:paraId="731CEFC4" w14:textId="77777777" w:rsidR="002F11E1" w:rsidRPr="00D038D0" w:rsidRDefault="002F11E1" w:rsidP="00B750B1">
      <w:pPr>
        <w:spacing w:line="360" w:lineRule="auto"/>
        <w:rPr>
          <w:rFonts w:ascii="Times New Roman" w:hAnsi="Times New Roman" w:cs="Times New Roman"/>
        </w:rPr>
      </w:pPr>
    </w:p>
    <w:p w14:paraId="0341CDDA" w14:textId="0416A0A1" w:rsidR="005A499C" w:rsidRPr="00D038D0" w:rsidRDefault="00B4481E" w:rsidP="00B750B1">
      <w:pPr>
        <w:spacing w:line="360" w:lineRule="auto"/>
        <w:rPr>
          <w:rFonts w:ascii="Times New Roman" w:hAnsi="Times New Roman" w:cs="Times New Roman"/>
          <w:u w:val="single"/>
          <w:lang w:val="en-US"/>
        </w:rPr>
      </w:pPr>
      <w:r w:rsidRPr="00D038D0">
        <w:rPr>
          <w:rFonts w:ascii="Times New Roman" w:hAnsi="Times New Roman" w:cs="Times New Roman"/>
          <w:u w:val="single"/>
          <w:lang w:val="en-US"/>
        </w:rPr>
        <w:t xml:space="preserve">Introduction </w:t>
      </w:r>
    </w:p>
    <w:p w14:paraId="24730DC0" w14:textId="39F4D6D1" w:rsidR="00B011C3" w:rsidRPr="00D038D0" w:rsidRDefault="002E615D" w:rsidP="00B750B1">
      <w:pPr>
        <w:spacing w:line="360" w:lineRule="auto"/>
        <w:rPr>
          <w:rFonts w:ascii="Times New Roman" w:hAnsi="Times New Roman" w:cs="Times New Roman"/>
          <w:lang w:val="en-US"/>
        </w:rPr>
      </w:pPr>
      <w:r w:rsidRPr="00D038D0">
        <w:rPr>
          <w:rFonts w:ascii="Times New Roman" w:hAnsi="Times New Roman" w:cs="Times New Roman"/>
          <w:lang w:val="en-US"/>
        </w:rPr>
        <w:t xml:space="preserve">There is widespread agreement that Marx’s </w:t>
      </w:r>
      <w:r w:rsidR="007308D6" w:rsidRPr="00D038D0">
        <w:rPr>
          <w:rFonts w:ascii="Times New Roman" w:hAnsi="Times New Roman" w:cs="Times New Roman"/>
          <w:i/>
          <w:iCs/>
          <w:lang w:val="en-US"/>
        </w:rPr>
        <w:t xml:space="preserve">Notebooks on Epicurean Philosophy </w:t>
      </w:r>
      <w:r w:rsidR="007308D6" w:rsidRPr="00D038D0">
        <w:rPr>
          <w:rFonts w:ascii="Times New Roman" w:hAnsi="Times New Roman" w:cs="Times New Roman"/>
          <w:lang w:val="en-US"/>
        </w:rPr>
        <w:t xml:space="preserve">and </w:t>
      </w:r>
      <w:r w:rsidR="007308D6" w:rsidRPr="00D038D0">
        <w:rPr>
          <w:rFonts w:ascii="Times New Roman" w:hAnsi="Times New Roman" w:cs="Times New Roman"/>
          <w:i/>
          <w:iCs/>
          <w:lang w:val="en-US"/>
        </w:rPr>
        <w:t>Difference Between the Democritean and Epicurean Philosophy of Nature</w:t>
      </w:r>
      <w:r w:rsidR="007308D6" w:rsidRPr="00D038D0">
        <w:rPr>
          <w:rFonts w:ascii="Times New Roman" w:hAnsi="Times New Roman" w:cs="Times New Roman"/>
          <w:lang w:val="en-US"/>
        </w:rPr>
        <w:t xml:space="preserve"> </w:t>
      </w:r>
      <w:r w:rsidR="0045306E" w:rsidRPr="00D038D0">
        <w:rPr>
          <w:rFonts w:ascii="Times New Roman" w:hAnsi="Times New Roman" w:cs="Times New Roman"/>
          <w:lang w:val="en-US"/>
        </w:rPr>
        <w:t>are of great importance</w:t>
      </w:r>
      <w:r w:rsidR="00B96D86" w:rsidRPr="00D038D0">
        <w:rPr>
          <w:rFonts w:ascii="Times New Roman" w:hAnsi="Times New Roman" w:cs="Times New Roman"/>
          <w:lang w:val="en-US"/>
        </w:rPr>
        <w:t>.</w:t>
      </w:r>
      <w:r w:rsidR="00C468C5">
        <w:rPr>
          <w:rStyle w:val="FootnoteReference"/>
          <w:rFonts w:ascii="Times New Roman" w:hAnsi="Times New Roman" w:cs="Times New Roman"/>
          <w:lang w:val="en-US"/>
        </w:rPr>
        <w:footnoteReference w:id="1"/>
      </w:r>
      <w:r w:rsidR="00B96D86" w:rsidRPr="00D038D0">
        <w:rPr>
          <w:rFonts w:ascii="Times New Roman" w:hAnsi="Times New Roman" w:cs="Times New Roman"/>
          <w:lang w:val="en-US"/>
        </w:rPr>
        <w:t xml:space="preserve"> </w:t>
      </w:r>
      <w:r w:rsidR="000E10DE" w:rsidRPr="00D038D0">
        <w:rPr>
          <w:rFonts w:ascii="Times New Roman" w:hAnsi="Times New Roman" w:cs="Times New Roman"/>
          <w:lang w:val="en-US"/>
        </w:rPr>
        <w:t>It is often claimed, in particular</w:t>
      </w:r>
      <w:r w:rsidR="00B96D86" w:rsidRPr="00D038D0">
        <w:rPr>
          <w:rFonts w:ascii="Times New Roman" w:hAnsi="Times New Roman" w:cs="Times New Roman"/>
          <w:lang w:val="en-US"/>
        </w:rPr>
        <w:t>, that these texts provide a key for understanding Marx’s later development—although the reasons for thinking so, and the interpretations of the texts on which th</w:t>
      </w:r>
      <w:r w:rsidR="002A527C" w:rsidRPr="00D038D0">
        <w:rPr>
          <w:rFonts w:ascii="Times New Roman" w:hAnsi="Times New Roman" w:cs="Times New Roman"/>
          <w:lang w:val="en-US"/>
        </w:rPr>
        <w:t>e</w:t>
      </w:r>
      <w:r w:rsidR="00B96D86" w:rsidRPr="00D038D0">
        <w:rPr>
          <w:rFonts w:ascii="Times New Roman" w:hAnsi="Times New Roman" w:cs="Times New Roman"/>
          <w:lang w:val="en-US"/>
        </w:rPr>
        <w:t xml:space="preserve"> claim hinges, vary widely.</w:t>
      </w:r>
      <w:r w:rsidR="00CC7085" w:rsidRPr="00D038D0">
        <w:rPr>
          <w:rStyle w:val="FootnoteReference"/>
          <w:rFonts w:ascii="Times New Roman" w:hAnsi="Times New Roman" w:cs="Times New Roman"/>
          <w:lang w:val="en-US"/>
        </w:rPr>
        <w:footnoteReference w:id="2"/>
      </w:r>
      <w:r w:rsidR="00B96D86" w:rsidRPr="00D038D0">
        <w:rPr>
          <w:rFonts w:ascii="Times New Roman" w:hAnsi="Times New Roman" w:cs="Times New Roman"/>
          <w:lang w:val="en-US"/>
        </w:rPr>
        <w:t xml:space="preserve"> </w:t>
      </w:r>
      <w:r w:rsidR="00BA655A" w:rsidRPr="00D038D0">
        <w:rPr>
          <w:rFonts w:ascii="Times New Roman" w:hAnsi="Times New Roman" w:cs="Times New Roman"/>
          <w:lang w:val="en-US"/>
        </w:rPr>
        <w:t xml:space="preserve">More worryingly, </w:t>
      </w:r>
      <w:r w:rsidR="00B76445" w:rsidRPr="00D038D0">
        <w:rPr>
          <w:rFonts w:ascii="Times New Roman" w:hAnsi="Times New Roman" w:cs="Times New Roman"/>
          <w:lang w:val="en-US"/>
        </w:rPr>
        <w:t xml:space="preserve">there is little agreement on what the texts themselves are about, or </w:t>
      </w:r>
      <w:r w:rsidR="00CF5F86" w:rsidRPr="00D038D0">
        <w:rPr>
          <w:rFonts w:ascii="Times New Roman" w:hAnsi="Times New Roman" w:cs="Times New Roman"/>
          <w:lang w:val="en-US"/>
        </w:rPr>
        <w:t xml:space="preserve">what </w:t>
      </w:r>
      <w:r w:rsidR="00875378" w:rsidRPr="00D038D0">
        <w:rPr>
          <w:rFonts w:ascii="Times New Roman" w:hAnsi="Times New Roman" w:cs="Times New Roman"/>
          <w:lang w:val="en-US"/>
        </w:rPr>
        <w:t xml:space="preserve">their </w:t>
      </w:r>
      <w:r w:rsidR="001B0121" w:rsidRPr="00D038D0">
        <w:rPr>
          <w:rFonts w:ascii="Times New Roman" w:hAnsi="Times New Roman" w:cs="Times New Roman"/>
          <w:lang w:val="en-US"/>
        </w:rPr>
        <w:t>philosophical aims</w:t>
      </w:r>
      <w:r w:rsidR="00CF5F86" w:rsidRPr="00D038D0">
        <w:rPr>
          <w:rFonts w:ascii="Times New Roman" w:hAnsi="Times New Roman" w:cs="Times New Roman"/>
          <w:lang w:val="en-US"/>
        </w:rPr>
        <w:t xml:space="preserve"> are</w:t>
      </w:r>
      <w:r w:rsidR="001B0121" w:rsidRPr="00D038D0">
        <w:rPr>
          <w:rFonts w:ascii="Times New Roman" w:hAnsi="Times New Roman" w:cs="Times New Roman"/>
          <w:lang w:val="en-US"/>
        </w:rPr>
        <w:t>.</w:t>
      </w:r>
    </w:p>
    <w:p w14:paraId="23A736D6" w14:textId="0F7BB87D" w:rsidR="005745AB" w:rsidRPr="00D038D0" w:rsidRDefault="00DB5D03" w:rsidP="00B750B1">
      <w:pPr>
        <w:spacing w:line="360" w:lineRule="auto"/>
        <w:rPr>
          <w:rFonts w:ascii="Times New Roman" w:hAnsi="Times New Roman" w:cs="Times New Roman"/>
          <w:lang w:val="en-US"/>
        </w:rPr>
      </w:pPr>
      <w:r w:rsidRPr="00D038D0">
        <w:rPr>
          <w:rFonts w:ascii="Times New Roman" w:hAnsi="Times New Roman" w:cs="Times New Roman"/>
          <w:lang w:val="en-US"/>
        </w:rPr>
        <w:lastRenderedPageBreak/>
        <w:tab/>
      </w:r>
      <w:r w:rsidR="00340CCA" w:rsidRPr="00D038D0">
        <w:rPr>
          <w:rFonts w:ascii="Times New Roman" w:hAnsi="Times New Roman" w:cs="Times New Roman"/>
          <w:lang w:val="en-US"/>
        </w:rPr>
        <w:t xml:space="preserve">What is clear is that a principal aim of the </w:t>
      </w:r>
      <w:r w:rsidR="00340CCA" w:rsidRPr="00D038D0">
        <w:rPr>
          <w:rFonts w:ascii="Times New Roman" w:hAnsi="Times New Roman" w:cs="Times New Roman"/>
          <w:i/>
          <w:iCs/>
          <w:lang w:val="en-US"/>
        </w:rPr>
        <w:t xml:space="preserve">Difference </w:t>
      </w:r>
      <w:r w:rsidR="00340CCA" w:rsidRPr="00D038D0">
        <w:rPr>
          <w:rFonts w:ascii="Times New Roman" w:hAnsi="Times New Roman" w:cs="Times New Roman"/>
          <w:lang w:val="en-US"/>
        </w:rPr>
        <w:t xml:space="preserve">is to show that, contrary to received opinion among ancient commentators and at the time Marx was writing, </w:t>
      </w:r>
      <w:r w:rsidR="00955329" w:rsidRPr="00D038D0">
        <w:rPr>
          <w:rFonts w:ascii="Times New Roman" w:hAnsi="Times New Roman" w:cs="Times New Roman"/>
          <w:lang w:val="en-US"/>
        </w:rPr>
        <w:t xml:space="preserve">Epicurus was far from a “plagiarizer” of Democritus who simply replicated </w:t>
      </w:r>
      <w:r w:rsidR="00875378" w:rsidRPr="00D038D0">
        <w:rPr>
          <w:rFonts w:ascii="Times New Roman" w:hAnsi="Times New Roman" w:cs="Times New Roman"/>
          <w:lang w:val="en-US"/>
        </w:rPr>
        <w:t>his predecessor’s</w:t>
      </w:r>
      <w:r w:rsidR="00955329" w:rsidRPr="00D038D0">
        <w:rPr>
          <w:rFonts w:ascii="Times New Roman" w:hAnsi="Times New Roman" w:cs="Times New Roman"/>
          <w:lang w:val="en-US"/>
        </w:rPr>
        <w:t xml:space="preserve"> atomistic doctrines. Marx presents Epicurus</w:t>
      </w:r>
      <w:r w:rsidR="00C85EF0" w:rsidRPr="00D038D0">
        <w:rPr>
          <w:rFonts w:ascii="Times New Roman" w:hAnsi="Times New Roman" w:cs="Times New Roman"/>
          <w:lang w:val="en-US"/>
        </w:rPr>
        <w:t>, instead,</w:t>
      </w:r>
      <w:r w:rsidR="00955329" w:rsidRPr="00D038D0">
        <w:rPr>
          <w:rFonts w:ascii="Times New Roman" w:hAnsi="Times New Roman" w:cs="Times New Roman"/>
          <w:lang w:val="en-US"/>
        </w:rPr>
        <w:t xml:space="preserve"> as departing </w:t>
      </w:r>
      <w:r w:rsidR="00875378" w:rsidRPr="00D038D0">
        <w:rPr>
          <w:rFonts w:ascii="Times New Roman" w:hAnsi="Times New Roman" w:cs="Times New Roman"/>
          <w:lang w:val="en-US"/>
        </w:rPr>
        <w:t>in radical</w:t>
      </w:r>
      <w:r w:rsidR="00955329" w:rsidRPr="00D038D0">
        <w:rPr>
          <w:rFonts w:ascii="Times New Roman" w:hAnsi="Times New Roman" w:cs="Times New Roman"/>
          <w:lang w:val="en-US"/>
        </w:rPr>
        <w:t xml:space="preserve"> ways from </w:t>
      </w:r>
      <w:r w:rsidR="00C23050" w:rsidRPr="00D038D0">
        <w:rPr>
          <w:rFonts w:ascii="Times New Roman" w:hAnsi="Times New Roman" w:cs="Times New Roman"/>
          <w:lang w:val="en-US"/>
        </w:rPr>
        <w:t>Democritus</w:t>
      </w:r>
      <w:r w:rsidR="00DE6355" w:rsidRPr="00D038D0">
        <w:rPr>
          <w:rFonts w:ascii="Times New Roman" w:hAnsi="Times New Roman" w:cs="Times New Roman"/>
          <w:lang w:val="en-US"/>
        </w:rPr>
        <w:t xml:space="preserve">. Beyond this, however, there is little agreement. </w:t>
      </w:r>
      <w:r w:rsidR="00574374" w:rsidRPr="00D038D0">
        <w:rPr>
          <w:rFonts w:ascii="Times New Roman" w:hAnsi="Times New Roman" w:cs="Times New Roman"/>
          <w:lang w:val="en-US"/>
        </w:rPr>
        <w:t>As Martin McIvor has commented,</w:t>
      </w:r>
      <w:r w:rsidR="006A280A" w:rsidRPr="00D038D0">
        <w:rPr>
          <w:rFonts w:ascii="Times New Roman" w:hAnsi="Times New Roman" w:cs="Times New Roman"/>
          <w:lang w:val="en-US"/>
        </w:rPr>
        <w:t xml:space="preserve"> </w:t>
      </w:r>
      <w:r w:rsidR="00084654" w:rsidRPr="00D038D0">
        <w:rPr>
          <w:rFonts w:ascii="Times New Roman" w:hAnsi="Times New Roman" w:cs="Times New Roman"/>
          <w:lang w:val="en-US"/>
        </w:rPr>
        <w:t xml:space="preserve">the </w:t>
      </w:r>
      <w:r w:rsidR="00084654" w:rsidRPr="00D038D0">
        <w:rPr>
          <w:rFonts w:ascii="Times New Roman" w:hAnsi="Times New Roman" w:cs="Times New Roman"/>
          <w:i/>
          <w:iCs/>
          <w:lang w:val="en-US"/>
        </w:rPr>
        <w:t xml:space="preserve">Difference </w:t>
      </w:r>
      <w:r w:rsidR="00084654" w:rsidRPr="00D038D0">
        <w:rPr>
          <w:rFonts w:ascii="Times New Roman" w:hAnsi="Times New Roman" w:cs="Times New Roman"/>
          <w:lang w:val="en-US"/>
        </w:rPr>
        <w:t>“has given rise to an extraordinarily diverse array of differing interpretations, one might even say, a near-exhaustive matrix of just about every logical possibility”</w:t>
      </w:r>
      <w:r w:rsidR="00233391" w:rsidRPr="00D038D0">
        <w:rPr>
          <w:rFonts w:ascii="Times New Roman" w:hAnsi="Times New Roman" w:cs="Times New Roman"/>
          <w:lang w:val="en-US"/>
        </w:rPr>
        <w:t xml:space="preserve"> (2008: 400).</w:t>
      </w:r>
      <w:r w:rsidR="00772E2A" w:rsidRPr="00D038D0">
        <w:rPr>
          <w:rFonts w:ascii="Times New Roman" w:hAnsi="Times New Roman" w:cs="Times New Roman"/>
          <w:lang w:val="en-US"/>
        </w:rPr>
        <w:t xml:space="preserve"> </w:t>
      </w:r>
      <w:r w:rsidR="005745AB" w:rsidRPr="00D038D0">
        <w:rPr>
          <w:rFonts w:ascii="Times New Roman" w:hAnsi="Times New Roman" w:cs="Times New Roman"/>
          <w:lang w:val="en-US"/>
        </w:rPr>
        <w:t xml:space="preserve">Issues </w:t>
      </w:r>
      <w:r w:rsidR="00E84E89">
        <w:rPr>
          <w:rFonts w:ascii="Times New Roman" w:hAnsi="Times New Roman" w:cs="Times New Roman"/>
          <w:lang w:val="en-US"/>
        </w:rPr>
        <w:t xml:space="preserve">on which </w:t>
      </w:r>
      <w:r w:rsidR="005745AB" w:rsidRPr="00D038D0">
        <w:rPr>
          <w:rFonts w:ascii="Times New Roman" w:hAnsi="Times New Roman" w:cs="Times New Roman"/>
          <w:lang w:val="en-US"/>
        </w:rPr>
        <w:t xml:space="preserve">these interpretations differ </w:t>
      </w:r>
      <w:proofErr w:type="gramStart"/>
      <w:r w:rsidR="005745AB" w:rsidRPr="00D038D0">
        <w:rPr>
          <w:rFonts w:ascii="Times New Roman" w:hAnsi="Times New Roman" w:cs="Times New Roman"/>
          <w:lang w:val="en-US"/>
        </w:rPr>
        <w:t>include:</w:t>
      </w:r>
      <w:proofErr w:type="gramEnd"/>
      <w:r w:rsidR="005745AB" w:rsidRPr="00D038D0">
        <w:rPr>
          <w:rFonts w:ascii="Times New Roman" w:hAnsi="Times New Roman" w:cs="Times New Roman"/>
          <w:lang w:val="en-US"/>
        </w:rPr>
        <w:t xml:space="preserve"> whether Marx was, at this stage, an idealist or a materialist</w:t>
      </w:r>
      <w:r w:rsidR="00574F47" w:rsidRPr="00D038D0">
        <w:rPr>
          <w:rFonts w:ascii="Times New Roman" w:hAnsi="Times New Roman" w:cs="Times New Roman"/>
          <w:lang w:val="en-US"/>
        </w:rPr>
        <w:t xml:space="preserve">; whether Marx intended to praise Epicurus or to criticize him; to what extent Marx’s texts are a vehicle for an intervention in contemporary debates </w:t>
      </w:r>
      <w:r w:rsidR="007738E5" w:rsidRPr="00D038D0">
        <w:rPr>
          <w:rFonts w:ascii="Times New Roman" w:hAnsi="Times New Roman" w:cs="Times New Roman"/>
          <w:lang w:val="en-US"/>
        </w:rPr>
        <w:t>among the successors of Hegel.</w:t>
      </w:r>
    </w:p>
    <w:p w14:paraId="5665D486" w14:textId="20C17310" w:rsidR="00DB5D03" w:rsidRPr="00D038D0" w:rsidRDefault="000C342C" w:rsidP="00B750B1">
      <w:pPr>
        <w:spacing w:line="360" w:lineRule="auto"/>
        <w:rPr>
          <w:rFonts w:ascii="Times New Roman" w:hAnsi="Times New Roman" w:cs="Times New Roman"/>
          <w:lang w:val="en-US"/>
        </w:rPr>
      </w:pPr>
      <w:r w:rsidRPr="00D038D0">
        <w:rPr>
          <w:rFonts w:ascii="Times New Roman" w:hAnsi="Times New Roman" w:cs="Times New Roman"/>
          <w:lang w:val="en-US"/>
        </w:rPr>
        <w:tab/>
      </w:r>
      <w:r w:rsidR="00376A60" w:rsidRPr="00D038D0">
        <w:rPr>
          <w:rFonts w:ascii="Times New Roman" w:hAnsi="Times New Roman" w:cs="Times New Roman"/>
          <w:lang w:val="en-US"/>
        </w:rPr>
        <w:t>It is understandable that some have supposed that Marx’s principal interest in the ancient atomists is in their materialism</w:t>
      </w:r>
      <w:r w:rsidR="00890552" w:rsidRPr="00D038D0">
        <w:rPr>
          <w:rFonts w:ascii="Times New Roman" w:hAnsi="Times New Roman" w:cs="Times New Roman"/>
          <w:lang w:val="en-US"/>
        </w:rPr>
        <w:t>, which he intends to emulate</w:t>
      </w:r>
      <w:r w:rsidR="0057423B" w:rsidRPr="00D038D0">
        <w:rPr>
          <w:rFonts w:ascii="Times New Roman" w:hAnsi="Times New Roman" w:cs="Times New Roman"/>
          <w:lang w:val="en-US"/>
        </w:rPr>
        <w:t>.</w:t>
      </w:r>
      <w:r w:rsidR="0057423B" w:rsidRPr="00D038D0">
        <w:rPr>
          <w:rStyle w:val="FootnoteReference"/>
          <w:rFonts w:ascii="Times New Roman" w:hAnsi="Times New Roman" w:cs="Times New Roman"/>
          <w:lang w:val="en-US"/>
        </w:rPr>
        <w:footnoteReference w:id="3"/>
      </w:r>
      <w:r w:rsidR="0057423B" w:rsidRPr="00D038D0">
        <w:rPr>
          <w:rFonts w:ascii="Times New Roman" w:hAnsi="Times New Roman" w:cs="Times New Roman"/>
          <w:lang w:val="en-US"/>
        </w:rPr>
        <w:t xml:space="preserve"> </w:t>
      </w:r>
      <w:r w:rsidR="00E84E89">
        <w:rPr>
          <w:rFonts w:ascii="Times New Roman" w:hAnsi="Times New Roman" w:cs="Times New Roman"/>
          <w:lang w:val="en-US"/>
        </w:rPr>
        <w:t xml:space="preserve">After all it is a commonplace that the mature Marx was a materialist of some kind. </w:t>
      </w:r>
      <w:r w:rsidR="00536B5D" w:rsidRPr="00D038D0">
        <w:rPr>
          <w:rFonts w:ascii="Times New Roman" w:hAnsi="Times New Roman" w:cs="Times New Roman"/>
          <w:lang w:val="en-US"/>
        </w:rPr>
        <w:t>But, a</w:t>
      </w:r>
      <w:r w:rsidR="009F42BF" w:rsidRPr="00D038D0">
        <w:rPr>
          <w:rFonts w:ascii="Times New Roman" w:hAnsi="Times New Roman" w:cs="Times New Roman"/>
          <w:lang w:val="en-US"/>
        </w:rPr>
        <w:t xml:space="preserve">s we </w:t>
      </w:r>
      <w:r w:rsidR="00386390" w:rsidRPr="00D038D0">
        <w:rPr>
          <w:rFonts w:ascii="Times New Roman" w:hAnsi="Times New Roman" w:cs="Times New Roman"/>
          <w:lang w:val="en-US"/>
        </w:rPr>
        <w:t>sha</w:t>
      </w:r>
      <w:r w:rsidR="009F42BF" w:rsidRPr="00D038D0">
        <w:rPr>
          <w:rFonts w:ascii="Times New Roman" w:hAnsi="Times New Roman" w:cs="Times New Roman"/>
          <w:lang w:val="en-US"/>
        </w:rPr>
        <w:t>ll see,</w:t>
      </w:r>
      <w:r w:rsidR="00536B5D" w:rsidRPr="00D038D0">
        <w:rPr>
          <w:rFonts w:ascii="Times New Roman" w:hAnsi="Times New Roman" w:cs="Times New Roman"/>
          <w:lang w:val="en-US"/>
        </w:rPr>
        <w:t xml:space="preserve"> </w:t>
      </w:r>
      <w:r w:rsidR="009F42BF" w:rsidRPr="00D038D0">
        <w:rPr>
          <w:rFonts w:ascii="Times New Roman" w:hAnsi="Times New Roman" w:cs="Times New Roman"/>
          <w:lang w:val="en-US"/>
        </w:rPr>
        <w:t xml:space="preserve">Marx </w:t>
      </w:r>
      <w:r w:rsidR="00435BED" w:rsidRPr="00D038D0">
        <w:rPr>
          <w:rFonts w:ascii="Times New Roman" w:hAnsi="Times New Roman" w:cs="Times New Roman"/>
          <w:lang w:val="en-US"/>
        </w:rPr>
        <w:t xml:space="preserve">is committed neither to </w:t>
      </w:r>
      <w:r w:rsidR="009F42BF" w:rsidRPr="00D038D0">
        <w:rPr>
          <w:rFonts w:ascii="Times New Roman" w:hAnsi="Times New Roman" w:cs="Times New Roman"/>
          <w:lang w:val="en-US"/>
        </w:rPr>
        <w:t>read</w:t>
      </w:r>
      <w:r w:rsidR="00435BED" w:rsidRPr="00D038D0">
        <w:rPr>
          <w:rFonts w:ascii="Times New Roman" w:hAnsi="Times New Roman" w:cs="Times New Roman"/>
          <w:lang w:val="en-US"/>
        </w:rPr>
        <w:t>ing</w:t>
      </w:r>
      <w:r w:rsidR="009F42BF" w:rsidRPr="00D038D0">
        <w:rPr>
          <w:rFonts w:ascii="Times New Roman" w:hAnsi="Times New Roman" w:cs="Times New Roman"/>
          <w:lang w:val="en-US"/>
        </w:rPr>
        <w:t xml:space="preserve"> Democritus nor Epicurus as materialists, nor does he present himself as a materialist</w:t>
      </w:r>
      <w:r w:rsidR="00536B5D" w:rsidRPr="00D038D0">
        <w:rPr>
          <w:rFonts w:ascii="Times New Roman" w:hAnsi="Times New Roman" w:cs="Times New Roman"/>
          <w:lang w:val="en-US"/>
        </w:rPr>
        <w:t xml:space="preserve"> in these texts</w:t>
      </w:r>
      <w:r w:rsidR="009F42BF" w:rsidRPr="00D038D0">
        <w:rPr>
          <w:rFonts w:ascii="Times New Roman" w:hAnsi="Times New Roman" w:cs="Times New Roman"/>
          <w:lang w:val="en-US"/>
        </w:rPr>
        <w:t>.</w:t>
      </w:r>
      <w:r w:rsidR="00B9620E" w:rsidRPr="00D038D0">
        <w:rPr>
          <w:rFonts w:ascii="Times New Roman" w:hAnsi="Times New Roman" w:cs="Times New Roman"/>
          <w:lang w:val="en-US"/>
        </w:rPr>
        <w:t xml:space="preserve"> Others take </w:t>
      </w:r>
      <w:r w:rsidR="00032C9D" w:rsidRPr="00D038D0">
        <w:rPr>
          <w:rFonts w:ascii="Times New Roman" w:hAnsi="Times New Roman" w:cs="Times New Roman"/>
          <w:lang w:val="en-US"/>
        </w:rPr>
        <w:t xml:space="preserve">it that </w:t>
      </w:r>
      <w:r w:rsidR="00B9620E" w:rsidRPr="00D038D0">
        <w:rPr>
          <w:rFonts w:ascii="Times New Roman" w:hAnsi="Times New Roman" w:cs="Times New Roman"/>
          <w:lang w:val="en-US"/>
        </w:rPr>
        <w:t xml:space="preserve">Marx </w:t>
      </w:r>
      <w:r w:rsidR="00032C9D" w:rsidRPr="00D038D0">
        <w:rPr>
          <w:rFonts w:ascii="Times New Roman" w:hAnsi="Times New Roman" w:cs="Times New Roman"/>
          <w:lang w:val="en-US"/>
        </w:rPr>
        <w:t>is, in this early phase,</w:t>
      </w:r>
      <w:r w:rsidR="00B9620E" w:rsidRPr="00D038D0">
        <w:rPr>
          <w:rFonts w:ascii="Times New Roman" w:hAnsi="Times New Roman" w:cs="Times New Roman"/>
          <w:lang w:val="en-US"/>
        </w:rPr>
        <w:t xml:space="preserve"> an idealist</w:t>
      </w:r>
      <w:r w:rsidR="00032C9D" w:rsidRPr="00D038D0">
        <w:rPr>
          <w:rFonts w:ascii="Times New Roman" w:hAnsi="Times New Roman" w:cs="Times New Roman"/>
          <w:lang w:val="en-US"/>
        </w:rPr>
        <w:t xml:space="preserve"> in some standard sense</w:t>
      </w:r>
      <w:r w:rsidR="00B9620E" w:rsidRPr="00D038D0">
        <w:rPr>
          <w:rFonts w:ascii="Times New Roman" w:hAnsi="Times New Roman" w:cs="Times New Roman"/>
          <w:lang w:val="en-US"/>
        </w:rPr>
        <w:t>.</w:t>
      </w:r>
      <w:r w:rsidR="00B9620E" w:rsidRPr="00D038D0">
        <w:rPr>
          <w:rStyle w:val="FootnoteReference"/>
          <w:rFonts w:ascii="Times New Roman" w:hAnsi="Times New Roman" w:cs="Times New Roman"/>
          <w:lang w:val="en-US"/>
        </w:rPr>
        <w:footnoteReference w:id="4"/>
      </w:r>
    </w:p>
    <w:p w14:paraId="02FD8ABE" w14:textId="157F7C72" w:rsidR="00971F80" w:rsidRPr="00D038D0" w:rsidRDefault="00971F80" w:rsidP="00B750B1">
      <w:pPr>
        <w:spacing w:line="360" w:lineRule="auto"/>
        <w:rPr>
          <w:rFonts w:ascii="Times New Roman" w:hAnsi="Times New Roman" w:cs="Times New Roman"/>
          <w:lang w:val="en-US"/>
        </w:rPr>
      </w:pPr>
      <w:r w:rsidRPr="00D038D0">
        <w:rPr>
          <w:rFonts w:ascii="Times New Roman" w:hAnsi="Times New Roman" w:cs="Times New Roman"/>
          <w:lang w:val="en-US"/>
        </w:rPr>
        <w:tab/>
      </w:r>
      <w:r w:rsidR="003827F5" w:rsidRPr="00D038D0">
        <w:rPr>
          <w:rFonts w:ascii="Times New Roman" w:hAnsi="Times New Roman" w:cs="Times New Roman"/>
          <w:lang w:val="en-US"/>
        </w:rPr>
        <w:t>Some</w:t>
      </w:r>
      <w:r w:rsidRPr="00D038D0">
        <w:rPr>
          <w:rFonts w:ascii="Times New Roman" w:hAnsi="Times New Roman" w:cs="Times New Roman"/>
          <w:lang w:val="en-US"/>
        </w:rPr>
        <w:t xml:space="preserve"> commentators </w:t>
      </w:r>
      <w:r w:rsidR="0055074B" w:rsidRPr="00D038D0">
        <w:rPr>
          <w:rFonts w:ascii="Times New Roman" w:hAnsi="Times New Roman" w:cs="Times New Roman"/>
          <w:lang w:val="en-US"/>
        </w:rPr>
        <w:t>have argued that Democritus and Epicurus stand proxy for Kant and Hegel</w:t>
      </w:r>
      <w:r w:rsidR="002A7947">
        <w:rPr>
          <w:rFonts w:ascii="Times New Roman" w:hAnsi="Times New Roman" w:cs="Times New Roman"/>
          <w:lang w:val="en-US"/>
        </w:rPr>
        <w:t xml:space="preserve">, and that for Marx the discussion of these ancient figures is merely a vehicle for discussion </w:t>
      </w:r>
      <w:r w:rsidR="009421B3">
        <w:rPr>
          <w:rFonts w:ascii="Times New Roman" w:hAnsi="Times New Roman" w:cs="Times New Roman"/>
          <w:lang w:val="en-US"/>
        </w:rPr>
        <w:t xml:space="preserve">of </w:t>
      </w:r>
      <w:r w:rsidR="002A7947">
        <w:rPr>
          <w:rFonts w:ascii="Times New Roman" w:hAnsi="Times New Roman" w:cs="Times New Roman"/>
          <w:lang w:val="en-US"/>
        </w:rPr>
        <w:t>the relation between Kant and Hegel</w:t>
      </w:r>
      <w:r w:rsidR="00DC26B2" w:rsidRPr="00D038D0">
        <w:rPr>
          <w:rFonts w:ascii="Times New Roman" w:hAnsi="Times New Roman" w:cs="Times New Roman"/>
          <w:lang w:val="en-US"/>
        </w:rPr>
        <w:t xml:space="preserve">. </w:t>
      </w:r>
      <w:r w:rsidR="00323CCD" w:rsidRPr="00D038D0">
        <w:rPr>
          <w:rFonts w:ascii="Times New Roman" w:hAnsi="Times New Roman" w:cs="Times New Roman"/>
          <w:lang w:val="en-US"/>
        </w:rPr>
        <w:t>One takes Marx to endorse Epicurus because his thought manifests contradictions that are Hegelian rather than Kantian</w:t>
      </w:r>
      <w:r w:rsidR="0073214F" w:rsidRPr="00D038D0">
        <w:rPr>
          <w:rFonts w:ascii="Times New Roman" w:hAnsi="Times New Roman" w:cs="Times New Roman"/>
          <w:lang w:val="en-US"/>
        </w:rPr>
        <w:t xml:space="preserve"> (Fenves 1986)</w:t>
      </w:r>
      <w:r w:rsidR="00323CCD" w:rsidRPr="00D038D0">
        <w:rPr>
          <w:rFonts w:ascii="Times New Roman" w:hAnsi="Times New Roman" w:cs="Times New Roman"/>
          <w:lang w:val="en-US"/>
        </w:rPr>
        <w:t>.</w:t>
      </w:r>
      <w:r w:rsidR="00DB5670" w:rsidRPr="00D038D0">
        <w:rPr>
          <w:rFonts w:ascii="Times New Roman" w:hAnsi="Times New Roman" w:cs="Times New Roman"/>
          <w:lang w:val="en-US"/>
        </w:rPr>
        <w:t xml:space="preserve"> </w:t>
      </w:r>
      <w:r w:rsidR="00323CCD" w:rsidRPr="00D038D0">
        <w:rPr>
          <w:rFonts w:ascii="Times New Roman" w:hAnsi="Times New Roman" w:cs="Times New Roman"/>
          <w:lang w:val="en-US"/>
        </w:rPr>
        <w:t xml:space="preserve">Another </w:t>
      </w:r>
      <w:r w:rsidR="00F13235" w:rsidRPr="00D038D0">
        <w:rPr>
          <w:rFonts w:ascii="Times New Roman" w:hAnsi="Times New Roman" w:cs="Times New Roman"/>
          <w:lang w:val="en-US"/>
        </w:rPr>
        <w:t xml:space="preserve">(McCarthy 1997) </w:t>
      </w:r>
      <w:r w:rsidR="00323CCD" w:rsidRPr="00D038D0">
        <w:rPr>
          <w:rFonts w:ascii="Times New Roman" w:hAnsi="Times New Roman" w:cs="Times New Roman"/>
          <w:lang w:val="en-US"/>
        </w:rPr>
        <w:t xml:space="preserve">takes Marx to offer a Hegelian critique of Epicurus (here </w:t>
      </w:r>
      <w:r w:rsidR="00323CCD" w:rsidRPr="00D038D0">
        <w:rPr>
          <w:rFonts w:ascii="Times New Roman" w:hAnsi="Times New Roman" w:cs="Times New Roman"/>
          <w:lang w:val="en-US"/>
        </w:rPr>
        <w:lastRenderedPageBreak/>
        <w:t>cast as a Kantian).</w:t>
      </w:r>
      <w:r w:rsidR="004A2A9F" w:rsidRPr="00D038D0">
        <w:rPr>
          <w:rFonts w:ascii="Times New Roman" w:hAnsi="Times New Roman" w:cs="Times New Roman"/>
          <w:lang w:val="en-US"/>
        </w:rPr>
        <w:t xml:space="preserve"> There is, however, no evidence</w:t>
      </w:r>
      <w:r w:rsidR="00A90729" w:rsidRPr="00D038D0">
        <w:rPr>
          <w:rFonts w:ascii="Times New Roman" w:hAnsi="Times New Roman" w:cs="Times New Roman"/>
          <w:lang w:val="en-US"/>
        </w:rPr>
        <w:t xml:space="preserve">, </w:t>
      </w:r>
      <w:r w:rsidR="00A02FD7" w:rsidRPr="00D038D0">
        <w:rPr>
          <w:rFonts w:ascii="Times New Roman" w:hAnsi="Times New Roman" w:cs="Times New Roman"/>
          <w:lang w:val="en-US"/>
        </w:rPr>
        <w:t>however circumstantial</w:t>
      </w:r>
      <w:r w:rsidR="00A90729" w:rsidRPr="00D038D0">
        <w:rPr>
          <w:rFonts w:ascii="Times New Roman" w:hAnsi="Times New Roman" w:cs="Times New Roman"/>
          <w:lang w:val="en-US"/>
        </w:rPr>
        <w:t>,</w:t>
      </w:r>
      <w:r w:rsidR="004A2A9F" w:rsidRPr="00D038D0">
        <w:rPr>
          <w:rFonts w:ascii="Times New Roman" w:hAnsi="Times New Roman" w:cs="Times New Roman"/>
          <w:lang w:val="en-US"/>
        </w:rPr>
        <w:t xml:space="preserve"> that </w:t>
      </w:r>
      <w:r w:rsidR="0026253B" w:rsidRPr="00D038D0">
        <w:rPr>
          <w:rFonts w:ascii="Times New Roman" w:hAnsi="Times New Roman" w:cs="Times New Roman"/>
          <w:lang w:val="en-US"/>
        </w:rPr>
        <w:t>Marx seeks to engage with Kant’s overall philosophical position in these texts.</w:t>
      </w:r>
      <w:r w:rsidR="0026253B" w:rsidRPr="00D038D0">
        <w:rPr>
          <w:rStyle w:val="FootnoteReference"/>
          <w:rFonts w:ascii="Times New Roman" w:hAnsi="Times New Roman" w:cs="Times New Roman"/>
          <w:lang w:val="en-US"/>
        </w:rPr>
        <w:footnoteReference w:id="5"/>
      </w:r>
    </w:p>
    <w:p w14:paraId="2877397B" w14:textId="0DB085DC" w:rsidR="001633B3" w:rsidRPr="00D038D0" w:rsidRDefault="001633B3" w:rsidP="00B750B1">
      <w:pPr>
        <w:spacing w:line="360" w:lineRule="auto"/>
        <w:rPr>
          <w:rFonts w:ascii="Times New Roman" w:hAnsi="Times New Roman" w:cs="Times New Roman"/>
          <w:lang w:val="en-US"/>
        </w:rPr>
      </w:pPr>
      <w:r w:rsidRPr="00D038D0">
        <w:rPr>
          <w:rFonts w:ascii="Times New Roman" w:hAnsi="Times New Roman" w:cs="Times New Roman"/>
          <w:lang w:val="en-US"/>
        </w:rPr>
        <w:tab/>
        <w:t>Other readings</w:t>
      </w:r>
      <w:r w:rsidR="00436FA6">
        <w:rPr>
          <w:rFonts w:ascii="Times New Roman" w:hAnsi="Times New Roman" w:cs="Times New Roman"/>
          <w:lang w:val="en-US"/>
        </w:rPr>
        <w:t xml:space="preserve">, even if they do not </w:t>
      </w:r>
      <w:r w:rsidR="004B0162">
        <w:rPr>
          <w:rFonts w:ascii="Times New Roman" w:hAnsi="Times New Roman" w:cs="Times New Roman"/>
          <w:lang w:val="en-US"/>
        </w:rPr>
        <w:t>construe</w:t>
      </w:r>
      <w:r w:rsidR="00436FA6">
        <w:rPr>
          <w:rFonts w:ascii="Times New Roman" w:hAnsi="Times New Roman" w:cs="Times New Roman"/>
          <w:lang w:val="en-US"/>
        </w:rPr>
        <w:t xml:space="preserve"> Democritus and Epicurus as mere proxies,</w:t>
      </w:r>
      <w:r w:rsidRPr="00D038D0">
        <w:rPr>
          <w:rFonts w:ascii="Times New Roman" w:hAnsi="Times New Roman" w:cs="Times New Roman"/>
          <w:lang w:val="en-US"/>
        </w:rPr>
        <w:t xml:space="preserve"> </w:t>
      </w:r>
      <w:r w:rsidR="00F87F33" w:rsidRPr="00D038D0">
        <w:rPr>
          <w:rFonts w:ascii="Times New Roman" w:hAnsi="Times New Roman" w:cs="Times New Roman"/>
          <w:lang w:val="en-US"/>
        </w:rPr>
        <w:t xml:space="preserve">similarly disagree </w:t>
      </w:r>
      <w:r w:rsidR="00D51B6A" w:rsidRPr="00D038D0">
        <w:rPr>
          <w:rFonts w:ascii="Times New Roman" w:hAnsi="Times New Roman" w:cs="Times New Roman"/>
          <w:lang w:val="en-US"/>
        </w:rPr>
        <w:t>about</w:t>
      </w:r>
      <w:r w:rsidR="00F87F33" w:rsidRPr="00D038D0">
        <w:rPr>
          <w:rFonts w:ascii="Times New Roman" w:hAnsi="Times New Roman" w:cs="Times New Roman"/>
          <w:lang w:val="en-US"/>
        </w:rPr>
        <w:t xml:space="preserve"> whether Epicurus is being praised or criticized. </w:t>
      </w:r>
      <w:r w:rsidR="00A52078" w:rsidRPr="00D038D0">
        <w:rPr>
          <w:rFonts w:ascii="Times New Roman" w:hAnsi="Times New Roman" w:cs="Times New Roman"/>
          <w:lang w:val="en-US"/>
        </w:rPr>
        <w:t xml:space="preserve">One reader takes Marx to endorse Epicurus’s idealism while criticizing the materialism of </w:t>
      </w:r>
      <w:r w:rsidR="00F8460C" w:rsidRPr="00D038D0">
        <w:rPr>
          <w:rFonts w:ascii="Times New Roman" w:hAnsi="Times New Roman" w:cs="Times New Roman"/>
          <w:lang w:val="en-US"/>
        </w:rPr>
        <w:t xml:space="preserve">both </w:t>
      </w:r>
      <w:r w:rsidR="00A52078" w:rsidRPr="00D038D0">
        <w:rPr>
          <w:rFonts w:ascii="Times New Roman" w:hAnsi="Times New Roman" w:cs="Times New Roman"/>
          <w:lang w:val="en-US"/>
        </w:rPr>
        <w:t>Democritus and Aristotle</w:t>
      </w:r>
      <w:r w:rsidR="00C839D6" w:rsidRPr="00D038D0">
        <w:rPr>
          <w:rFonts w:ascii="Times New Roman" w:hAnsi="Times New Roman" w:cs="Times New Roman"/>
          <w:lang w:val="en-US"/>
        </w:rPr>
        <w:t xml:space="preserve"> (Pike 1999)</w:t>
      </w:r>
      <w:r w:rsidR="00A52078" w:rsidRPr="00D038D0">
        <w:rPr>
          <w:rFonts w:ascii="Times New Roman" w:hAnsi="Times New Roman" w:cs="Times New Roman"/>
          <w:lang w:val="en-US"/>
        </w:rPr>
        <w:t>.</w:t>
      </w:r>
      <w:r w:rsidR="009431E0" w:rsidRPr="00D038D0">
        <w:rPr>
          <w:rStyle w:val="FootnoteReference"/>
          <w:rFonts w:ascii="Times New Roman" w:hAnsi="Times New Roman" w:cs="Times New Roman"/>
          <w:lang w:val="en-US"/>
        </w:rPr>
        <w:footnoteReference w:id="6"/>
      </w:r>
      <w:r w:rsidR="009431E0" w:rsidRPr="00D038D0">
        <w:rPr>
          <w:rFonts w:ascii="Times New Roman" w:hAnsi="Times New Roman" w:cs="Times New Roman"/>
          <w:lang w:val="en-US"/>
        </w:rPr>
        <w:t xml:space="preserve"> Another takes Marx to criticize Epicurus for his atomism, </w:t>
      </w:r>
      <w:proofErr w:type="gramStart"/>
      <w:r w:rsidR="009431E0" w:rsidRPr="00D038D0">
        <w:rPr>
          <w:rFonts w:ascii="Times New Roman" w:hAnsi="Times New Roman" w:cs="Times New Roman"/>
          <w:lang w:val="en-US"/>
        </w:rPr>
        <w:t>in light of</w:t>
      </w:r>
      <w:proofErr w:type="gramEnd"/>
      <w:r w:rsidR="009431E0" w:rsidRPr="00D038D0">
        <w:rPr>
          <w:rFonts w:ascii="Times New Roman" w:hAnsi="Times New Roman" w:cs="Times New Roman"/>
          <w:lang w:val="en-US"/>
        </w:rPr>
        <w:t xml:space="preserve"> </w:t>
      </w:r>
      <w:r w:rsidR="00411225" w:rsidRPr="00D038D0">
        <w:rPr>
          <w:rFonts w:ascii="Times New Roman" w:hAnsi="Times New Roman" w:cs="Times New Roman"/>
          <w:lang w:val="en-US"/>
        </w:rPr>
        <w:t>the</w:t>
      </w:r>
      <w:r w:rsidR="009431E0" w:rsidRPr="00D038D0">
        <w:rPr>
          <w:rFonts w:ascii="Times New Roman" w:hAnsi="Times New Roman" w:cs="Times New Roman"/>
          <w:lang w:val="en-US"/>
        </w:rPr>
        <w:t xml:space="preserve"> Aristotelian “holism” that </w:t>
      </w:r>
      <w:r w:rsidR="00411225" w:rsidRPr="00D038D0">
        <w:rPr>
          <w:rFonts w:ascii="Times New Roman" w:hAnsi="Times New Roman" w:cs="Times New Roman"/>
          <w:lang w:val="en-US"/>
        </w:rPr>
        <w:t>he supposedly favors</w:t>
      </w:r>
      <w:r w:rsidR="000114BF" w:rsidRPr="00D038D0">
        <w:rPr>
          <w:rFonts w:ascii="Times New Roman" w:hAnsi="Times New Roman" w:cs="Times New Roman"/>
          <w:lang w:val="en-US"/>
        </w:rPr>
        <w:t xml:space="preserve"> (Meikle 1985)</w:t>
      </w:r>
      <w:r w:rsidR="009431E0" w:rsidRPr="00D038D0">
        <w:rPr>
          <w:rFonts w:ascii="Times New Roman" w:hAnsi="Times New Roman" w:cs="Times New Roman"/>
          <w:lang w:val="en-US"/>
        </w:rPr>
        <w:t>.</w:t>
      </w:r>
    </w:p>
    <w:p w14:paraId="42997E64" w14:textId="791C9CF2" w:rsidR="00806F96" w:rsidRPr="00D038D0" w:rsidRDefault="00581C1C" w:rsidP="00B750B1">
      <w:pPr>
        <w:spacing w:line="360" w:lineRule="auto"/>
        <w:rPr>
          <w:rFonts w:ascii="Times New Roman" w:hAnsi="Times New Roman" w:cs="Times New Roman"/>
          <w:lang w:val="en-US"/>
        </w:rPr>
      </w:pPr>
      <w:r w:rsidRPr="00D038D0">
        <w:rPr>
          <w:rFonts w:ascii="Times New Roman" w:hAnsi="Times New Roman" w:cs="Times New Roman"/>
          <w:lang w:val="en-US"/>
        </w:rPr>
        <w:tab/>
      </w:r>
      <w:r w:rsidR="0080087C" w:rsidRPr="00D038D0">
        <w:rPr>
          <w:rFonts w:ascii="Times New Roman" w:hAnsi="Times New Roman" w:cs="Times New Roman"/>
          <w:lang w:val="en-US"/>
        </w:rPr>
        <w:t xml:space="preserve">There is greater agreement </w:t>
      </w:r>
      <w:r w:rsidR="00305A63" w:rsidRPr="00D038D0">
        <w:rPr>
          <w:rFonts w:ascii="Times New Roman" w:hAnsi="Times New Roman" w:cs="Times New Roman"/>
          <w:lang w:val="en-US"/>
        </w:rPr>
        <w:t xml:space="preserve">on the idea that Marx’s </w:t>
      </w:r>
      <w:r w:rsidR="000E4BFC">
        <w:rPr>
          <w:rFonts w:ascii="Times New Roman" w:hAnsi="Times New Roman" w:cs="Times New Roman"/>
          <w:lang w:val="en-US"/>
        </w:rPr>
        <w:t>choice of topic</w:t>
      </w:r>
      <w:r w:rsidR="00A40A3A">
        <w:rPr>
          <w:rFonts w:ascii="Times New Roman" w:hAnsi="Times New Roman" w:cs="Times New Roman"/>
          <w:lang w:val="en-US"/>
        </w:rPr>
        <w:t xml:space="preserve"> </w:t>
      </w:r>
      <w:r w:rsidR="00661E42" w:rsidRPr="00D038D0">
        <w:rPr>
          <w:rFonts w:ascii="Times New Roman" w:hAnsi="Times New Roman" w:cs="Times New Roman"/>
          <w:lang w:val="en-US"/>
        </w:rPr>
        <w:t xml:space="preserve">is prompted by an analogy between </w:t>
      </w:r>
      <w:r w:rsidR="00176DE9" w:rsidRPr="00D038D0">
        <w:rPr>
          <w:rFonts w:ascii="Times New Roman" w:hAnsi="Times New Roman" w:cs="Times New Roman"/>
          <w:lang w:val="en-US"/>
        </w:rPr>
        <w:t>his</w:t>
      </w:r>
      <w:r w:rsidR="00FF25D0" w:rsidRPr="00D038D0">
        <w:rPr>
          <w:rFonts w:ascii="Times New Roman" w:hAnsi="Times New Roman" w:cs="Times New Roman"/>
          <w:lang w:val="en-US"/>
        </w:rPr>
        <w:t xml:space="preserve"> own conjuncture in the history of philosophy and another in the history of ancient philosophy.</w:t>
      </w:r>
      <w:r w:rsidR="00B6537B" w:rsidRPr="00D038D0">
        <w:rPr>
          <w:rStyle w:val="FootnoteReference"/>
          <w:rFonts w:ascii="Times New Roman" w:hAnsi="Times New Roman" w:cs="Times New Roman"/>
          <w:lang w:val="en-US"/>
        </w:rPr>
        <w:footnoteReference w:id="7"/>
      </w:r>
      <w:r w:rsidR="00FF25D0" w:rsidRPr="00D038D0">
        <w:rPr>
          <w:rFonts w:ascii="Times New Roman" w:hAnsi="Times New Roman" w:cs="Times New Roman"/>
          <w:lang w:val="en-US"/>
        </w:rPr>
        <w:t xml:space="preserve"> </w:t>
      </w:r>
      <w:r w:rsidR="00E347F0" w:rsidRPr="00D038D0">
        <w:rPr>
          <w:rFonts w:ascii="Times New Roman" w:hAnsi="Times New Roman" w:cs="Times New Roman"/>
          <w:lang w:val="en-US"/>
        </w:rPr>
        <w:t>The idea here is that the Epicureans (</w:t>
      </w:r>
      <w:proofErr w:type="gramStart"/>
      <w:r w:rsidR="00E347F0" w:rsidRPr="00D038D0">
        <w:rPr>
          <w:rFonts w:ascii="Times New Roman" w:hAnsi="Times New Roman" w:cs="Times New Roman"/>
          <w:lang w:val="en-US"/>
        </w:rPr>
        <w:t>and also</w:t>
      </w:r>
      <w:proofErr w:type="gramEnd"/>
      <w:r w:rsidR="00E347F0" w:rsidRPr="00D038D0">
        <w:rPr>
          <w:rFonts w:ascii="Times New Roman" w:hAnsi="Times New Roman" w:cs="Times New Roman"/>
          <w:lang w:val="en-US"/>
        </w:rPr>
        <w:t xml:space="preserve"> the Stoics and S</w:t>
      </w:r>
      <w:r w:rsidR="00B36B39" w:rsidRPr="00D038D0">
        <w:rPr>
          <w:rFonts w:ascii="Times New Roman" w:hAnsi="Times New Roman" w:cs="Times New Roman"/>
          <w:lang w:val="en-US"/>
        </w:rPr>
        <w:t>k</w:t>
      </w:r>
      <w:r w:rsidR="00E347F0" w:rsidRPr="00D038D0">
        <w:rPr>
          <w:rFonts w:ascii="Times New Roman" w:hAnsi="Times New Roman" w:cs="Times New Roman"/>
          <w:lang w:val="en-US"/>
        </w:rPr>
        <w:t xml:space="preserve">eptics) stood in a relation to Aristotle analogous to the relation in which the successors of Hegel stood to Hegel. </w:t>
      </w:r>
      <w:r w:rsidR="001C3BF8" w:rsidRPr="00D038D0">
        <w:rPr>
          <w:rFonts w:ascii="Times New Roman" w:hAnsi="Times New Roman" w:cs="Times New Roman"/>
          <w:lang w:val="en-US"/>
        </w:rPr>
        <w:t>Aristotle had produced a “total” philosophy</w:t>
      </w:r>
      <w:r w:rsidR="002B2C30" w:rsidRPr="00D038D0">
        <w:rPr>
          <w:rFonts w:ascii="Times New Roman" w:hAnsi="Times New Roman" w:cs="Times New Roman"/>
          <w:lang w:val="en-US"/>
        </w:rPr>
        <w:t xml:space="preserve"> that could not be further developed: it could just be elaborated further </w:t>
      </w:r>
      <w:r w:rsidR="00850116" w:rsidRPr="00D038D0">
        <w:rPr>
          <w:rFonts w:ascii="Times New Roman" w:hAnsi="Times New Roman" w:cs="Times New Roman"/>
          <w:lang w:val="en-US"/>
        </w:rPr>
        <w:t xml:space="preserve">(as, for instance, Theophrastus did by extending Aristotle’s biological research within the framework he had set out). </w:t>
      </w:r>
      <w:r w:rsidR="00093721" w:rsidRPr="00D038D0">
        <w:rPr>
          <w:rFonts w:ascii="Times New Roman" w:hAnsi="Times New Roman" w:cs="Times New Roman"/>
          <w:lang w:val="en-US"/>
        </w:rPr>
        <w:t xml:space="preserve">Similarly with Hegel. </w:t>
      </w:r>
      <w:r w:rsidR="00031DCB" w:rsidRPr="00D038D0">
        <w:rPr>
          <w:rFonts w:ascii="Times New Roman" w:hAnsi="Times New Roman" w:cs="Times New Roman"/>
          <w:lang w:val="en-US"/>
        </w:rPr>
        <w:t>This meant that Hegel’s successors, like Aristotle’s, were faced with an existential question of how to carry on in the face of such a “total” philosophy</w:t>
      </w:r>
      <w:r w:rsidR="00A12AEF" w:rsidRPr="00D038D0">
        <w:rPr>
          <w:rFonts w:ascii="Times New Roman" w:hAnsi="Times New Roman" w:cs="Times New Roman"/>
          <w:lang w:val="en-US"/>
        </w:rPr>
        <w:t>.</w:t>
      </w:r>
      <w:r w:rsidR="00F25B89" w:rsidRPr="00D038D0">
        <w:rPr>
          <w:rStyle w:val="FootnoteReference"/>
          <w:rFonts w:ascii="Times New Roman" w:hAnsi="Times New Roman" w:cs="Times New Roman"/>
          <w:lang w:val="en-US"/>
        </w:rPr>
        <w:footnoteReference w:id="8"/>
      </w:r>
      <w:r w:rsidR="00843898" w:rsidRPr="00D038D0">
        <w:rPr>
          <w:rFonts w:ascii="Times New Roman" w:hAnsi="Times New Roman" w:cs="Times New Roman"/>
          <w:lang w:val="en-US"/>
        </w:rPr>
        <w:t xml:space="preserve"> Now it is often </w:t>
      </w:r>
      <w:r w:rsidR="003A083B" w:rsidRPr="00D038D0">
        <w:rPr>
          <w:rFonts w:ascii="Times New Roman" w:hAnsi="Times New Roman" w:cs="Times New Roman"/>
          <w:lang w:val="en-US"/>
        </w:rPr>
        <w:t>said</w:t>
      </w:r>
      <w:r w:rsidR="00843898" w:rsidRPr="00D038D0">
        <w:rPr>
          <w:rFonts w:ascii="Times New Roman" w:hAnsi="Times New Roman" w:cs="Times New Roman"/>
          <w:lang w:val="en-US"/>
        </w:rPr>
        <w:t xml:space="preserve"> that </w:t>
      </w:r>
      <w:r w:rsidR="00670BC5" w:rsidRPr="00D038D0">
        <w:rPr>
          <w:rFonts w:ascii="Times New Roman" w:hAnsi="Times New Roman" w:cs="Times New Roman"/>
          <w:lang w:val="en-US"/>
        </w:rPr>
        <w:t>Marx took over this problematic from</w:t>
      </w:r>
      <w:r w:rsidR="00366692">
        <w:rPr>
          <w:rFonts w:ascii="Times New Roman" w:hAnsi="Times New Roman" w:cs="Times New Roman"/>
          <w:lang w:val="en-US"/>
        </w:rPr>
        <w:t xml:space="preserve"> a group of Hegel’s successors called the </w:t>
      </w:r>
      <w:r w:rsidR="002D548F">
        <w:rPr>
          <w:rFonts w:ascii="Times New Roman" w:hAnsi="Times New Roman" w:cs="Times New Roman"/>
          <w:lang w:val="en-US"/>
        </w:rPr>
        <w:t>“</w:t>
      </w:r>
      <w:r w:rsidR="00366692">
        <w:rPr>
          <w:rFonts w:ascii="Times New Roman" w:hAnsi="Times New Roman" w:cs="Times New Roman"/>
          <w:lang w:val="en-US"/>
        </w:rPr>
        <w:t>Young Hegelians</w:t>
      </w:r>
      <w:r w:rsidR="00670BC5" w:rsidRPr="00D038D0">
        <w:rPr>
          <w:rFonts w:ascii="Times New Roman" w:hAnsi="Times New Roman" w:cs="Times New Roman"/>
          <w:lang w:val="en-US"/>
        </w:rPr>
        <w:t>,</w:t>
      </w:r>
      <w:r w:rsidR="002D548F">
        <w:rPr>
          <w:rFonts w:ascii="Times New Roman" w:hAnsi="Times New Roman" w:cs="Times New Roman"/>
          <w:lang w:val="en-US"/>
        </w:rPr>
        <w:t xml:space="preserve">” </w:t>
      </w:r>
      <w:r w:rsidR="00670BC5" w:rsidRPr="00D038D0">
        <w:rPr>
          <w:rFonts w:ascii="Times New Roman" w:hAnsi="Times New Roman" w:cs="Times New Roman"/>
          <w:lang w:val="en-US"/>
        </w:rPr>
        <w:t xml:space="preserve">in particular Bruno Bauer, and that the </w:t>
      </w:r>
      <w:r w:rsidR="00670BC5" w:rsidRPr="00D038D0">
        <w:rPr>
          <w:rFonts w:ascii="Times New Roman" w:hAnsi="Times New Roman" w:cs="Times New Roman"/>
          <w:i/>
          <w:iCs/>
          <w:lang w:val="en-US"/>
        </w:rPr>
        <w:t xml:space="preserve">Difference </w:t>
      </w:r>
      <w:r w:rsidR="00670BC5" w:rsidRPr="00D038D0">
        <w:rPr>
          <w:rFonts w:ascii="Times New Roman" w:hAnsi="Times New Roman" w:cs="Times New Roman"/>
          <w:lang w:val="en-US"/>
        </w:rPr>
        <w:t xml:space="preserve">is an exercise in Bauer’s “philosophy of self-consciousness.” </w:t>
      </w:r>
      <w:r w:rsidR="00C776D1" w:rsidRPr="00D038D0">
        <w:rPr>
          <w:rFonts w:ascii="Times New Roman" w:hAnsi="Times New Roman" w:cs="Times New Roman"/>
          <w:lang w:val="en-US"/>
        </w:rPr>
        <w:t xml:space="preserve">But there has been little effort to spell out how exactly what Marx is doing </w:t>
      </w:r>
      <w:r w:rsidR="00C4692B" w:rsidRPr="00D038D0">
        <w:rPr>
          <w:rFonts w:ascii="Times New Roman" w:hAnsi="Times New Roman" w:cs="Times New Roman"/>
          <w:lang w:val="en-US"/>
        </w:rPr>
        <w:t>constitutes</w:t>
      </w:r>
      <w:r w:rsidR="00C776D1" w:rsidRPr="00D038D0">
        <w:rPr>
          <w:rFonts w:ascii="Times New Roman" w:hAnsi="Times New Roman" w:cs="Times New Roman"/>
          <w:lang w:val="en-US"/>
        </w:rPr>
        <w:t xml:space="preserve"> a contribution to such a </w:t>
      </w:r>
      <w:r w:rsidR="00052D74" w:rsidRPr="00D038D0">
        <w:rPr>
          <w:rFonts w:ascii="Times New Roman" w:hAnsi="Times New Roman" w:cs="Times New Roman"/>
          <w:lang w:val="en-US"/>
        </w:rPr>
        <w:t>Bauerian “</w:t>
      </w:r>
      <w:r w:rsidR="00C776D1" w:rsidRPr="00D038D0">
        <w:rPr>
          <w:rFonts w:ascii="Times New Roman" w:hAnsi="Times New Roman" w:cs="Times New Roman"/>
          <w:lang w:val="en-US"/>
        </w:rPr>
        <w:t>philosophy of self-consciousness</w:t>
      </w:r>
      <w:r w:rsidR="00B33044" w:rsidRPr="00D038D0">
        <w:rPr>
          <w:rFonts w:ascii="Times New Roman" w:hAnsi="Times New Roman" w:cs="Times New Roman"/>
          <w:lang w:val="en-US"/>
        </w:rPr>
        <w:t>.</w:t>
      </w:r>
      <w:r w:rsidR="00052D74" w:rsidRPr="00D038D0">
        <w:rPr>
          <w:rFonts w:ascii="Times New Roman" w:hAnsi="Times New Roman" w:cs="Times New Roman"/>
          <w:lang w:val="en-US"/>
        </w:rPr>
        <w:t>”</w:t>
      </w:r>
      <w:r w:rsidR="0068242E" w:rsidRPr="00D038D0">
        <w:rPr>
          <w:rFonts w:ascii="Times New Roman" w:hAnsi="Times New Roman" w:cs="Times New Roman"/>
          <w:lang w:val="en-US"/>
        </w:rPr>
        <w:t xml:space="preserve"> </w:t>
      </w:r>
      <w:r w:rsidR="00AA59B9" w:rsidRPr="00D038D0">
        <w:rPr>
          <w:rFonts w:ascii="Times New Roman" w:hAnsi="Times New Roman" w:cs="Times New Roman"/>
          <w:lang w:val="en-US"/>
        </w:rPr>
        <w:t xml:space="preserve">It is also sometimes said that Hellenistic philosophy was important for Bauer himself. </w:t>
      </w:r>
      <w:r w:rsidR="005038CB" w:rsidRPr="00D038D0">
        <w:rPr>
          <w:rFonts w:ascii="Times New Roman" w:hAnsi="Times New Roman" w:cs="Times New Roman"/>
          <w:lang w:val="en-US"/>
        </w:rPr>
        <w:t>But</w:t>
      </w:r>
      <w:r w:rsidR="00052D74" w:rsidRPr="00D038D0">
        <w:rPr>
          <w:rFonts w:ascii="Times New Roman" w:hAnsi="Times New Roman" w:cs="Times New Roman"/>
          <w:lang w:val="en-US"/>
        </w:rPr>
        <w:t xml:space="preserve"> t</w:t>
      </w:r>
      <w:r w:rsidR="009A346C" w:rsidRPr="00D038D0">
        <w:rPr>
          <w:rFonts w:ascii="Times New Roman" w:hAnsi="Times New Roman" w:cs="Times New Roman"/>
          <w:lang w:val="en-US"/>
        </w:rPr>
        <w:t>here seems</w:t>
      </w:r>
      <w:r w:rsidR="00176DE9" w:rsidRPr="00D038D0">
        <w:rPr>
          <w:rFonts w:ascii="Times New Roman" w:hAnsi="Times New Roman" w:cs="Times New Roman"/>
          <w:lang w:val="en-US"/>
        </w:rPr>
        <w:t>, on closer examination,</w:t>
      </w:r>
      <w:r w:rsidR="009A346C" w:rsidRPr="00D038D0">
        <w:rPr>
          <w:rFonts w:ascii="Times New Roman" w:hAnsi="Times New Roman" w:cs="Times New Roman"/>
          <w:lang w:val="en-US"/>
        </w:rPr>
        <w:t xml:space="preserve"> to be little evidence of sustained engagement with Epicurus by </w:t>
      </w:r>
      <w:r w:rsidR="00052D74" w:rsidRPr="00D038D0">
        <w:rPr>
          <w:rFonts w:ascii="Times New Roman" w:hAnsi="Times New Roman" w:cs="Times New Roman"/>
          <w:lang w:val="en-US"/>
        </w:rPr>
        <w:lastRenderedPageBreak/>
        <w:t>Bauer or other</w:t>
      </w:r>
      <w:r w:rsidR="003D7C62">
        <w:rPr>
          <w:rFonts w:ascii="Times New Roman" w:hAnsi="Times New Roman" w:cs="Times New Roman"/>
          <w:lang w:val="en-US"/>
        </w:rPr>
        <w:t xml:space="preserve">s usually grouped among the “Young Hegelians” </w:t>
      </w:r>
      <w:r w:rsidR="009A346C" w:rsidRPr="00D038D0">
        <w:rPr>
          <w:rFonts w:ascii="Times New Roman" w:hAnsi="Times New Roman" w:cs="Times New Roman"/>
          <w:lang w:val="en-US"/>
        </w:rPr>
        <w:t xml:space="preserve">except </w:t>
      </w:r>
      <w:r w:rsidR="006E7EEF" w:rsidRPr="00D038D0">
        <w:rPr>
          <w:rFonts w:ascii="Times New Roman" w:hAnsi="Times New Roman" w:cs="Times New Roman"/>
          <w:lang w:val="en-US"/>
        </w:rPr>
        <w:t xml:space="preserve">for </w:t>
      </w:r>
      <w:r w:rsidR="009A346C" w:rsidRPr="00D038D0">
        <w:rPr>
          <w:rFonts w:ascii="Times New Roman" w:hAnsi="Times New Roman" w:cs="Times New Roman"/>
          <w:lang w:val="en-US"/>
        </w:rPr>
        <w:t xml:space="preserve">a passing reference in </w:t>
      </w:r>
      <w:r w:rsidR="00D72DFF" w:rsidRPr="00D038D0">
        <w:rPr>
          <w:rFonts w:ascii="Times New Roman" w:hAnsi="Times New Roman" w:cs="Times New Roman"/>
          <w:lang w:val="en-US"/>
        </w:rPr>
        <w:t xml:space="preserve">Carl </w:t>
      </w:r>
      <w:r w:rsidR="009A346C" w:rsidRPr="00D038D0">
        <w:rPr>
          <w:rFonts w:ascii="Times New Roman" w:hAnsi="Times New Roman" w:cs="Times New Roman"/>
          <w:lang w:val="en-US"/>
        </w:rPr>
        <w:t>Friedrich Köppen’s book on Frederick the Great (</w:t>
      </w:r>
      <w:r w:rsidR="00C910B6" w:rsidRPr="00D038D0">
        <w:rPr>
          <w:rFonts w:ascii="Times New Roman" w:hAnsi="Times New Roman" w:cs="Times New Roman"/>
          <w:lang w:val="en-US"/>
        </w:rPr>
        <w:t>a book</w:t>
      </w:r>
      <w:r w:rsidR="009A346C" w:rsidRPr="00D038D0">
        <w:rPr>
          <w:rFonts w:ascii="Times New Roman" w:hAnsi="Times New Roman" w:cs="Times New Roman"/>
          <w:lang w:val="en-US"/>
        </w:rPr>
        <w:t xml:space="preserve"> Marx cites in the Foreword to the </w:t>
      </w:r>
      <w:r w:rsidR="009A346C" w:rsidRPr="00D038D0">
        <w:rPr>
          <w:rFonts w:ascii="Times New Roman" w:hAnsi="Times New Roman" w:cs="Times New Roman"/>
          <w:i/>
          <w:iCs/>
          <w:lang w:val="en-US"/>
        </w:rPr>
        <w:t>Difference</w:t>
      </w:r>
      <w:r w:rsidR="009A346C" w:rsidRPr="00D038D0">
        <w:rPr>
          <w:rFonts w:ascii="Times New Roman" w:hAnsi="Times New Roman" w:cs="Times New Roman"/>
          <w:lang w:val="en-US"/>
        </w:rPr>
        <w:t>).</w:t>
      </w:r>
      <w:r w:rsidR="006E7EEF" w:rsidRPr="00D038D0">
        <w:rPr>
          <w:rStyle w:val="FootnoteReference"/>
          <w:rFonts w:ascii="Times New Roman" w:hAnsi="Times New Roman" w:cs="Times New Roman"/>
          <w:lang w:val="en-US"/>
        </w:rPr>
        <w:footnoteReference w:id="9"/>
      </w:r>
    </w:p>
    <w:p w14:paraId="32F5C5C1" w14:textId="3684E876" w:rsidR="00364D6E" w:rsidRPr="00D038D0" w:rsidRDefault="000E3854" w:rsidP="00B750B1">
      <w:pPr>
        <w:spacing w:line="360" w:lineRule="auto"/>
        <w:rPr>
          <w:rFonts w:ascii="Times New Roman" w:hAnsi="Times New Roman" w:cs="Times New Roman"/>
          <w:lang w:val="en-US"/>
        </w:rPr>
      </w:pPr>
      <w:r w:rsidRPr="00D038D0">
        <w:rPr>
          <w:rFonts w:ascii="Times New Roman" w:hAnsi="Times New Roman" w:cs="Times New Roman"/>
          <w:lang w:val="en-US"/>
        </w:rPr>
        <w:tab/>
      </w:r>
      <w:r w:rsidR="00CD26AE" w:rsidRPr="00D038D0">
        <w:rPr>
          <w:rFonts w:ascii="Times New Roman" w:hAnsi="Times New Roman" w:cs="Times New Roman"/>
          <w:lang w:val="en-US"/>
        </w:rPr>
        <w:t xml:space="preserve">The overall impression left by the literature is, then, a confusing one. </w:t>
      </w:r>
      <w:r w:rsidR="00617ABA">
        <w:rPr>
          <w:rFonts w:ascii="Times New Roman" w:hAnsi="Times New Roman" w:cs="Times New Roman"/>
          <w:lang w:val="en-US"/>
        </w:rPr>
        <w:t>On the interpretation offered in this paper, i</w:t>
      </w:r>
      <w:r w:rsidR="005E2B07" w:rsidRPr="00D038D0">
        <w:rPr>
          <w:rFonts w:ascii="Times New Roman" w:hAnsi="Times New Roman" w:cs="Times New Roman"/>
          <w:lang w:val="en-US"/>
        </w:rPr>
        <w:t xml:space="preserve">t will turn out that there is good reason for confusion as to whether Marx is here a materialist or an idealist: he is seeking to overcome the very dichotomy between the two. </w:t>
      </w:r>
      <w:r w:rsidR="00617ABA">
        <w:rPr>
          <w:rFonts w:ascii="Times New Roman" w:hAnsi="Times New Roman" w:cs="Times New Roman"/>
          <w:lang w:val="en-US"/>
        </w:rPr>
        <w:t>I will show, further, that h</w:t>
      </w:r>
      <w:r w:rsidR="005E2B07" w:rsidRPr="00D038D0">
        <w:rPr>
          <w:rFonts w:ascii="Times New Roman" w:hAnsi="Times New Roman" w:cs="Times New Roman"/>
          <w:lang w:val="en-US"/>
        </w:rPr>
        <w:t xml:space="preserve">is assessment of Epicurus, too, is </w:t>
      </w:r>
      <w:r w:rsidR="00617ABA">
        <w:rPr>
          <w:rFonts w:ascii="Times New Roman" w:hAnsi="Times New Roman" w:cs="Times New Roman"/>
          <w:lang w:val="en-US"/>
        </w:rPr>
        <w:t xml:space="preserve">properly read as </w:t>
      </w:r>
      <w:r w:rsidR="00C910B6" w:rsidRPr="00D038D0">
        <w:rPr>
          <w:rFonts w:ascii="Times New Roman" w:hAnsi="Times New Roman" w:cs="Times New Roman"/>
          <w:lang w:val="en-US"/>
        </w:rPr>
        <w:t>double-edged</w:t>
      </w:r>
      <w:r w:rsidR="005E2B07" w:rsidRPr="00D038D0">
        <w:rPr>
          <w:rFonts w:ascii="Times New Roman" w:hAnsi="Times New Roman" w:cs="Times New Roman"/>
          <w:lang w:val="en-US"/>
        </w:rPr>
        <w:t xml:space="preserve">: he thinks Epicurus comes to the brink of a great </w:t>
      </w:r>
      <w:proofErr w:type="gramStart"/>
      <w:r w:rsidR="005E2B07" w:rsidRPr="00D038D0">
        <w:rPr>
          <w:rFonts w:ascii="Times New Roman" w:hAnsi="Times New Roman" w:cs="Times New Roman"/>
          <w:lang w:val="en-US"/>
        </w:rPr>
        <w:t>insight, but</w:t>
      </w:r>
      <w:proofErr w:type="gramEnd"/>
      <w:r w:rsidR="005E2B07" w:rsidRPr="00D038D0">
        <w:rPr>
          <w:rFonts w:ascii="Times New Roman" w:hAnsi="Times New Roman" w:cs="Times New Roman"/>
          <w:lang w:val="en-US"/>
        </w:rPr>
        <w:t xml:space="preserve"> fails to embrace it. </w:t>
      </w:r>
      <w:r w:rsidR="00283B6B" w:rsidRPr="00D038D0">
        <w:rPr>
          <w:rFonts w:ascii="Times New Roman" w:hAnsi="Times New Roman" w:cs="Times New Roman"/>
          <w:lang w:val="en-US"/>
        </w:rPr>
        <w:t xml:space="preserve">Again, Marx’s intervention in the contemporary intellectual scene is more complex than has often been assumed. </w:t>
      </w:r>
      <w:r w:rsidR="00617ABA">
        <w:rPr>
          <w:rFonts w:ascii="Times New Roman" w:hAnsi="Times New Roman" w:cs="Times New Roman"/>
          <w:lang w:val="en-US"/>
        </w:rPr>
        <w:t xml:space="preserve">I shall argue that what remains constant throughout, however, is Marx’s pursuit of the problematic </w:t>
      </w:r>
      <w:r w:rsidR="00903B0D" w:rsidRPr="00D038D0">
        <w:rPr>
          <w:rFonts w:ascii="Times New Roman" w:hAnsi="Times New Roman" w:cs="Times New Roman"/>
          <w:lang w:val="en-US"/>
        </w:rPr>
        <w:t xml:space="preserve">of the relation of thought to reality. </w:t>
      </w:r>
    </w:p>
    <w:p w14:paraId="734EFB94" w14:textId="6A35358B" w:rsidR="00931979" w:rsidRPr="00D038D0" w:rsidRDefault="00364D6E" w:rsidP="00B750B1">
      <w:pPr>
        <w:spacing w:line="360" w:lineRule="auto"/>
        <w:rPr>
          <w:rFonts w:ascii="Times New Roman" w:hAnsi="Times New Roman" w:cs="Times New Roman"/>
          <w:lang w:val="en-US"/>
        </w:rPr>
      </w:pPr>
      <w:r w:rsidRPr="00D038D0">
        <w:rPr>
          <w:rFonts w:ascii="Times New Roman" w:hAnsi="Times New Roman" w:cs="Times New Roman"/>
          <w:lang w:val="en-US"/>
        </w:rPr>
        <w:tab/>
        <w:t xml:space="preserve">In Section 1 I briefly consider the fragmentary nature of the texts themselves </w:t>
      </w:r>
      <w:r w:rsidR="00617ABA">
        <w:rPr>
          <w:rFonts w:ascii="Times New Roman" w:hAnsi="Times New Roman" w:cs="Times New Roman"/>
          <w:lang w:val="en-US"/>
        </w:rPr>
        <w:t>insofar as this</w:t>
      </w:r>
      <w:r w:rsidR="00F91761" w:rsidRPr="00D038D0">
        <w:rPr>
          <w:rFonts w:ascii="Times New Roman" w:hAnsi="Times New Roman" w:cs="Times New Roman"/>
          <w:lang w:val="en-US"/>
        </w:rPr>
        <w:t xml:space="preserve"> </w:t>
      </w:r>
      <w:r w:rsidR="00617ABA">
        <w:rPr>
          <w:rFonts w:ascii="Times New Roman" w:hAnsi="Times New Roman" w:cs="Times New Roman"/>
          <w:lang w:val="en-US"/>
        </w:rPr>
        <w:t>bears on</w:t>
      </w:r>
      <w:r w:rsidR="00F91761" w:rsidRPr="00D038D0">
        <w:rPr>
          <w:rFonts w:ascii="Times New Roman" w:hAnsi="Times New Roman" w:cs="Times New Roman"/>
          <w:lang w:val="en-US"/>
        </w:rPr>
        <w:t xml:space="preserve"> the substantive issues of interpretation I go on to tackle</w:t>
      </w:r>
      <w:r w:rsidR="00511ED3">
        <w:rPr>
          <w:rFonts w:ascii="Times New Roman" w:hAnsi="Times New Roman" w:cs="Times New Roman"/>
          <w:lang w:val="en-US"/>
        </w:rPr>
        <w:t xml:space="preserve"> in the remainder of the paper.</w:t>
      </w:r>
    </w:p>
    <w:p w14:paraId="10B1DE29" w14:textId="2DB238E9" w:rsidR="00CD26AE" w:rsidRPr="00D038D0" w:rsidRDefault="00931979" w:rsidP="00B750B1">
      <w:pPr>
        <w:spacing w:line="360" w:lineRule="auto"/>
        <w:rPr>
          <w:rFonts w:ascii="Times New Roman" w:hAnsi="Times New Roman" w:cs="Times New Roman"/>
          <w:iCs/>
          <w:lang w:val="en-US"/>
        </w:rPr>
      </w:pPr>
      <w:r w:rsidRPr="00D038D0">
        <w:rPr>
          <w:rFonts w:ascii="Times New Roman" w:hAnsi="Times New Roman" w:cs="Times New Roman"/>
          <w:lang w:val="en-US"/>
        </w:rPr>
        <w:tab/>
      </w:r>
      <w:r w:rsidR="000261E5" w:rsidRPr="00D038D0">
        <w:rPr>
          <w:rFonts w:ascii="Times New Roman" w:hAnsi="Times New Roman" w:cs="Times New Roman"/>
          <w:lang w:val="en-US"/>
        </w:rPr>
        <w:t xml:space="preserve">In Section 2 I demonstrate the way in which Marx revises Hegel’s history of ancient </w:t>
      </w:r>
      <w:proofErr w:type="gramStart"/>
      <w:r w:rsidR="000261E5" w:rsidRPr="00D038D0">
        <w:rPr>
          <w:rFonts w:ascii="Times New Roman" w:hAnsi="Times New Roman" w:cs="Times New Roman"/>
          <w:lang w:val="en-US"/>
        </w:rPr>
        <w:t>philosophy, and</w:t>
      </w:r>
      <w:proofErr w:type="gramEnd"/>
      <w:r w:rsidR="000261E5" w:rsidRPr="00D038D0">
        <w:rPr>
          <w:rFonts w:ascii="Times New Roman" w:hAnsi="Times New Roman" w:cs="Times New Roman"/>
          <w:lang w:val="en-US"/>
        </w:rPr>
        <w:t xml:space="preserve"> takes over from it</w:t>
      </w:r>
      <w:r w:rsidR="00A374BE" w:rsidRPr="00D038D0">
        <w:rPr>
          <w:rFonts w:ascii="Times New Roman" w:hAnsi="Times New Roman" w:cs="Times New Roman"/>
          <w:lang w:val="en-US"/>
        </w:rPr>
        <w:t xml:space="preserve"> </w:t>
      </w:r>
      <w:r w:rsidR="000261E5" w:rsidRPr="00D038D0">
        <w:rPr>
          <w:rFonts w:ascii="Times New Roman" w:hAnsi="Times New Roman" w:cs="Times New Roman"/>
          <w:lang w:val="en-US"/>
        </w:rPr>
        <w:t xml:space="preserve">the crucial notion of </w:t>
      </w:r>
      <w:r w:rsidR="000261E5" w:rsidRPr="00D038D0">
        <w:rPr>
          <w:rFonts w:ascii="Times New Roman" w:hAnsi="Times New Roman" w:cs="Times New Roman"/>
          <w:i/>
          <w:iCs/>
          <w:lang w:val="en-US"/>
        </w:rPr>
        <w:t xml:space="preserve">Knotenpunkte </w:t>
      </w:r>
      <w:r w:rsidR="000261E5" w:rsidRPr="00D038D0">
        <w:rPr>
          <w:rFonts w:ascii="Times New Roman" w:hAnsi="Times New Roman" w:cs="Times New Roman"/>
          <w:iCs/>
          <w:lang w:val="en-US"/>
        </w:rPr>
        <w:t>(“nodal points”)</w:t>
      </w:r>
      <w:r w:rsidR="00A374BE" w:rsidRPr="00D038D0">
        <w:rPr>
          <w:rFonts w:ascii="Times New Roman" w:hAnsi="Times New Roman" w:cs="Times New Roman"/>
          <w:iCs/>
          <w:lang w:val="en-US"/>
        </w:rPr>
        <w:t xml:space="preserve">. </w:t>
      </w:r>
      <w:r w:rsidR="0030317B" w:rsidRPr="00D038D0">
        <w:rPr>
          <w:rFonts w:ascii="Times New Roman" w:hAnsi="Times New Roman" w:cs="Times New Roman"/>
          <w:iCs/>
          <w:lang w:val="en-US"/>
        </w:rPr>
        <w:t xml:space="preserve">Hellenistic philosophy </w:t>
      </w:r>
      <w:proofErr w:type="gramStart"/>
      <w:r w:rsidR="0030317B" w:rsidRPr="00D038D0">
        <w:rPr>
          <w:rFonts w:ascii="Times New Roman" w:hAnsi="Times New Roman" w:cs="Times New Roman"/>
          <w:iCs/>
          <w:lang w:val="en-US"/>
        </w:rPr>
        <w:t>has to</w:t>
      </w:r>
      <w:proofErr w:type="gramEnd"/>
      <w:r w:rsidR="0030317B" w:rsidRPr="00D038D0">
        <w:rPr>
          <w:rFonts w:ascii="Times New Roman" w:hAnsi="Times New Roman" w:cs="Times New Roman"/>
          <w:iCs/>
          <w:lang w:val="en-US"/>
        </w:rPr>
        <w:t xml:space="preserve"> be understood as issuing from the </w:t>
      </w:r>
      <w:r w:rsidR="0030317B" w:rsidRPr="00D038D0">
        <w:rPr>
          <w:rFonts w:ascii="Times New Roman" w:hAnsi="Times New Roman" w:cs="Times New Roman"/>
          <w:i/>
          <w:lang w:val="en-US"/>
        </w:rPr>
        <w:t xml:space="preserve">Knotenpunkt </w:t>
      </w:r>
      <w:r w:rsidR="0030317B" w:rsidRPr="00D038D0">
        <w:rPr>
          <w:rFonts w:ascii="Times New Roman" w:hAnsi="Times New Roman" w:cs="Times New Roman"/>
          <w:iCs/>
          <w:lang w:val="en-US"/>
        </w:rPr>
        <w:t>constituted by Plato and Aristotle</w:t>
      </w:r>
      <w:r w:rsidR="00D50FCB">
        <w:rPr>
          <w:rFonts w:ascii="Times New Roman" w:hAnsi="Times New Roman" w:cs="Times New Roman"/>
          <w:iCs/>
          <w:lang w:val="en-US"/>
        </w:rPr>
        <w:t>, who together represent the height of speculative philosophy in Greece</w:t>
      </w:r>
      <w:r w:rsidR="00C77672" w:rsidRPr="00D038D0">
        <w:rPr>
          <w:rFonts w:ascii="Times New Roman" w:hAnsi="Times New Roman" w:cs="Times New Roman"/>
          <w:iCs/>
          <w:lang w:val="en-US"/>
        </w:rPr>
        <w:t>; post-Hegelian philosophy</w:t>
      </w:r>
      <w:r w:rsidR="00C910B6" w:rsidRPr="00D038D0">
        <w:rPr>
          <w:rFonts w:ascii="Times New Roman" w:hAnsi="Times New Roman" w:cs="Times New Roman"/>
          <w:iCs/>
          <w:lang w:val="en-US"/>
        </w:rPr>
        <w:t xml:space="preserve"> must be understood as issuing from the </w:t>
      </w:r>
      <w:r w:rsidR="00C910B6" w:rsidRPr="00D038D0">
        <w:rPr>
          <w:rFonts w:ascii="Times New Roman" w:hAnsi="Times New Roman" w:cs="Times New Roman"/>
          <w:i/>
          <w:lang w:val="en-US"/>
        </w:rPr>
        <w:t xml:space="preserve">Knotenpunkt </w:t>
      </w:r>
      <w:r w:rsidR="00D50FCB">
        <w:rPr>
          <w:rFonts w:ascii="Times New Roman" w:hAnsi="Times New Roman" w:cs="Times New Roman"/>
          <w:iCs/>
          <w:lang w:val="en-US"/>
        </w:rPr>
        <w:t xml:space="preserve">constituted </w:t>
      </w:r>
      <w:r w:rsidR="00C910B6" w:rsidRPr="00D038D0">
        <w:rPr>
          <w:rFonts w:ascii="Times New Roman" w:hAnsi="Times New Roman" w:cs="Times New Roman"/>
          <w:iCs/>
          <w:lang w:val="en-US"/>
        </w:rPr>
        <w:t>by Hegel</w:t>
      </w:r>
      <w:r w:rsidR="00D50FCB">
        <w:rPr>
          <w:rFonts w:ascii="Times New Roman" w:hAnsi="Times New Roman" w:cs="Times New Roman"/>
          <w:iCs/>
          <w:lang w:val="en-US"/>
        </w:rPr>
        <w:t>, who represents the height of speculative philosophy in Germany.</w:t>
      </w:r>
    </w:p>
    <w:p w14:paraId="1B5BC005" w14:textId="551535D8" w:rsidR="00931979" w:rsidRPr="00D038D0" w:rsidRDefault="00931979" w:rsidP="00B750B1">
      <w:pPr>
        <w:spacing w:line="360" w:lineRule="auto"/>
        <w:rPr>
          <w:rFonts w:ascii="Times New Roman" w:hAnsi="Times New Roman" w:cs="Times New Roman"/>
          <w:iCs/>
          <w:lang w:val="en-US"/>
        </w:rPr>
      </w:pPr>
      <w:r w:rsidRPr="00D038D0">
        <w:rPr>
          <w:rFonts w:ascii="Times New Roman" w:hAnsi="Times New Roman" w:cs="Times New Roman"/>
          <w:iCs/>
          <w:lang w:val="en-US"/>
        </w:rPr>
        <w:tab/>
        <w:t>In Section 3 I outline Marx’s dialectical reading of Epicurus’s atomism</w:t>
      </w:r>
      <w:r w:rsidR="00C9274C" w:rsidRPr="00D038D0">
        <w:rPr>
          <w:rFonts w:ascii="Times New Roman" w:hAnsi="Times New Roman" w:cs="Times New Roman"/>
          <w:iCs/>
          <w:lang w:val="en-US"/>
        </w:rPr>
        <w:t xml:space="preserve">, culminating in Marx’s account of Epicurus on the celestial bodies. </w:t>
      </w:r>
      <w:r w:rsidR="00B37F4E" w:rsidRPr="00D038D0">
        <w:rPr>
          <w:rFonts w:ascii="Times New Roman" w:hAnsi="Times New Roman" w:cs="Times New Roman"/>
          <w:iCs/>
          <w:lang w:val="en-US"/>
        </w:rPr>
        <w:t xml:space="preserve">There is, according to Marx, an “antinomy” in Epicurus: he takes us to the brink of </w:t>
      </w:r>
      <w:r w:rsidR="000D2BF4">
        <w:rPr>
          <w:rFonts w:ascii="Times New Roman" w:hAnsi="Times New Roman" w:cs="Times New Roman"/>
          <w:iCs/>
          <w:lang w:val="en-US"/>
        </w:rPr>
        <w:t>an</w:t>
      </w:r>
      <w:r w:rsidR="00B37F4E" w:rsidRPr="00D038D0">
        <w:rPr>
          <w:rFonts w:ascii="Times New Roman" w:hAnsi="Times New Roman" w:cs="Times New Roman"/>
          <w:iCs/>
          <w:lang w:val="en-US"/>
        </w:rPr>
        <w:t xml:space="preserve"> insight</w:t>
      </w:r>
      <w:r w:rsidR="000D2BF4">
        <w:rPr>
          <w:rFonts w:ascii="Times New Roman" w:hAnsi="Times New Roman" w:cs="Times New Roman"/>
          <w:iCs/>
          <w:lang w:val="en-US"/>
        </w:rPr>
        <w:t xml:space="preserve"> of great </w:t>
      </w:r>
      <w:proofErr w:type="gramStart"/>
      <w:r w:rsidR="000D2BF4">
        <w:rPr>
          <w:rFonts w:ascii="Times New Roman" w:hAnsi="Times New Roman" w:cs="Times New Roman"/>
          <w:iCs/>
          <w:lang w:val="en-US"/>
        </w:rPr>
        <w:t>importance</w:t>
      </w:r>
      <w:r w:rsidR="00B37F4E" w:rsidRPr="00D038D0">
        <w:rPr>
          <w:rFonts w:ascii="Times New Roman" w:hAnsi="Times New Roman" w:cs="Times New Roman"/>
          <w:iCs/>
          <w:lang w:val="en-US"/>
        </w:rPr>
        <w:t xml:space="preserve">, </w:t>
      </w:r>
      <w:r w:rsidR="00F37A7B" w:rsidRPr="00D038D0">
        <w:rPr>
          <w:rFonts w:ascii="Times New Roman" w:hAnsi="Times New Roman" w:cs="Times New Roman"/>
          <w:iCs/>
          <w:lang w:val="en-US"/>
        </w:rPr>
        <w:t>but</w:t>
      </w:r>
      <w:proofErr w:type="gramEnd"/>
      <w:r w:rsidR="00F37A7B" w:rsidRPr="00D038D0">
        <w:rPr>
          <w:rFonts w:ascii="Times New Roman" w:hAnsi="Times New Roman" w:cs="Times New Roman"/>
          <w:iCs/>
          <w:lang w:val="en-US"/>
        </w:rPr>
        <w:t xml:space="preserve"> then retreats from it. </w:t>
      </w:r>
      <w:r w:rsidR="00627B35" w:rsidRPr="00D038D0">
        <w:rPr>
          <w:rFonts w:ascii="Times New Roman" w:hAnsi="Times New Roman" w:cs="Times New Roman"/>
          <w:iCs/>
          <w:lang w:val="en-US"/>
        </w:rPr>
        <w:t xml:space="preserve">The insight </w:t>
      </w:r>
      <w:r w:rsidR="008948A1">
        <w:rPr>
          <w:rFonts w:ascii="Times New Roman" w:hAnsi="Times New Roman" w:cs="Times New Roman"/>
          <w:iCs/>
          <w:lang w:val="en-US"/>
        </w:rPr>
        <w:t>has</w:t>
      </w:r>
      <w:r w:rsidR="00627B35" w:rsidRPr="00D038D0">
        <w:rPr>
          <w:rFonts w:ascii="Times New Roman" w:hAnsi="Times New Roman" w:cs="Times New Roman"/>
          <w:iCs/>
          <w:lang w:val="en-US"/>
        </w:rPr>
        <w:t xml:space="preserve"> the celestial bodies, </w:t>
      </w:r>
      <w:r w:rsidR="00627B35" w:rsidRPr="00D038D0">
        <w:rPr>
          <w:rFonts w:ascii="Times New Roman" w:hAnsi="Times New Roman" w:cs="Times New Roman"/>
          <w:i/>
          <w:lang w:val="en-US"/>
        </w:rPr>
        <w:t xml:space="preserve">qua </w:t>
      </w:r>
      <w:r w:rsidR="00627B35" w:rsidRPr="00D038D0">
        <w:rPr>
          <w:rFonts w:ascii="Times New Roman" w:hAnsi="Times New Roman" w:cs="Times New Roman"/>
          <w:iCs/>
          <w:lang w:val="en-US"/>
        </w:rPr>
        <w:t xml:space="preserve">the highest actualization of the atom, </w:t>
      </w:r>
      <w:r w:rsidR="008948A1">
        <w:rPr>
          <w:rFonts w:ascii="Times New Roman" w:hAnsi="Times New Roman" w:cs="Times New Roman"/>
          <w:iCs/>
          <w:lang w:val="en-US"/>
        </w:rPr>
        <w:t>figure as the</w:t>
      </w:r>
      <w:r w:rsidR="00627B35" w:rsidRPr="00D038D0">
        <w:rPr>
          <w:rFonts w:ascii="Times New Roman" w:hAnsi="Times New Roman" w:cs="Times New Roman"/>
          <w:iCs/>
          <w:lang w:val="en-US"/>
        </w:rPr>
        <w:t xml:space="preserve"> realization of </w:t>
      </w:r>
      <w:r w:rsidR="008948A1">
        <w:rPr>
          <w:rFonts w:ascii="Times New Roman" w:hAnsi="Times New Roman" w:cs="Times New Roman"/>
          <w:iCs/>
          <w:lang w:val="en-US"/>
        </w:rPr>
        <w:t xml:space="preserve">an adequate conception of </w:t>
      </w:r>
      <w:r w:rsidR="00627B35" w:rsidRPr="00D038D0">
        <w:rPr>
          <w:rFonts w:ascii="Times New Roman" w:hAnsi="Times New Roman" w:cs="Times New Roman"/>
          <w:iCs/>
          <w:lang w:val="en-US"/>
        </w:rPr>
        <w:t xml:space="preserve">self-consciousness. </w:t>
      </w:r>
      <w:r w:rsidR="00041422">
        <w:rPr>
          <w:rFonts w:ascii="Times New Roman" w:hAnsi="Times New Roman" w:cs="Times New Roman"/>
          <w:iCs/>
          <w:lang w:val="en-US"/>
        </w:rPr>
        <w:t>Epicurus’s felt need to</w:t>
      </w:r>
      <w:r w:rsidR="00944EC3" w:rsidRPr="00D038D0">
        <w:rPr>
          <w:rFonts w:ascii="Times New Roman" w:hAnsi="Times New Roman" w:cs="Times New Roman"/>
          <w:iCs/>
          <w:lang w:val="en-US"/>
        </w:rPr>
        <w:t xml:space="preserve"> retreat</w:t>
      </w:r>
      <w:r w:rsidR="00041422">
        <w:rPr>
          <w:rFonts w:ascii="Times New Roman" w:hAnsi="Times New Roman" w:cs="Times New Roman"/>
          <w:iCs/>
          <w:lang w:val="en-US"/>
        </w:rPr>
        <w:t xml:space="preserve"> from it</w:t>
      </w:r>
      <w:r w:rsidR="001F5353" w:rsidRPr="00D038D0">
        <w:rPr>
          <w:rFonts w:ascii="Times New Roman" w:hAnsi="Times New Roman" w:cs="Times New Roman"/>
          <w:iCs/>
          <w:lang w:val="en-US"/>
        </w:rPr>
        <w:t>, by contrast,</w:t>
      </w:r>
      <w:r w:rsidR="00944EC3" w:rsidRPr="00D038D0">
        <w:rPr>
          <w:rFonts w:ascii="Times New Roman" w:hAnsi="Times New Roman" w:cs="Times New Roman"/>
          <w:iCs/>
          <w:lang w:val="en-US"/>
        </w:rPr>
        <w:t xml:space="preserve"> </w:t>
      </w:r>
      <w:r w:rsidR="00041422">
        <w:rPr>
          <w:rFonts w:ascii="Times New Roman" w:hAnsi="Times New Roman" w:cs="Times New Roman"/>
          <w:iCs/>
          <w:lang w:val="en-US"/>
        </w:rPr>
        <w:t xml:space="preserve">reveals that the principle of his atomism is an inadequate conception of self-consciousness: abstract individual self-consciousness. This has an </w:t>
      </w:r>
      <w:r w:rsidR="00041422">
        <w:rPr>
          <w:rFonts w:ascii="Times New Roman" w:hAnsi="Times New Roman" w:cs="Times New Roman"/>
          <w:iCs/>
          <w:lang w:val="en-US"/>
        </w:rPr>
        <w:lastRenderedPageBreak/>
        <w:t>important practical upshot</w:t>
      </w:r>
      <w:r w:rsidR="00CA6FA7">
        <w:rPr>
          <w:rFonts w:ascii="Times New Roman" w:hAnsi="Times New Roman" w:cs="Times New Roman"/>
          <w:iCs/>
          <w:lang w:val="en-US"/>
        </w:rPr>
        <w:t xml:space="preserve">. </w:t>
      </w:r>
      <w:r w:rsidR="00123191">
        <w:rPr>
          <w:rFonts w:ascii="Times New Roman" w:hAnsi="Times New Roman" w:cs="Times New Roman"/>
          <w:iCs/>
          <w:lang w:val="en-US"/>
        </w:rPr>
        <w:t>Such a philosophy precipitates a retreat into the individual subject</w:t>
      </w:r>
      <w:r w:rsidR="006C7242">
        <w:rPr>
          <w:rFonts w:ascii="Times New Roman" w:hAnsi="Times New Roman" w:cs="Times New Roman"/>
          <w:iCs/>
          <w:lang w:val="en-US"/>
        </w:rPr>
        <w:t>. While Marx’s own conception of self-consciousness remains implicit in the text, and his attention is directed toward the contrast between Epicurus’s glimpsing of an adequate conception and retreat into an inadequate conception</w:t>
      </w:r>
      <w:r w:rsidR="00AE5F19">
        <w:rPr>
          <w:rFonts w:ascii="Times New Roman" w:hAnsi="Times New Roman" w:cs="Times New Roman"/>
          <w:iCs/>
          <w:lang w:val="en-US"/>
        </w:rPr>
        <w:t xml:space="preserve">, his implied original position is significant in indicating that Marx is already, at this stage, thinking of our self-conscious nature as humans as involving the interdependence of individuality and relationality. </w:t>
      </w:r>
    </w:p>
    <w:p w14:paraId="6499333F" w14:textId="6BD5B9C3" w:rsidR="00944EC3" w:rsidRPr="00D038D0" w:rsidRDefault="00944EC3" w:rsidP="00B750B1">
      <w:pPr>
        <w:spacing w:line="360" w:lineRule="auto"/>
        <w:rPr>
          <w:rFonts w:ascii="Times New Roman" w:hAnsi="Times New Roman" w:cs="Times New Roman"/>
          <w:iCs/>
          <w:lang w:val="en-US"/>
        </w:rPr>
      </w:pPr>
      <w:r w:rsidRPr="00D038D0">
        <w:rPr>
          <w:rFonts w:ascii="Times New Roman" w:hAnsi="Times New Roman" w:cs="Times New Roman"/>
          <w:iCs/>
          <w:lang w:val="en-US"/>
        </w:rPr>
        <w:tab/>
        <w:t xml:space="preserve">In Section 4 </w:t>
      </w:r>
      <w:r w:rsidR="004830A7" w:rsidRPr="00D038D0">
        <w:rPr>
          <w:rFonts w:ascii="Times New Roman" w:hAnsi="Times New Roman" w:cs="Times New Roman"/>
          <w:iCs/>
          <w:lang w:val="en-US"/>
        </w:rPr>
        <w:t xml:space="preserve">I relate Marx’s concern with Epicurus as a “philosopher of self-consciousness” to his contemporaries, </w:t>
      </w:r>
      <w:proofErr w:type="gramStart"/>
      <w:r w:rsidR="004830A7" w:rsidRPr="00D038D0">
        <w:rPr>
          <w:rFonts w:ascii="Times New Roman" w:hAnsi="Times New Roman" w:cs="Times New Roman"/>
          <w:iCs/>
          <w:lang w:val="en-US"/>
        </w:rPr>
        <w:t>in particular</w:t>
      </w:r>
      <w:proofErr w:type="gramEnd"/>
      <w:r w:rsidR="004830A7" w:rsidRPr="00D038D0">
        <w:rPr>
          <w:rFonts w:ascii="Times New Roman" w:hAnsi="Times New Roman" w:cs="Times New Roman"/>
          <w:iCs/>
          <w:lang w:val="en-US"/>
        </w:rPr>
        <w:t xml:space="preserve"> Bruno Bauer. </w:t>
      </w:r>
      <w:r w:rsidR="002A743E" w:rsidRPr="00D038D0">
        <w:rPr>
          <w:rFonts w:ascii="Times New Roman" w:hAnsi="Times New Roman" w:cs="Times New Roman"/>
          <w:iCs/>
          <w:lang w:val="en-US"/>
        </w:rPr>
        <w:t xml:space="preserve">I show, contrary to </w:t>
      </w:r>
      <w:r w:rsidR="00E371BA">
        <w:rPr>
          <w:rFonts w:ascii="Times New Roman" w:hAnsi="Times New Roman" w:cs="Times New Roman"/>
          <w:iCs/>
          <w:lang w:val="en-US"/>
        </w:rPr>
        <w:t>those who</w:t>
      </w:r>
      <w:r w:rsidR="00097B42" w:rsidRPr="00D038D0">
        <w:rPr>
          <w:rFonts w:ascii="Times New Roman" w:hAnsi="Times New Roman" w:cs="Times New Roman"/>
          <w:iCs/>
          <w:lang w:val="en-US"/>
        </w:rPr>
        <w:t xml:space="preserve"> </w:t>
      </w:r>
      <w:r w:rsidR="0025160A" w:rsidRPr="00D038D0">
        <w:rPr>
          <w:rFonts w:ascii="Times New Roman" w:hAnsi="Times New Roman" w:cs="Times New Roman"/>
          <w:iCs/>
          <w:lang w:val="en-US"/>
        </w:rPr>
        <w:t>simply equate the Marx of this early period with Bauer</w:t>
      </w:r>
      <w:r w:rsidR="000D77B4" w:rsidRPr="00D038D0">
        <w:rPr>
          <w:rFonts w:ascii="Times New Roman" w:hAnsi="Times New Roman" w:cs="Times New Roman"/>
          <w:iCs/>
          <w:lang w:val="en-US"/>
        </w:rPr>
        <w:t xml:space="preserve">, </w:t>
      </w:r>
      <w:r w:rsidR="003505F7">
        <w:rPr>
          <w:rFonts w:ascii="Times New Roman" w:hAnsi="Times New Roman" w:cs="Times New Roman"/>
          <w:iCs/>
          <w:lang w:val="en-US"/>
        </w:rPr>
        <w:t xml:space="preserve">that </w:t>
      </w:r>
      <w:r w:rsidR="000D77B4" w:rsidRPr="00D038D0">
        <w:rPr>
          <w:rFonts w:ascii="Times New Roman" w:hAnsi="Times New Roman" w:cs="Times New Roman"/>
          <w:iCs/>
          <w:lang w:val="en-US"/>
        </w:rPr>
        <w:t xml:space="preserve">Marx </w:t>
      </w:r>
      <w:r w:rsidR="00E63C79" w:rsidRPr="00D038D0">
        <w:rPr>
          <w:rFonts w:ascii="Times New Roman" w:hAnsi="Times New Roman" w:cs="Times New Roman"/>
          <w:iCs/>
          <w:lang w:val="en-US"/>
        </w:rPr>
        <w:t xml:space="preserve">is already thinking through a problematic in which he sees Bauer as enmeshed. </w:t>
      </w:r>
      <w:r w:rsidR="00590C68" w:rsidRPr="00D038D0">
        <w:rPr>
          <w:rFonts w:ascii="Times New Roman" w:hAnsi="Times New Roman" w:cs="Times New Roman"/>
          <w:iCs/>
          <w:lang w:val="en-US"/>
        </w:rPr>
        <w:t>This problematic comes out in the dialectical nature of an opposition between a “liberal party” and a “positive party” among Hegel’s successors</w:t>
      </w:r>
      <w:r w:rsidR="008C63EA">
        <w:rPr>
          <w:rFonts w:ascii="Times New Roman" w:hAnsi="Times New Roman" w:cs="Times New Roman"/>
          <w:iCs/>
          <w:lang w:val="en-US"/>
        </w:rPr>
        <w:t xml:space="preserve"> (a diagnosis that is original to Marx and does not map onto, e.g.</w:t>
      </w:r>
      <w:r w:rsidR="00B41575">
        <w:rPr>
          <w:rFonts w:ascii="Times New Roman" w:hAnsi="Times New Roman" w:cs="Times New Roman"/>
          <w:iCs/>
          <w:lang w:val="en-US"/>
        </w:rPr>
        <w:t>,</w:t>
      </w:r>
      <w:r w:rsidR="008C63EA">
        <w:rPr>
          <w:rFonts w:ascii="Times New Roman" w:hAnsi="Times New Roman" w:cs="Times New Roman"/>
          <w:iCs/>
          <w:lang w:val="en-US"/>
        </w:rPr>
        <w:t xml:space="preserve"> the standard distinction between </w:t>
      </w:r>
      <w:r w:rsidR="007F5BC8">
        <w:rPr>
          <w:rFonts w:ascii="Times New Roman" w:hAnsi="Times New Roman" w:cs="Times New Roman"/>
          <w:iCs/>
          <w:lang w:val="en-US"/>
        </w:rPr>
        <w:t>“</w:t>
      </w:r>
      <w:r w:rsidR="008C63EA">
        <w:rPr>
          <w:rFonts w:ascii="Times New Roman" w:hAnsi="Times New Roman" w:cs="Times New Roman"/>
          <w:iCs/>
          <w:lang w:val="en-US"/>
        </w:rPr>
        <w:t>Left</w:t>
      </w:r>
      <w:r w:rsidR="007F5BC8">
        <w:rPr>
          <w:rFonts w:ascii="Times New Roman" w:hAnsi="Times New Roman" w:cs="Times New Roman"/>
          <w:iCs/>
          <w:lang w:val="en-US"/>
        </w:rPr>
        <w:t>”</w:t>
      </w:r>
      <w:r w:rsidR="008C63EA">
        <w:rPr>
          <w:rFonts w:ascii="Times New Roman" w:hAnsi="Times New Roman" w:cs="Times New Roman"/>
          <w:iCs/>
          <w:lang w:val="en-US"/>
        </w:rPr>
        <w:t xml:space="preserve"> and </w:t>
      </w:r>
      <w:r w:rsidR="007F5BC8">
        <w:rPr>
          <w:rFonts w:ascii="Times New Roman" w:hAnsi="Times New Roman" w:cs="Times New Roman"/>
          <w:iCs/>
          <w:lang w:val="en-US"/>
        </w:rPr>
        <w:t>“</w:t>
      </w:r>
      <w:r w:rsidR="008C63EA">
        <w:rPr>
          <w:rFonts w:ascii="Times New Roman" w:hAnsi="Times New Roman" w:cs="Times New Roman"/>
          <w:iCs/>
          <w:lang w:val="en-US"/>
        </w:rPr>
        <w:t>Right</w:t>
      </w:r>
      <w:r w:rsidR="007F5BC8">
        <w:rPr>
          <w:rFonts w:ascii="Times New Roman" w:hAnsi="Times New Roman" w:cs="Times New Roman"/>
          <w:iCs/>
          <w:lang w:val="en-US"/>
        </w:rPr>
        <w:t>”</w:t>
      </w:r>
      <w:r w:rsidR="008C63EA">
        <w:rPr>
          <w:rFonts w:ascii="Times New Roman" w:hAnsi="Times New Roman" w:cs="Times New Roman"/>
          <w:iCs/>
          <w:lang w:val="en-US"/>
        </w:rPr>
        <w:t xml:space="preserve"> Hegelians)</w:t>
      </w:r>
      <w:r w:rsidR="00590C68" w:rsidRPr="00D038D0">
        <w:rPr>
          <w:rFonts w:ascii="Times New Roman" w:hAnsi="Times New Roman" w:cs="Times New Roman"/>
          <w:iCs/>
          <w:lang w:val="en-US"/>
        </w:rPr>
        <w:t xml:space="preserve">. Not only is Bauer’s proposed “terrorism of true theory” impotent in the face of reality (just as Epicurus </w:t>
      </w:r>
      <w:proofErr w:type="gramStart"/>
      <w:r w:rsidR="00590C68" w:rsidRPr="00D038D0">
        <w:rPr>
          <w:rFonts w:ascii="Times New Roman" w:hAnsi="Times New Roman" w:cs="Times New Roman"/>
          <w:iCs/>
          <w:lang w:val="en-US"/>
        </w:rPr>
        <w:t>retreats back</w:t>
      </w:r>
      <w:proofErr w:type="gramEnd"/>
      <w:r w:rsidR="00590C68" w:rsidRPr="00D038D0">
        <w:rPr>
          <w:rFonts w:ascii="Times New Roman" w:hAnsi="Times New Roman" w:cs="Times New Roman"/>
          <w:iCs/>
          <w:lang w:val="en-US"/>
        </w:rPr>
        <w:t xml:space="preserve"> into subjectivity rather than </w:t>
      </w:r>
      <w:r w:rsidR="008230C7" w:rsidRPr="00D038D0">
        <w:rPr>
          <w:rFonts w:ascii="Times New Roman" w:hAnsi="Times New Roman" w:cs="Times New Roman"/>
          <w:iCs/>
          <w:lang w:val="en-US"/>
        </w:rPr>
        <w:t>bringing subjectivity into the world)</w:t>
      </w:r>
      <w:r w:rsidR="0084700C" w:rsidRPr="00D038D0">
        <w:rPr>
          <w:rFonts w:ascii="Times New Roman" w:hAnsi="Times New Roman" w:cs="Times New Roman"/>
          <w:iCs/>
          <w:lang w:val="en-US"/>
        </w:rPr>
        <w:t>: the “liberal party” threatens to turn into its opposite, and vice versa.</w:t>
      </w:r>
    </w:p>
    <w:p w14:paraId="55C178D6" w14:textId="327C951D" w:rsidR="0084700C" w:rsidRPr="00D038D0" w:rsidRDefault="0084700C" w:rsidP="00B750B1">
      <w:pPr>
        <w:spacing w:line="360" w:lineRule="auto"/>
        <w:rPr>
          <w:rFonts w:ascii="Times New Roman" w:hAnsi="Times New Roman" w:cs="Times New Roman"/>
          <w:iCs/>
          <w:lang w:val="en-US"/>
        </w:rPr>
      </w:pPr>
      <w:r w:rsidRPr="00D038D0">
        <w:rPr>
          <w:rFonts w:ascii="Times New Roman" w:hAnsi="Times New Roman" w:cs="Times New Roman"/>
          <w:iCs/>
          <w:lang w:val="en-US"/>
        </w:rPr>
        <w:tab/>
        <w:t xml:space="preserve">In Section 5, I draw these various strands together. </w:t>
      </w:r>
      <w:r w:rsidR="00362FB5" w:rsidRPr="00D038D0">
        <w:rPr>
          <w:rFonts w:ascii="Times New Roman" w:hAnsi="Times New Roman" w:cs="Times New Roman"/>
          <w:iCs/>
          <w:lang w:val="en-US"/>
        </w:rPr>
        <w:t xml:space="preserve">What we are now able to see is that Marx has been animated throughout by the problematic of the relation of thought to reality. </w:t>
      </w:r>
      <w:r w:rsidR="00DF3FF8" w:rsidRPr="00D038D0">
        <w:rPr>
          <w:rFonts w:ascii="Times New Roman" w:hAnsi="Times New Roman" w:cs="Times New Roman"/>
          <w:iCs/>
          <w:lang w:val="en-US"/>
        </w:rPr>
        <w:t xml:space="preserve">He has been concerned, in his reconstruction of ancient philosophy, to show how, following upon a </w:t>
      </w:r>
      <w:r w:rsidR="00DF3FF8" w:rsidRPr="00D038D0">
        <w:rPr>
          <w:rFonts w:ascii="Times New Roman" w:hAnsi="Times New Roman" w:cs="Times New Roman"/>
          <w:i/>
          <w:lang w:val="en-US"/>
        </w:rPr>
        <w:t>Knotenpunkt</w:t>
      </w:r>
      <w:r w:rsidR="00DF3FF8" w:rsidRPr="00D038D0">
        <w:rPr>
          <w:rFonts w:ascii="Times New Roman" w:hAnsi="Times New Roman" w:cs="Times New Roman"/>
          <w:iCs/>
          <w:lang w:val="en-US"/>
        </w:rPr>
        <w:t xml:space="preserve">, thought may </w:t>
      </w:r>
      <w:r w:rsidR="00DF3FF8" w:rsidRPr="00D038D0">
        <w:rPr>
          <w:rFonts w:ascii="Times New Roman" w:hAnsi="Times New Roman" w:cs="Times New Roman"/>
          <w:i/>
          <w:lang w:val="en-US"/>
        </w:rPr>
        <w:t xml:space="preserve">enter </w:t>
      </w:r>
      <w:r w:rsidR="00DF3FF8" w:rsidRPr="00D038D0">
        <w:rPr>
          <w:rFonts w:ascii="Times New Roman" w:hAnsi="Times New Roman" w:cs="Times New Roman"/>
          <w:iCs/>
          <w:lang w:val="en-US"/>
        </w:rPr>
        <w:t xml:space="preserve">the world, and no longer stand </w:t>
      </w:r>
      <w:r w:rsidR="003D7C75" w:rsidRPr="00D038D0">
        <w:rPr>
          <w:rFonts w:ascii="Times New Roman" w:hAnsi="Times New Roman" w:cs="Times New Roman"/>
          <w:iCs/>
          <w:lang w:val="en-US"/>
        </w:rPr>
        <w:t>over against</w:t>
      </w:r>
      <w:r w:rsidR="00DF3FF8" w:rsidRPr="00D038D0">
        <w:rPr>
          <w:rFonts w:ascii="Times New Roman" w:hAnsi="Times New Roman" w:cs="Times New Roman"/>
          <w:iCs/>
          <w:lang w:val="en-US"/>
        </w:rPr>
        <w:t xml:space="preserve"> it. </w:t>
      </w:r>
      <w:r w:rsidR="00A4588F" w:rsidRPr="00D038D0">
        <w:rPr>
          <w:rFonts w:ascii="Times New Roman" w:hAnsi="Times New Roman" w:cs="Times New Roman"/>
          <w:iCs/>
          <w:lang w:val="en-US"/>
        </w:rPr>
        <w:t xml:space="preserve">His reconstruction of Epicurus sought to show </w:t>
      </w:r>
      <w:r w:rsidR="00E7377E" w:rsidRPr="00D038D0">
        <w:rPr>
          <w:rFonts w:ascii="Times New Roman" w:hAnsi="Times New Roman" w:cs="Times New Roman"/>
          <w:iCs/>
          <w:lang w:val="en-US"/>
        </w:rPr>
        <w:t>that the atoms</w:t>
      </w:r>
      <w:r w:rsidR="00B61E09" w:rsidRPr="00D038D0">
        <w:rPr>
          <w:rFonts w:ascii="Times New Roman" w:hAnsi="Times New Roman" w:cs="Times New Roman"/>
          <w:iCs/>
          <w:lang w:val="en-US"/>
        </w:rPr>
        <w:t>, in their highest realization, transcend all dualisms between form and matter</w:t>
      </w:r>
      <w:r w:rsidR="00325D61" w:rsidRPr="00D038D0">
        <w:rPr>
          <w:rFonts w:ascii="Times New Roman" w:hAnsi="Times New Roman" w:cs="Times New Roman"/>
          <w:iCs/>
          <w:lang w:val="en-US"/>
        </w:rPr>
        <w:t xml:space="preserve"> (even if Epicurus fails to follow through on this insight). </w:t>
      </w:r>
      <w:r w:rsidR="00676A6E" w:rsidRPr="00D038D0">
        <w:rPr>
          <w:rFonts w:ascii="Times New Roman" w:hAnsi="Times New Roman" w:cs="Times New Roman"/>
          <w:iCs/>
          <w:lang w:val="en-US"/>
        </w:rPr>
        <w:t xml:space="preserve">And again, the “actualization of philosophy” sought after by Bauer </w:t>
      </w:r>
      <w:r w:rsidR="008914F8" w:rsidRPr="00D038D0">
        <w:rPr>
          <w:rFonts w:ascii="Times New Roman" w:hAnsi="Times New Roman" w:cs="Times New Roman"/>
          <w:iCs/>
          <w:lang w:val="en-US"/>
        </w:rPr>
        <w:t xml:space="preserve">must, </w:t>
      </w:r>
      <w:proofErr w:type="gramStart"/>
      <w:r w:rsidR="008914F8" w:rsidRPr="00D038D0">
        <w:rPr>
          <w:rFonts w:ascii="Times New Roman" w:hAnsi="Times New Roman" w:cs="Times New Roman"/>
          <w:iCs/>
          <w:lang w:val="en-US"/>
        </w:rPr>
        <w:t>in order to</w:t>
      </w:r>
      <w:proofErr w:type="gramEnd"/>
      <w:r w:rsidR="008914F8" w:rsidRPr="00D038D0">
        <w:rPr>
          <w:rFonts w:ascii="Times New Roman" w:hAnsi="Times New Roman" w:cs="Times New Roman"/>
          <w:iCs/>
          <w:lang w:val="en-US"/>
        </w:rPr>
        <w:t xml:space="preserve"> be successful, </w:t>
      </w:r>
      <w:r w:rsidR="00C1096E" w:rsidRPr="00D038D0">
        <w:rPr>
          <w:rFonts w:ascii="Times New Roman" w:hAnsi="Times New Roman" w:cs="Times New Roman"/>
          <w:iCs/>
          <w:lang w:val="en-US"/>
        </w:rPr>
        <w:t xml:space="preserve">take the form of philosophy becoming active </w:t>
      </w:r>
      <w:r w:rsidR="00C1096E" w:rsidRPr="00D038D0">
        <w:rPr>
          <w:rFonts w:ascii="Times New Roman" w:hAnsi="Times New Roman" w:cs="Times New Roman"/>
          <w:i/>
          <w:lang w:val="en-US"/>
        </w:rPr>
        <w:t xml:space="preserve">in </w:t>
      </w:r>
      <w:r w:rsidR="00C1096E" w:rsidRPr="00D038D0">
        <w:rPr>
          <w:rFonts w:ascii="Times New Roman" w:hAnsi="Times New Roman" w:cs="Times New Roman"/>
          <w:iCs/>
          <w:lang w:val="en-US"/>
        </w:rPr>
        <w:t>the world</w:t>
      </w:r>
      <w:r w:rsidR="004226F6" w:rsidRPr="00D038D0">
        <w:rPr>
          <w:rFonts w:ascii="Times New Roman" w:hAnsi="Times New Roman" w:cs="Times New Roman"/>
          <w:iCs/>
          <w:lang w:val="en-US"/>
        </w:rPr>
        <w:t xml:space="preserve"> in such a way as to </w:t>
      </w:r>
      <w:r w:rsidR="00205DB1" w:rsidRPr="00D038D0">
        <w:rPr>
          <w:rFonts w:ascii="Times New Roman" w:hAnsi="Times New Roman" w:cs="Times New Roman"/>
          <w:iCs/>
          <w:lang w:val="en-US"/>
        </w:rPr>
        <w:t xml:space="preserve">overcome </w:t>
      </w:r>
      <w:r w:rsidR="002843CA" w:rsidRPr="00D038D0">
        <w:rPr>
          <w:rFonts w:ascii="Times New Roman" w:hAnsi="Times New Roman" w:cs="Times New Roman"/>
          <w:iCs/>
          <w:lang w:val="en-US"/>
        </w:rPr>
        <w:t xml:space="preserve">the dichotomy between thought and reality. </w:t>
      </w:r>
      <w:r w:rsidR="00664835" w:rsidRPr="00D038D0">
        <w:rPr>
          <w:rFonts w:ascii="Times New Roman" w:hAnsi="Times New Roman" w:cs="Times New Roman"/>
          <w:iCs/>
          <w:lang w:val="en-US"/>
        </w:rPr>
        <w:t>So long as thought stands over against the world</w:t>
      </w:r>
      <w:r w:rsidR="006B6D8C" w:rsidRPr="00D038D0">
        <w:rPr>
          <w:rFonts w:ascii="Times New Roman" w:hAnsi="Times New Roman" w:cs="Times New Roman"/>
          <w:iCs/>
          <w:lang w:val="en-US"/>
        </w:rPr>
        <w:t xml:space="preserve">, all that can happen (as the dialectic of “liberal” and “positive” parties </w:t>
      </w:r>
      <w:r w:rsidR="00700D1D">
        <w:rPr>
          <w:rFonts w:ascii="Times New Roman" w:hAnsi="Times New Roman" w:cs="Times New Roman"/>
          <w:iCs/>
          <w:lang w:val="en-US"/>
        </w:rPr>
        <w:t>enacts</w:t>
      </w:r>
      <w:r w:rsidR="006B6D8C" w:rsidRPr="00D038D0">
        <w:rPr>
          <w:rFonts w:ascii="Times New Roman" w:hAnsi="Times New Roman" w:cs="Times New Roman"/>
          <w:iCs/>
          <w:lang w:val="en-US"/>
        </w:rPr>
        <w:t xml:space="preserve">) </w:t>
      </w:r>
      <w:r w:rsidR="006C2ADC" w:rsidRPr="00D038D0">
        <w:rPr>
          <w:rFonts w:ascii="Times New Roman" w:hAnsi="Times New Roman" w:cs="Times New Roman"/>
          <w:iCs/>
          <w:lang w:val="en-US"/>
        </w:rPr>
        <w:t xml:space="preserve">is a retreat inward or </w:t>
      </w:r>
      <w:r w:rsidR="009E033C">
        <w:rPr>
          <w:rFonts w:ascii="Times New Roman" w:hAnsi="Times New Roman" w:cs="Times New Roman"/>
          <w:iCs/>
          <w:lang w:val="en-US"/>
        </w:rPr>
        <w:t xml:space="preserve">a </w:t>
      </w:r>
      <w:r w:rsidR="006C2ADC" w:rsidRPr="00887462">
        <w:rPr>
          <w:rFonts w:ascii="Times New Roman" w:hAnsi="Times New Roman" w:cs="Times New Roman"/>
          <w:i/>
          <w:lang w:val="en-US"/>
        </w:rPr>
        <w:t>mere</w:t>
      </w:r>
      <w:r w:rsidR="006C2ADC" w:rsidRPr="00D038D0">
        <w:rPr>
          <w:rFonts w:ascii="Times New Roman" w:hAnsi="Times New Roman" w:cs="Times New Roman"/>
          <w:iCs/>
          <w:lang w:val="en-US"/>
        </w:rPr>
        <w:t xml:space="preserve"> </w:t>
      </w:r>
      <w:r w:rsidR="004F78F8">
        <w:rPr>
          <w:rFonts w:ascii="Times New Roman" w:hAnsi="Times New Roman" w:cs="Times New Roman"/>
          <w:iCs/>
          <w:lang w:val="en-US"/>
        </w:rPr>
        <w:t>criticism of</w:t>
      </w:r>
      <w:r w:rsidR="006C2ADC" w:rsidRPr="00D038D0">
        <w:rPr>
          <w:rFonts w:ascii="Times New Roman" w:hAnsi="Times New Roman" w:cs="Times New Roman"/>
          <w:iCs/>
          <w:lang w:val="en-US"/>
        </w:rPr>
        <w:t xml:space="preserve"> reality</w:t>
      </w:r>
      <w:r w:rsidR="00887462">
        <w:rPr>
          <w:rFonts w:ascii="Times New Roman" w:hAnsi="Times New Roman" w:cs="Times New Roman"/>
          <w:iCs/>
          <w:lang w:val="en-US"/>
        </w:rPr>
        <w:t xml:space="preserve"> without practical effects</w:t>
      </w:r>
      <w:r w:rsidR="001D1B95" w:rsidRPr="00D038D0">
        <w:rPr>
          <w:rFonts w:ascii="Times New Roman" w:hAnsi="Times New Roman" w:cs="Times New Roman"/>
          <w:iCs/>
          <w:lang w:val="en-US"/>
        </w:rPr>
        <w:t xml:space="preserve">; but each of these outcomes </w:t>
      </w:r>
      <w:r w:rsidR="00A623D8" w:rsidRPr="00D038D0">
        <w:rPr>
          <w:rFonts w:ascii="Times New Roman" w:hAnsi="Times New Roman" w:cs="Times New Roman"/>
          <w:iCs/>
          <w:lang w:val="en-US"/>
        </w:rPr>
        <w:t xml:space="preserve">fails to deliver what the </w:t>
      </w:r>
      <w:r w:rsidR="00A623D8" w:rsidRPr="00D038D0">
        <w:rPr>
          <w:rFonts w:ascii="Times New Roman" w:hAnsi="Times New Roman" w:cs="Times New Roman"/>
          <w:i/>
          <w:lang w:val="en-US"/>
        </w:rPr>
        <w:t xml:space="preserve">actualization </w:t>
      </w:r>
      <w:r w:rsidR="00A623D8" w:rsidRPr="00D038D0">
        <w:rPr>
          <w:rFonts w:ascii="Times New Roman" w:hAnsi="Times New Roman" w:cs="Times New Roman"/>
          <w:iCs/>
          <w:lang w:val="en-US"/>
        </w:rPr>
        <w:t xml:space="preserve">of philosophy demands. </w:t>
      </w:r>
    </w:p>
    <w:p w14:paraId="452B114B" w14:textId="204339F9" w:rsidR="001D699B" w:rsidRPr="00D038D0" w:rsidRDefault="001D699B" w:rsidP="00B750B1">
      <w:pPr>
        <w:spacing w:line="360" w:lineRule="auto"/>
        <w:rPr>
          <w:rFonts w:ascii="Times New Roman" w:hAnsi="Times New Roman" w:cs="Times New Roman"/>
          <w:lang w:val="en-US"/>
        </w:rPr>
      </w:pPr>
    </w:p>
    <w:p w14:paraId="2C502B6D" w14:textId="77777777" w:rsidR="00750361" w:rsidRPr="00D038D0" w:rsidRDefault="001D699B" w:rsidP="00B750B1">
      <w:pPr>
        <w:spacing w:line="360" w:lineRule="auto"/>
        <w:rPr>
          <w:rFonts w:ascii="Times New Roman" w:hAnsi="Times New Roman" w:cs="Times New Roman"/>
          <w:u w:val="single"/>
          <w:lang w:val="en-US"/>
        </w:rPr>
      </w:pPr>
      <w:r w:rsidRPr="00D038D0">
        <w:rPr>
          <w:rFonts w:ascii="Times New Roman" w:hAnsi="Times New Roman" w:cs="Times New Roman"/>
          <w:u w:val="single"/>
          <w:lang w:val="en-US"/>
        </w:rPr>
        <w:t>1. The texts</w:t>
      </w:r>
    </w:p>
    <w:p w14:paraId="1D97EA17" w14:textId="29BF88E5" w:rsidR="00971906" w:rsidRPr="00D038D0" w:rsidRDefault="00971906" w:rsidP="00B750B1">
      <w:pPr>
        <w:spacing w:line="360" w:lineRule="auto"/>
        <w:rPr>
          <w:rFonts w:ascii="Times New Roman" w:hAnsi="Times New Roman" w:cs="Times New Roman"/>
          <w:lang w:val="en-US"/>
        </w:rPr>
      </w:pPr>
      <w:r w:rsidRPr="00D038D0">
        <w:rPr>
          <w:rFonts w:ascii="Times New Roman" w:hAnsi="Times New Roman" w:cs="Times New Roman"/>
          <w:lang w:val="en-US"/>
        </w:rPr>
        <w:t>The texts under consideration are fragmentary in ways that will have a bearing on the subst</w:t>
      </w:r>
      <w:r w:rsidR="00961BA2" w:rsidRPr="00D038D0">
        <w:rPr>
          <w:rFonts w:ascii="Times New Roman" w:hAnsi="Times New Roman" w:cs="Times New Roman"/>
          <w:lang w:val="en-US"/>
        </w:rPr>
        <w:t xml:space="preserve">antive discussion in the following sections. </w:t>
      </w:r>
      <w:r w:rsidR="00C66C8B" w:rsidRPr="00D038D0">
        <w:rPr>
          <w:rFonts w:ascii="Times New Roman" w:hAnsi="Times New Roman" w:cs="Times New Roman"/>
          <w:lang w:val="en-US"/>
        </w:rPr>
        <w:t xml:space="preserve">The version of the </w:t>
      </w:r>
      <w:r w:rsidR="00C66C8B" w:rsidRPr="00D038D0">
        <w:rPr>
          <w:rFonts w:ascii="Times New Roman" w:hAnsi="Times New Roman" w:cs="Times New Roman"/>
          <w:i/>
          <w:iCs/>
          <w:lang w:val="en-US"/>
        </w:rPr>
        <w:t xml:space="preserve">Difference </w:t>
      </w:r>
      <w:r w:rsidR="00C66C8B" w:rsidRPr="00D038D0">
        <w:rPr>
          <w:rFonts w:ascii="Times New Roman" w:hAnsi="Times New Roman" w:cs="Times New Roman"/>
          <w:lang w:val="en-US"/>
        </w:rPr>
        <w:t xml:space="preserve">that has come down to us is not the text that Marx submitted as his doctoral dissertation to the University of Jena in April 1841, but </w:t>
      </w:r>
      <w:r w:rsidR="00E81CE1" w:rsidRPr="00D038D0">
        <w:rPr>
          <w:rFonts w:ascii="Times New Roman" w:hAnsi="Times New Roman" w:cs="Times New Roman"/>
          <w:lang w:val="en-US"/>
        </w:rPr>
        <w:t>a fair copy</w:t>
      </w:r>
      <w:r w:rsidR="00B54FA0" w:rsidRPr="00D038D0">
        <w:rPr>
          <w:rFonts w:ascii="Times New Roman" w:hAnsi="Times New Roman" w:cs="Times New Roman"/>
          <w:lang w:val="en-US"/>
        </w:rPr>
        <w:t xml:space="preserve"> (with corrections in Marx’s hand)</w:t>
      </w:r>
      <w:r w:rsidR="00E81CE1" w:rsidRPr="00D038D0">
        <w:rPr>
          <w:rFonts w:ascii="Times New Roman" w:hAnsi="Times New Roman" w:cs="Times New Roman"/>
          <w:lang w:val="en-US"/>
        </w:rPr>
        <w:t xml:space="preserve"> from which two </w:t>
      </w:r>
      <w:r w:rsidR="00E81CE1" w:rsidRPr="00D038D0">
        <w:rPr>
          <w:rFonts w:ascii="Times New Roman" w:hAnsi="Times New Roman" w:cs="Times New Roman"/>
          <w:lang w:val="en-US"/>
        </w:rPr>
        <w:lastRenderedPageBreak/>
        <w:t>chapters of Part One are missing</w:t>
      </w:r>
      <w:r w:rsidR="005F177C" w:rsidRPr="00D038D0">
        <w:rPr>
          <w:rFonts w:ascii="Times New Roman" w:hAnsi="Times New Roman" w:cs="Times New Roman"/>
          <w:lang w:val="en-US"/>
        </w:rPr>
        <w:t>.</w:t>
      </w:r>
      <w:r w:rsidR="00E81CE1" w:rsidRPr="00D038D0">
        <w:rPr>
          <w:rFonts w:ascii="Times New Roman" w:hAnsi="Times New Roman" w:cs="Times New Roman"/>
          <w:lang w:val="en-US"/>
        </w:rPr>
        <w:t xml:space="preserve"> </w:t>
      </w:r>
      <w:r w:rsidR="00914B61" w:rsidRPr="00D038D0">
        <w:rPr>
          <w:rFonts w:ascii="Times New Roman" w:hAnsi="Times New Roman" w:cs="Times New Roman"/>
          <w:lang w:val="en-US"/>
        </w:rPr>
        <w:t>Judging by their titles, these chapters made an important contribution to the overall argument—</w:t>
      </w:r>
      <w:r w:rsidR="00E81CE1" w:rsidRPr="00D038D0">
        <w:rPr>
          <w:rFonts w:ascii="Times New Roman" w:hAnsi="Times New Roman" w:cs="Times New Roman"/>
          <w:lang w:val="en-US"/>
        </w:rPr>
        <w:t>Chapter Four: “General Difference in Principle Between the Democritean and Epicurean Philosophy of Nature”; Chapter Five: “Result</w:t>
      </w:r>
      <w:r w:rsidR="006F0849">
        <w:rPr>
          <w:rFonts w:ascii="Times New Roman" w:hAnsi="Times New Roman" w:cs="Times New Roman"/>
          <w:lang w:val="en-US"/>
        </w:rPr>
        <w:t>.</w:t>
      </w:r>
      <w:r w:rsidR="00E81CE1" w:rsidRPr="00D038D0">
        <w:rPr>
          <w:rFonts w:ascii="Times New Roman" w:hAnsi="Times New Roman" w:cs="Times New Roman"/>
          <w:lang w:val="en-US"/>
        </w:rPr>
        <w:t xml:space="preserve">” </w:t>
      </w:r>
      <w:r w:rsidR="00836425" w:rsidRPr="00D038D0">
        <w:rPr>
          <w:rFonts w:ascii="Times New Roman" w:hAnsi="Times New Roman" w:cs="Times New Roman"/>
          <w:lang w:val="en-US"/>
        </w:rPr>
        <w:t>(The endnotes to these chapters have, however, survived.)</w:t>
      </w:r>
      <w:r w:rsidR="005C748C" w:rsidRPr="00D038D0">
        <w:rPr>
          <w:rStyle w:val="FootnoteReference"/>
          <w:rFonts w:ascii="Times New Roman" w:hAnsi="Times New Roman" w:cs="Times New Roman"/>
          <w:lang w:val="en-US"/>
        </w:rPr>
        <w:footnoteReference w:id="10"/>
      </w:r>
      <w:r w:rsidR="00836425" w:rsidRPr="00D038D0">
        <w:rPr>
          <w:rFonts w:ascii="Times New Roman" w:hAnsi="Times New Roman" w:cs="Times New Roman"/>
          <w:lang w:val="en-US"/>
        </w:rPr>
        <w:t xml:space="preserve"> </w:t>
      </w:r>
      <w:r w:rsidR="004B47D0" w:rsidRPr="00D038D0">
        <w:rPr>
          <w:rFonts w:ascii="Times New Roman" w:hAnsi="Times New Roman" w:cs="Times New Roman"/>
          <w:lang w:val="en-US"/>
        </w:rPr>
        <w:t xml:space="preserve">In the case of the </w:t>
      </w:r>
      <w:r w:rsidR="004B47D0" w:rsidRPr="00D038D0">
        <w:rPr>
          <w:rFonts w:ascii="Times New Roman" w:hAnsi="Times New Roman" w:cs="Times New Roman"/>
          <w:i/>
          <w:iCs/>
          <w:lang w:val="en-US"/>
        </w:rPr>
        <w:t>Notebooks</w:t>
      </w:r>
      <w:r w:rsidR="004B47D0" w:rsidRPr="00D038D0">
        <w:rPr>
          <w:rFonts w:ascii="Times New Roman" w:hAnsi="Times New Roman" w:cs="Times New Roman"/>
          <w:lang w:val="en-US"/>
        </w:rPr>
        <w:t xml:space="preserve">, </w:t>
      </w:r>
      <w:proofErr w:type="gramStart"/>
      <w:r w:rsidR="004B47D0" w:rsidRPr="00D038D0">
        <w:rPr>
          <w:rFonts w:ascii="Times New Roman" w:hAnsi="Times New Roman" w:cs="Times New Roman"/>
          <w:lang w:val="en-US"/>
        </w:rPr>
        <w:t xml:space="preserve">it would appear that </w:t>
      </w:r>
      <w:r w:rsidR="008558FE" w:rsidRPr="00D038D0">
        <w:rPr>
          <w:rFonts w:ascii="Times New Roman" w:hAnsi="Times New Roman" w:cs="Times New Roman"/>
          <w:lang w:val="en-US"/>
        </w:rPr>
        <w:t>the</w:t>
      </w:r>
      <w:proofErr w:type="gramEnd"/>
      <w:r w:rsidR="008558FE" w:rsidRPr="00D038D0">
        <w:rPr>
          <w:rFonts w:ascii="Times New Roman" w:hAnsi="Times New Roman" w:cs="Times New Roman"/>
          <w:lang w:val="en-US"/>
        </w:rPr>
        <w:t xml:space="preserve"> seven notebooks that have come down to us represent Marx’s</w:t>
      </w:r>
      <w:r w:rsidR="004B47D0" w:rsidRPr="00D038D0">
        <w:rPr>
          <w:rFonts w:ascii="Times New Roman" w:hAnsi="Times New Roman" w:cs="Times New Roman"/>
          <w:lang w:val="en-US"/>
        </w:rPr>
        <w:t xml:space="preserve"> earliest </w:t>
      </w:r>
      <w:r w:rsidR="008558FE" w:rsidRPr="00D038D0">
        <w:rPr>
          <w:rFonts w:ascii="Times New Roman" w:hAnsi="Times New Roman" w:cs="Times New Roman"/>
          <w:lang w:val="en-US"/>
        </w:rPr>
        <w:t>work on ancient philosophy</w:t>
      </w:r>
      <w:r w:rsidR="004B47D0" w:rsidRPr="00D038D0">
        <w:rPr>
          <w:rFonts w:ascii="Times New Roman" w:hAnsi="Times New Roman" w:cs="Times New Roman"/>
          <w:lang w:val="en-US"/>
        </w:rPr>
        <w:t xml:space="preserve">, in which </w:t>
      </w:r>
      <w:r w:rsidR="00B41575">
        <w:rPr>
          <w:rFonts w:ascii="Times New Roman" w:hAnsi="Times New Roman" w:cs="Times New Roman"/>
          <w:lang w:val="en-US"/>
        </w:rPr>
        <w:t>he</w:t>
      </w:r>
      <w:r w:rsidR="004B47D0" w:rsidRPr="00D038D0">
        <w:rPr>
          <w:rFonts w:ascii="Times New Roman" w:hAnsi="Times New Roman" w:cs="Times New Roman"/>
          <w:lang w:val="en-US"/>
        </w:rPr>
        <w:t xml:space="preserve"> begins to develop his approach to Epicurus</w:t>
      </w:r>
      <w:r w:rsidR="008558FE" w:rsidRPr="00D038D0">
        <w:rPr>
          <w:rFonts w:ascii="Times New Roman" w:hAnsi="Times New Roman" w:cs="Times New Roman"/>
          <w:lang w:val="en-US"/>
        </w:rPr>
        <w:t xml:space="preserve"> </w:t>
      </w:r>
      <w:r w:rsidR="004B47D0" w:rsidRPr="00D038D0">
        <w:rPr>
          <w:rFonts w:ascii="Times New Roman" w:hAnsi="Times New Roman" w:cs="Times New Roman"/>
          <w:lang w:val="en-US"/>
        </w:rPr>
        <w:t xml:space="preserve">through a combination of excerpts and original reflections. </w:t>
      </w:r>
      <w:r w:rsidR="003F0D06" w:rsidRPr="00D038D0">
        <w:rPr>
          <w:rFonts w:ascii="Times New Roman" w:hAnsi="Times New Roman" w:cs="Times New Roman"/>
          <w:lang w:val="en-US"/>
        </w:rPr>
        <w:t xml:space="preserve">These </w:t>
      </w:r>
      <w:r w:rsidR="00E40139" w:rsidRPr="00D038D0">
        <w:rPr>
          <w:rFonts w:ascii="Times New Roman" w:hAnsi="Times New Roman" w:cs="Times New Roman"/>
          <w:lang w:val="en-US"/>
        </w:rPr>
        <w:t>can be dated to the period early 1839–early 1840.</w:t>
      </w:r>
      <w:r w:rsidR="00E40139" w:rsidRPr="00D038D0">
        <w:rPr>
          <w:rStyle w:val="FootnoteReference"/>
          <w:rFonts w:ascii="Times New Roman" w:hAnsi="Times New Roman" w:cs="Times New Roman"/>
          <w:lang w:val="en-US"/>
        </w:rPr>
        <w:footnoteReference w:id="11"/>
      </w:r>
      <w:r w:rsidR="00E40139" w:rsidRPr="00D038D0">
        <w:rPr>
          <w:rFonts w:ascii="Times New Roman" w:hAnsi="Times New Roman" w:cs="Times New Roman"/>
          <w:lang w:val="en-US"/>
        </w:rPr>
        <w:t xml:space="preserve"> But </w:t>
      </w:r>
      <w:r w:rsidR="00855377" w:rsidRPr="00D038D0">
        <w:rPr>
          <w:rFonts w:ascii="Times New Roman" w:hAnsi="Times New Roman" w:cs="Times New Roman"/>
          <w:lang w:val="en-US"/>
        </w:rPr>
        <w:t>this leaves another year until</w:t>
      </w:r>
      <w:r w:rsidR="00E40139" w:rsidRPr="00D038D0">
        <w:rPr>
          <w:rFonts w:ascii="Times New Roman" w:hAnsi="Times New Roman" w:cs="Times New Roman"/>
          <w:lang w:val="en-US"/>
        </w:rPr>
        <w:t xml:space="preserve"> Marx submits </w:t>
      </w:r>
      <w:r w:rsidR="00F65B25" w:rsidRPr="00D038D0">
        <w:rPr>
          <w:rFonts w:ascii="Times New Roman" w:hAnsi="Times New Roman" w:cs="Times New Roman"/>
          <w:lang w:val="en-US"/>
        </w:rPr>
        <w:t>his</w:t>
      </w:r>
      <w:r w:rsidR="00E40139" w:rsidRPr="00D038D0">
        <w:rPr>
          <w:rFonts w:ascii="Times New Roman" w:hAnsi="Times New Roman" w:cs="Times New Roman"/>
          <w:lang w:val="en-US"/>
        </w:rPr>
        <w:t xml:space="preserve"> dissertation</w:t>
      </w:r>
      <w:r w:rsidR="00F65B25" w:rsidRPr="00D038D0">
        <w:rPr>
          <w:rFonts w:ascii="Times New Roman" w:hAnsi="Times New Roman" w:cs="Times New Roman"/>
          <w:lang w:val="en-US"/>
        </w:rPr>
        <w:t xml:space="preserve"> to the University of Jena</w:t>
      </w:r>
      <w:r w:rsidR="005708B9" w:rsidRPr="00D038D0">
        <w:rPr>
          <w:rFonts w:ascii="Times New Roman" w:hAnsi="Times New Roman" w:cs="Times New Roman"/>
          <w:lang w:val="en-US"/>
        </w:rPr>
        <w:t xml:space="preserve">, </w:t>
      </w:r>
      <w:r w:rsidR="00855377" w:rsidRPr="00D038D0">
        <w:rPr>
          <w:rFonts w:ascii="Times New Roman" w:hAnsi="Times New Roman" w:cs="Times New Roman"/>
          <w:lang w:val="en-US"/>
        </w:rPr>
        <w:t>during which period it seems highly likely he produced</w:t>
      </w:r>
      <w:r w:rsidR="00E811D6" w:rsidRPr="00D038D0">
        <w:rPr>
          <w:rFonts w:ascii="Times New Roman" w:hAnsi="Times New Roman" w:cs="Times New Roman"/>
          <w:lang w:val="en-US"/>
        </w:rPr>
        <w:t xml:space="preserve"> further</w:t>
      </w:r>
      <w:r w:rsidR="00855377" w:rsidRPr="00D038D0">
        <w:rPr>
          <w:rFonts w:ascii="Times New Roman" w:hAnsi="Times New Roman" w:cs="Times New Roman"/>
          <w:lang w:val="en-US"/>
        </w:rPr>
        <w:t xml:space="preserve"> </w:t>
      </w:r>
      <w:r w:rsidR="00E811D6" w:rsidRPr="00D038D0">
        <w:rPr>
          <w:rFonts w:ascii="Times New Roman" w:hAnsi="Times New Roman" w:cs="Times New Roman"/>
          <w:lang w:val="en-US"/>
        </w:rPr>
        <w:t>notebooks</w:t>
      </w:r>
      <w:r w:rsidR="00EA70FC" w:rsidRPr="00D038D0">
        <w:rPr>
          <w:rFonts w:ascii="Times New Roman" w:hAnsi="Times New Roman" w:cs="Times New Roman"/>
          <w:lang w:val="en-US"/>
        </w:rPr>
        <w:t xml:space="preserve"> that are now </w:t>
      </w:r>
      <w:r w:rsidR="007C2F2E" w:rsidRPr="00D038D0">
        <w:rPr>
          <w:rFonts w:ascii="Times New Roman" w:hAnsi="Times New Roman" w:cs="Times New Roman"/>
          <w:lang w:val="en-US"/>
        </w:rPr>
        <w:t>lost</w:t>
      </w:r>
      <w:r w:rsidR="00C2529B" w:rsidRPr="00D038D0">
        <w:rPr>
          <w:rFonts w:ascii="Times New Roman" w:hAnsi="Times New Roman" w:cs="Times New Roman"/>
          <w:lang w:val="en-US"/>
        </w:rPr>
        <w:t xml:space="preserve"> (including, at the very least, material on Democritus similar in nature to the preparatory material on Epicurus</w:t>
      </w:r>
      <w:r w:rsidR="006F0849">
        <w:rPr>
          <w:rFonts w:ascii="Times New Roman" w:hAnsi="Times New Roman" w:cs="Times New Roman"/>
          <w:lang w:val="en-US"/>
        </w:rPr>
        <w:t xml:space="preserve"> contained in the </w:t>
      </w:r>
      <w:r w:rsidR="006F0849">
        <w:rPr>
          <w:rFonts w:ascii="Times New Roman" w:hAnsi="Times New Roman" w:cs="Times New Roman"/>
          <w:i/>
          <w:iCs/>
          <w:lang w:val="en-US"/>
        </w:rPr>
        <w:t>Notebooks</w:t>
      </w:r>
      <w:r w:rsidR="00C2529B" w:rsidRPr="00D038D0">
        <w:rPr>
          <w:rFonts w:ascii="Times New Roman" w:hAnsi="Times New Roman" w:cs="Times New Roman"/>
          <w:lang w:val="en-US"/>
        </w:rPr>
        <w:t xml:space="preserve"> that we see reworked in the </w:t>
      </w:r>
      <w:r w:rsidR="00C2529B" w:rsidRPr="00D038D0">
        <w:rPr>
          <w:rFonts w:ascii="Times New Roman" w:hAnsi="Times New Roman" w:cs="Times New Roman"/>
          <w:i/>
          <w:iCs/>
          <w:lang w:val="en-US"/>
        </w:rPr>
        <w:t>Difference</w:t>
      </w:r>
      <w:r w:rsidR="00C2529B" w:rsidRPr="00D038D0">
        <w:rPr>
          <w:rFonts w:ascii="Times New Roman" w:hAnsi="Times New Roman" w:cs="Times New Roman"/>
          <w:lang w:val="en-US"/>
        </w:rPr>
        <w:t>)</w:t>
      </w:r>
      <w:r w:rsidR="0032433C" w:rsidRPr="00D038D0">
        <w:rPr>
          <w:rFonts w:ascii="Times New Roman" w:hAnsi="Times New Roman" w:cs="Times New Roman"/>
          <w:lang w:val="en-US"/>
        </w:rPr>
        <w:t>.</w:t>
      </w:r>
    </w:p>
    <w:p w14:paraId="1865FF8F" w14:textId="209A251B" w:rsidR="00B31ACD" w:rsidRPr="00D038D0" w:rsidRDefault="00E811D6" w:rsidP="00B750B1">
      <w:pPr>
        <w:spacing w:line="360" w:lineRule="auto"/>
        <w:rPr>
          <w:rFonts w:ascii="Times New Roman" w:hAnsi="Times New Roman" w:cs="Times New Roman"/>
          <w:iCs/>
          <w:lang w:val="en-US"/>
        </w:rPr>
      </w:pPr>
      <w:r w:rsidRPr="00D038D0">
        <w:rPr>
          <w:rFonts w:ascii="Times New Roman" w:hAnsi="Times New Roman" w:cs="Times New Roman"/>
          <w:lang w:val="en-US"/>
        </w:rPr>
        <w:tab/>
        <w:t xml:space="preserve">The fragmentary status of the texts is relevant in </w:t>
      </w:r>
      <w:proofErr w:type="gramStart"/>
      <w:r w:rsidRPr="00D038D0">
        <w:rPr>
          <w:rFonts w:ascii="Times New Roman" w:hAnsi="Times New Roman" w:cs="Times New Roman"/>
          <w:lang w:val="en-US"/>
        </w:rPr>
        <w:t>a number of</w:t>
      </w:r>
      <w:proofErr w:type="gramEnd"/>
      <w:r w:rsidRPr="00D038D0">
        <w:rPr>
          <w:rFonts w:ascii="Times New Roman" w:hAnsi="Times New Roman" w:cs="Times New Roman"/>
          <w:lang w:val="en-US"/>
        </w:rPr>
        <w:t xml:space="preserve"> respects</w:t>
      </w:r>
      <w:r w:rsidR="008077E8" w:rsidRPr="00D038D0">
        <w:rPr>
          <w:rFonts w:ascii="Times New Roman" w:hAnsi="Times New Roman" w:cs="Times New Roman"/>
          <w:lang w:val="en-US"/>
        </w:rPr>
        <w:t xml:space="preserve"> when it comes to </w:t>
      </w:r>
      <w:r w:rsidR="006F0849">
        <w:rPr>
          <w:rFonts w:ascii="Times New Roman" w:hAnsi="Times New Roman" w:cs="Times New Roman"/>
          <w:lang w:val="en-US"/>
        </w:rPr>
        <w:t>the interpretation of</w:t>
      </w:r>
      <w:r w:rsidR="008077E8" w:rsidRPr="00D038D0">
        <w:rPr>
          <w:rFonts w:ascii="Times New Roman" w:hAnsi="Times New Roman" w:cs="Times New Roman"/>
          <w:lang w:val="en-US"/>
        </w:rPr>
        <w:t xml:space="preserve"> Marx’s evolving project on ancient philosophy. </w:t>
      </w:r>
      <w:r w:rsidR="00395A4A" w:rsidRPr="00D038D0">
        <w:rPr>
          <w:rFonts w:ascii="Times New Roman" w:hAnsi="Times New Roman" w:cs="Times New Roman"/>
          <w:lang w:val="en-US"/>
        </w:rPr>
        <w:t>One is</w:t>
      </w:r>
      <w:r w:rsidR="00A74135" w:rsidRPr="00D038D0">
        <w:rPr>
          <w:rFonts w:ascii="Times New Roman" w:hAnsi="Times New Roman" w:cs="Times New Roman"/>
          <w:lang w:val="en-US"/>
        </w:rPr>
        <w:t xml:space="preserve"> the obvious consideration that important sections of the </w:t>
      </w:r>
      <w:r w:rsidR="00A74135" w:rsidRPr="00D038D0">
        <w:rPr>
          <w:rFonts w:ascii="Times New Roman" w:hAnsi="Times New Roman" w:cs="Times New Roman"/>
          <w:i/>
          <w:iCs/>
          <w:lang w:val="en-US"/>
        </w:rPr>
        <w:t xml:space="preserve">Difference </w:t>
      </w:r>
      <w:r w:rsidR="00A74135" w:rsidRPr="00D038D0">
        <w:rPr>
          <w:rFonts w:ascii="Times New Roman" w:hAnsi="Times New Roman" w:cs="Times New Roman"/>
          <w:lang w:val="en-US"/>
        </w:rPr>
        <w:t>have not been handed down to us</w:t>
      </w:r>
      <w:r w:rsidR="00395A4A" w:rsidRPr="00D038D0">
        <w:rPr>
          <w:rFonts w:ascii="Times New Roman" w:hAnsi="Times New Roman" w:cs="Times New Roman"/>
          <w:lang w:val="en-US"/>
        </w:rPr>
        <w:t xml:space="preserve">. </w:t>
      </w:r>
      <w:r w:rsidR="00A7430A" w:rsidRPr="00D038D0">
        <w:rPr>
          <w:rFonts w:ascii="Times New Roman" w:hAnsi="Times New Roman" w:cs="Times New Roman"/>
          <w:lang w:val="en-US"/>
        </w:rPr>
        <w:t xml:space="preserve">Another is that it remains </w:t>
      </w:r>
      <w:r w:rsidR="00204357" w:rsidRPr="00D038D0">
        <w:rPr>
          <w:rFonts w:ascii="Times New Roman" w:hAnsi="Times New Roman" w:cs="Times New Roman"/>
          <w:lang w:val="en-US"/>
        </w:rPr>
        <w:t>un</w:t>
      </w:r>
      <w:r w:rsidR="00A7430A" w:rsidRPr="00D038D0">
        <w:rPr>
          <w:rFonts w:ascii="Times New Roman" w:hAnsi="Times New Roman" w:cs="Times New Roman"/>
          <w:lang w:val="en-US"/>
        </w:rPr>
        <w:t xml:space="preserve">clear what role Marx intended to ascribe to Stoicism and Skepticism, </w:t>
      </w:r>
      <w:r w:rsidR="00A65E33" w:rsidRPr="00D038D0">
        <w:rPr>
          <w:rFonts w:ascii="Times New Roman" w:hAnsi="Times New Roman" w:cs="Times New Roman"/>
          <w:lang w:val="en-US"/>
        </w:rPr>
        <w:t>in addition to</w:t>
      </w:r>
      <w:r w:rsidR="00A7430A" w:rsidRPr="00D038D0">
        <w:rPr>
          <w:rFonts w:ascii="Times New Roman" w:hAnsi="Times New Roman" w:cs="Times New Roman"/>
          <w:lang w:val="en-US"/>
        </w:rPr>
        <w:t xml:space="preserve"> Epicureanism, in his picture of Hellenistic philosophy. In the Foreword to the </w:t>
      </w:r>
      <w:r w:rsidR="00A7430A" w:rsidRPr="00D038D0">
        <w:rPr>
          <w:rFonts w:ascii="Times New Roman" w:hAnsi="Times New Roman" w:cs="Times New Roman"/>
          <w:i/>
          <w:iCs/>
          <w:lang w:val="en-US"/>
        </w:rPr>
        <w:t xml:space="preserve">Difference </w:t>
      </w:r>
      <w:r w:rsidR="00A7430A" w:rsidRPr="00D038D0">
        <w:rPr>
          <w:rFonts w:ascii="Times New Roman" w:hAnsi="Times New Roman" w:cs="Times New Roman"/>
          <w:lang w:val="en-US"/>
        </w:rPr>
        <w:t xml:space="preserve">Marx puts his </w:t>
      </w:r>
      <w:r w:rsidR="00B54FA0" w:rsidRPr="00D038D0">
        <w:rPr>
          <w:rFonts w:ascii="Times New Roman" w:hAnsi="Times New Roman" w:cs="Times New Roman"/>
          <w:lang w:val="en-US"/>
        </w:rPr>
        <w:t xml:space="preserve">relatively narrow study there in relation </w:t>
      </w:r>
      <w:r w:rsidR="00704B8E" w:rsidRPr="00D038D0">
        <w:rPr>
          <w:rFonts w:ascii="Times New Roman" w:hAnsi="Times New Roman" w:cs="Times New Roman"/>
          <w:lang w:val="en-US"/>
        </w:rPr>
        <w:t>to a larger project</w:t>
      </w:r>
      <w:r w:rsidR="00117FC0" w:rsidRPr="00D038D0">
        <w:rPr>
          <w:rFonts w:ascii="Times New Roman" w:hAnsi="Times New Roman" w:cs="Times New Roman"/>
          <w:lang w:val="en-US"/>
        </w:rPr>
        <w:t>, never carried out,</w:t>
      </w:r>
      <w:r w:rsidR="00704B8E" w:rsidRPr="00D038D0">
        <w:rPr>
          <w:rFonts w:ascii="Times New Roman" w:hAnsi="Times New Roman" w:cs="Times New Roman"/>
          <w:lang w:val="en-US"/>
        </w:rPr>
        <w:t xml:space="preserve"> </w:t>
      </w:r>
      <w:r w:rsidR="007C23E4" w:rsidRPr="00D038D0">
        <w:rPr>
          <w:rFonts w:ascii="Times New Roman" w:hAnsi="Times New Roman" w:cs="Times New Roman"/>
          <w:lang w:val="en-US"/>
        </w:rPr>
        <w:t>that would “present in detail the cycle of Epicurean, Stoic and S</w:t>
      </w:r>
      <w:r w:rsidR="00204357" w:rsidRPr="00D038D0">
        <w:rPr>
          <w:rFonts w:ascii="Times New Roman" w:hAnsi="Times New Roman" w:cs="Times New Roman"/>
          <w:lang w:val="en-US"/>
        </w:rPr>
        <w:t>c</w:t>
      </w:r>
      <w:r w:rsidR="007C23E4" w:rsidRPr="00D038D0">
        <w:rPr>
          <w:rFonts w:ascii="Times New Roman" w:hAnsi="Times New Roman" w:cs="Times New Roman"/>
          <w:lang w:val="en-US"/>
        </w:rPr>
        <w:t>eptic philosophy in their relation to the whole of Greek speculation” (</w:t>
      </w:r>
      <w:r w:rsidR="005749D9" w:rsidRPr="00D038D0">
        <w:rPr>
          <w:rFonts w:ascii="Times New Roman" w:hAnsi="Times New Roman" w:cs="Times New Roman"/>
          <w:lang w:val="en-US"/>
        </w:rPr>
        <w:t>MEGA</w:t>
      </w:r>
      <w:r w:rsidR="005749D9" w:rsidRPr="00D038D0">
        <w:rPr>
          <w:rFonts w:ascii="Times New Roman" w:hAnsi="Times New Roman" w:cs="Times New Roman"/>
          <w:vertAlign w:val="superscript"/>
          <w:lang w:val="en-US"/>
        </w:rPr>
        <w:t>2</w:t>
      </w:r>
      <w:r w:rsidR="005749D9" w:rsidRPr="00D038D0">
        <w:rPr>
          <w:rFonts w:ascii="Times New Roman" w:hAnsi="Times New Roman" w:cs="Times New Roman"/>
          <w:lang w:val="en-US"/>
        </w:rPr>
        <w:t xml:space="preserve"> I/1: 13</w:t>
      </w:r>
      <w:r w:rsidR="00A74845" w:rsidRPr="00D038D0">
        <w:rPr>
          <w:rFonts w:ascii="Times New Roman" w:hAnsi="Times New Roman" w:cs="Times New Roman"/>
          <w:lang w:val="en-US"/>
        </w:rPr>
        <w:t>/</w:t>
      </w:r>
      <w:r w:rsidR="007C23E4" w:rsidRPr="00D038D0">
        <w:rPr>
          <w:rFonts w:ascii="Times New Roman" w:hAnsi="Times New Roman" w:cs="Times New Roman"/>
          <w:lang w:val="en-US"/>
        </w:rPr>
        <w:t xml:space="preserve">MECW 1: 29). </w:t>
      </w:r>
      <w:r w:rsidR="00B54FA0" w:rsidRPr="00D038D0">
        <w:rPr>
          <w:rFonts w:ascii="Times New Roman" w:hAnsi="Times New Roman" w:cs="Times New Roman"/>
          <w:lang w:val="en-US"/>
        </w:rPr>
        <w:t>He again speaks of a project encompassing</w:t>
      </w:r>
      <w:r w:rsidR="007C23E4" w:rsidRPr="00D038D0">
        <w:rPr>
          <w:rFonts w:ascii="Times New Roman" w:hAnsi="Times New Roman" w:cs="Times New Roman"/>
          <w:lang w:val="en-US"/>
        </w:rPr>
        <w:t xml:space="preserve"> all three Hellenistic schools</w:t>
      </w:r>
      <w:r w:rsidR="00C4099E" w:rsidRPr="00D038D0">
        <w:rPr>
          <w:rFonts w:ascii="Times New Roman" w:hAnsi="Times New Roman" w:cs="Times New Roman"/>
          <w:lang w:val="en-US"/>
        </w:rPr>
        <w:t xml:space="preserve"> </w:t>
      </w:r>
      <w:r w:rsidR="007C23E4" w:rsidRPr="00D038D0">
        <w:rPr>
          <w:rFonts w:ascii="Times New Roman" w:hAnsi="Times New Roman" w:cs="Times New Roman"/>
          <w:lang w:val="en-US"/>
        </w:rPr>
        <w:t xml:space="preserve">in a draft preface for a planned (but never executed) publication of the </w:t>
      </w:r>
      <w:r w:rsidR="007C23E4" w:rsidRPr="00D038D0">
        <w:rPr>
          <w:rFonts w:ascii="Times New Roman" w:hAnsi="Times New Roman" w:cs="Times New Roman"/>
          <w:i/>
          <w:iCs/>
          <w:lang w:val="en-US"/>
        </w:rPr>
        <w:t>Difference</w:t>
      </w:r>
      <w:r w:rsidR="007C23E4" w:rsidRPr="00D038D0">
        <w:rPr>
          <w:rFonts w:ascii="Times New Roman" w:hAnsi="Times New Roman" w:cs="Times New Roman"/>
          <w:lang w:val="en-US"/>
        </w:rPr>
        <w:t>: “The treatise that I herewith submit to the public is an old piece of work and was originally intended as part of a comprehensive exposition of Epicurean, Stoic, and S</w:t>
      </w:r>
      <w:r w:rsidR="00AD057F" w:rsidRPr="00D038D0">
        <w:rPr>
          <w:rFonts w:ascii="Times New Roman" w:hAnsi="Times New Roman" w:cs="Times New Roman"/>
          <w:lang w:val="en-US"/>
        </w:rPr>
        <w:t>c</w:t>
      </w:r>
      <w:r w:rsidR="007C23E4" w:rsidRPr="00D038D0">
        <w:rPr>
          <w:rFonts w:ascii="Times New Roman" w:hAnsi="Times New Roman" w:cs="Times New Roman"/>
          <w:lang w:val="en-US"/>
        </w:rPr>
        <w:t>eptic philosophy” (</w:t>
      </w:r>
      <w:r w:rsidR="00684513" w:rsidRPr="00D038D0">
        <w:rPr>
          <w:rFonts w:ascii="Times New Roman" w:hAnsi="Times New Roman" w:cs="Times New Roman"/>
          <w:lang w:val="en-US"/>
        </w:rPr>
        <w:t>MEGA</w:t>
      </w:r>
      <w:r w:rsidR="00684513" w:rsidRPr="00D038D0">
        <w:rPr>
          <w:rFonts w:ascii="Times New Roman" w:hAnsi="Times New Roman" w:cs="Times New Roman"/>
          <w:vertAlign w:val="superscript"/>
          <w:lang w:val="en-US"/>
        </w:rPr>
        <w:t>2</w:t>
      </w:r>
      <w:r w:rsidR="00684513" w:rsidRPr="00D038D0">
        <w:rPr>
          <w:rFonts w:ascii="Times New Roman" w:hAnsi="Times New Roman" w:cs="Times New Roman"/>
          <w:lang w:val="en-US"/>
        </w:rPr>
        <w:t xml:space="preserve"> I/1: 92</w:t>
      </w:r>
      <w:r w:rsidR="00A74845" w:rsidRPr="00D038D0">
        <w:rPr>
          <w:rFonts w:ascii="Times New Roman" w:hAnsi="Times New Roman" w:cs="Times New Roman"/>
          <w:lang w:val="en-US"/>
        </w:rPr>
        <w:t>/</w:t>
      </w:r>
      <w:r w:rsidR="007C23E4" w:rsidRPr="00D038D0">
        <w:rPr>
          <w:rFonts w:ascii="Times New Roman" w:hAnsi="Times New Roman" w:cs="Times New Roman"/>
          <w:lang w:val="en-US"/>
        </w:rPr>
        <w:t>MECW 1: 106).</w:t>
      </w:r>
      <w:r w:rsidR="00335844" w:rsidRPr="00D038D0">
        <w:rPr>
          <w:rFonts w:ascii="Times New Roman" w:hAnsi="Times New Roman" w:cs="Times New Roman"/>
          <w:lang w:val="en-US"/>
        </w:rPr>
        <w:t xml:space="preserve"> </w:t>
      </w:r>
      <w:r w:rsidR="00964439" w:rsidRPr="00D038D0">
        <w:rPr>
          <w:rFonts w:ascii="Times New Roman" w:hAnsi="Times New Roman" w:cs="Times New Roman"/>
          <w:lang w:val="en-US"/>
        </w:rPr>
        <w:t xml:space="preserve">It is sometimes claimed that the remit of the </w:t>
      </w:r>
      <w:r w:rsidR="00964439" w:rsidRPr="00D038D0">
        <w:rPr>
          <w:rFonts w:ascii="Times New Roman" w:hAnsi="Times New Roman" w:cs="Times New Roman"/>
          <w:i/>
          <w:iCs/>
          <w:lang w:val="en-US"/>
        </w:rPr>
        <w:t xml:space="preserve">Notebooks </w:t>
      </w:r>
      <w:r w:rsidR="00964439" w:rsidRPr="00D038D0">
        <w:rPr>
          <w:rFonts w:ascii="Times New Roman" w:hAnsi="Times New Roman" w:cs="Times New Roman"/>
          <w:lang w:val="en-US"/>
        </w:rPr>
        <w:t xml:space="preserve">is wider than that of the </w:t>
      </w:r>
      <w:r w:rsidR="00964439" w:rsidRPr="00D038D0">
        <w:rPr>
          <w:rFonts w:ascii="Times New Roman" w:hAnsi="Times New Roman" w:cs="Times New Roman"/>
          <w:i/>
          <w:iCs/>
          <w:lang w:val="en-US"/>
        </w:rPr>
        <w:t xml:space="preserve">Difference </w:t>
      </w:r>
      <w:r w:rsidR="00964439" w:rsidRPr="00D038D0">
        <w:rPr>
          <w:rFonts w:ascii="Times New Roman" w:hAnsi="Times New Roman" w:cs="Times New Roman"/>
          <w:lang w:val="en-US"/>
        </w:rPr>
        <w:t xml:space="preserve">in just this respect: that the </w:t>
      </w:r>
      <w:r w:rsidR="00964439" w:rsidRPr="00D038D0">
        <w:rPr>
          <w:rFonts w:ascii="Times New Roman" w:hAnsi="Times New Roman" w:cs="Times New Roman"/>
          <w:i/>
          <w:iCs/>
          <w:lang w:val="en-US"/>
        </w:rPr>
        <w:t xml:space="preserve">Notebooks </w:t>
      </w:r>
      <w:r w:rsidR="00964439" w:rsidRPr="00D038D0">
        <w:rPr>
          <w:rFonts w:ascii="Times New Roman" w:hAnsi="Times New Roman" w:cs="Times New Roman"/>
          <w:lang w:val="en-US"/>
        </w:rPr>
        <w:t>are concerned with the Stoics and S</w:t>
      </w:r>
      <w:r w:rsidR="00F10F05" w:rsidRPr="00D038D0">
        <w:rPr>
          <w:rFonts w:ascii="Times New Roman" w:hAnsi="Times New Roman" w:cs="Times New Roman"/>
          <w:lang w:val="en-US"/>
        </w:rPr>
        <w:t>k</w:t>
      </w:r>
      <w:r w:rsidR="00964439" w:rsidRPr="00D038D0">
        <w:rPr>
          <w:rFonts w:ascii="Times New Roman" w:hAnsi="Times New Roman" w:cs="Times New Roman"/>
          <w:lang w:val="en-US"/>
        </w:rPr>
        <w:t>eptics as well as the Epicureans.</w:t>
      </w:r>
      <w:r w:rsidR="00964439" w:rsidRPr="00D038D0">
        <w:rPr>
          <w:rStyle w:val="FootnoteReference"/>
          <w:rFonts w:ascii="Times New Roman" w:hAnsi="Times New Roman" w:cs="Times New Roman"/>
          <w:lang w:val="en-US"/>
        </w:rPr>
        <w:footnoteReference w:id="12"/>
      </w:r>
      <w:r w:rsidR="00964439" w:rsidRPr="00D038D0">
        <w:rPr>
          <w:rFonts w:ascii="Times New Roman" w:hAnsi="Times New Roman" w:cs="Times New Roman"/>
          <w:lang w:val="en-US"/>
        </w:rPr>
        <w:t xml:space="preserve"> </w:t>
      </w:r>
      <w:r w:rsidR="00B54FA0" w:rsidRPr="00D038D0">
        <w:rPr>
          <w:rFonts w:ascii="Times New Roman" w:hAnsi="Times New Roman" w:cs="Times New Roman"/>
          <w:lang w:val="en-US"/>
        </w:rPr>
        <w:t>But the surviving notebooks all bear</w:t>
      </w:r>
      <w:r w:rsidR="0047657E" w:rsidRPr="00D038D0">
        <w:rPr>
          <w:rFonts w:ascii="Times New Roman" w:hAnsi="Times New Roman" w:cs="Times New Roman"/>
          <w:lang w:val="en-US"/>
        </w:rPr>
        <w:t xml:space="preserve"> “Epikuräische Philosophie” </w:t>
      </w:r>
      <w:r w:rsidR="00B54FA0" w:rsidRPr="00D038D0">
        <w:rPr>
          <w:rFonts w:ascii="Times New Roman" w:hAnsi="Times New Roman" w:cs="Times New Roman"/>
          <w:lang w:val="en-US"/>
        </w:rPr>
        <w:t xml:space="preserve">on their title pages </w:t>
      </w:r>
      <w:r w:rsidR="0047657E" w:rsidRPr="00D038D0">
        <w:rPr>
          <w:rFonts w:ascii="Times New Roman" w:hAnsi="Times New Roman" w:cs="Times New Roman"/>
          <w:lang w:val="en-US"/>
        </w:rPr>
        <w:t xml:space="preserve">in Marx’s hand (except Notebooks V and VI, whose title </w:t>
      </w:r>
      <w:r w:rsidR="0047657E" w:rsidRPr="00D038D0">
        <w:rPr>
          <w:rFonts w:ascii="Times New Roman" w:hAnsi="Times New Roman" w:cs="Times New Roman"/>
          <w:lang w:val="en-US"/>
        </w:rPr>
        <w:lastRenderedPageBreak/>
        <w:t>pages are lost)</w:t>
      </w:r>
      <w:r w:rsidR="00B54FA0" w:rsidRPr="00D038D0">
        <w:rPr>
          <w:rFonts w:ascii="Times New Roman" w:hAnsi="Times New Roman" w:cs="Times New Roman"/>
          <w:lang w:val="en-US"/>
        </w:rPr>
        <w:t>, and contain little mention of Stoicism and Skepticism</w:t>
      </w:r>
      <w:r w:rsidR="0047657E" w:rsidRPr="00D038D0">
        <w:rPr>
          <w:rFonts w:ascii="Times New Roman" w:hAnsi="Times New Roman" w:cs="Times New Roman"/>
          <w:lang w:val="en-US"/>
        </w:rPr>
        <w:t>.</w:t>
      </w:r>
      <w:r w:rsidR="00D230A3" w:rsidRPr="00D038D0">
        <w:rPr>
          <w:rFonts w:ascii="Times New Roman" w:hAnsi="Times New Roman" w:cs="Times New Roman"/>
          <w:lang w:val="en-US"/>
        </w:rPr>
        <w:t xml:space="preserve"> This leaves it unclear, </w:t>
      </w:r>
      <w:r w:rsidR="00A059AE" w:rsidRPr="00D038D0">
        <w:rPr>
          <w:rFonts w:ascii="Times New Roman" w:hAnsi="Times New Roman" w:cs="Times New Roman"/>
          <w:lang w:val="en-US"/>
        </w:rPr>
        <w:t xml:space="preserve">as will become important later, </w:t>
      </w:r>
      <w:r w:rsidR="00063005" w:rsidRPr="00D038D0">
        <w:rPr>
          <w:rFonts w:ascii="Times New Roman" w:hAnsi="Times New Roman" w:cs="Times New Roman"/>
          <w:lang w:val="en-US"/>
        </w:rPr>
        <w:t xml:space="preserve">how or in what way Marx regarded his account of how </w:t>
      </w:r>
      <w:r w:rsidR="00063005" w:rsidRPr="00D038D0">
        <w:rPr>
          <w:rFonts w:ascii="Times New Roman" w:hAnsi="Times New Roman" w:cs="Times New Roman"/>
          <w:i/>
          <w:iCs/>
          <w:lang w:val="en-US"/>
        </w:rPr>
        <w:t xml:space="preserve">Epicureanism </w:t>
      </w:r>
      <w:r w:rsidR="00063005" w:rsidRPr="00D038D0">
        <w:rPr>
          <w:rFonts w:ascii="Times New Roman" w:hAnsi="Times New Roman" w:cs="Times New Roman"/>
          <w:lang w:val="en-US"/>
        </w:rPr>
        <w:t xml:space="preserve">issues from the </w:t>
      </w:r>
      <w:r w:rsidR="00063005" w:rsidRPr="00D038D0">
        <w:rPr>
          <w:rFonts w:ascii="Times New Roman" w:hAnsi="Times New Roman" w:cs="Times New Roman"/>
          <w:i/>
          <w:lang w:val="en-US"/>
        </w:rPr>
        <w:t xml:space="preserve">Knotenpunkt </w:t>
      </w:r>
      <w:r w:rsidR="00063005" w:rsidRPr="00D038D0">
        <w:rPr>
          <w:rFonts w:ascii="Times New Roman" w:hAnsi="Times New Roman" w:cs="Times New Roman"/>
          <w:iCs/>
          <w:lang w:val="en-US"/>
        </w:rPr>
        <w:t xml:space="preserve">of Platonic and Aristotelian philosophy as standing in need of </w:t>
      </w:r>
      <w:r w:rsidR="004420ED" w:rsidRPr="00D038D0">
        <w:rPr>
          <w:rFonts w:ascii="Times New Roman" w:hAnsi="Times New Roman" w:cs="Times New Roman"/>
          <w:iCs/>
          <w:lang w:val="en-US"/>
        </w:rPr>
        <w:t>supplementation</w:t>
      </w:r>
      <w:r w:rsidR="00063005" w:rsidRPr="00D038D0">
        <w:rPr>
          <w:rFonts w:ascii="Times New Roman" w:hAnsi="Times New Roman" w:cs="Times New Roman"/>
          <w:iCs/>
          <w:lang w:val="en-US"/>
        </w:rPr>
        <w:t xml:space="preserve"> by Stoicism and S</w:t>
      </w:r>
      <w:r w:rsidR="006C331C">
        <w:rPr>
          <w:rFonts w:ascii="Times New Roman" w:hAnsi="Times New Roman" w:cs="Times New Roman"/>
          <w:iCs/>
          <w:lang w:val="en-US"/>
        </w:rPr>
        <w:t>k</w:t>
      </w:r>
      <w:r w:rsidR="00063005" w:rsidRPr="00D038D0">
        <w:rPr>
          <w:rFonts w:ascii="Times New Roman" w:hAnsi="Times New Roman" w:cs="Times New Roman"/>
          <w:iCs/>
          <w:lang w:val="en-US"/>
        </w:rPr>
        <w:t>epticism.</w:t>
      </w:r>
    </w:p>
    <w:p w14:paraId="735B69A0" w14:textId="64518647" w:rsidR="00A60A5F" w:rsidRPr="00D038D0" w:rsidRDefault="00B94A6F" w:rsidP="00B750B1">
      <w:pPr>
        <w:spacing w:line="360" w:lineRule="auto"/>
        <w:rPr>
          <w:rFonts w:ascii="Times New Roman" w:hAnsi="Times New Roman" w:cs="Times New Roman"/>
          <w:lang w:val="en-US"/>
        </w:rPr>
      </w:pPr>
      <w:r w:rsidRPr="00D038D0">
        <w:rPr>
          <w:rFonts w:ascii="Times New Roman" w:hAnsi="Times New Roman" w:cs="Times New Roman"/>
          <w:lang w:val="en-US"/>
        </w:rPr>
        <w:tab/>
      </w:r>
      <w:r w:rsidR="00B54FA0" w:rsidRPr="00D038D0">
        <w:rPr>
          <w:rFonts w:ascii="Times New Roman" w:hAnsi="Times New Roman" w:cs="Times New Roman"/>
          <w:lang w:val="en-US"/>
        </w:rPr>
        <w:t xml:space="preserve">A further important consideration is that we know that Marx in the period for which notebooks are lacking was </w:t>
      </w:r>
      <w:r w:rsidR="00DB25AA" w:rsidRPr="00D038D0">
        <w:rPr>
          <w:rFonts w:ascii="Times New Roman" w:hAnsi="Times New Roman" w:cs="Times New Roman"/>
          <w:lang w:val="en-US"/>
        </w:rPr>
        <w:t>working on a study of Hegel’s Logic</w:t>
      </w:r>
      <w:r w:rsidR="00062367" w:rsidRPr="00D038D0">
        <w:rPr>
          <w:rFonts w:ascii="Times New Roman" w:hAnsi="Times New Roman" w:cs="Times New Roman"/>
          <w:lang w:val="en-US"/>
        </w:rPr>
        <w:t>.</w:t>
      </w:r>
      <w:r w:rsidR="008823CE" w:rsidRPr="00D038D0">
        <w:rPr>
          <w:rStyle w:val="FootnoteReference"/>
          <w:rFonts w:ascii="Times New Roman" w:hAnsi="Times New Roman" w:cs="Times New Roman"/>
          <w:lang w:val="en-US"/>
        </w:rPr>
        <w:footnoteReference w:id="13"/>
      </w:r>
      <w:r w:rsidR="002A380E" w:rsidRPr="00D038D0">
        <w:rPr>
          <w:rFonts w:ascii="Times New Roman" w:hAnsi="Times New Roman" w:cs="Times New Roman"/>
          <w:lang w:val="en-US"/>
        </w:rPr>
        <w:t xml:space="preserve"> </w:t>
      </w:r>
      <w:r w:rsidR="00610E6D" w:rsidRPr="00D038D0">
        <w:rPr>
          <w:rFonts w:ascii="Times New Roman" w:hAnsi="Times New Roman" w:cs="Times New Roman"/>
          <w:lang w:val="en-US"/>
        </w:rPr>
        <w:t xml:space="preserve">This </w:t>
      </w:r>
      <w:r w:rsidR="006C331C">
        <w:rPr>
          <w:rFonts w:ascii="Times New Roman" w:hAnsi="Times New Roman" w:cs="Times New Roman"/>
          <w:lang w:val="en-US"/>
        </w:rPr>
        <w:t xml:space="preserve">may </w:t>
      </w:r>
      <w:r w:rsidR="00610E6D" w:rsidRPr="00D038D0">
        <w:rPr>
          <w:rFonts w:ascii="Times New Roman" w:hAnsi="Times New Roman" w:cs="Times New Roman"/>
          <w:lang w:val="en-US"/>
        </w:rPr>
        <w:t xml:space="preserve">help to explain the considerable development that occurs from the </w:t>
      </w:r>
      <w:r w:rsidR="00610E6D" w:rsidRPr="00D038D0">
        <w:rPr>
          <w:rFonts w:ascii="Times New Roman" w:hAnsi="Times New Roman" w:cs="Times New Roman"/>
          <w:i/>
          <w:iCs/>
          <w:lang w:val="en-US"/>
        </w:rPr>
        <w:t xml:space="preserve">Notebooks </w:t>
      </w:r>
      <w:r w:rsidR="00610E6D" w:rsidRPr="00D038D0">
        <w:rPr>
          <w:rFonts w:ascii="Times New Roman" w:hAnsi="Times New Roman" w:cs="Times New Roman"/>
          <w:lang w:val="en-US"/>
        </w:rPr>
        <w:t xml:space="preserve">to the </w:t>
      </w:r>
      <w:r w:rsidR="00610E6D" w:rsidRPr="00D038D0">
        <w:rPr>
          <w:rFonts w:ascii="Times New Roman" w:hAnsi="Times New Roman" w:cs="Times New Roman"/>
          <w:i/>
          <w:iCs/>
          <w:lang w:val="en-US"/>
        </w:rPr>
        <w:t>Difference</w:t>
      </w:r>
      <w:r w:rsidR="00610E6D" w:rsidRPr="00D038D0">
        <w:rPr>
          <w:rFonts w:ascii="Times New Roman" w:hAnsi="Times New Roman" w:cs="Times New Roman"/>
          <w:lang w:val="en-US"/>
        </w:rPr>
        <w:t xml:space="preserve">: in the latter text, we are presented with a dialectical reading of Epicurus’s atomism that goes beyond anything found in the </w:t>
      </w:r>
      <w:r w:rsidR="00610E6D" w:rsidRPr="00D038D0">
        <w:rPr>
          <w:rFonts w:ascii="Times New Roman" w:hAnsi="Times New Roman" w:cs="Times New Roman"/>
          <w:i/>
          <w:iCs/>
          <w:lang w:val="en-US"/>
        </w:rPr>
        <w:t>Notebooks</w:t>
      </w:r>
      <w:r w:rsidR="00610E6D" w:rsidRPr="00D038D0">
        <w:rPr>
          <w:rFonts w:ascii="Times New Roman" w:hAnsi="Times New Roman" w:cs="Times New Roman"/>
          <w:lang w:val="en-US"/>
        </w:rPr>
        <w:t xml:space="preserve">. </w:t>
      </w:r>
      <w:proofErr w:type="gramStart"/>
      <w:r w:rsidR="00115DEC" w:rsidRPr="00D038D0">
        <w:rPr>
          <w:rFonts w:ascii="Times New Roman" w:hAnsi="Times New Roman" w:cs="Times New Roman"/>
          <w:lang w:val="en-US"/>
        </w:rPr>
        <w:t>Nevertheless</w:t>
      </w:r>
      <w:proofErr w:type="gramEnd"/>
      <w:r w:rsidR="00115DEC" w:rsidRPr="00D038D0">
        <w:rPr>
          <w:rFonts w:ascii="Times New Roman" w:hAnsi="Times New Roman" w:cs="Times New Roman"/>
          <w:lang w:val="en-US"/>
        </w:rPr>
        <w:t xml:space="preserve"> </w:t>
      </w:r>
      <w:r w:rsidR="00D35783" w:rsidRPr="00D038D0">
        <w:rPr>
          <w:rFonts w:ascii="Times New Roman" w:hAnsi="Times New Roman" w:cs="Times New Roman"/>
          <w:lang w:val="en-US"/>
        </w:rPr>
        <w:t xml:space="preserve">an assessment of </w:t>
      </w:r>
      <w:r w:rsidR="00115DEC" w:rsidRPr="00D038D0">
        <w:rPr>
          <w:rFonts w:ascii="Times New Roman" w:hAnsi="Times New Roman" w:cs="Times New Roman"/>
          <w:lang w:val="en-US"/>
        </w:rPr>
        <w:t xml:space="preserve">the precise nature of Marx’s engagement with Hegel’s Logic in this period </w:t>
      </w:r>
      <w:r w:rsidR="00D35783" w:rsidRPr="00D038D0">
        <w:rPr>
          <w:rFonts w:ascii="Times New Roman" w:hAnsi="Times New Roman" w:cs="Times New Roman"/>
          <w:lang w:val="en-US"/>
        </w:rPr>
        <w:t xml:space="preserve">has to remain conjectural. </w:t>
      </w:r>
      <w:r w:rsidR="00EF0611" w:rsidRPr="00D038D0">
        <w:rPr>
          <w:rFonts w:ascii="Times New Roman" w:hAnsi="Times New Roman" w:cs="Times New Roman"/>
          <w:lang w:val="en-US"/>
        </w:rPr>
        <w:t>For this reason, my approach will be to connect Marx’s reading of Epicurus’s atomism with Hegel’s Logic only in a general way</w:t>
      </w:r>
      <w:r w:rsidR="00A2073C" w:rsidRPr="00D038D0">
        <w:rPr>
          <w:rFonts w:ascii="Times New Roman" w:hAnsi="Times New Roman" w:cs="Times New Roman"/>
          <w:lang w:val="en-US"/>
        </w:rPr>
        <w:t xml:space="preserve">, rather than attempting to </w:t>
      </w:r>
      <w:r w:rsidR="006C331C">
        <w:rPr>
          <w:rFonts w:ascii="Times New Roman" w:hAnsi="Times New Roman" w:cs="Times New Roman"/>
          <w:lang w:val="en-US"/>
        </w:rPr>
        <w:t>“</w:t>
      </w:r>
      <w:r w:rsidR="00A2073C" w:rsidRPr="00D038D0">
        <w:rPr>
          <w:rFonts w:ascii="Times New Roman" w:hAnsi="Times New Roman" w:cs="Times New Roman"/>
          <w:lang w:val="en-US"/>
        </w:rPr>
        <w:t>map</w:t>
      </w:r>
      <w:r w:rsidR="006C331C">
        <w:rPr>
          <w:rFonts w:ascii="Times New Roman" w:hAnsi="Times New Roman" w:cs="Times New Roman"/>
          <w:lang w:val="en-US"/>
        </w:rPr>
        <w:t>”</w:t>
      </w:r>
      <w:r w:rsidR="00A2073C" w:rsidRPr="00D038D0">
        <w:rPr>
          <w:rFonts w:ascii="Times New Roman" w:hAnsi="Times New Roman" w:cs="Times New Roman"/>
          <w:lang w:val="en-US"/>
        </w:rPr>
        <w:t xml:space="preserve"> it onto specific stretches of the Logic. </w:t>
      </w:r>
      <w:r w:rsidR="00A74F58" w:rsidRPr="00D038D0">
        <w:rPr>
          <w:rFonts w:ascii="Times New Roman" w:hAnsi="Times New Roman" w:cs="Times New Roman"/>
          <w:lang w:val="en-US"/>
        </w:rPr>
        <w:t xml:space="preserve">Suffice to say that, here again, we must not fall into the assumption of treating the </w:t>
      </w:r>
      <w:r w:rsidR="00A74F58" w:rsidRPr="00D038D0">
        <w:rPr>
          <w:rFonts w:ascii="Times New Roman" w:hAnsi="Times New Roman" w:cs="Times New Roman"/>
          <w:i/>
          <w:iCs/>
          <w:lang w:val="en-US"/>
        </w:rPr>
        <w:t xml:space="preserve">Notebooks </w:t>
      </w:r>
      <w:r w:rsidR="00A74F58" w:rsidRPr="00D038D0">
        <w:rPr>
          <w:rFonts w:ascii="Times New Roman" w:hAnsi="Times New Roman" w:cs="Times New Roman"/>
          <w:lang w:val="en-US"/>
        </w:rPr>
        <w:t xml:space="preserve">and </w:t>
      </w:r>
      <w:r w:rsidR="00A74F58" w:rsidRPr="00D038D0">
        <w:rPr>
          <w:rFonts w:ascii="Times New Roman" w:hAnsi="Times New Roman" w:cs="Times New Roman"/>
          <w:i/>
          <w:iCs/>
          <w:lang w:val="en-US"/>
        </w:rPr>
        <w:t xml:space="preserve">Difference </w:t>
      </w:r>
      <w:r w:rsidR="00A74F58" w:rsidRPr="00D038D0">
        <w:rPr>
          <w:rFonts w:ascii="Times New Roman" w:hAnsi="Times New Roman" w:cs="Times New Roman"/>
          <w:lang w:val="en-US"/>
        </w:rPr>
        <w:t xml:space="preserve">as straightforwardly one </w:t>
      </w:r>
      <w:proofErr w:type="gramStart"/>
      <w:r w:rsidR="00A74F58" w:rsidRPr="00D038D0">
        <w:rPr>
          <w:rFonts w:ascii="Times New Roman" w:hAnsi="Times New Roman" w:cs="Times New Roman"/>
          <w:lang w:val="en-US"/>
        </w:rPr>
        <w:t>unit</w:t>
      </w:r>
      <w:r w:rsidR="00663EE2" w:rsidRPr="00D038D0">
        <w:rPr>
          <w:rFonts w:ascii="Times New Roman" w:hAnsi="Times New Roman" w:cs="Times New Roman"/>
          <w:lang w:val="en-US"/>
        </w:rPr>
        <w:t>, but</w:t>
      </w:r>
      <w:proofErr w:type="gramEnd"/>
      <w:r w:rsidR="00663EE2" w:rsidRPr="00D038D0">
        <w:rPr>
          <w:rFonts w:ascii="Times New Roman" w:hAnsi="Times New Roman" w:cs="Times New Roman"/>
          <w:lang w:val="en-US"/>
        </w:rPr>
        <w:t xml:space="preserve"> allow that intervening between them there is a period of rapid intellectual development</w:t>
      </w:r>
      <w:r w:rsidR="006C331C">
        <w:rPr>
          <w:rFonts w:ascii="Times New Roman" w:hAnsi="Times New Roman" w:cs="Times New Roman"/>
          <w:lang w:val="en-US"/>
        </w:rPr>
        <w:t xml:space="preserve">, characteristic for Marx during this period as during others. It is likely that in this period </w:t>
      </w:r>
      <w:r w:rsidR="00663EE2" w:rsidRPr="00D038D0">
        <w:rPr>
          <w:rFonts w:ascii="Times New Roman" w:hAnsi="Times New Roman" w:cs="Times New Roman"/>
          <w:lang w:val="en-US"/>
        </w:rPr>
        <w:t xml:space="preserve">Marx’s engagement with Hegel </w:t>
      </w:r>
      <w:r w:rsidR="00AF6674">
        <w:rPr>
          <w:rFonts w:ascii="Times New Roman" w:hAnsi="Times New Roman" w:cs="Times New Roman"/>
          <w:lang w:val="en-US"/>
        </w:rPr>
        <w:t>was</w:t>
      </w:r>
      <w:r w:rsidR="00663EE2" w:rsidRPr="00D038D0">
        <w:rPr>
          <w:rFonts w:ascii="Times New Roman" w:hAnsi="Times New Roman" w:cs="Times New Roman"/>
          <w:lang w:val="en-US"/>
        </w:rPr>
        <w:t xml:space="preserve"> intense</w:t>
      </w:r>
      <w:r w:rsidR="00AA3729" w:rsidRPr="00D038D0">
        <w:rPr>
          <w:rFonts w:ascii="Times New Roman" w:hAnsi="Times New Roman" w:cs="Times New Roman"/>
          <w:lang w:val="en-US"/>
        </w:rPr>
        <w:t>, even if we cannot now reconstruct its details</w:t>
      </w:r>
      <w:r w:rsidR="00663EE2" w:rsidRPr="00D038D0">
        <w:rPr>
          <w:rFonts w:ascii="Times New Roman" w:hAnsi="Times New Roman" w:cs="Times New Roman"/>
          <w:lang w:val="en-US"/>
        </w:rPr>
        <w:t xml:space="preserve">. </w:t>
      </w:r>
    </w:p>
    <w:p w14:paraId="15DB8C8B" w14:textId="22AB79D1" w:rsidR="0053083F" w:rsidRPr="00D038D0" w:rsidRDefault="0053083F" w:rsidP="00B750B1">
      <w:pPr>
        <w:spacing w:line="360" w:lineRule="auto"/>
        <w:rPr>
          <w:rFonts w:ascii="Times New Roman" w:hAnsi="Times New Roman" w:cs="Times New Roman"/>
          <w:lang w:val="en-US"/>
        </w:rPr>
      </w:pPr>
    </w:p>
    <w:p w14:paraId="276D036F" w14:textId="4750DCA8" w:rsidR="0053083F" w:rsidRPr="00D038D0" w:rsidRDefault="0053083F" w:rsidP="00B750B1">
      <w:pPr>
        <w:spacing w:line="360" w:lineRule="auto"/>
        <w:rPr>
          <w:rFonts w:ascii="Times New Roman" w:hAnsi="Times New Roman" w:cs="Times New Roman"/>
          <w:u w:val="single"/>
          <w:lang w:val="en-US"/>
        </w:rPr>
      </w:pPr>
      <w:r w:rsidRPr="00D038D0">
        <w:rPr>
          <w:rFonts w:ascii="Times New Roman" w:hAnsi="Times New Roman" w:cs="Times New Roman"/>
          <w:u w:val="single"/>
          <w:lang w:val="en-US"/>
        </w:rPr>
        <w:t xml:space="preserve">2. Hegel and Marx on the history of </w:t>
      </w:r>
      <w:r w:rsidR="008F0D97" w:rsidRPr="00D038D0">
        <w:rPr>
          <w:rFonts w:ascii="Times New Roman" w:hAnsi="Times New Roman" w:cs="Times New Roman"/>
          <w:u w:val="single"/>
          <w:lang w:val="en-US"/>
        </w:rPr>
        <w:t xml:space="preserve">ancient </w:t>
      </w:r>
      <w:r w:rsidRPr="00D038D0">
        <w:rPr>
          <w:rFonts w:ascii="Times New Roman" w:hAnsi="Times New Roman" w:cs="Times New Roman"/>
          <w:u w:val="single"/>
          <w:lang w:val="en-US"/>
        </w:rPr>
        <w:t>Greek philosophy</w:t>
      </w:r>
    </w:p>
    <w:p w14:paraId="633A26F0" w14:textId="48F4A120" w:rsidR="0053083F" w:rsidRPr="00D038D0" w:rsidRDefault="0053083F" w:rsidP="00B750B1">
      <w:pPr>
        <w:spacing w:line="360" w:lineRule="auto"/>
        <w:rPr>
          <w:rFonts w:ascii="Times New Roman" w:hAnsi="Times New Roman" w:cs="Times New Roman"/>
          <w:u w:val="single"/>
          <w:lang w:val="en-US"/>
        </w:rPr>
      </w:pPr>
    </w:p>
    <w:p w14:paraId="38217DEC" w14:textId="1BCE7C52" w:rsidR="004A1DD8" w:rsidRPr="00D038D0" w:rsidRDefault="00983C8D" w:rsidP="00B750B1">
      <w:pPr>
        <w:spacing w:line="360" w:lineRule="auto"/>
        <w:rPr>
          <w:rFonts w:ascii="Times New Roman" w:hAnsi="Times New Roman" w:cs="Times New Roman"/>
          <w:lang w:val="en-US"/>
        </w:rPr>
      </w:pPr>
      <w:r>
        <w:rPr>
          <w:rFonts w:ascii="Times New Roman" w:hAnsi="Times New Roman" w:cs="Times New Roman"/>
          <w:lang w:val="en-US"/>
        </w:rPr>
        <w:t xml:space="preserve">Before turning to the reconstruction of Epicurus’s philosophy, and of its advances over that of Democritus, </w:t>
      </w:r>
      <w:r w:rsidR="00B41575">
        <w:rPr>
          <w:rFonts w:ascii="Times New Roman" w:hAnsi="Times New Roman" w:cs="Times New Roman"/>
          <w:lang w:val="en-US"/>
        </w:rPr>
        <w:t>which</w:t>
      </w:r>
      <w:r>
        <w:rPr>
          <w:rFonts w:ascii="Times New Roman" w:hAnsi="Times New Roman" w:cs="Times New Roman"/>
          <w:lang w:val="en-US"/>
        </w:rPr>
        <w:t xml:space="preserve"> forms the </w:t>
      </w:r>
      <w:proofErr w:type="gramStart"/>
      <w:r>
        <w:rPr>
          <w:rFonts w:ascii="Times New Roman" w:hAnsi="Times New Roman" w:cs="Times New Roman"/>
          <w:lang w:val="en-US"/>
        </w:rPr>
        <w:t>main focus</w:t>
      </w:r>
      <w:proofErr w:type="gramEnd"/>
      <w:r>
        <w:rPr>
          <w:rFonts w:ascii="Times New Roman" w:hAnsi="Times New Roman" w:cs="Times New Roman"/>
          <w:lang w:val="en-US"/>
        </w:rPr>
        <w:t xml:space="preserve"> of the extant texts</w:t>
      </w:r>
      <w:r w:rsidR="003F553D">
        <w:rPr>
          <w:rFonts w:ascii="Times New Roman" w:hAnsi="Times New Roman" w:cs="Times New Roman"/>
          <w:lang w:val="en-US"/>
        </w:rPr>
        <w:t xml:space="preserve">, we need to consider </w:t>
      </w:r>
      <w:r w:rsidR="00023C59">
        <w:rPr>
          <w:rFonts w:ascii="Times New Roman" w:hAnsi="Times New Roman" w:cs="Times New Roman"/>
          <w:lang w:val="en-US"/>
        </w:rPr>
        <w:t xml:space="preserve">Marx’s more general treatment of the history of ancient Greek philosophy. This general treatment is heavily indebted to Hegel. </w:t>
      </w:r>
      <w:r w:rsidR="003D28FF" w:rsidRPr="00D038D0">
        <w:rPr>
          <w:rFonts w:ascii="Times New Roman" w:hAnsi="Times New Roman" w:cs="Times New Roman"/>
          <w:lang w:val="en-US"/>
        </w:rPr>
        <w:t xml:space="preserve">Marx is </w:t>
      </w:r>
      <w:r w:rsidR="00023C59">
        <w:rPr>
          <w:rFonts w:ascii="Times New Roman" w:hAnsi="Times New Roman" w:cs="Times New Roman"/>
          <w:lang w:val="en-US"/>
        </w:rPr>
        <w:t>explicit about his high esteem</w:t>
      </w:r>
      <w:r w:rsidR="003D28FF" w:rsidRPr="00D038D0">
        <w:rPr>
          <w:rFonts w:ascii="Times New Roman" w:hAnsi="Times New Roman" w:cs="Times New Roman"/>
          <w:lang w:val="en-US"/>
        </w:rPr>
        <w:t xml:space="preserve"> </w:t>
      </w:r>
      <w:r w:rsidR="00023C59">
        <w:rPr>
          <w:rFonts w:ascii="Times New Roman" w:hAnsi="Times New Roman" w:cs="Times New Roman"/>
          <w:lang w:val="en-US"/>
        </w:rPr>
        <w:t>for</w:t>
      </w:r>
      <w:r w:rsidR="003D28FF" w:rsidRPr="00D038D0">
        <w:rPr>
          <w:rFonts w:ascii="Times New Roman" w:hAnsi="Times New Roman" w:cs="Times New Roman"/>
          <w:lang w:val="en-US"/>
        </w:rPr>
        <w:t xml:space="preserve"> Hegel’s history of philosophy, “from which alone the history of philosophy can in general be dated” (MEGA</w:t>
      </w:r>
      <w:r w:rsidR="003D28FF" w:rsidRPr="00D038D0">
        <w:rPr>
          <w:rFonts w:ascii="Times New Roman" w:hAnsi="Times New Roman" w:cs="Times New Roman"/>
          <w:vertAlign w:val="superscript"/>
          <w:lang w:val="en-US"/>
        </w:rPr>
        <w:t>2</w:t>
      </w:r>
      <w:r w:rsidR="003D28FF" w:rsidRPr="00D038D0">
        <w:rPr>
          <w:rFonts w:ascii="Times New Roman" w:hAnsi="Times New Roman" w:cs="Times New Roman"/>
          <w:lang w:val="en-US"/>
        </w:rPr>
        <w:t xml:space="preserve"> I/1: 13–14/MECW 1: 29–30). </w:t>
      </w:r>
      <w:r w:rsidR="00671C09" w:rsidRPr="00D038D0">
        <w:rPr>
          <w:rFonts w:ascii="Times New Roman" w:hAnsi="Times New Roman" w:cs="Times New Roman"/>
          <w:lang w:val="en-US"/>
        </w:rPr>
        <w:t>Throughout</w:t>
      </w:r>
      <w:r w:rsidR="000F6CCB" w:rsidRPr="00D038D0">
        <w:rPr>
          <w:rFonts w:ascii="Times New Roman" w:hAnsi="Times New Roman" w:cs="Times New Roman"/>
          <w:lang w:val="en-US"/>
        </w:rPr>
        <w:t xml:space="preserve"> the </w:t>
      </w:r>
      <w:r w:rsidR="000F6CCB" w:rsidRPr="00D038D0">
        <w:rPr>
          <w:rFonts w:ascii="Times New Roman" w:hAnsi="Times New Roman" w:cs="Times New Roman"/>
          <w:i/>
          <w:iCs/>
          <w:lang w:val="en-US"/>
        </w:rPr>
        <w:t xml:space="preserve">Notebooks </w:t>
      </w:r>
      <w:r w:rsidR="000F6CCB" w:rsidRPr="00D038D0">
        <w:rPr>
          <w:rFonts w:ascii="Times New Roman" w:hAnsi="Times New Roman" w:cs="Times New Roman"/>
          <w:lang w:val="en-US"/>
        </w:rPr>
        <w:t xml:space="preserve">and the </w:t>
      </w:r>
      <w:proofErr w:type="gramStart"/>
      <w:r w:rsidR="000F6CCB" w:rsidRPr="00D038D0">
        <w:rPr>
          <w:rFonts w:ascii="Times New Roman" w:hAnsi="Times New Roman" w:cs="Times New Roman"/>
          <w:i/>
          <w:iCs/>
          <w:lang w:val="en-US"/>
        </w:rPr>
        <w:t>Difference</w:t>
      </w:r>
      <w:proofErr w:type="gramEnd"/>
      <w:r w:rsidR="00671C09" w:rsidRPr="00D038D0">
        <w:rPr>
          <w:rFonts w:ascii="Times New Roman" w:hAnsi="Times New Roman" w:cs="Times New Roman"/>
          <w:lang w:val="en-US"/>
        </w:rPr>
        <w:t xml:space="preserve"> a </w:t>
      </w:r>
      <w:r w:rsidR="007C2070" w:rsidRPr="00D038D0">
        <w:rPr>
          <w:rFonts w:ascii="Times New Roman" w:hAnsi="Times New Roman" w:cs="Times New Roman"/>
          <w:lang w:val="en-US"/>
        </w:rPr>
        <w:t>primary concern of Marx’s</w:t>
      </w:r>
      <w:r w:rsidR="00671C09" w:rsidRPr="00D038D0">
        <w:rPr>
          <w:rFonts w:ascii="Times New Roman" w:hAnsi="Times New Roman" w:cs="Times New Roman"/>
          <w:lang w:val="en-US"/>
        </w:rPr>
        <w:t xml:space="preserve"> is to revise</w:t>
      </w:r>
      <w:r w:rsidR="005C41D4" w:rsidRPr="00D038D0">
        <w:rPr>
          <w:rFonts w:ascii="Times New Roman" w:hAnsi="Times New Roman" w:cs="Times New Roman"/>
          <w:lang w:val="en-US"/>
        </w:rPr>
        <w:t xml:space="preserve"> </w:t>
      </w:r>
      <w:r w:rsidR="003D28FF" w:rsidRPr="00D038D0">
        <w:rPr>
          <w:rFonts w:ascii="Times New Roman" w:hAnsi="Times New Roman" w:cs="Times New Roman"/>
          <w:lang w:val="en-US"/>
        </w:rPr>
        <w:t xml:space="preserve">and improve </w:t>
      </w:r>
      <w:r w:rsidR="005C41D4" w:rsidRPr="00D038D0">
        <w:rPr>
          <w:rFonts w:ascii="Times New Roman" w:hAnsi="Times New Roman" w:cs="Times New Roman"/>
          <w:lang w:val="en-US"/>
        </w:rPr>
        <w:t>Hegel’s history of ancient Greek philosophy.</w:t>
      </w:r>
      <w:r w:rsidR="00633102" w:rsidRPr="00D038D0">
        <w:rPr>
          <w:rStyle w:val="FootnoteReference"/>
          <w:rFonts w:ascii="Times New Roman" w:hAnsi="Times New Roman" w:cs="Times New Roman"/>
          <w:lang w:val="en-US"/>
        </w:rPr>
        <w:footnoteReference w:id="14"/>
      </w:r>
    </w:p>
    <w:p w14:paraId="1AFFAB44" w14:textId="1A250507" w:rsidR="004E5A08" w:rsidRPr="00D038D0" w:rsidRDefault="004E5A08" w:rsidP="00B750B1">
      <w:pPr>
        <w:spacing w:line="360" w:lineRule="auto"/>
        <w:rPr>
          <w:rFonts w:ascii="Times New Roman" w:hAnsi="Times New Roman" w:cs="Times New Roman"/>
          <w:lang w:val="en-US"/>
        </w:rPr>
      </w:pPr>
      <w:r w:rsidRPr="00D038D0">
        <w:rPr>
          <w:rFonts w:ascii="Times New Roman" w:hAnsi="Times New Roman" w:cs="Times New Roman"/>
          <w:lang w:val="en-US"/>
        </w:rPr>
        <w:tab/>
        <w:t>Effectively, Marx</w:t>
      </w:r>
      <w:r w:rsidR="0018521E" w:rsidRPr="00D038D0">
        <w:rPr>
          <w:rFonts w:ascii="Times New Roman" w:hAnsi="Times New Roman" w:cs="Times New Roman"/>
          <w:lang w:val="en-US"/>
        </w:rPr>
        <w:t>, first,</w:t>
      </w:r>
      <w:r w:rsidRPr="00D038D0">
        <w:rPr>
          <w:rFonts w:ascii="Times New Roman" w:hAnsi="Times New Roman" w:cs="Times New Roman"/>
          <w:lang w:val="en-US"/>
        </w:rPr>
        <w:t xml:space="preserve"> wants to take Hegel at his word when he claims that the entirety of the history of philosophy can be rationally comprehended as the unfolding of the Idea. </w:t>
      </w:r>
      <w:r w:rsidR="006C4517" w:rsidRPr="00D038D0">
        <w:rPr>
          <w:rFonts w:ascii="Times New Roman" w:hAnsi="Times New Roman" w:cs="Times New Roman"/>
          <w:lang w:val="en-US"/>
        </w:rPr>
        <w:t>He will</w:t>
      </w:r>
      <w:r w:rsidR="00253FA9">
        <w:rPr>
          <w:rFonts w:ascii="Times New Roman" w:hAnsi="Times New Roman" w:cs="Times New Roman"/>
          <w:lang w:val="en-US"/>
        </w:rPr>
        <w:t>, he thinks,</w:t>
      </w:r>
      <w:r w:rsidR="006C4517" w:rsidRPr="00D038D0">
        <w:rPr>
          <w:rFonts w:ascii="Times New Roman" w:hAnsi="Times New Roman" w:cs="Times New Roman"/>
          <w:lang w:val="en-US"/>
        </w:rPr>
        <w:t xml:space="preserve"> </w:t>
      </w:r>
      <w:r w:rsidR="001B6F6B" w:rsidRPr="00D038D0">
        <w:rPr>
          <w:rFonts w:ascii="Times New Roman" w:hAnsi="Times New Roman" w:cs="Times New Roman"/>
          <w:lang w:val="en-US"/>
        </w:rPr>
        <w:t xml:space="preserve">implement this approach more rigorously than Hegel himself had </w:t>
      </w:r>
      <w:r w:rsidR="001B6F6B" w:rsidRPr="00D038D0">
        <w:rPr>
          <w:rFonts w:ascii="Times New Roman" w:hAnsi="Times New Roman" w:cs="Times New Roman"/>
          <w:lang w:val="en-US"/>
        </w:rPr>
        <w:lastRenderedPageBreak/>
        <w:t>done</w:t>
      </w:r>
      <w:r w:rsidR="00253FA9">
        <w:rPr>
          <w:rFonts w:ascii="Times New Roman" w:hAnsi="Times New Roman" w:cs="Times New Roman"/>
          <w:lang w:val="en-US"/>
        </w:rPr>
        <w:t xml:space="preserve">. </w:t>
      </w:r>
      <w:r w:rsidR="00C51B4D">
        <w:rPr>
          <w:rFonts w:ascii="Times New Roman" w:hAnsi="Times New Roman" w:cs="Times New Roman"/>
          <w:lang w:val="en-US"/>
        </w:rPr>
        <w:t>In so doing, he</w:t>
      </w:r>
      <w:r w:rsidR="00253FA9">
        <w:rPr>
          <w:rFonts w:ascii="Times New Roman" w:hAnsi="Times New Roman" w:cs="Times New Roman"/>
          <w:lang w:val="en-US"/>
        </w:rPr>
        <w:t xml:space="preserve"> will </w:t>
      </w:r>
      <w:r w:rsidR="00C51B4D">
        <w:rPr>
          <w:rFonts w:ascii="Times New Roman" w:hAnsi="Times New Roman" w:cs="Times New Roman"/>
          <w:lang w:val="en-US"/>
        </w:rPr>
        <w:t>demonstrate how</w:t>
      </w:r>
      <w:r w:rsidR="00C51B4D" w:rsidRPr="00D038D0">
        <w:rPr>
          <w:rFonts w:ascii="Times New Roman" w:hAnsi="Times New Roman" w:cs="Times New Roman"/>
          <w:lang w:val="en-US"/>
        </w:rPr>
        <w:t xml:space="preserve"> </w:t>
      </w:r>
      <w:r w:rsidR="006C4517" w:rsidRPr="00D038D0">
        <w:rPr>
          <w:rFonts w:ascii="Times New Roman" w:hAnsi="Times New Roman" w:cs="Times New Roman"/>
          <w:lang w:val="en-US"/>
        </w:rPr>
        <w:t>Epicurus</w:t>
      </w:r>
      <w:r w:rsidR="00CC62B4">
        <w:rPr>
          <w:rFonts w:ascii="Times New Roman" w:hAnsi="Times New Roman" w:cs="Times New Roman"/>
          <w:lang w:val="en-US"/>
        </w:rPr>
        <w:t xml:space="preserve">’s philosophy can be read as </w:t>
      </w:r>
      <w:r w:rsidR="006C4517" w:rsidRPr="00D038D0">
        <w:rPr>
          <w:rFonts w:ascii="Times New Roman" w:hAnsi="Times New Roman" w:cs="Times New Roman"/>
          <w:lang w:val="en-US"/>
        </w:rPr>
        <w:t xml:space="preserve">a proper conceptual development of </w:t>
      </w:r>
      <w:r w:rsidR="00AF40B6" w:rsidRPr="00D038D0">
        <w:rPr>
          <w:rFonts w:ascii="Times New Roman" w:hAnsi="Times New Roman" w:cs="Times New Roman"/>
          <w:lang w:val="en-US"/>
        </w:rPr>
        <w:t>the philosophy that preceded him</w:t>
      </w:r>
      <w:r w:rsidR="009C221C" w:rsidRPr="00D038D0">
        <w:rPr>
          <w:rFonts w:ascii="Times New Roman" w:hAnsi="Times New Roman" w:cs="Times New Roman"/>
          <w:lang w:val="en-US"/>
        </w:rPr>
        <w:t xml:space="preserve"> (i.e. Plato and Aristotle), rather than as a falling back behind </w:t>
      </w:r>
      <w:r w:rsidR="004E584B" w:rsidRPr="00D038D0">
        <w:rPr>
          <w:rFonts w:ascii="Times New Roman" w:hAnsi="Times New Roman" w:cs="Times New Roman"/>
          <w:lang w:val="en-US"/>
        </w:rPr>
        <w:t>Plato and Aristotle into a mixture of Democritean physics and Cyrenaic ethics</w:t>
      </w:r>
      <w:r w:rsidR="00E73D6E" w:rsidRPr="00D038D0">
        <w:rPr>
          <w:rFonts w:ascii="Times New Roman" w:hAnsi="Times New Roman" w:cs="Times New Roman"/>
          <w:lang w:val="en-US"/>
        </w:rPr>
        <w:t xml:space="preserve"> (cf. </w:t>
      </w:r>
      <w:r w:rsidR="00B02096" w:rsidRPr="00D038D0">
        <w:rPr>
          <w:rFonts w:ascii="Times New Roman" w:hAnsi="Times New Roman" w:cs="Times New Roman"/>
          <w:lang w:val="en-US"/>
        </w:rPr>
        <w:t>MEGA</w:t>
      </w:r>
      <w:r w:rsidR="00B02096" w:rsidRPr="00D038D0">
        <w:rPr>
          <w:rFonts w:ascii="Times New Roman" w:hAnsi="Times New Roman" w:cs="Times New Roman"/>
          <w:vertAlign w:val="superscript"/>
          <w:lang w:val="en-US"/>
        </w:rPr>
        <w:t>2</w:t>
      </w:r>
      <w:r w:rsidR="00B02096" w:rsidRPr="00D038D0">
        <w:rPr>
          <w:rFonts w:ascii="Times New Roman" w:hAnsi="Times New Roman" w:cs="Times New Roman"/>
          <w:lang w:val="en-US"/>
        </w:rPr>
        <w:t xml:space="preserve"> I/1: 21</w:t>
      </w:r>
      <w:r w:rsidR="00A74845" w:rsidRPr="00D038D0">
        <w:rPr>
          <w:rFonts w:ascii="Times New Roman" w:hAnsi="Times New Roman" w:cs="Times New Roman"/>
          <w:lang w:val="en-US"/>
        </w:rPr>
        <w:t>/</w:t>
      </w:r>
      <w:r w:rsidR="00E73D6E" w:rsidRPr="00D038D0">
        <w:rPr>
          <w:rFonts w:ascii="Times New Roman" w:hAnsi="Times New Roman" w:cs="Times New Roman"/>
          <w:lang w:val="en-US"/>
        </w:rPr>
        <w:t>MECW 1: 34)</w:t>
      </w:r>
      <w:r w:rsidR="00BF3B79" w:rsidRPr="00D038D0">
        <w:rPr>
          <w:rFonts w:ascii="Times New Roman" w:hAnsi="Times New Roman" w:cs="Times New Roman"/>
          <w:lang w:val="en-US"/>
        </w:rPr>
        <w:t>.</w:t>
      </w:r>
    </w:p>
    <w:p w14:paraId="04AE6BE1" w14:textId="72C410CE" w:rsidR="005E6B0E" w:rsidRPr="00D038D0" w:rsidRDefault="00313C0E" w:rsidP="00B750B1">
      <w:pPr>
        <w:spacing w:line="360" w:lineRule="auto"/>
        <w:rPr>
          <w:rFonts w:ascii="Times New Roman" w:hAnsi="Times New Roman" w:cs="Times New Roman"/>
          <w:lang w:val="en-US"/>
        </w:rPr>
      </w:pPr>
      <w:r w:rsidRPr="00D038D0">
        <w:rPr>
          <w:rFonts w:ascii="Times New Roman" w:hAnsi="Times New Roman" w:cs="Times New Roman"/>
          <w:lang w:val="en-US"/>
        </w:rPr>
        <w:tab/>
        <w:t xml:space="preserve">Secondly, </w:t>
      </w:r>
      <w:r w:rsidR="00635F2D" w:rsidRPr="00D038D0">
        <w:rPr>
          <w:rFonts w:ascii="Times New Roman" w:hAnsi="Times New Roman" w:cs="Times New Roman"/>
          <w:lang w:val="en-US"/>
        </w:rPr>
        <w:t>Marx will take seriously Hegel’s notion that there are “nodal points” (</w:t>
      </w:r>
      <w:r w:rsidR="00635F2D" w:rsidRPr="00D038D0">
        <w:rPr>
          <w:rFonts w:ascii="Times New Roman" w:hAnsi="Times New Roman" w:cs="Times New Roman"/>
          <w:i/>
          <w:iCs/>
          <w:lang w:val="en-US"/>
        </w:rPr>
        <w:t>Knotenpunkte</w:t>
      </w:r>
      <w:r w:rsidR="00635F2D" w:rsidRPr="00D038D0">
        <w:rPr>
          <w:rFonts w:ascii="Times New Roman" w:hAnsi="Times New Roman" w:cs="Times New Roman"/>
          <w:lang w:val="en-US"/>
        </w:rPr>
        <w:t>) in the history of philosophy</w:t>
      </w:r>
      <w:r w:rsidR="00253FA9">
        <w:rPr>
          <w:rFonts w:ascii="Times New Roman" w:hAnsi="Times New Roman" w:cs="Times New Roman"/>
          <w:lang w:val="en-US"/>
        </w:rPr>
        <w:t>. In these nodal points</w:t>
      </w:r>
      <w:r w:rsidR="00DB7CBD" w:rsidRPr="00D038D0">
        <w:rPr>
          <w:rFonts w:ascii="Times New Roman" w:hAnsi="Times New Roman" w:cs="Times New Roman"/>
          <w:lang w:val="en-US"/>
        </w:rPr>
        <w:t xml:space="preserve"> the strands constituted by previous philosophies</w:t>
      </w:r>
      <w:r w:rsidR="0006247E" w:rsidRPr="00D038D0">
        <w:rPr>
          <w:rFonts w:ascii="Times New Roman" w:hAnsi="Times New Roman" w:cs="Times New Roman"/>
          <w:lang w:val="en-US"/>
        </w:rPr>
        <w:t>, previously held apart (</w:t>
      </w:r>
      <w:r w:rsidR="00BF3B79" w:rsidRPr="00D038D0">
        <w:rPr>
          <w:rFonts w:ascii="Times New Roman" w:hAnsi="Times New Roman" w:cs="Times New Roman"/>
          <w:lang w:val="en-US"/>
        </w:rPr>
        <w:t>in Hegel’s terminology,</w:t>
      </w:r>
      <w:r w:rsidR="0006247E" w:rsidRPr="00D038D0">
        <w:rPr>
          <w:rFonts w:ascii="Times New Roman" w:hAnsi="Times New Roman" w:cs="Times New Roman"/>
          <w:lang w:val="en-US"/>
        </w:rPr>
        <w:t xml:space="preserve"> “abstract”)</w:t>
      </w:r>
      <w:r w:rsidR="00146D9B" w:rsidRPr="00D038D0">
        <w:rPr>
          <w:rFonts w:ascii="Times New Roman" w:hAnsi="Times New Roman" w:cs="Times New Roman"/>
          <w:lang w:val="en-US"/>
        </w:rPr>
        <w:t>,</w:t>
      </w:r>
      <w:r w:rsidR="00DB7CBD" w:rsidRPr="00D038D0">
        <w:rPr>
          <w:rFonts w:ascii="Times New Roman" w:hAnsi="Times New Roman" w:cs="Times New Roman"/>
          <w:lang w:val="en-US"/>
        </w:rPr>
        <w:t xml:space="preserve"> are held together in a concrete unity</w:t>
      </w:r>
      <w:r w:rsidR="004E5EAA" w:rsidRPr="00D038D0">
        <w:rPr>
          <w:rFonts w:ascii="Times New Roman" w:hAnsi="Times New Roman" w:cs="Times New Roman"/>
          <w:lang w:val="en-US"/>
        </w:rPr>
        <w:t>.</w:t>
      </w:r>
      <w:r w:rsidR="00020208" w:rsidRPr="00D038D0">
        <w:rPr>
          <w:rFonts w:ascii="Times New Roman" w:hAnsi="Times New Roman" w:cs="Times New Roman"/>
          <w:lang w:val="en-US"/>
        </w:rPr>
        <w:t xml:space="preserve"> </w:t>
      </w:r>
      <w:r w:rsidR="00BE2683" w:rsidRPr="00D038D0">
        <w:rPr>
          <w:rFonts w:ascii="Times New Roman" w:hAnsi="Times New Roman" w:cs="Times New Roman"/>
          <w:lang w:val="en-US"/>
        </w:rPr>
        <w:t>H</w:t>
      </w:r>
      <w:r w:rsidR="004E5EAA" w:rsidRPr="00D038D0">
        <w:rPr>
          <w:rFonts w:ascii="Times New Roman" w:hAnsi="Times New Roman" w:cs="Times New Roman"/>
          <w:lang w:val="en-US"/>
        </w:rPr>
        <w:t xml:space="preserve">e </w:t>
      </w:r>
      <w:r w:rsidR="00020208" w:rsidRPr="00D038D0">
        <w:rPr>
          <w:rFonts w:ascii="Times New Roman" w:hAnsi="Times New Roman" w:cs="Times New Roman"/>
          <w:lang w:val="en-US"/>
        </w:rPr>
        <w:t>will seek to explain the phenomenon of Hellenistic philosophy (and, analogously,</w:t>
      </w:r>
      <w:r w:rsidR="006C3C3A" w:rsidRPr="00D038D0">
        <w:rPr>
          <w:rFonts w:ascii="Times New Roman" w:hAnsi="Times New Roman" w:cs="Times New Roman"/>
          <w:lang w:val="en-US"/>
        </w:rPr>
        <w:t xml:space="preserve"> that</w:t>
      </w:r>
      <w:r w:rsidR="00020208" w:rsidRPr="00D038D0">
        <w:rPr>
          <w:rFonts w:ascii="Times New Roman" w:hAnsi="Times New Roman" w:cs="Times New Roman"/>
          <w:lang w:val="en-US"/>
        </w:rPr>
        <w:t xml:space="preserve"> of post-Hegelian philosophy) </w:t>
      </w:r>
      <w:r w:rsidR="00F22839" w:rsidRPr="00D038D0">
        <w:rPr>
          <w:rFonts w:ascii="Times New Roman" w:hAnsi="Times New Roman" w:cs="Times New Roman"/>
          <w:lang w:val="en-US"/>
        </w:rPr>
        <w:t xml:space="preserve">in terms of </w:t>
      </w:r>
      <w:r w:rsidR="00D040AB" w:rsidRPr="00D038D0">
        <w:rPr>
          <w:rFonts w:ascii="Times New Roman" w:hAnsi="Times New Roman" w:cs="Times New Roman"/>
          <w:lang w:val="en-US"/>
        </w:rPr>
        <w:t>what must issue from such nodal points.</w:t>
      </w:r>
    </w:p>
    <w:p w14:paraId="19DC9517" w14:textId="35DF33BF" w:rsidR="00771082" w:rsidRPr="00D038D0" w:rsidRDefault="004E6192" w:rsidP="00B750B1">
      <w:pPr>
        <w:spacing w:line="360" w:lineRule="auto"/>
        <w:rPr>
          <w:rFonts w:ascii="Times New Roman" w:hAnsi="Times New Roman" w:cs="Times New Roman"/>
          <w:lang w:val="en-US"/>
        </w:rPr>
      </w:pPr>
      <w:r w:rsidRPr="00D038D0">
        <w:rPr>
          <w:rFonts w:ascii="Times New Roman" w:hAnsi="Times New Roman" w:cs="Times New Roman"/>
          <w:lang w:val="en-US"/>
        </w:rPr>
        <w:tab/>
        <w:t>To turn first to Marx’s general appropriation of Hegel’s approach</w:t>
      </w:r>
      <w:r w:rsidR="00AF3937" w:rsidRPr="00D038D0">
        <w:rPr>
          <w:rFonts w:ascii="Times New Roman" w:hAnsi="Times New Roman" w:cs="Times New Roman"/>
          <w:lang w:val="en-US"/>
        </w:rPr>
        <w:t xml:space="preserve">, we see this reflected both in methodological commitments expressed in the </w:t>
      </w:r>
      <w:r w:rsidR="00AF3937" w:rsidRPr="00D038D0">
        <w:rPr>
          <w:rFonts w:ascii="Times New Roman" w:hAnsi="Times New Roman" w:cs="Times New Roman"/>
          <w:i/>
          <w:iCs/>
          <w:lang w:val="en-US"/>
        </w:rPr>
        <w:t>Notebooks</w:t>
      </w:r>
      <w:r w:rsidR="00AF3937" w:rsidRPr="00D038D0">
        <w:rPr>
          <w:rFonts w:ascii="Times New Roman" w:hAnsi="Times New Roman" w:cs="Times New Roman"/>
          <w:lang w:val="en-US"/>
        </w:rPr>
        <w:t xml:space="preserve"> and in extended passages </w:t>
      </w:r>
      <w:r w:rsidR="00253FA9">
        <w:rPr>
          <w:rFonts w:ascii="Times New Roman" w:hAnsi="Times New Roman" w:cs="Times New Roman"/>
          <w:lang w:val="en-US"/>
        </w:rPr>
        <w:t xml:space="preserve">in which he </w:t>
      </w:r>
      <w:r w:rsidR="00D24125" w:rsidRPr="00D038D0">
        <w:rPr>
          <w:rFonts w:ascii="Times New Roman" w:hAnsi="Times New Roman" w:cs="Times New Roman"/>
          <w:lang w:val="en-US"/>
        </w:rPr>
        <w:t>giv</w:t>
      </w:r>
      <w:r w:rsidR="00253FA9">
        <w:rPr>
          <w:rFonts w:ascii="Times New Roman" w:hAnsi="Times New Roman" w:cs="Times New Roman"/>
          <w:lang w:val="en-US"/>
        </w:rPr>
        <w:t>es</w:t>
      </w:r>
      <w:r w:rsidR="00AF3937" w:rsidRPr="00D038D0">
        <w:rPr>
          <w:rFonts w:ascii="Times New Roman" w:hAnsi="Times New Roman" w:cs="Times New Roman"/>
          <w:lang w:val="en-US"/>
        </w:rPr>
        <w:t xml:space="preserve"> his own </w:t>
      </w:r>
      <w:r w:rsidR="00994B18" w:rsidRPr="00D038D0">
        <w:rPr>
          <w:rFonts w:ascii="Times New Roman" w:hAnsi="Times New Roman" w:cs="Times New Roman"/>
          <w:lang w:val="en-US"/>
        </w:rPr>
        <w:t xml:space="preserve">markedly Hegelian </w:t>
      </w:r>
      <w:r w:rsidR="00AF3937" w:rsidRPr="00D038D0">
        <w:rPr>
          <w:rFonts w:ascii="Times New Roman" w:hAnsi="Times New Roman" w:cs="Times New Roman"/>
          <w:lang w:val="en-US"/>
        </w:rPr>
        <w:t>narrative of the development of ancient Greek philosophy</w:t>
      </w:r>
      <w:r w:rsidR="00842040" w:rsidRPr="00D038D0">
        <w:rPr>
          <w:rFonts w:ascii="Times New Roman" w:hAnsi="Times New Roman" w:cs="Times New Roman"/>
          <w:lang w:val="en-US"/>
        </w:rPr>
        <w:t xml:space="preserve">. </w:t>
      </w:r>
      <w:r w:rsidR="00771082" w:rsidRPr="00D038D0">
        <w:rPr>
          <w:rFonts w:ascii="Times New Roman" w:hAnsi="Times New Roman" w:cs="Times New Roman"/>
          <w:lang w:val="en-US"/>
        </w:rPr>
        <w:t xml:space="preserve">On the methodological side, in Notebook VII </w:t>
      </w:r>
      <w:r w:rsidR="00DB1053" w:rsidRPr="00D038D0">
        <w:rPr>
          <w:rFonts w:ascii="Times New Roman" w:hAnsi="Times New Roman" w:cs="Times New Roman"/>
          <w:lang w:val="en-US"/>
        </w:rPr>
        <w:t xml:space="preserve">Marx </w:t>
      </w:r>
      <w:r w:rsidR="00060F77" w:rsidRPr="00D038D0">
        <w:rPr>
          <w:rFonts w:ascii="Times New Roman" w:hAnsi="Times New Roman" w:cs="Times New Roman"/>
          <w:lang w:val="en-US"/>
        </w:rPr>
        <w:t xml:space="preserve">makes clear that </w:t>
      </w:r>
      <w:r w:rsidR="00143D3C" w:rsidRPr="00D038D0">
        <w:rPr>
          <w:rFonts w:ascii="Times New Roman" w:hAnsi="Times New Roman" w:cs="Times New Roman"/>
          <w:lang w:val="en-US"/>
        </w:rPr>
        <w:t xml:space="preserve">the task of </w:t>
      </w:r>
      <w:r w:rsidR="00060F77" w:rsidRPr="00D038D0">
        <w:rPr>
          <w:rFonts w:ascii="Times New Roman" w:hAnsi="Times New Roman" w:cs="Times New Roman"/>
          <w:lang w:val="en-US"/>
        </w:rPr>
        <w:t xml:space="preserve">historians of philosophy </w:t>
      </w:r>
      <w:r w:rsidR="00143D3C" w:rsidRPr="00D038D0">
        <w:rPr>
          <w:rFonts w:ascii="Times New Roman" w:hAnsi="Times New Roman" w:cs="Times New Roman"/>
          <w:lang w:val="en-US"/>
        </w:rPr>
        <w:t>is</w:t>
      </w:r>
      <w:r w:rsidR="00060F77" w:rsidRPr="00D038D0">
        <w:rPr>
          <w:rFonts w:ascii="Times New Roman" w:hAnsi="Times New Roman" w:cs="Times New Roman"/>
          <w:lang w:val="en-US"/>
        </w:rPr>
        <w:t xml:space="preserve"> to extract the conceptual development that drives philosophy</w:t>
      </w:r>
      <w:r w:rsidR="00BC1136" w:rsidRPr="00D038D0">
        <w:rPr>
          <w:rFonts w:ascii="Times New Roman" w:hAnsi="Times New Roman" w:cs="Times New Roman"/>
          <w:lang w:val="en-US"/>
        </w:rPr>
        <w:t>, purifying this of</w:t>
      </w:r>
      <w:r w:rsidR="00060F77" w:rsidRPr="00D038D0">
        <w:rPr>
          <w:rFonts w:ascii="Times New Roman" w:hAnsi="Times New Roman" w:cs="Times New Roman"/>
          <w:lang w:val="en-US"/>
        </w:rPr>
        <w:t xml:space="preserve"> its external manifestations: </w:t>
      </w:r>
    </w:p>
    <w:p w14:paraId="29DF5DDC" w14:textId="77777777" w:rsidR="00771082" w:rsidRPr="00D038D0" w:rsidRDefault="00771082" w:rsidP="00B750B1">
      <w:pPr>
        <w:spacing w:line="360" w:lineRule="auto"/>
        <w:rPr>
          <w:rFonts w:ascii="Times New Roman" w:hAnsi="Times New Roman" w:cs="Times New Roman"/>
          <w:lang w:val="en-US"/>
        </w:rPr>
      </w:pPr>
    </w:p>
    <w:p w14:paraId="642AD8C3" w14:textId="6A6B1EB7" w:rsidR="00771082" w:rsidRPr="00D038D0" w:rsidRDefault="00771082" w:rsidP="00B750B1">
      <w:pPr>
        <w:spacing w:line="360" w:lineRule="auto"/>
        <w:rPr>
          <w:rFonts w:ascii="Times New Roman" w:hAnsi="Times New Roman" w:cs="Times New Roman"/>
          <w:sz w:val="20"/>
          <w:szCs w:val="20"/>
          <w:lang w:val="en-US"/>
        </w:rPr>
      </w:pPr>
      <w:r w:rsidRPr="00D038D0">
        <w:rPr>
          <w:rFonts w:ascii="Times New Roman" w:hAnsi="Times New Roman" w:cs="Times New Roman"/>
          <w:sz w:val="20"/>
          <w:szCs w:val="20"/>
          <w:lang w:val="en-US"/>
        </w:rPr>
        <w:t xml:space="preserve">Philosophical historiography is not concerned either with comprehending the personality, be it even the spiritual personality of the philosopher as, in a manner of speaking, the focus and the image of his system, </w:t>
      </w:r>
      <w:r w:rsidR="00253FA9">
        <w:rPr>
          <w:rFonts w:ascii="Times New Roman" w:hAnsi="Times New Roman" w:cs="Times New Roman"/>
          <w:sz w:val="20"/>
          <w:szCs w:val="20"/>
          <w:lang w:val="en-US"/>
        </w:rPr>
        <w:t>and</w:t>
      </w:r>
      <w:r w:rsidRPr="00D038D0">
        <w:rPr>
          <w:rFonts w:ascii="Times New Roman" w:hAnsi="Times New Roman" w:cs="Times New Roman"/>
          <w:sz w:val="20"/>
          <w:szCs w:val="20"/>
          <w:lang w:val="en-US"/>
        </w:rPr>
        <w:t xml:space="preserve"> still less with indulging in psychological hair-splitting and point-scoring. Its concern is to distinguish in each system the determinations themselves, the actual crystalli</w:t>
      </w:r>
      <w:r w:rsidR="004A5052" w:rsidRPr="00D038D0">
        <w:rPr>
          <w:rFonts w:ascii="Times New Roman" w:hAnsi="Times New Roman" w:cs="Times New Roman"/>
          <w:sz w:val="20"/>
          <w:szCs w:val="20"/>
          <w:lang w:val="en-US"/>
        </w:rPr>
        <w:t>z</w:t>
      </w:r>
      <w:r w:rsidRPr="00D038D0">
        <w:rPr>
          <w:rFonts w:ascii="Times New Roman" w:hAnsi="Times New Roman" w:cs="Times New Roman"/>
          <w:sz w:val="20"/>
          <w:szCs w:val="20"/>
          <w:lang w:val="en-US"/>
        </w:rPr>
        <w:t>ations pervading the whole system, from the proofs, the justifications in argument, the self-presentation of the philosophers as they know themselves; to distinguish the silent, persevering mole of real philosophical knowledge from the voluble, exoteric, variously behaving phenomenological consciousness of the subject which is the vessel and motive force of those elaborations. (</w:t>
      </w:r>
      <w:r w:rsidR="008E18A7" w:rsidRPr="00D038D0">
        <w:rPr>
          <w:rFonts w:ascii="Times New Roman" w:hAnsi="Times New Roman" w:cs="Times New Roman"/>
          <w:sz w:val="20"/>
          <w:szCs w:val="20"/>
          <w:lang w:val="en-US"/>
        </w:rPr>
        <w:t>MEGA</w:t>
      </w:r>
      <w:r w:rsidR="008E18A7" w:rsidRPr="00D038D0">
        <w:rPr>
          <w:rFonts w:ascii="Times New Roman" w:hAnsi="Times New Roman" w:cs="Times New Roman"/>
          <w:sz w:val="20"/>
          <w:szCs w:val="20"/>
          <w:vertAlign w:val="superscript"/>
          <w:lang w:val="en-US"/>
        </w:rPr>
        <w:t>2</w:t>
      </w:r>
      <w:r w:rsidR="008E18A7" w:rsidRPr="00D038D0">
        <w:rPr>
          <w:rFonts w:ascii="Times New Roman" w:hAnsi="Times New Roman" w:cs="Times New Roman"/>
          <w:sz w:val="20"/>
          <w:szCs w:val="20"/>
          <w:lang w:val="en-US"/>
        </w:rPr>
        <w:t xml:space="preserve"> IV/1: 137</w:t>
      </w:r>
      <w:r w:rsidR="00A74845" w:rsidRPr="00D038D0">
        <w:rPr>
          <w:rFonts w:ascii="Times New Roman" w:hAnsi="Times New Roman" w:cs="Times New Roman"/>
          <w:sz w:val="20"/>
          <w:szCs w:val="20"/>
          <w:lang w:val="en-US"/>
        </w:rPr>
        <w:t>/</w:t>
      </w:r>
      <w:r w:rsidRPr="00D038D0">
        <w:rPr>
          <w:rFonts w:ascii="Times New Roman" w:hAnsi="Times New Roman" w:cs="Times New Roman"/>
          <w:sz w:val="20"/>
          <w:szCs w:val="20"/>
          <w:lang w:val="en-US"/>
        </w:rPr>
        <w:t>MECW 1: 506)</w:t>
      </w:r>
    </w:p>
    <w:p w14:paraId="4A680297" w14:textId="5ACAAD38" w:rsidR="004E6192" w:rsidRPr="00D038D0" w:rsidRDefault="004E6192" w:rsidP="00B750B1">
      <w:pPr>
        <w:spacing w:line="360" w:lineRule="auto"/>
        <w:rPr>
          <w:rFonts w:ascii="Times New Roman" w:hAnsi="Times New Roman" w:cs="Times New Roman"/>
          <w:lang w:val="en-US"/>
        </w:rPr>
      </w:pPr>
    </w:p>
    <w:p w14:paraId="2ED5F05E" w14:textId="77777777" w:rsidR="00520197" w:rsidRPr="00D038D0" w:rsidRDefault="00520197" w:rsidP="00B750B1">
      <w:pPr>
        <w:spacing w:line="360" w:lineRule="auto"/>
        <w:rPr>
          <w:rFonts w:ascii="Times New Roman" w:hAnsi="Times New Roman" w:cs="Times New Roman"/>
          <w:lang w:val="en-US"/>
        </w:rPr>
      </w:pPr>
      <w:r w:rsidRPr="00D038D0">
        <w:rPr>
          <w:rFonts w:ascii="Times New Roman" w:hAnsi="Times New Roman" w:cs="Times New Roman"/>
          <w:lang w:val="en-US"/>
        </w:rPr>
        <w:t xml:space="preserve">In two passages in the </w:t>
      </w:r>
      <w:r w:rsidRPr="00D038D0">
        <w:rPr>
          <w:rFonts w:ascii="Times New Roman" w:hAnsi="Times New Roman" w:cs="Times New Roman"/>
          <w:i/>
          <w:iCs/>
          <w:lang w:val="en-US"/>
        </w:rPr>
        <w:t>Notebooks</w:t>
      </w:r>
      <w:r w:rsidRPr="00D038D0">
        <w:rPr>
          <w:rFonts w:ascii="Times New Roman" w:hAnsi="Times New Roman" w:cs="Times New Roman"/>
          <w:lang w:val="en-US"/>
        </w:rPr>
        <w:t xml:space="preserve">, Marx sketches out his own version of such an account for the history of ancient Greek </w:t>
      </w:r>
      <w:proofErr w:type="gramStart"/>
      <w:r w:rsidRPr="00D038D0">
        <w:rPr>
          <w:rFonts w:ascii="Times New Roman" w:hAnsi="Times New Roman" w:cs="Times New Roman"/>
          <w:lang w:val="en-US"/>
        </w:rPr>
        <w:t>philosophy as a whole</w:t>
      </w:r>
      <w:proofErr w:type="gramEnd"/>
      <w:r w:rsidRPr="00D038D0">
        <w:rPr>
          <w:rFonts w:ascii="Times New Roman" w:hAnsi="Times New Roman" w:cs="Times New Roman"/>
          <w:lang w:val="en-US"/>
        </w:rPr>
        <w:t>.</w:t>
      </w:r>
    </w:p>
    <w:p w14:paraId="36CACCB1" w14:textId="6C61F277" w:rsidR="006F70C8" w:rsidRPr="00D038D0" w:rsidRDefault="00520197" w:rsidP="00B750B1">
      <w:pPr>
        <w:spacing w:line="360" w:lineRule="auto"/>
        <w:rPr>
          <w:rFonts w:ascii="Times New Roman" w:hAnsi="Times New Roman" w:cs="Times New Roman"/>
          <w:lang w:val="en-US"/>
        </w:rPr>
      </w:pPr>
      <w:r w:rsidRPr="00D038D0">
        <w:rPr>
          <w:rFonts w:ascii="Times New Roman" w:hAnsi="Times New Roman" w:cs="Times New Roman"/>
          <w:lang w:val="en-US"/>
        </w:rPr>
        <w:tab/>
      </w:r>
      <w:r w:rsidR="00624C3C" w:rsidRPr="00D038D0">
        <w:rPr>
          <w:rFonts w:ascii="Times New Roman" w:hAnsi="Times New Roman" w:cs="Times New Roman"/>
          <w:lang w:val="en-US"/>
        </w:rPr>
        <w:t xml:space="preserve">The first </w:t>
      </w:r>
      <w:r w:rsidRPr="00D038D0">
        <w:rPr>
          <w:rFonts w:ascii="Times New Roman" w:hAnsi="Times New Roman" w:cs="Times New Roman"/>
          <w:lang w:val="en-US"/>
        </w:rPr>
        <w:t xml:space="preserve">such </w:t>
      </w:r>
      <w:r w:rsidR="00624C3C" w:rsidRPr="00D038D0">
        <w:rPr>
          <w:rFonts w:ascii="Times New Roman" w:hAnsi="Times New Roman" w:cs="Times New Roman"/>
          <w:lang w:val="en-US"/>
        </w:rPr>
        <w:t>passage</w:t>
      </w:r>
      <w:r w:rsidR="00EA5066" w:rsidRPr="00D038D0">
        <w:rPr>
          <w:rFonts w:ascii="Times New Roman" w:hAnsi="Times New Roman" w:cs="Times New Roman"/>
          <w:lang w:val="en-US"/>
        </w:rPr>
        <w:t>, in Notebook II</w:t>
      </w:r>
      <w:r w:rsidR="00E06071" w:rsidRPr="00D038D0">
        <w:rPr>
          <w:rFonts w:ascii="Times New Roman" w:hAnsi="Times New Roman" w:cs="Times New Roman"/>
          <w:lang w:val="en-US"/>
        </w:rPr>
        <w:t>,</w:t>
      </w:r>
      <w:r w:rsidR="00624C3C" w:rsidRPr="00D038D0">
        <w:rPr>
          <w:rFonts w:ascii="Times New Roman" w:hAnsi="Times New Roman" w:cs="Times New Roman"/>
          <w:lang w:val="en-US"/>
        </w:rPr>
        <w:t xml:space="preserve"> interrupts Marx’s excerpts from Plutarch on Epicurus</w:t>
      </w:r>
      <w:r w:rsidR="00AE4511" w:rsidRPr="00D038D0">
        <w:rPr>
          <w:rFonts w:ascii="Times New Roman" w:hAnsi="Times New Roman" w:cs="Times New Roman"/>
          <w:lang w:val="en-US"/>
        </w:rPr>
        <w:t xml:space="preserve"> and provides </w:t>
      </w:r>
      <w:r w:rsidR="00624C3C" w:rsidRPr="00D038D0">
        <w:rPr>
          <w:rFonts w:ascii="Times New Roman" w:hAnsi="Times New Roman" w:cs="Times New Roman"/>
          <w:lang w:val="en-US"/>
        </w:rPr>
        <w:t xml:space="preserve">a long historical digression on the role of the </w:t>
      </w:r>
      <w:r w:rsidR="00624C3C" w:rsidRPr="00D038D0">
        <w:rPr>
          <w:rFonts w:ascii="Times New Roman" w:hAnsi="Times New Roman" w:cs="Times New Roman"/>
          <w:i/>
          <w:iCs/>
          <w:lang w:val="en-US"/>
        </w:rPr>
        <w:t xml:space="preserve">sophos </w:t>
      </w:r>
      <w:r w:rsidR="003E5374" w:rsidRPr="00D038D0">
        <w:rPr>
          <w:rFonts w:ascii="Times New Roman" w:hAnsi="Times New Roman" w:cs="Times New Roman"/>
          <w:lang w:val="en-US"/>
        </w:rPr>
        <w:t xml:space="preserve">(“sage”) </w:t>
      </w:r>
      <w:r w:rsidR="00624C3C" w:rsidRPr="00D038D0">
        <w:rPr>
          <w:rFonts w:ascii="Times New Roman" w:hAnsi="Times New Roman" w:cs="Times New Roman"/>
          <w:lang w:val="en-US"/>
        </w:rPr>
        <w:t>in Greek philosophy</w:t>
      </w:r>
      <w:r w:rsidR="006F70C8" w:rsidRPr="00D038D0">
        <w:rPr>
          <w:rFonts w:ascii="Times New Roman" w:hAnsi="Times New Roman" w:cs="Times New Roman"/>
          <w:lang w:val="en-US"/>
        </w:rPr>
        <w:t xml:space="preserve"> (</w:t>
      </w:r>
      <w:r w:rsidR="00FD23E3" w:rsidRPr="00D038D0">
        <w:rPr>
          <w:rFonts w:ascii="Times New Roman" w:hAnsi="Times New Roman" w:cs="Times New Roman"/>
          <w:lang w:val="en-US"/>
        </w:rPr>
        <w:t>MEGA</w:t>
      </w:r>
      <w:r w:rsidR="00FD23E3" w:rsidRPr="00D038D0">
        <w:rPr>
          <w:rFonts w:ascii="Times New Roman" w:hAnsi="Times New Roman" w:cs="Times New Roman"/>
          <w:vertAlign w:val="superscript"/>
          <w:lang w:val="en-US"/>
        </w:rPr>
        <w:t xml:space="preserve">2 </w:t>
      </w:r>
      <w:r w:rsidR="00FD23E3" w:rsidRPr="00D038D0">
        <w:rPr>
          <w:rFonts w:ascii="Times New Roman" w:hAnsi="Times New Roman" w:cs="Times New Roman"/>
          <w:lang w:val="en-US"/>
        </w:rPr>
        <w:t>IV/1: 39–47</w:t>
      </w:r>
      <w:r w:rsidR="00A74845" w:rsidRPr="00D038D0">
        <w:rPr>
          <w:rFonts w:ascii="Times New Roman" w:hAnsi="Times New Roman" w:cs="Times New Roman"/>
          <w:lang w:val="en-US"/>
        </w:rPr>
        <w:t>/</w:t>
      </w:r>
      <w:r w:rsidR="006F70C8" w:rsidRPr="00D038D0">
        <w:rPr>
          <w:rFonts w:ascii="Times New Roman" w:hAnsi="Times New Roman" w:cs="Times New Roman"/>
          <w:lang w:val="en-US"/>
        </w:rPr>
        <w:t>MECW 1: 432–44</w:t>
      </w:r>
      <w:r w:rsidR="005C6218" w:rsidRPr="00D038D0">
        <w:rPr>
          <w:rFonts w:ascii="Times New Roman" w:hAnsi="Times New Roman" w:cs="Times New Roman"/>
          <w:lang w:val="en-US"/>
        </w:rPr>
        <w:t>0).</w:t>
      </w:r>
      <w:r w:rsidR="00EA5066" w:rsidRPr="00D038D0">
        <w:rPr>
          <w:rFonts w:ascii="Times New Roman" w:hAnsi="Times New Roman" w:cs="Times New Roman"/>
          <w:lang w:val="en-US"/>
        </w:rPr>
        <w:t xml:space="preserve"> A shorter historical passage, which </w:t>
      </w:r>
      <w:r w:rsidR="00EA5066" w:rsidRPr="00D038D0">
        <w:rPr>
          <w:rFonts w:ascii="Times New Roman" w:hAnsi="Times New Roman" w:cs="Times New Roman"/>
          <w:lang w:val="en-US"/>
        </w:rPr>
        <w:lastRenderedPageBreak/>
        <w:t>takes up again some of the elements of the Notebook II</w:t>
      </w:r>
      <w:r w:rsidR="002E45A4" w:rsidRPr="00D038D0">
        <w:rPr>
          <w:rFonts w:ascii="Times New Roman" w:hAnsi="Times New Roman" w:cs="Times New Roman"/>
          <w:lang w:val="en-US"/>
        </w:rPr>
        <w:t xml:space="preserve"> passage, occurs in Notebook V</w:t>
      </w:r>
      <w:r w:rsidR="00CD3AA4" w:rsidRPr="00D038D0">
        <w:rPr>
          <w:rFonts w:ascii="Times New Roman" w:hAnsi="Times New Roman" w:cs="Times New Roman"/>
          <w:lang w:val="en-US"/>
        </w:rPr>
        <w:t xml:space="preserve"> (</w:t>
      </w:r>
      <w:r w:rsidR="00625227" w:rsidRPr="00D038D0">
        <w:rPr>
          <w:rFonts w:ascii="Times New Roman" w:hAnsi="Times New Roman" w:cs="Times New Roman"/>
          <w:lang w:val="en-US"/>
        </w:rPr>
        <w:t>MEGA</w:t>
      </w:r>
      <w:r w:rsidR="00625227" w:rsidRPr="00D038D0">
        <w:rPr>
          <w:rFonts w:ascii="Times New Roman" w:hAnsi="Times New Roman" w:cs="Times New Roman"/>
          <w:vertAlign w:val="superscript"/>
          <w:lang w:val="en-US"/>
        </w:rPr>
        <w:t>2</w:t>
      </w:r>
      <w:r w:rsidR="00625227" w:rsidRPr="00D038D0">
        <w:rPr>
          <w:rFonts w:ascii="Times New Roman" w:hAnsi="Times New Roman" w:cs="Times New Roman"/>
          <w:lang w:val="en-US"/>
        </w:rPr>
        <w:t xml:space="preserve"> IV/1: 99–102</w:t>
      </w:r>
      <w:r w:rsidR="00A74845" w:rsidRPr="00D038D0">
        <w:rPr>
          <w:rFonts w:ascii="Times New Roman" w:hAnsi="Times New Roman" w:cs="Times New Roman"/>
          <w:lang w:val="en-US"/>
        </w:rPr>
        <w:t>/</w:t>
      </w:r>
      <w:r w:rsidR="00CD3AA4" w:rsidRPr="00D038D0">
        <w:rPr>
          <w:rFonts w:ascii="Times New Roman" w:hAnsi="Times New Roman" w:cs="Times New Roman"/>
          <w:lang w:val="en-US"/>
        </w:rPr>
        <w:t xml:space="preserve">MECW 1: </w:t>
      </w:r>
      <w:r w:rsidR="00783B29" w:rsidRPr="00D038D0">
        <w:rPr>
          <w:rFonts w:ascii="Times New Roman" w:hAnsi="Times New Roman" w:cs="Times New Roman"/>
          <w:lang w:val="en-US"/>
        </w:rPr>
        <w:t>490–93).</w:t>
      </w:r>
      <w:r w:rsidR="00E34B43" w:rsidRPr="00D038D0">
        <w:rPr>
          <w:rStyle w:val="FootnoteReference"/>
          <w:rFonts w:ascii="Times New Roman" w:hAnsi="Times New Roman" w:cs="Times New Roman"/>
          <w:lang w:val="en-US"/>
        </w:rPr>
        <w:footnoteReference w:id="15"/>
      </w:r>
    </w:p>
    <w:p w14:paraId="094A21C0" w14:textId="690C75EB" w:rsidR="00772020" w:rsidRPr="00D038D0" w:rsidRDefault="00772020" w:rsidP="00B750B1">
      <w:pPr>
        <w:spacing w:line="360" w:lineRule="auto"/>
        <w:rPr>
          <w:rFonts w:ascii="Times New Roman" w:hAnsi="Times New Roman" w:cs="Times New Roman"/>
          <w:lang w:val="en-US"/>
        </w:rPr>
      </w:pPr>
      <w:r w:rsidRPr="00D038D0">
        <w:rPr>
          <w:rFonts w:ascii="Times New Roman" w:hAnsi="Times New Roman" w:cs="Times New Roman"/>
          <w:lang w:val="en-US"/>
        </w:rPr>
        <w:tab/>
        <w:t xml:space="preserve">Marx’s history of ancient philosophy as outlined in Notebook II </w:t>
      </w:r>
      <w:r w:rsidR="00885FCB" w:rsidRPr="00D038D0">
        <w:rPr>
          <w:rFonts w:ascii="Times New Roman" w:hAnsi="Times New Roman" w:cs="Times New Roman"/>
          <w:lang w:val="en-US"/>
        </w:rPr>
        <w:t xml:space="preserve">charts the fortunes of </w:t>
      </w:r>
      <w:r w:rsidR="00885FCB" w:rsidRPr="00D038D0">
        <w:rPr>
          <w:rFonts w:ascii="Times New Roman" w:hAnsi="Times New Roman" w:cs="Times New Roman"/>
          <w:i/>
          <w:iCs/>
          <w:lang w:val="en-US"/>
        </w:rPr>
        <w:t>nous</w:t>
      </w:r>
      <w:r w:rsidR="00885FCB" w:rsidRPr="00D038D0">
        <w:rPr>
          <w:rFonts w:ascii="Times New Roman" w:hAnsi="Times New Roman" w:cs="Times New Roman"/>
          <w:lang w:val="en-US"/>
        </w:rPr>
        <w:t xml:space="preserve">, which was at first immersed in substance, then detaches itself, and finally becomes </w:t>
      </w:r>
      <w:proofErr w:type="gramStart"/>
      <w:r w:rsidR="00885FCB" w:rsidRPr="00D038D0">
        <w:rPr>
          <w:rFonts w:ascii="Times New Roman" w:hAnsi="Times New Roman" w:cs="Times New Roman"/>
          <w:lang w:val="en-US"/>
        </w:rPr>
        <w:t>hypostatized in its own right</w:t>
      </w:r>
      <w:proofErr w:type="gramEnd"/>
      <w:r w:rsidR="00885FCB" w:rsidRPr="00D038D0">
        <w:rPr>
          <w:rFonts w:ascii="Times New Roman" w:hAnsi="Times New Roman" w:cs="Times New Roman"/>
          <w:lang w:val="en-US"/>
        </w:rPr>
        <w:t xml:space="preserve">. </w:t>
      </w:r>
      <w:r w:rsidR="008A26D1" w:rsidRPr="00D038D0">
        <w:rPr>
          <w:rFonts w:ascii="Times New Roman" w:hAnsi="Times New Roman" w:cs="Times New Roman"/>
          <w:lang w:val="en-US"/>
        </w:rPr>
        <w:t xml:space="preserve">In the beginning, philosophers </w:t>
      </w:r>
      <w:r w:rsidR="00E329F4" w:rsidRPr="00D038D0">
        <w:rPr>
          <w:rFonts w:ascii="Times New Roman" w:hAnsi="Times New Roman" w:cs="Times New Roman"/>
          <w:lang w:val="en-US"/>
        </w:rPr>
        <w:t>were immersed in</w:t>
      </w:r>
      <w:r w:rsidR="007D5B17" w:rsidRPr="00D038D0">
        <w:rPr>
          <w:rFonts w:ascii="Times New Roman" w:hAnsi="Times New Roman" w:cs="Times New Roman"/>
          <w:lang w:val="en-US"/>
        </w:rPr>
        <w:t xml:space="preserve"> the substance in which they participated</w:t>
      </w:r>
      <w:r w:rsidR="00833123" w:rsidRPr="00D038D0">
        <w:rPr>
          <w:rFonts w:ascii="Times New Roman" w:hAnsi="Times New Roman" w:cs="Times New Roman"/>
          <w:lang w:val="en-US"/>
        </w:rPr>
        <w:t>—the substance of the cosmos and th</w:t>
      </w:r>
      <w:r w:rsidR="00C14C05">
        <w:rPr>
          <w:rFonts w:ascii="Times New Roman" w:hAnsi="Times New Roman" w:cs="Times New Roman"/>
          <w:lang w:val="en-US"/>
        </w:rPr>
        <w:t>e substance</w:t>
      </w:r>
      <w:r w:rsidR="00833123" w:rsidRPr="00D038D0">
        <w:rPr>
          <w:rFonts w:ascii="Times New Roman" w:hAnsi="Times New Roman" w:cs="Times New Roman"/>
          <w:lang w:val="en-US"/>
        </w:rPr>
        <w:t xml:space="preserve"> of ethical life</w:t>
      </w:r>
      <w:r w:rsidR="00C201AE" w:rsidRPr="00D038D0">
        <w:rPr>
          <w:rFonts w:ascii="Times New Roman" w:hAnsi="Times New Roman" w:cs="Times New Roman"/>
          <w:lang w:val="en-US"/>
        </w:rPr>
        <w:t xml:space="preserve">. </w:t>
      </w:r>
      <w:r w:rsidR="005001E1">
        <w:rPr>
          <w:rFonts w:ascii="Times New Roman" w:hAnsi="Times New Roman" w:cs="Times New Roman"/>
          <w:lang w:val="en-US"/>
        </w:rPr>
        <w:t xml:space="preserve">In these </w:t>
      </w:r>
      <w:proofErr w:type="gramStart"/>
      <w:r w:rsidR="005001E1">
        <w:rPr>
          <w:rFonts w:ascii="Times New Roman" w:hAnsi="Times New Roman" w:cs="Times New Roman"/>
          <w:lang w:val="en-US"/>
        </w:rPr>
        <w:t>philosophers</w:t>
      </w:r>
      <w:proofErr w:type="gramEnd"/>
      <w:r w:rsidR="00C201AE" w:rsidRPr="00D038D0">
        <w:rPr>
          <w:rFonts w:ascii="Times New Roman" w:hAnsi="Times New Roman" w:cs="Times New Roman"/>
          <w:lang w:val="en-US"/>
        </w:rPr>
        <w:t xml:space="preserve"> </w:t>
      </w:r>
      <w:r w:rsidR="005001E1">
        <w:rPr>
          <w:rFonts w:ascii="Times New Roman" w:hAnsi="Times New Roman" w:cs="Times New Roman"/>
          <w:i/>
          <w:iCs/>
          <w:lang w:val="en-US"/>
        </w:rPr>
        <w:t>n</w:t>
      </w:r>
      <w:r w:rsidR="00350D7B" w:rsidRPr="00D038D0">
        <w:rPr>
          <w:rFonts w:ascii="Times New Roman" w:hAnsi="Times New Roman" w:cs="Times New Roman"/>
          <w:i/>
          <w:iCs/>
          <w:lang w:val="en-US"/>
        </w:rPr>
        <w:t xml:space="preserve">ous </w:t>
      </w:r>
      <w:r w:rsidR="00350D7B" w:rsidRPr="00D038D0">
        <w:rPr>
          <w:rFonts w:ascii="Times New Roman" w:hAnsi="Times New Roman" w:cs="Times New Roman"/>
          <w:lang w:val="en-US"/>
        </w:rPr>
        <w:t>was</w:t>
      </w:r>
      <w:r w:rsidR="005001E1">
        <w:rPr>
          <w:rFonts w:ascii="Times New Roman" w:hAnsi="Times New Roman" w:cs="Times New Roman"/>
          <w:lang w:val="en-US"/>
        </w:rPr>
        <w:t xml:space="preserve"> </w:t>
      </w:r>
      <w:r w:rsidR="00350D7B" w:rsidRPr="00D038D0">
        <w:rPr>
          <w:rFonts w:ascii="Times New Roman" w:hAnsi="Times New Roman" w:cs="Times New Roman"/>
          <w:lang w:val="en-US"/>
        </w:rPr>
        <w:t>nothing but an</w:t>
      </w:r>
      <w:r w:rsidR="00C201AE" w:rsidRPr="00D038D0">
        <w:rPr>
          <w:rFonts w:ascii="Times New Roman" w:hAnsi="Times New Roman" w:cs="Times New Roman"/>
          <w:lang w:val="en-US"/>
        </w:rPr>
        <w:t xml:space="preserve"> oracle of nature. </w:t>
      </w:r>
      <w:r w:rsidR="005001E1">
        <w:rPr>
          <w:rFonts w:ascii="Times New Roman" w:hAnsi="Times New Roman" w:cs="Times New Roman"/>
          <w:lang w:val="en-US"/>
        </w:rPr>
        <w:t>They were</w:t>
      </w:r>
      <w:r w:rsidR="00C201AE" w:rsidRPr="00D038D0">
        <w:rPr>
          <w:rFonts w:ascii="Times New Roman" w:hAnsi="Times New Roman" w:cs="Times New Roman"/>
          <w:lang w:val="en-US"/>
        </w:rPr>
        <w:t xml:space="preserve"> “unreflective, naïve,” “living trustfully within ethical reality” (</w:t>
      </w:r>
      <w:r w:rsidR="004856A4" w:rsidRPr="00D038D0">
        <w:rPr>
          <w:rFonts w:ascii="Times New Roman" w:hAnsi="Times New Roman" w:cs="Times New Roman"/>
          <w:lang w:val="en-US"/>
        </w:rPr>
        <w:t>MEGA</w:t>
      </w:r>
      <w:r w:rsidR="004856A4" w:rsidRPr="00D038D0">
        <w:rPr>
          <w:rFonts w:ascii="Times New Roman" w:hAnsi="Times New Roman" w:cs="Times New Roman"/>
          <w:vertAlign w:val="superscript"/>
          <w:lang w:val="en-US"/>
        </w:rPr>
        <w:t>2</w:t>
      </w:r>
      <w:r w:rsidR="004856A4" w:rsidRPr="00D038D0">
        <w:rPr>
          <w:rFonts w:ascii="Times New Roman" w:hAnsi="Times New Roman" w:cs="Times New Roman"/>
          <w:lang w:val="en-US"/>
        </w:rPr>
        <w:t xml:space="preserve"> IV/1: 40</w:t>
      </w:r>
      <w:r w:rsidR="00A74845" w:rsidRPr="00D038D0">
        <w:rPr>
          <w:rFonts w:ascii="Times New Roman" w:hAnsi="Times New Roman" w:cs="Times New Roman"/>
          <w:lang w:val="en-US"/>
        </w:rPr>
        <w:t>/</w:t>
      </w:r>
      <w:r w:rsidR="00C201AE" w:rsidRPr="00D038D0">
        <w:rPr>
          <w:rFonts w:ascii="Times New Roman" w:hAnsi="Times New Roman" w:cs="Times New Roman"/>
          <w:lang w:val="en-US"/>
        </w:rPr>
        <w:t>MECW 1: 435).</w:t>
      </w:r>
      <w:r w:rsidR="00567B00" w:rsidRPr="00D038D0">
        <w:rPr>
          <w:rFonts w:ascii="Times New Roman" w:hAnsi="Times New Roman" w:cs="Times New Roman"/>
          <w:lang w:val="en-US"/>
        </w:rPr>
        <w:t xml:space="preserve"> The Pythagoreans, who ha</w:t>
      </w:r>
      <w:r w:rsidR="00864FF0" w:rsidRPr="00D038D0">
        <w:rPr>
          <w:rFonts w:ascii="Times New Roman" w:hAnsi="Times New Roman" w:cs="Times New Roman"/>
          <w:lang w:val="en-US"/>
        </w:rPr>
        <w:t>d</w:t>
      </w:r>
      <w:r w:rsidR="00567B00" w:rsidRPr="00D038D0">
        <w:rPr>
          <w:rFonts w:ascii="Times New Roman" w:hAnsi="Times New Roman" w:cs="Times New Roman"/>
          <w:lang w:val="en-US"/>
        </w:rPr>
        <w:t xml:space="preserve"> “number” as their “principle,” develop</w:t>
      </w:r>
      <w:r w:rsidR="00864FF0" w:rsidRPr="00D038D0">
        <w:rPr>
          <w:rFonts w:ascii="Times New Roman" w:hAnsi="Times New Roman" w:cs="Times New Roman"/>
          <w:lang w:val="en-US"/>
        </w:rPr>
        <w:t>ed</w:t>
      </w:r>
      <w:r w:rsidR="00567B00" w:rsidRPr="00D038D0">
        <w:rPr>
          <w:rFonts w:ascii="Times New Roman" w:hAnsi="Times New Roman" w:cs="Times New Roman"/>
          <w:lang w:val="en-US"/>
        </w:rPr>
        <w:t xml:space="preserve"> an inner life, but remain</w:t>
      </w:r>
      <w:r w:rsidR="00864FF0" w:rsidRPr="00D038D0">
        <w:rPr>
          <w:rFonts w:ascii="Times New Roman" w:hAnsi="Times New Roman" w:cs="Times New Roman"/>
          <w:lang w:val="en-US"/>
        </w:rPr>
        <w:t>ed</w:t>
      </w:r>
      <w:r w:rsidR="00567B00" w:rsidRPr="00D038D0">
        <w:rPr>
          <w:rFonts w:ascii="Times New Roman" w:hAnsi="Times New Roman" w:cs="Times New Roman"/>
          <w:lang w:val="en-US"/>
        </w:rPr>
        <w:t xml:space="preserve"> intermediate between this new ideality and philosophers’ previous sheer trustful immersion in the ethical community</w:t>
      </w:r>
      <w:r w:rsidR="00946786" w:rsidRPr="00D038D0">
        <w:rPr>
          <w:rFonts w:ascii="Times New Roman" w:hAnsi="Times New Roman" w:cs="Times New Roman"/>
          <w:lang w:val="en-US"/>
        </w:rPr>
        <w:t xml:space="preserve">. But with </w:t>
      </w:r>
      <w:r w:rsidR="00B04A9D" w:rsidRPr="00D038D0">
        <w:rPr>
          <w:rFonts w:ascii="Times New Roman" w:hAnsi="Times New Roman" w:cs="Times New Roman"/>
          <w:lang w:val="en-US"/>
        </w:rPr>
        <w:t>Anaxagoras, ideality bec</w:t>
      </w:r>
      <w:r w:rsidR="00717D5E" w:rsidRPr="00D038D0">
        <w:rPr>
          <w:rFonts w:ascii="Times New Roman" w:hAnsi="Times New Roman" w:cs="Times New Roman"/>
          <w:lang w:val="en-US"/>
        </w:rPr>
        <w:t>a</w:t>
      </w:r>
      <w:r w:rsidR="00B04A9D" w:rsidRPr="00D038D0">
        <w:rPr>
          <w:rFonts w:ascii="Times New Roman" w:hAnsi="Times New Roman" w:cs="Times New Roman"/>
          <w:lang w:val="en-US"/>
        </w:rPr>
        <w:t>me the supreme principle</w:t>
      </w:r>
      <w:r w:rsidR="00601815" w:rsidRPr="00D038D0">
        <w:rPr>
          <w:rFonts w:ascii="Times New Roman" w:hAnsi="Times New Roman" w:cs="Times New Roman"/>
          <w:lang w:val="en-US"/>
        </w:rPr>
        <w:t xml:space="preserve"> as </w:t>
      </w:r>
      <w:r w:rsidR="00601815" w:rsidRPr="00D038D0">
        <w:rPr>
          <w:rFonts w:ascii="Times New Roman" w:hAnsi="Times New Roman" w:cs="Times New Roman"/>
          <w:i/>
          <w:iCs/>
          <w:lang w:val="en-US"/>
        </w:rPr>
        <w:t xml:space="preserve">nous </w:t>
      </w:r>
      <w:r w:rsidR="00601815" w:rsidRPr="00D038D0">
        <w:rPr>
          <w:rFonts w:ascii="Times New Roman" w:hAnsi="Times New Roman" w:cs="Times New Roman"/>
          <w:lang w:val="en-US"/>
        </w:rPr>
        <w:t>t</w:t>
      </w:r>
      <w:r w:rsidR="00FE6F14" w:rsidRPr="00D038D0">
        <w:rPr>
          <w:rFonts w:ascii="Times New Roman" w:hAnsi="Times New Roman" w:cs="Times New Roman"/>
          <w:lang w:val="en-US"/>
        </w:rPr>
        <w:t>ook</w:t>
      </w:r>
      <w:r w:rsidR="00601815" w:rsidRPr="00D038D0">
        <w:rPr>
          <w:rFonts w:ascii="Times New Roman" w:hAnsi="Times New Roman" w:cs="Times New Roman"/>
          <w:lang w:val="en-US"/>
        </w:rPr>
        <w:t xml:space="preserve"> on its own reality</w:t>
      </w:r>
      <w:r w:rsidR="007B1F01" w:rsidRPr="00D038D0">
        <w:rPr>
          <w:rFonts w:ascii="Times New Roman" w:hAnsi="Times New Roman" w:cs="Times New Roman"/>
          <w:lang w:val="en-US"/>
        </w:rPr>
        <w:t>, becoming the “</w:t>
      </w:r>
      <w:r w:rsidR="007B1F01" w:rsidRPr="00D038D0">
        <w:rPr>
          <w:rFonts w:ascii="Times New Roman" w:hAnsi="Times New Roman" w:cs="Times New Roman"/>
          <w:i/>
          <w:iCs/>
          <w:lang w:val="en-US"/>
        </w:rPr>
        <w:t xml:space="preserve">non </w:t>
      </w:r>
      <w:proofErr w:type="spellStart"/>
      <w:r w:rsidR="007B1F01" w:rsidRPr="00D038D0">
        <w:rPr>
          <w:rFonts w:ascii="Times New Roman" w:hAnsi="Times New Roman" w:cs="Times New Roman"/>
          <w:i/>
          <w:iCs/>
          <w:lang w:val="en-US"/>
        </w:rPr>
        <w:t>ens</w:t>
      </w:r>
      <w:proofErr w:type="spellEnd"/>
      <w:r w:rsidR="007B1F01" w:rsidRPr="00D038D0">
        <w:rPr>
          <w:rFonts w:ascii="Times New Roman" w:hAnsi="Times New Roman" w:cs="Times New Roman"/>
          <w:i/>
          <w:iCs/>
          <w:lang w:val="en-US"/>
        </w:rPr>
        <w:t xml:space="preserve"> </w:t>
      </w:r>
      <w:r w:rsidR="007B1F01" w:rsidRPr="00D038D0">
        <w:rPr>
          <w:rFonts w:ascii="Times New Roman" w:hAnsi="Times New Roman" w:cs="Times New Roman"/>
          <w:lang w:val="en-US"/>
        </w:rPr>
        <w:t>of the natural.”</w:t>
      </w:r>
    </w:p>
    <w:p w14:paraId="201E4580" w14:textId="29041D5F" w:rsidR="00B10105" w:rsidRPr="00D038D0" w:rsidRDefault="00E61F92" w:rsidP="00B750B1">
      <w:pPr>
        <w:spacing w:line="360" w:lineRule="auto"/>
        <w:rPr>
          <w:rFonts w:ascii="Times New Roman" w:hAnsi="Times New Roman" w:cs="Times New Roman"/>
        </w:rPr>
      </w:pPr>
      <w:r w:rsidRPr="00D038D0">
        <w:rPr>
          <w:rFonts w:ascii="Times New Roman" w:hAnsi="Times New Roman" w:cs="Times New Roman"/>
          <w:lang w:val="en-US"/>
        </w:rPr>
        <w:tab/>
      </w:r>
      <w:r w:rsidR="004052B7" w:rsidRPr="00D038D0">
        <w:rPr>
          <w:rFonts w:ascii="Times New Roman" w:hAnsi="Times New Roman" w:cs="Times New Roman"/>
          <w:lang w:val="en-US"/>
        </w:rPr>
        <w:t xml:space="preserve">This reversal, which occurs only </w:t>
      </w:r>
      <w:r w:rsidR="00B212C8" w:rsidRPr="00D038D0">
        <w:rPr>
          <w:rFonts w:ascii="Times New Roman" w:hAnsi="Times New Roman" w:cs="Times New Roman"/>
          <w:lang w:val="en-US"/>
        </w:rPr>
        <w:t>potentially</w:t>
      </w:r>
      <w:r w:rsidR="004052B7" w:rsidRPr="00D038D0">
        <w:rPr>
          <w:rFonts w:ascii="Times New Roman" w:hAnsi="Times New Roman" w:cs="Times New Roman"/>
          <w:lang w:val="en-US"/>
        </w:rPr>
        <w:t xml:space="preserve"> in Anaxagoras, is fully realized in the Sophists and in Socrates. </w:t>
      </w:r>
      <w:r w:rsidR="004052B7" w:rsidRPr="00D038D0">
        <w:rPr>
          <w:rFonts w:ascii="Times New Roman" w:hAnsi="Times New Roman" w:cs="Times New Roman"/>
        </w:rPr>
        <w:t xml:space="preserve">“Now it is ideality itself which, in its immediate form, </w:t>
      </w:r>
      <w:r w:rsidR="009A5BE5" w:rsidRPr="00D038D0">
        <w:rPr>
          <w:rFonts w:ascii="Times New Roman" w:hAnsi="Times New Roman" w:cs="Times New Roman"/>
          <w:i/>
          <w:iCs/>
        </w:rPr>
        <w:t xml:space="preserve">that of </w:t>
      </w:r>
      <w:r w:rsidR="004052B7" w:rsidRPr="00D038D0">
        <w:rPr>
          <w:rFonts w:ascii="Times New Roman" w:hAnsi="Times New Roman" w:cs="Times New Roman"/>
          <w:i/>
          <w:iCs/>
        </w:rPr>
        <w:t>subjective spirit</w:t>
      </w:r>
      <w:r w:rsidR="004052B7" w:rsidRPr="00D038D0">
        <w:rPr>
          <w:rFonts w:ascii="Times New Roman" w:hAnsi="Times New Roman" w:cs="Times New Roman"/>
        </w:rPr>
        <w:t>, becomes the principle of philosophy” (</w:t>
      </w:r>
      <w:r w:rsidR="009A5BE5" w:rsidRPr="00D038D0">
        <w:rPr>
          <w:rFonts w:ascii="Times New Roman" w:hAnsi="Times New Roman" w:cs="Times New Roman"/>
        </w:rPr>
        <w:t>MEGA</w:t>
      </w:r>
      <w:r w:rsidR="009A5BE5" w:rsidRPr="00D038D0">
        <w:rPr>
          <w:rFonts w:ascii="Times New Roman" w:hAnsi="Times New Roman" w:cs="Times New Roman"/>
          <w:vertAlign w:val="superscript"/>
        </w:rPr>
        <w:t>2</w:t>
      </w:r>
      <w:r w:rsidR="009A5BE5" w:rsidRPr="00D038D0">
        <w:rPr>
          <w:rFonts w:ascii="Times New Roman" w:hAnsi="Times New Roman" w:cs="Times New Roman"/>
        </w:rPr>
        <w:t xml:space="preserve"> IV/1: 42</w:t>
      </w:r>
      <w:r w:rsidR="00A74845" w:rsidRPr="00D038D0">
        <w:rPr>
          <w:rFonts w:ascii="Times New Roman" w:hAnsi="Times New Roman" w:cs="Times New Roman"/>
        </w:rPr>
        <w:t>/</w:t>
      </w:r>
      <w:r w:rsidR="004052B7" w:rsidRPr="00D038D0">
        <w:rPr>
          <w:rFonts w:ascii="Times New Roman" w:hAnsi="Times New Roman" w:cs="Times New Roman"/>
        </w:rPr>
        <w:t>MECW 1: 436)</w:t>
      </w:r>
      <w:r w:rsidR="005A69DC" w:rsidRPr="00D038D0">
        <w:rPr>
          <w:rFonts w:ascii="Times New Roman" w:hAnsi="Times New Roman" w:cs="Times New Roman"/>
        </w:rPr>
        <w:t>.</w:t>
      </w:r>
      <w:r w:rsidR="005E35E6" w:rsidRPr="00D038D0">
        <w:rPr>
          <w:rFonts w:ascii="Times New Roman" w:hAnsi="Times New Roman" w:cs="Times New Roman"/>
        </w:rPr>
        <w:t xml:space="preserve"> Whereas the earlier sages </w:t>
      </w:r>
      <w:r w:rsidR="00DE2064" w:rsidRPr="00D038D0">
        <w:rPr>
          <w:rFonts w:ascii="Times New Roman" w:hAnsi="Times New Roman" w:cs="Times New Roman"/>
        </w:rPr>
        <w:t xml:space="preserve">absorbed </w:t>
      </w:r>
      <w:r w:rsidR="005E35E6" w:rsidRPr="00D038D0">
        <w:rPr>
          <w:rFonts w:ascii="Times New Roman" w:hAnsi="Times New Roman" w:cs="Times New Roman"/>
        </w:rPr>
        <w:t>substance</w:t>
      </w:r>
      <w:r w:rsidR="00F21C40" w:rsidRPr="00D038D0">
        <w:rPr>
          <w:rFonts w:ascii="Times New Roman" w:hAnsi="Times New Roman" w:cs="Times New Roman"/>
        </w:rPr>
        <w:t xml:space="preserve"> into themselves</w:t>
      </w:r>
      <w:r w:rsidR="005E35E6" w:rsidRPr="00D038D0">
        <w:rPr>
          <w:rFonts w:ascii="Times New Roman" w:hAnsi="Times New Roman" w:cs="Times New Roman"/>
        </w:rPr>
        <w:t xml:space="preserve"> (including ethical and political reality), “it is now, on the contrary, ideality itself, pure abstraction which has come to be for itself, that appears in face of substance; subjectivity, which establishes itself as the principle of philosophy” (</w:t>
      </w:r>
      <w:r w:rsidR="00794BD5" w:rsidRPr="00D038D0">
        <w:rPr>
          <w:rFonts w:ascii="Times New Roman" w:hAnsi="Times New Roman" w:cs="Times New Roman"/>
        </w:rPr>
        <w:t>MEGA</w:t>
      </w:r>
      <w:r w:rsidR="00794BD5" w:rsidRPr="00D038D0">
        <w:rPr>
          <w:rFonts w:ascii="Times New Roman" w:hAnsi="Times New Roman" w:cs="Times New Roman"/>
          <w:vertAlign w:val="superscript"/>
        </w:rPr>
        <w:t>2</w:t>
      </w:r>
      <w:r w:rsidR="00794BD5" w:rsidRPr="00D038D0">
        <w:rPr>
          <w:rFonts w:ascii="Times New Roman" w:hAnsi="Times New Roman" w:cs="Times New Roman"/>
        </w:rPr>
        <w:t xml:space="preserve"> IV/1: 42</w:t>
      </w:r>
      <w:r w:rsidR="00A74845" w:rsidRPr="00D038D0">
        <w:rPr>
          <w:rFonts w:ascii="Times New Roman" w:hAnsi="Times New Roman" w:cs="Times New Roman"/>
        </w:rPr>
        <w:t>/</w:t>
      </w:r>
      <w:r w:rsidR="005E35E6" w:rsidRPr="00D038D0">
        <w:rPr>
          <w:rFonts w:ascii="Times New Roman" w:hAnsi="Times New Roman" w:cs="Times New Roman"/>
        </w:rPr>
        <w:t>MECW 1: 437).</w:t>
      </w:r>
      <w:r w:rsidR="003549A5" w:rsidRPr="00D038D0">
        <w:rPr>
          <w:rFonts w:ascii="Times New Roman" w:hAnsi="Times New Roman" w:cs="Times New Roman"/>
        </w:rPr>
        <w:t xml:space="preserve"> Substance now, as Marx puts it, </w:t>
      </w:r>
      <w:r w:rsidR="00ED6BB1">
        <w:rPr>
          <w:rFonts w:ascii="Times New Roman" w:hAnsi="Times New Roman" w:cs="Times New Roman"/>
        </w:rPr>
        <w:t>“</w:t>
      </w:r>
      <w:r w:rsidR="003549A5" w:rsidRPr="00D038D0">
        <w:rPr>
          <w:rFonts w:ascii="Times New Roman" w:hAnsi="Times New Roman" w:cs="Times New Roman"/>
        </w:rPr>
        <w:t>loses itself in the subject,</w:t>
      </w:r>
      <w:r w:rsidR="00ED6BB1">
        <w:rPr>
          <w:rFonts w:ascii="Times New Roman" w:hAnsi="Times New Roman" w:cs="Times New Roman"/>
        </w:rPr>
        <w:t>”</w:t>
      </w:r>
      <w:r w:rsidR="003549A5" w:rsidRPr="00D038D0">
        <w:rPr>
          <w:rFonts w:ascii="Times New Roman" w:hAnsi="Times New Roman" w:cs="Times New Roman"/>
        </w:rPr>
        <w:t xml:space="preserve"> </w:t>
      </w:r>
      <w:r w:rsidR="005A69DC" w:rsidRPr="00D038D0">
        <w:rPr>
          <w:rFonts w:ascii="Times New Roman" w:hAnsi="Times New Roman" w:cs="Times New Roman"/>
        </w:rPr>
        <w:t>as exemplified by Socrates</w:t>
      </w:r>
      <w:r w:rsidR="00ED6BB1">
        <w:rPr>
          <w:rFonts w:ascii="Times New Roman" w:hAnsi="Times New Roman" w:cs="Times New Roman"/>
        </w:rPr>
        <w:t xml:space="preserve"> </w:t>
      </w:r>
      <w:r w:rsidR="001C5C36" w:rsidRPr="00D038D0">
        <w:rPr>
          <w:rFonts w:ascii="Times New Roman" w:hAnsi="Times New Roman" w:cs="Times New Roman"/>
        </w:rPr>
        <w:t>(</w:t>
      </w:r>
      <w:r w:rsidR="00034686" w:rsidRPr="00D038D0">
        <w:rPr>
          <w:rFonts w:ascii="Times New Roman" w:hAnsi="Times New Roman" w:cs="Times New Roman"/>
        </w:rPr>
        <w:t>MEGA</w:t>
      </w:r>
      <w:r w:rsidR="00034686" w:rsidRPr="00D038D0">
        <w:rPr>
          <w:rFonts w:ascii="Times New Roman" w:hAnsi="Times New Roman" w:cs="Times New Roman"/>
          <w:vertAlign w:val="superscript"/>
        </w:rPr>
        <w:t>2</w:t>
      </w:r>
      <w:r w:rsidR="00034686" w:rsidRPr="00D038D0">
        <w:rPr>
          <w:rFonts w:ascii="Times New Roman" w:hAnsi="Times New Roman" w:cs="Times New Roman"/>
        </w:rPr>
        <w:t xml:space="preserve"> IV/1: 43</w:t>
      </w:r>
      <w:r w:rsidR="00A74845" w:rsidRPr="00D038D0">
        <w:rPr>
          <w:rFonts w:ascii="Times New Roman" w:hAnsi="Times New Roman" w:cs="Times New Roman"/>
        </w:rPr>
        <w:t>/</w:t>
      </w:r>
      <w:r w:rsidR="001C5C36" w:rsidRPr="00D038D0">
        <w:rPr>
          <w:rFonts w:ascii="Times New Roman" w:hAnsi="Times New Roman" w:cs="Times New Roman"/>
        </w:rPr>
        <w:t>MECW 1: 438).</w:t>
      </w:r>
    </w:p>
    <w:p w14:paraId="657D9CD1" w14:textId="53118655" w:rsidR="0090317F" w:rsidRPr="00D038D0" w:rsidRDefault="007E5C72" w:rsidP="00B750B1">
      <w:pPr>
        <w:spacing w:line="360" w:lineRule="auto"/>
        <w:rPr>
          <w:rFonts w:ascii="Times New Roman" w:hAnsi="Times New Roman" w:cs="Times New Roman"/>
          <w:lang w:val="en-US"/>
        </w:rPr>
      </w:pPr>
      <w:r w:rsidRPr="00D038D0">
        <w:rPr>
          <w:rFonts w:ascii="Times New Roman" w:hAnsi="Times New Roman" w:cs="Times New Roman"/>
        </w:rPr>
        <w:tab/>
        <w:t>Socrates is concerned with determination of the good</w:t>
      </w:r>
      <w:r w:rsidR="004E5D83" w:rsidRPr="00D038D0">
        <w:rPr>
          <w:rFonts w:ascii="Times New Roman" w:hAnsi="Times New Roman" w:cs="Times New Roman"/>
        </w:rPr>
        <w:t xml:space="preserve">, as well as determination of what is, but this determining remains abstract. </w:t>
      </w:r>
      <w:r w:rsidR="004C3BC0" w:rsidRPr="00D038D0">
        <w:rPr>
          <w:rFonts w:ascii="Times New Roman" w:hAnsi="Times New Roman" w:cs="Times New Roman"/>
        </w:rPr>
        <w:t>When</w:t>
      </w:r>
      <w:r w:rsidR="00FB3A30" w:rsidRPr="00D038D0">
        <w:rPr>
          <w:rFonts w:ascii="Times New Roman" w:hAnsi="Times New Roman" w:cs="Times New Roman"/>
        </w:rPr>
        <w:t xml:space="preserve"> in Plato this determination becomes concrete</w:t>
      </w:r>
      <w:r w:rsidR="00F60892" w:rsidRPr="00D038D0">
        <w:rPr>
          <w:rFonts w:ascii="Times New Roman" w:hAnsi="Times New Roman" w:cs="Times New Roman"/>
        </w:rPr>
        <w:t>, it is</w:t>
      </w:r>
      <w:r w:rsidR="004C3BC0" w:rsidRPr="00D038D0">
        <w:rPr>
          <w:rFonts w:ascii="Times New Roman" w:hAnsi="Times New Roman" w:cs="Times New Roman"/>
        </w:rPr>
        <w:t>, however,</w:t>
      </w:r>
      <w:r w:rsidR="00F60892" w:rsidRPr="00D038D0">
        <w:rPr>
          <w:rFonts w:ascii="Times New Roman" w:hAnsi="Times New Roman" w:cs="Times New Roman"/>
        </w:rPr>
        <w:t xml:space="preserve"> </w:t>
      </w:r>
      <w:r w:rsidR="008436C1" w:rsidRPr="00D038D0">
        <w:rPr>
          <w:rFonts w:ascii="Times New Roman" w:hAnsi="Times New Roman" w:cs="Times New Roman"/>
        </w:rPr>
        <w:t>evacuated</w:t>
      </w:r>
      <w:r w:rsidR="00F60892" w:rsidRPr="00D038D0">
        <w:rPr>
          <w:rFonts w:ascii="Times New Roman" w:hAnsi="Times New Roman" w:cs="Times New Roman"/>
        </w:rPr>
        <w:t xml:space="preserve"> into a separate realm, the realm of the Forms, “hovering over” the world.</w:t>
      </w:r>
      <w:r w:rsidR="000B6B29" w:rsidRPr="00D038D0">
        <w:rPr>
          <w:rFonts w:ascii="Times New Roman" w:hAnsi="Times New Roman" w:cs="Times New Roman"/>
        </w:rPr>
        <w:t xml:space="preserve"> “The determination of this world and its organi</w:t>
      </w:r>
      <w:r w:rsidR="00435932" w:rsidRPr="00D038D0">
        <w:rPr>
          <w:rFonts w:ascii="Times New Roman" w:hAnsi="Times New Roman" w:cs="Times New Roman"/>
        </w:rPr>
        <w:t>z</w:t>
      </w:r>
      <w:r w:rsidR="000B6B29" w:rsidRPr="00D038D0">
        <w:rPr>
          <w:rFonts w:ascii="Times New Roman" w:hAnsi="Times New Roman" w:cs="Times New Roman"/>
        </w:rPr>
        <w:t>ation in itself is therefore to the philosopher himself a beyond, the motion has been removed from this world</w:t>
      </w:r>
      <w:r w:rsidR="00B141B8" w:rsidRPr="00D038D0">
        <w:rPr>
          <w:rFonts w:ascii="Times New Roman" w:hAnsi="Times New Roman" w:cs="Times New Roman"/>
        </w:rPr>
        <w:t>” (</w:t>
      </w:r>
      <w:r w:rsidR="003937C2" w:rsidRPr="00D038D0">
        <w:rPr>
          <w:rFonts w:ascii="Times New Roman" w:hAnsi="Times New Roman" w:cs="Times New Roman"/>
        </w:rPr>
        <w:t>MEGA</w:t>
      </w:r>
      <w:r w:rsidR="003937C2" w:rsidRPr="00D038D0">
        <w:rPr>
          <w:rFonts w:ascii="Times New Roman" w:hAnsi="Times New Roman" w:cs="Times New Roman"/>
          <w:vertAlign w:val="superscript"/>
        </w:rPr>
        <w:t>2</w:t>
      </w:r>
      <w:r w:rsidR="003937C2" w:rsidRPr="00D038D0">
        <w:rPr>
          <w:rFonts w:ascii="Times New Roman" w:hAnsi="Times New Roman" w:cs="Times New Roman"/>
        </w:rPr>
        <w:t xml:space="preserve"> IV/1: 44</w:t>
      </w:r>
      <w:r w:rsidR="00A74845" w:rsidRPr="00D038D0">
        <w:rPr>
          <w:rFonts w:ascii="Times New Roman" w:hAnsi="Times New Roman" w:cs="Times New Roman"/>
        </w:rPr>
        <w:t>/</w:t>
      </w:r>
      <w:r w:rsidR="00B141B8" w:rsidRPr="00D038D0">
        <w:rPr>
          <w:rFonts w:ascii="Times New Roman" w:hAnsi="Times New Roman" w:cs="Times New Roman"/>
        </w:rPr>
        <w:t>MECW 1: 440).</w:t>
      </w:r>
      <w:r w:rsidR="00A6414D" w:rsidRPr="00D038D0">
        <w:rPr>
          <w:rFonts w:ascii="Times New Roman" w:hAnsi="Times New Roman" w:cs="Times New Roman"/>
        </w:rPr>
        <w:t xml:space="preserve"> Marx now </w:t>
      </w:r>
      <w:r w:rsidR="003937C2" w:rsidRPr="00D038D0">
        <w:rPr>
          <w:rFonts w:ascii="Times New Roman" w:hAnsi="Times New Roman" w:cs="Times New Roman"/>
        </w:rPr>
        <w:t>quotes</w:t>
      </w:r>
      <w:r w:rsidR="00A6414D" w:rsidRPr="00D038D0">
        <w:rPr>
          <w:rFonts w:ascii="Times New Roman" w:hAnsi="Times New Roman" w:cs="Times New Roman"/>
        </w:rPr>
        <w:t xml:space="preserve"> Aristotle’s criticisms </w:t>
      </w:r>
      <w:r w:rsidR="00E40E89" w:rsidRPr="00D038D0">
        <w:rPr>
          <w:rFonts w:ascii="Times New Roman" w:hAnsi="Times New Roman" w:cs="Times New Roman"/>
        </w:rPr>
        <w:t>(</w:t>
      </w:r>
      <w:r w:rsidR="00E40E89" w:rsidRPr="00D038D0">
        <w:rPr>
          <w:rFonts w:ascii="Times New Roman" w:hAnsi="Times New Roman" w:cs="Times New Roman"/>
          <w:i/>
          <w:iCs/>
        </w:rPr>
        <w:t>Metaphysics</w:t>
      </w:r>
      <w:r w:rsidR="00E40E89" w:rsidRPr="00D038D0">
        <w:rPr>
          <w:rFonts w:ascii="Times New Roman" w:hAnsi="Times New Roman" w:cs="Times New Roman"/>
        </w:rPr>
        <w:t xml:space="preserve"> </w:t>
      </w:r>
      <w:r w:rsidR="00E40E89" w:rsidRPr="00D038D0">
        <w:rPr>
          <w:rFonts w:ascii="Times New Roman" w:hAnsi="Times New Roman" w:cs="Times New Roman"/>
          <w:lang w:val="el-GR"/>
        </w:rPr>
        <w:t>Α</w:t>
      </w:r>
      <w:r w:rsidR="00E40E89" w:rsidRPr="00D038D0">
        <w:rPr>
          <w:rFonts w:ascii="Times New Roman" w:hAnsi="Times New Roman" w:cs="Times New Roman"/>
        </w:rPr>
        <w:t xml:space="preserve"> 9, 991b4) </w:t>
      </w:r>
      <w:r w:rsidR="00A6414D" w:rsidRPr="00D038D0">
        <w:rPr>
          <w:rFonts w:ascii="Times New Roman" w:hAnsi="Times New Roman" w:cs="Times New Roman"/>
        </w:rPr>
        <w:t>of Plato’s Forms as motionless, but still requiring something to set them in motion.</w:t>
      </w:r>
    </w:p>
    <w:p w14:paraId="2FE2E35B" w14:textId="4DE41724" w:rsidR="008A69CB" w:rsidRPr="00D038D0" w:rsidRDefault="002933B7" w:rsidP="00B750B1">
      <w:pPr>
        <w:spacing w:line="360" w:lineRule="auto"/>
        <w:rPr>
          <w:rFonts w:ascii="Times New Roman" w:hAnsi="Times New Roman" w:cs="Times New Roman"/>
          <w:lang w:val="en-US"/>
        </w:rPr>
      </w:pPr>
      <w:r w:rsidRPr="00D038D0">
        <w:rPr>
          <w:rFonts w:ascii="Times New Roman" w:hAnsi="Times New Roman" w:cs="Times New Roman"/>
          <w:lang w:val="en-US"/>
        </w:rPr>
        <w:tab/>
      </w:r>
      <w:r w:rsidR="002E181F" w:rsidRPr="00D038D0">
        <w:rPr>
          <w:rFonts w:ascii="Times New Roman" w:hAnsi="Times New Roman" w:cs="Times New Roman"/>
          <w:lang w:val="en-US"/>
        </w:rPr>
        <w:t xml:space="preserve">The Notebook V passage </w:t>
      </w:r>
      <w:r w:rsidR="00554452" w:rsidRPr="00D038D0">
        <w:rPr>
          <w:rFonts w:ascii="Times New Roman" w:hAnsi="Times New Roman" w:cs="Times New Roman"/>
          <w:lang w:val="en-US"/>
        </w:rPr>
        <w:t>resumes, in more compressed form, a portion of the narrative of the Notebook II passage</w:t>
      </w:r>
      <w:r w:rsidR="00B3471E" w:rsidRPr="00D038D0">
        <w:rPr>
          <w:rFonts w:ascii="Times New Roman" w:hAnsi="Times New Roman" w:cs="Times New Roman"/>
          <w:lang w:val="en-US"/>
        </w:rPr>
        <w:t>, including specific textual resonances.</w:t>
      </w:r>
      <w:r w:rsidR="00CC175C">
        <w:rPr>
          <w:rStyle w:val="FootnoteReference"/>
          <w:rFonts w:ascii="Times New Roman" w:hAnsi="Times New Roman" w:cs="Times New Roman"/>
          <w:lang w:val="en-US"/>
        </w:rPr>
        <w:footnoteReference w:id="16"/>
      </w:r>
      <w:r w:rsidR="00321D36" w:rsidRPr="00D038D0">
        <w:rPr>
          <w:rFonts w:ascii="Times New Roman" w:hAnsi="Times New Roman" w:cs="Times New Roman"/>
          <w:lang w:val="en-US"/>
        </w:rPr>
        <w:t xml:space="preserve"> </w:t>
      </w:r>
      <w:r w:rsidR="006D6FFF" w:rsidRPr="00D038D0">
        <w:rPr>
          <w:rFonts w:ascii="Times New Roman" w:hAnsi="Times New Roman" w:cs="Times New Roman"/>
          <w:lang w:val="en-US"/>
        </w:rPr>
        <w:t xml:space="preserve">Notebook V </w:t>
      </w:r>
      <w:r w:rsidR="006D6FFF" w:rsidRPr="00D038D0">
        <w:rPr>
          <w:rFonts w:ascii="Times New Roman" w:hAnsi="Times New Roman" w:cs="Times New Roman"/>
          <w:lang w:val="en-US"/>
        </w:rPr>
        <w:lastRenderedPageBreak/>
        <w:t xml:space="preserve">reprises the idea in Notebook II about </w:t>
      </w:r>
      <w:r w:rsidR="006D6FFF" w:rsidRPr="00D038D0">
        <w:rPr>
          <w:rFonts w:ascii="Times New Roman" w:hAnsi="Times New Roman" w:cs="Times New Roman"/>
          <w:i/>
          <w:iCs/>
          <w:lang w:val="en-US"/>
        </w:rPr>
        <w:t xml:space="preserve">nous </w:t>
      </w:r>
      <w:r w:rsidR="006D6FFF" w:rsidRPr="00D038D0">
        <w:rPr>
          <w:rFonts w:ascii="Times New Roman" w:hAnsi="Times New Roman" w:cs="Times New Roman"/>
          <w:lang w:val="en-US"/>
        </w:rPr>
        <w:t>taking on its own life in Anaxagoras, becoming “objective in the daimon of Socrates” and then “ideal” in Plato, so that “</w:t>
      </w:r>
      <w:r w:rsidR="006D6FFF" w:rsidRPr="00D038D0">
        <w:rPr>
          <w:rFonts w:ascii="Times New Roman" w:hAnsi="Times New Roman" w:cs="Times New Roman"/>
          <w:lang w:val="el-GR"/>
        </w:rPr>
        <w:t>νοῦς</w:t>
      </w:r>
      <w:r w:rsidR="006D6FFF" w:rsidRPr="00D038D0">
        <w:rPr>
          <w:rFonts w:ascii="Times New Roman" w:hAnsi="Times New Roman" w:cs="Times New Roman"/>
        </w:rPr>
        <w:t xml:space="preserve"> expands itself into a realm </w:t>
      </w:r>
      <w:r w:rsidR="005A188A" w:rsidRPr="00D038D0">
        <w:rPr>
          <w:rFonts w:ascii="Times New Roman" w:hAnsi="Times New Roman" w:cs="Times New Roman"/>
        </w:rPr>
        <w:t xml:space="preserve">of </w:t>
      </w:r>
      <w:r w:rsidR="006D6FFF" w:rsidRPr="00D038D0">
        <w:rPr>
          <w:rFonts w:ascii="Times New Roman" w:hAnsi="Times New Roman" w:cs="Times New Roman"/>
        </w:rPr>
        <w:t>ideas” (</w:t>
      </w:r>
      <w:r w:rsidR="00063F4A" w:rsidRPr="00D038D0">
        <w:rPr>
          <w:rFonts w:ascii="Times New Roman" w:hAnsi="Times New Roman" w:cs="Times New Roman"/>
        </w:rPr>
        <w:t>MEGA</w:t>
      </w:r>
      <w:r w:rsidR="00063F4A" w:rsidRPr="00D038D0">
        <w:rPr>
          <w:rFonts w:ascii="Times New Roman" w:hAnsi="Times New Roman" w:cs="Times New Roman"/>
          <w:vertAlign w:val="superscript"/>
        </w:rPr>
        <w:t>2</w:t>
      </w:r>
      <w:r w:rsidR="00063F4A" w:rsidRPr="00D038D0">
        <w:rPr>
          <w:rFonts w:ascii="Times New Roman" w:hAnsi="Times New Roman" w:cs="Times New Roman"/>
        </w:rPr>
        <w:t xml:space="preserve"> IV/1: 99/</w:t>
      </w:r>
      <w:r w:rsidR="006D6FFF" w:rsidRPr="00D038D0">
        <w:rPr>
          <w:rFonts w:ascii="Times New Roman" w:hAnsi="Times New Roman" w:cs="Times New Roman"/>
        </w:rPr>
        <w:t>MECW 1: 490).</w:t>
      </w:r>
      <w:r w:rsidR="00641F02" w:rsidRPr="00D038D0">
        <w:rPr>
          <w:rFonts w:ascii="Times New Roman" w:hAnsi="Times New Roman" w:cs="Times New Roman"/>
        </w:rPr>
        <w:t xml:space="preserve"> </w:t>
      </w:r>
      <w:r w:rsidR="0036550E" w:rsidRPr="00D038D0">
        <w:rPr>
          <w:rFonts w:ascii="Times New Roman" w:hAnsi="Times New Roman" w:cs="Times New Roman"/>
        </w:rPr>
        <w:t xml:space="preserve">What </w:t>
      </w:r>
      <w:r w:rsidR="00563D36" w:rsidRPr="00D038D0">
        <w:rPr>
          <w:rFonts w:ascii="Times New Roman" w:hAnsi="Times New Roman" w:cs="Times New Roman"/>
        </w:rPr>
        <w:t>is new in Notebook V</w:t>
      </w:r>
      <w:r w:rsidR="0036550E" w:rsidRPr="00D038D0">
        <w:rPr>
          <w:rFonts w:ascii="Times New Roman" w:hAnsi="Times New Roman" w:cs="Times New Roman"/>
        </w:rPr>
        <w:t xml:space="preserve"> </w:t>
      </w:r>
      <w:r w:rsidR="00563D36" w:rsidRPr="00D038D0">
        <w:rPr>
          <w:rFonts w:ascii="Times New Roman" w:hAnsi="Times New Roman" w:cs="Times New Roman"/>
        </w:rPr>
        <w:t>is the importance ascribed to the Hegelian thesis that the</w:t>
      </w:r>
      <w:r w:rsidR="0036550E" w:rsidRPr="00D038D0">
        <w:rPr>
          <w:rFonts w:ascii="Times New Roman" w:hAnsi="Times New Roman" w:cs="Times New Roman"/>
        </w:rPr>
        <w:t xml:space="preserve"> development of philosophy </w:t>
      </w:r>
      <w:r w:rsidR="00A17425" w:rsidRPr="00D038D0">
        <w:rPr>
          <w:rFonts w:ascii="Times New Roman" w:hAnsi="Times New Roman" w:cs="Times New Roman"/>
        </w:rPr>
        <w:t>involv</w:t>
      </w:r>
      <w:r w:rsidR="00563D36" w:rsidRPr="00D038D0">
        <w:rPr>
          <w:rFonts w:ascii="Times New Roman" w:hAnsi="Times New Roman" w:cs="Times New Roman"/>
        </w:rPr>
        <w:t>es</w:t>
      </w:r>
      <w:r w:rsidR="004A1011" w:rsidRPr="00D038D0">
        <w:rPr>
          <w:rFonts w:ascii="Times New Roman" w:hAnsi="Times New Roman" w:cs="Times New Roman"/>
        </w:rPr>
        <w:t>, at certain junctures,</w:t>
      </w:r>
      <w:r w:rsidR="000207E6" w:rsidRPr="00D038D0">
        <w:rPr>
          <w:rFonts w:ascii="Times New Roman" w:hAnsi="Times New Roman" w:cs="Times New Roman"/>
        </w:rPr>
        <w:t xml:space="preserve"> </w:t>
      </w:r>
      <w:r w:rsidR="0036550E" w:rsidRPr="00D038D0">
        <w:rPr>
          <w:rFonts w:ascii="Times New Roman" w:hAnsi="Times New Roman" w:cs="Times New Roman"/>
          <w:i/>
          <w:iCs/>
        </w:rPr>
        <w:t>Knotenpunkte</w:t>
      </w:r>
      <w:r w:rsidR="00D54099" w:rsidRPr="00D038D0">
        <w:rPr>
          <w:rFonts w:ascii="Times New Roman" w:hAnsi="Times New Roman" w:cs="Times New Roman"/>
        </w:rPr>
        <w:t xml:space="preserve"> (“nodal points”). At such nodal points, </w:t>
      </w:r>
      <w:r w:rsidR="005C3F15" w:rsidRPr="00D038D0">
        <w:rPr>
          <w:rFonts w:ascii="Times New Roman" w:hAnsi="Times New Roman" w:cs="Times New Roman"/>
          <w:lang w:val="en-US"/>
        </w:rPr>
        <w:t>the usual development—the succession of philosophical systems—is interrupted, because</w:t>
      </w:r>
      <w:r w:rsidR="009F68F2" w:rsidRPr="00D038D0">
        <w:rPr>
          <w:rFonts w:ascii="Times New Roman" w:hAnsi="Times New Roman" w:cs="Times New Roman"/>
          <w:lang w:val="en-US"/>
        </w:rPr>
        <w:t xml:space="preserve"> a range of positions, previously only put forward in an abstract manner, </w:t>
      </w:r>
      <w:r w:rsidR="00E65556" w:rsidRPr="00D038D0">
        <w:rPr>
          <w:rFonts w:ascii="Times New Roman" w:hAnsi="Times New Roman" w:cs="Times New Roman"/>
          <w:lang w:val="en-US"/>
        </w:rPr>
        <w:t>come to be held</w:t>
      </w:r>
      <w:r w:rsidR="009F68F2" w:rsidRPr="00D038D0">
        <w:rPr>
          <w:rFonts w:ascii="Times New Roman" w:hAnsi="Times New Roman" w:cs="Times New Roman"/>
          <w:lang w:val="en-US"/>
        </w:rPr>
        <w:t xml:space="preserve"> together in a concrete unity. </w:t>
      </w:r>
      <w:r w:rsidR="001D5147">
        <w:rPr>
          <w:rFonts w:ascii="Times New Roman" w:hAnsi="Times New Roman" w:cs="Times New Roman"/>
          <w:lang w:val="en-US"/>
        </w:rPr>
        <w:t xml:space="preserve">Hegel himself had given </w:t>
      </w:r>
      <w:r w:rsidR="008D49F4" w:rsidRPr="00D038D0">
        <w:rPr>
          <w:rFonts w:ascii="Times New Roman" w:hAnsi="Times New Roman" w:cs="Times New Roman"/>
          <w:lang w:val="en-US"/>
        </w:rPr>
        <w:t xml:space="preserve">Plato’s philosophy </w:t>
      </w:r>
      <w:r w:rsidR="001D5147">
        <w:rPr>
          <w:rFonts w:ascii="Times New Roman" w:hAnsi="Times New Roman" w:cs="Times New Roman"/>
          <w:lang w:val="en-US"/>
        </w:rPr>
        <w:t>as</w:t>
      </w:r>
      <w:r w:rsidR="008D49F4" w:rsidRPr="00D038D0">
        <w:rPr>
          <w:rFonts w:ascii="Times New Roman" w:hAnsi="Times New Roman" w:cs="Times New Roman"/>
          <w:lang w:val="en-US"/>
        </w:rPr>
        <w:t xml:space="preserve"> </w:t>
      </w:r>
      <w:r w:rsidR="001D5147">
        <w:rPr>
          <w:rFonts w:ascii="Times New Roman" w:hAnsi="Times New Roman" w:cs="Times New Roman"/>
          <w:lang w:val="en-US"/>
        </w:rPr>
        <w:t>a chief example</w:t>
      </w:r>
      <w:r w:rsidR="008D49F4" w:rsidRPr="00D038D0">
        <w:rPr>
          <w:rFonts w:ascii="Times New Roman" w:hAnsi="Times New Roman" w:cs="Times New Roman"/>
          <w:lang w:val="en-US"/>
        </w:rPr>
        <w:t xml:space="preserve"> of such a coming-together of previous philosophies in a </w:t>
      </w:r>
      <w:r w:rsidR="008D49F4" w:rsidRPr="00D038D0">
        <w:rPr>
          <w:rFonts w:ascii="Times New Roman" w:hAnsi="Times New Roman" w:cs="Times New Roman"/>
          <w:i/>
          <w:iCs/>
          <w:lang w:val="en-US"/>
        </w:rPr>
        <w:t>Knotenpunkt</w:t>
      </w:r>
      <w:r w:rsidR="008D49F4" w:rsidRPr="00D038D0">
        <w:rPr>
          <w:rFonts w:ascii="Times New Roman" w:hAnsi="Times New Roman" w:cs="Times New Roman"/>
          <w:lang w:val="en-US"/>
        </w:rPr>
        <w:t>:</w:t>
      </w:r>
    </w:p>
    <w:p w14:paraId="3638A435" w14:textId="77777777" w:rsidR="00A36F14" w:rsidRPr="00D038D0" w:rsidRDefault="00A36F14" w:rsidP="00B750B1">
      <w:pPr>
        <w:spacing w:line="360" w:lineRule="auto"/>
        <w:rPr>
          <w:rFonts w:ascii="Times New Roman" w:hAnsi="Times New Roman" w:cs="Times New Roman"/>
          <w:lang w:val="en-US"/>
        </w:rPr>
      </w:pPr>
    </w:p>
    <w:p w14:paraId="24CCF60A" w14:textId="0B38FAD0" w:rsidR="00DC4EE3" w:rsidRPr="00D038D0" w:rsidRDefault="007E66A4" w:rsidP="00B750B1">
      <w:pPr>
        <w:spacing w:line="360" w:lineRule="auto"/>
        <w:rPr>
          <w:rFonts w:ascii="Times New Roman" w:hAnsi="Times New Roman" w:cs="Times New Roman"/>
          <w:sz w:val="20"/>
          <w:szCs w:val="20"/>
          <w:lang w:val="en-US"/>
        </w:rPr>
      </w:pPr>
      <w:r w:rsidRPr="00D038D0">
        <w:rPr>
          <w:rFonts w:ascii="Times New Roman" w:hAnsi="Times New Roman" w:cs="Times New Roman"/>
          <w:sz w:val="20"/>
          <w:szCs w:val="20"/>
        </w:rPr>
        <w:t>[…]</w:t>
      </w:r>
      <w:r w:rsidR="00AB4B94" w:rsidRPr="00D038D0">
        <w:rPr>
          <w:rFonts w:ascii="Times New Roman" w:hAnsi="Times New Roman" w:cs="Times New Roman"/>
          <w:sz w:val="20"/>
          <w:szCs w:val="20"/>
        </w:rPr>
        <w:t xml:space="preserve"> Plato’s Dialogues are not to be</w:t>
      </w:r>
      <w:r w:rsidR="003008C0" w:rsidRPr="00D038D0">
        <w:rPr>
          <w:rFonts w:ascii="Times New Roman" w:hAnsi="Times New Roman" w:cs="Times New Roman"/>
          <w:sz w:val="20"/>
          <w:szCs w:val="20"/>
        </w:rPr>
        <w:t xml:space="preserve"> </w:t>
      </w:r>
      <w:r w:rsidR="00AB4B94" w:rsidRPr="00D038D0">
        <w:rPr>
          <w:rFonts w:ascii="Times New Roman" w:hAnsi="Times New Roman" w:cs="Times New Roman"/>
          <w:sz w:val="20"/>
          <w:szCs w:val="20"/>
        </w:rPr>
        <w:t>considered as if their aim were to put forward a variety of philosophies, nor as if</w:t>
      </w:r>
      <w:r w:rsidR="003008C0" w:rsidRPr="00D038D0">
        <w:rPr>
          <w:rFonts w:ascii="Times New Roman" w:hAnsi="Times New Roman" w:cs="Times New Roman"/>
          <w:sz w:val="20"/>
          <w:szCs w:val="20"/>
        </w:rPr>
        <w:t xml:space="preserve"> </w:t>
      </w:r>
      <w:r w:rsidR="00AB4B94" w:rsidRPr="00D038D0">
        <w:rPr>
          <w:rFonts w:ascii="Times New Roman" w:hAnsi="Times New Roman" w:cs="Times New Roman"/>
          <w:sz w:val="20"/>
          <w:szCs w:val="20"/>
        </w:rPr>
        <w:t xml:space="preserve">Plato’s were an eclectic philosophy </w:t>
      </w:r>
      <w:r w:rsidR="00245F31" w:rsidRPr="00D038D0">
        <w:rPr>
          <w:rFonts w:ascii="Times New Roman" w:hAnsi="Times New Roman" w:cs="Times New Roman"/>
          <w:sz w:val="20"/>
          <w:szCs w:val="20"/>
        </w:rPr>
        <w:t>that emerges</w:t>
      </w:r>
      <w:r w:rsidR="00AB4B94" w:rsidRPr="00D038D0">
        <w:rPr>
          <w:rFonts w:ascii="Times New Roman" w:hAnsi="Times New Roman" w:cs="Times New Roman"/>
          <w:sz w:val="20"/>
          <w:szCs w:val="20"/>
        </w:rPr>
        <w:t xml:space="preserve"> from them; it forms rather the </w:t>
      </w:r>
      <w:r w:rsidR="00DD0146" w:rsidRPr="00D038D0">
        <w:rPr>
          <w:rFonts w:ascii="Times New Roman" w:hAnsi="Times New Roman" w:cs="Times New Roman"/>
          <w:sz w:val="20"/>
          <w:szCs w:val="20"/>
        </w:rPr>
        <w:t>nod</w:t>
      </w:r>
      <w:r w:rsidR="00822C4B" w:rsidRPr="00D038D0">
        <w:rPr>
          <w:rFonts w:ascii="Times New Roman" w:hAnsi="Times New Roman" w:cs="Times New Roman"/>
          <w:sz w:val="20"/>
          <w:szCs w:val="20"/>
        </w:rPr>
        <w:t>e</w:t>
      </w:r>
      <w:r w:rsidR="00DD0146" w:rsidRPr="00D038D0">
        <w:rPr>
          <w:rFonts w:ascii="Times New Roman" w:hAnsi="Times New Roman" w:cs="Times New Roman"/>
          <w:sz w:val="20"/>
          <w:szCs w:val="20"/>
        </w:rPr>
        <w:t xml:space="preserve"> [</w:t>
      </w:r>
      <w:proofErr w:type="spellStart"/>
      <w:r w:rsidR="00DD0146" w:rsidRPr="00D038D0">
        <w:rPr>
          <w:rFonts w:ascii="Times New Roman" w:hAnsi="Times New Roman" w:cs="Times New Roman"/>
          <w:i/>
          <w:iCs/>
          <w:sz w:val="20"/>
          <w:szCs w:val="20"/>
        </w:rPr>
        <w:t>Knoten</w:t>
      </w:r>
      <w:proofErr w:type="spellEnd"/>
      <w:r w:rsidR="00DD0146" w:rsidRPr="00D038D0">
        <w:rPr>
          <w:rFonts w:ascii="Times New Roman" w:hAnsi="Times New Roman" w:cs="Times New Roman"/>
          <w:sz w:val="20"/>
          <w:szCs w:val="20"/>
        </w:rPr>
        <w:t>]</w:t>
      </w:r>
      <w:r w:rsidR="00DD0146" w:rsidRPr="00D038D0">
        <w:rPr>
          <w:rFonts w:ascii="Times New Roman" w:hAnsi="Times New Roman" w:cs="Times New Roman"/>
          <w:i/>
          <w:iCs/>
          <w:sz w:val="20"/>
          <w:szCs w:val="20"/>
        </w:rPr>
        <w:t xml:space="preserve"> </w:t>
      </w:r>
      <w:r w:rsidR="00AB4B94" w:rsidRPr="00D038D0">
        <w:rPr>
          <w:rFonts w:ascii="Times New Roman" w:hAnsi="Times New Roman" w:cs="Times New Roman"/>
          <w:sz w:val="20"/>
          <w:szCs w:val="20"/>
        </w:rPr>
        <w:t xml:space="preserve">in which these abstract and one-sided principles have become truly united in a concrete fashion. In </w:t>
      </w:r>
      <w:r w:rsidR="00DB0740" w:rsidRPr="00D038D0">
        <w:rPr>
          <w:rFonts w:ascii="Times New Roman" w:hAnsi="Times New Roman" w:cs="Times New Roman"/>
          <w:sz w:val="20"/>
          <w:szCs w:val="20"/>
        </w:rPr>
        <w:t>the general representation of</w:t>
      </w:r>
      <w:r w:rsidR="00AB4B94" w:rsidRPr="00D038D0">
        <w:rPr>
          <w:rFonts w:ascii="Times New Roman" w:hAnsi="Times New Roman" w:cs="Times New Roman"/>
          <w:sz w:val="20"/>
          <w:szCs w:val="20"/>
        </w:rPr>
        <w:t xml:space="preserve"> the history of </w:t>
      </w:r>
      <w:r w:rsidR="00475AF5" w:rsidRPr="00D038D0">
        <w:rPr>
          <w:rFonts w:ascii="Times New Roman" w:hAnsi="Times New Roman" w:cs="Times New Roman"/>
          <w:sz w:val="20"/>
          <w:szCs w:val="20"/>
        </w:rPr>
        <w:t>p</w:t>
      </w:r>
      <w:r w:rsidR="00AB4B94" w:rsidRPr="00D038D0">
        <w:rPr>
          <w:rFonts w:ascii="Times New Roman" w:hAnsi="Times New Roman" w:cs="Times New Roman"/>
          <w:sz w:val="20"/>
          <w:szCs w:val="20"/>
        </w:rPr>
        <w:t xml:space="preserve">hilosophy, </w:t>
      </w:r>
      <w:r w:rsidRPr="00D038D0">
        <w:rPr>
          <w:rFonts w:ascii="Times New Roman" w:hAnsi="Times New Roman" w:cs="Times New Roman"/>
          <w:sz w:val="20"/>
          <w:szCs w:val="20"/>
        </w:rPr>
        <w:t>[…]</w:t>
      </w:r>
      <w:r w:rsidR="00AB4B94" w:rsidRPr="00D038D0">
        <w:rPr>
          <w:rFonts w:ascii="Times New Roman" w:hAnsi="Times New Roman" w:cs="Times New Roman"/>
          <w:sz w:val="20"/>
          <w:szCs w:val="20"/>
        </w:rPr>
        <w:t xml:space="preserve"> such points of union, in which the true is concrete, must occur in the onward course of philosophical development. The concrete is the unity of diverse determinations and principles; these, </w:t>
      </w:r>
      <w:proofErr w:type="gramStart"/>
      <w:r w:rsidR="00AB4B94" w:rsidRPr="00D038D0">
        <w:rPr>
          <w:rFonts w:ascii="Times New Roman" w:hAnsi="Times New Roman" w:cs="Times New Roman"/>
          <w:sz w:val="20"/>
          <w:szCs w:val="20"/>
        </w:rPr>
        <w:t>in order to</w:t>
      </w:r>
      <w:proofErr w:type="gramEnd"/>
      <w:r w:rsidR="00AB4B94" w:rsidRPr="00D038D0">
        <w:rPr>
          <w:rFonts w:ascii="Times New Roman" w:hAnsi="Times New Roman" w:cs="Times New Roman"/>
          <w:sz w:val="20"/>
          <w:szCs w:val="20"/>
        </w:rPr>
        <w:t xml:space="preserve"> be perfected, in order to come definitely before consciousness, must first of all be presented separately. Thereby they of course acquire an aspect of one-sidedness in comparison with the higher principle which </w:t>
      </w:r>
      <w:proofErr w:type="gramStart"/>
      <w:r w:rsidR="00AB4B94" w:rsidRPr="00D038D0">
        <w:rPr>
          <w:rFonts w:ascii="Times New Roman" w:hAnsi="Times New Roman" w:cs="Times New Roman"/>
          <w:sz w:val="20"/>
          <w:szCs w:val="20"/>
        </w:rPr>
        <w:t>follows:</w:t>
      </w:r>
      <w:proofErr w:type="gramEnd"/>
      <w:r w:rsidR="00AB4B94" w:rsidRPr="00D038D0">
        <w:rPr>
          <w:rFonts w:ascii="Times New Roman" w:hAnsi="Times New Roman" w:cs="Times New Roman"/>
          <w:sz w:val="20"/>
          <w:szCs w:val="20"/>
        </w:rPr>
        <w:t xml:space="preserve"> this, nevertheless, does not annihilate them, nor even leave them where they were, but takes them up into itself as moments. </w:t>
      </w:r>
      <w:proofErr w:type="gramStart"/>
      <w:r w:rsidR="00AB4B94" w:rsidRPr="00D038D0">
        <w:rPr>
          <w:rFonts w:ascii="Times New Roman" w:hAnsi="Times New Roman" w:cs="Times New Roman"/>
          <w:sz w:val="20"/>
          <w:szCs w:val="20"/>
        </w:rPr>
        <w:t>Thus</w:t>
      </w:r>
      <w:proofErr w:type="gramEnd"/>
      <w:r w:rsidR="00AB4B94" w:rsidRPr="00D038D0">
        <w:rPr>
          <w:rFonts w:ascii="Times New Roman" w:hAnsi="Times New Roman" w:cs="Times New Roman"/>
          <w:sz w:val="20"/>
          <w:szCs w:val="20"/>
        </w:rPr>
        <w:t xml:space="preserve"> in Plato’s philosophy we see all manner of philosophic teaching from earlier times absorbed into a deeper principle, and therein united. It is in this way that Plato’s philosophy shows itself to be a totality of</w:t>
      </w:r>
      <w:r w:rsidR="00DB0740" w:rsidRPr="00D038D0">
        <w:rPr>
          <w:rFonts w:ascii="Times New Roman" w:hAnsi="Times New Roman" w:cs="Times New Roman"/>
          <w:sz w:val="20"/>
          <w:szCs w:val="20"/>
        </w:rPr>
        <w:t xml:space="preserve"> the</w:t>
      </w:r>
      <w:r w:rsidR="00AB4B94" w:rsidRPr="00D038D0">
        <w:rPr>
          <w:rFonts w:ascii="Times New Roman" w:hAnsi="Times New Roman" w:cs="Times New Roman"/>
          <w:sz w:val="20"/>
          <w:szCs w:val="20"/>
        </w:rPr>
        <w:t xml:space="preserve"> </w:t>
      </w:r>
      <w:r w:rsidR="00DB0740" w:rsidRPr="00D038D0">
        <w:rPr>
          <w:rFonts w:ascii="Times New Roman" w:hAnsi="Times New Roman" w:cs="Times New Roman"/>
          <w:sz w:val="20"/>
          <w:szCs w:val="20"/>
        </w:rPr>
        <w:t>Id</w:t>
      </w:r>
      <w:r w:rsidR="00AB4B94" w:rsidRPr="00D038D0">
        <w:rPr>
          <w:rFonts w:ascii="Times New Roman" w:hAnsi="Times New Roman" w:cs="Times New Roman"/>
          <w:sz w:val="20"/>
          <w:szCs w:val="20"/>
        </w:rPr>
        <w:t>ea</w:t>
      </w:r>
      <w:r w:rsidR="00DB0740" w:rsidRPr="00D038D0">
        <w:rPr>
          <w:rFonts w:ascii="Times New Roman" w:hAnsi="Times New Roman" w:cs="Times New Roman"/>
          <w:sz w:val="20"/>
          <w:szCs w:val="20"/>
        </w:rPr>
        <w:t>:</w:t>
      </w:r>
      <w:r w:rsidR="00AB4B94" w:rsidRPr="00D038D0">
        <w:rPr>
          <w:rFonts w:ascii="Times New Roman" w:hAnsi="Times New Roman" w:cs="Times New Roman"/>
          <w:sz w:val="20"/>
          <w:szCs w:val="20"/>
        </w:rPr>
        <w:t xml:space="preserve"> </w:t>
      </w:r>
      <w:r w:rsidR="00DB0740" w:rsidRPr="00D038D0">
        <w:rPr>
          <w:rFonts w:ascii="Times New Roman" w:hAnsi="Times New Roman" w:cs="Times New Roman"/>
          <w:sz w:val="20"/>
          <w:szCs w:val="20"/>
        </w:rPr>
        <w:t xml:space="preserve">his contains </w:t>
      </w:r>
      <w:r w:rsidR="00AB4B94" w:rsidRPr="00D038D0">
        <w:rPr>
          <w:rFonts w:ascii="Times New Roman" w:hAnsi="Times New Roman" w:cs="Times New Roman"/>
          <w:sz w:val="20"/>
          <w:szCs w:val="20"/>
        </w:rPr>
        <w:t xml:space="preserve">the principles of </w:t>
      </w:r>
      <w:proofErr w:type="gramStart"/>
      <w:r w:rsidR="00AB4B94" w:rsidRPr="00D038D0">
        <w:rPr>
          <w:rFonts w:ascii="Times New Roman" w:hAnsi="Times New Roman" w:cs="Times New Roman"/>
          <w:sz w:val="20"/>
          <w:szCs w:val="20"/>
        </w:rPr>
        <w:t>others in itself</w:t>
      </w:r>
      <w:proofErr w:type="gramEnd"/>
      <w:r w:rsidR="00AB4B94" w:rsidRPr="00D038D0">
        <w:rPr>
          <w:rFonts w:ascii="Times New Roman" w:hAnsi="Times New Roman" w:cs="Times New Roman"/>
          <w:sz w:val="20"/>
          <w:szCs w:val="20"/>
        </w:rPr>
        <w:t>.</w:t>
      </w:r>
      <w:r w:rsidR="00CD5750" w:rsidRPr="00D038D0">
        <w:rPr>
          <w:rStyle w:val="FootnoteReference"/>
          <w:rFonts w:ascii="Times New Roman" w:hAnsi="Times New Roman" w:cs="Times New Roman"/>
          <w:sz w:val="20"/>
          <w:szCs w:val="20"/>
        </w:rPr>
        <w:footnoteReference w:id="17"/>
      </w:r>
    </w:p>
    <w:p w14:paraId="0F045C8F" w14:textId="6DE73C1B" w:rsidR="00DF7CC7" w:rsidRPr="00D038D0" w:rsidRDefault="00DF7CC7" w:rsidP="00B750B1">
      <w:pPr>
        <w:spacing w:line="360" w:lineRule="auto"/>
        <w:rPr>
          <w:rFonts w:ascii="Times New Roman" w:hAnsi="Times New Roman" w:cs="Times New Roman"/>
          <w:lang w:val="en-US"/>
        </w:rPr>
      </w:pPr>
    </w:p>
    <w:p w14:paraId="1AFBBDCA" w14:textId="37919EF7" w:rsidR="003F2B0D" w:rsidRPr="00C549F5" w:rsidRDefault="003978C6" w:rsidP="00B750B1">
      <w:pPr>
        <w:spacing w:line="360" w:lineRule="auto"/>
        <w:rPr>
          <w:rFonts w:ascii="Times New Roman" w:hAnsi="Times New Roman" w:cs="Times New Roman"/>
          <w:lang w:val="en-US"/>
        </w:rPr>
      </w:pPr>
      <w:r>
        <w:rPr>
          <w:rFonts w:ascii="Times New Roman" w:hAnsi="Times New Roman" w:cs="Times New Roman"/>
          <w:lang w:val="en-US"/>
        </w:rPr>
        <w:t>While Hegel here</w:t>
      </w:r>
      <w:r w:rsidR="00A83468" w:rsidRPr="00D038D0">
        <w:rPr>
          <w:rFonts w:ascii="Times New Roman" w:hAnsi="Times New Roman" w:cs="Times New Roman"/>
          <w:lang w:val="en-US"/>
        </w:rPr>
        <w:t xml:space="preserve"> focuses on Plato</w:t>
      </w:r>
      <w:r w:rsidR="002A02CB" w:rsidRPr="00D038D0">
        <w:rPr>
          <w:rFonts w:ascii="Times New Roman" w:hAnsi="Times New Roman" w:cs="Times New Roman"/>
          <w:lang w:val="en-US"/>
        </w:rPr>
        <w:t xml:space="preserve">, the point should be interpreted as applying to </w:t>
      </w:r>
      <w:r w:rsidR="00A83468" w:rsidRPr="00D038D0">
        <w:rPr>
          <w:rFonts w:ascii="Times New Roman" w:hAnsi="Times New Roman" w:cs="Times New Roman"/>
          <w:lang w:val="en-US"/>
        </w:rPr>
        <w:t xml:space="preserve">Plato and Aristotle together as the most </w:t>
      </w:r>
      <w:r w:rsidR="0096417F" w:rsidRPr="00D038D0">
        <w:rPr>
          <w:rFonts w:ascii="Times New Roman" w:hAnsi="Times New Roman" w:cs="Times New Roman"/>
          <w:lang w:val="en-US"/>
        </w:rPr>
        <w:t>“</w:t>
      </w:r>
      <w:r w:rsidR="00A83468" w:rsidRPr="00D038D0">
        <w:rPr>
          <w:rFonts w:ascii="Times New Roman" w:hAnsi="Times New Roman" w:cs="Times New Roman"/>
          <w:lang w:val="en-US"/>
        </w:rPr>
        <w:t>speculative</w:t>
      </w:r>
      <w:r w:rsidR="0096417F" w:rsidRPr="00D038D0">
        <w:rPr>
          <w:rFonts w:ascii="Times New Roman" w:hAnsi="Times New Roman" w:cs="Times New Roman"/>
          <w:lang w:val="en-US"/>
        </w:rPr>
        <w:t>”</w:t>
      </w:r>
      <w:r w:rsidR="00A83468" w:rsidRPr="00D038D0">
        <w:rPr>
          <w:rFonts w:ascii="Times New Roman" w:hAnsi="Times New Roman" w:cs="Times New Roman"/>
          <w:lang w:val="en-US"/>
        </w:rPr>
        <w:t xml:space="preserve"> philosophers of antiquity. For </w:t>
      </w:r>
      <w:r w:rsidR="002A02CB" w:rsidRPr="00D038D0">
        <w:rPr>
          <w:rFonts w:ascii="Times New Roman" w:hAnsi="Times New Roman" w:cs="Times New Roman"/>
          <w:lang w:val="en-US"/>
        </w:rPr>
        <w:t>Hegel</w:t>
      </w:r>
      <w:r w:rsidR="00A83468" w:rsidRPr="00D038D0">
        <w:rPr>
          <w:rFonts w:ascii="Times New Roman" w:hAnsi="Times New Roman" w:cs="Times New Roman"/>
          <w:lang w:val="en-US"/>
        </w:rPr>
        <w:t xml:space="preserve">, it is a mistake to think of Plato and Aristotle as </w:t>
      </w:r>
      <w:r w:rsidR="0096417F" w:rsidRPr="00D038D0">
        <w:rPr>
          <w:rFonts w:ascii="Times New Roman" w:hAnsi="Times New Roman" w:cs="Times New Roman"/>
          <w:lang w:val="en-US"/>
        </w:rPr>
        <w:t>“</w:t>
      </w:r>
      <w:r w:rsidR="00A83468" w:rsidRPr="00D038D0">
        <w:rPr>
          <w:rFonts w:ascii="Times New Roman" w:hAnsi="Times New Roman" w:cs="Times New Roman"/>
          <w:lang w:val="en-US"/>
        </w:rPr>
        <w:t>opposed</w:t>
      </w:r>
      <w:r w:rsidR="0096417F" w:rsidRPr="00D038D0">
        <w:rPr>
          <w:rFonts w:ascii="Times New Roman" w:hAnsi="Times New Roman" w:cs="Times New Roman"/>
          <w:lang w:val="en-US"/>
        </w:rPr>
        <w:t>”</w:t>
      </w:r>
      <w:r w:rsidR="00A83468" w:rsidRPr="00D038D0">
        <w:rPr>
          <w:rFonts w:ascii="Times New Roman" w:hAnsi="Times New Roman" w:cs="Times New Roman"/>
          <w:lang w:val="en-US"/>
        </w:rPr>
        <w:t xml:space="preserve">; </w:t>
      </w:r>
      <w:r w:rsidR="003252BC">
        <w:rPr>
          <w:rFonts w:ascii="Times New Roman" w:hAnsi="Times New Roman" w:cs="Times New Roman"/>
          <w:lang w:val="en-US"/>
        </w:rPr>
        <w:t xml:space="preserve">in </w:t>
      </w:r>
      <w:r w:rsidR="00A83468" w:rsidRPr="00D038D0">
        <w:rPr>
          <w:rFonts w:ascii="Times New Roman" w:hAnsi="Times New Roman" w:cs="Times New Roman"/>
          <w:lang w:val="en-US"/>
        </w:rPr>
        <w:t xml:space="preserve">Aristotle speculative philosophy </w:t>
      </w:r>
      <w:r w:rsidR="003252BC">
        <w:rPr>
          <w:rFonts w:ascii="Times New Roman" w:hAnsi="Times New Roman" w:cs="Times New Roman"/>
          <w:lang w:val="en-US"/>
        </w:rPr>
        <w:t xml:space="preserve">is </w:t>
      </w:r>
      <w:r w:rsidR="00A83468" w:rsidRPr="00D038D0">
        <w:rPr>
          <w:rFonts w:ascii="Times New Roman" w:hAnsi="Times New Roman" w:cs="Times New Roman"/>
          <w:lang w:val="en-US"/>
        </w:rPr>
        <w:t>raised to its highest power.</w:t>
      </w:r>
      <w:r w:rsidR="00A83468" w:rsidRPr="00D038D0">
        <w:rPr>
          <w:rStyle w:val="FootnoteReference"/>
          <w:rFonts w:ascii="Times New Roman" w:hAnsi="Times New Roman" w:cs="Times New Roman"/>
          <w:lang w:val="en-US"/>
        </w:rPr>
        <w:footnoteReference w:id="18"/>
      </w:r>
      <w:r w:rsidR="00A83468" w:rsidRPr="00D038D0">
        <w:rPr>
          <w:rFonts w:ascii="Times New Roman" w:hAnsi="Times New Roman" w:cs="Times New Roman"/>
          <w:lang w:val="en-US"/>
        </w:rPr>
        <w:t xml:space="preserve"> </w:t>
      </w:r>
      <w:r w:rsidR="001F1251" w:rsidRPr="00D038D0">
        <w:rPr>
          <w:rFonts w:ascii="Times New Roman" w:hAnsi="Times New Roman" w:cs="Times New Roman"/>
          <w:lang w:val="en-US"/>
        </w:rPr>
        <w:t>Hegel</w:t>
      </w:r>
      <w:r w:rsidR="00BA0253" w:rsidRPr="00D038D0">
        <w:rPr>
          <w:rFonts w:ascii="Times New Roman" w:hAnsi="Times New Roman" w:cs="Times New Roman"/>
          <w:lang w:val="en-US"/>
        </w:rPr>
        <w:t xml:space="preserve"> contends that Epicurus’s philosophy </w:t>
      </w:r>
      <w:r w:rsidR="00327BED">
        <w:rPr>
          <w:rFonts w:ascii="Times New Roman" w:hAnsi="Times New Roman" w:cs="Times New Roman"/>
          <w:lang w:val="en-US"/>
        </w:rPr>
        <w:t>must</w:t>
      </w:r>
      <w:r w:rsidR="00BA0253" w:rsidRPr="00D038D0">
        <w:rPr>
          <w:rFonts w:ascii="Times New Roman" w:hAnsi="Times New Roman" w:cs="Times New Roman"/>
          <w:lang w:val="en-US"/>
        </w:rPr>
        <w:t xml:space="preserve"> be understood as a falling back </w:t>
      </w:r>
      <w:r w:rsidR="00772D01" w:rsidRPr="00D038D0">
        <w:rPr>
          <w:rFonts w:ascii="Times New Roman" w:hAnsi="Times New Roman" w:cs="Times New Roman"/>
          <w:lang w:val="en-US"/>
        </w:rPr>
        <w:t>behind the</w:t>
      </w:r>
      <w:r w:rsidR="00BA0253" w:rsidRPr="00D038D0">
        <w:rPr>
          <w:rFonts w:ascii="Times New Roman" w:hAnsi="Times New Roman" w:cs="Times New Roman"/>
          <w:lang w:val="en-US"/>
        </w:rPr>
        <w:t xml:space="preserve"> </w:t>
      </w:r>
      <w:r w:rsidR="00BA0253" w:rsidRPr="00D038D0">
        <w:rPr>
          <w:rFonts w:ascii="Times New Roman" w:hAnsi="Times New Roman" w:cs="Times New Roman"/>
          <w:i/>
          <w:iCs/>
          <w:lang w:val="en-US"/>
        </w:rPr>
        <w:t>Knotenpunkt</w:t>
      </w:r>
      <w:r w:rsidR="00772D01" w:rsidRPr="00D038D0">
        <w:rPr>
          <w:rFonts w:ascii="Times New Roman" w:hAnsi="Times New Roman" w:cs="Times New Roman"/>
          <w:lang w:val="en-US"/>
        </w:rPr>
        <w:t xml:space="preserve"> constituted by the speculative philosophies of Plato and Aristotle. </w:t>
      </w:r>
      <w:r w:rsidR="002A02FE">
        <w:rPr>
          <w:rFonts w:ascii="Times New Roman" w:hAnsi="Times New Roman" w:cs="Times New Roman"/>
          <w:lang w:val="en-US"/>
        </w:rPr>
        <w:t xml:space="preserve">Marx offers a different reading. Taking seriously the idea that the </w:t>
      </w:r>
      <w:r w:rsidR="00B444AF" w:rsidRPr="00D038D0">
        <w:rPr>
          <w:rFonts w:ascii="Times New Roman" w:hAnsi="Times New Roman" w:cs="Times New Roman"/>
          <w:i/>
          <w:iCs/>
          <w:lang w:val="en-US"/>
        </w:rPr>
        <w:t>Knotenpunkt</w:t>
      </w:r>
      <w:r w:rsidR="002A02FE">
        <w:rPr>
          <w:rFonts w:ascii="Times New Roman" w:hAnsi="Times New Roman" w:cs="Times New Roman"/>
          <w:lang w:val="en-US"/>
        </w:rPr>
        <w:t xml:space="preserve"> is a concrete </w:t>
      </w:r>
      <w:r w:rsidR="00055ED5" w:rsidRPr="00D038D0">
        <w:rPr>
          <w:rFonts w:ascii="Times New Roman" w:hAnsi="Times New Roman" w:cs="Times New Roman"/>
          <w:lang w:val="en-US"/>
        </w:rPr>
        <w:t xml:space="preserve">totality, </w:t>
      </w:r>
      <w:r w:rsidR="002A02FE">
        <w:rPr>
          <w:rFonts w:ascii="Times New Roman" w:hAnsi="Times New Roman" w:cs="Times New Roman"/>
          <w:lang w:val="en-US"/>
        </w:rPr>
        <w:t xml:space="preserve">Marx takes it that this totality </w:t>
      </w:r>
      <w:r w:rsidR="00055ED5" w:rsidRPr="00D038D0">
        <w:rPr>
          <w:rFonts w:ascii="Times New Roman" w:hAnsi="Times New Roman" w:cs="Times New Roman"/>
          <w:lang w:val="en-US"/>
        </w:rPr>
        <w:t xml:space="preserve">requires its own release back into the world </w:t>
      </w:r>
      <w:proofErr w:type="gramStart"/>
      <w:r w:rsidR="00055ED5" w:rsidRPr="00D038D0">
        <w:rPr>
          <w:rFonts w:ascii="Times New Roman" w:hAnsi="Times New Roman" w:cs="Times New Roman"/>
          <w:lang w:val="en-US"/>
        </w:rPr>
        <w:t>so as to</w:t>
      </w:r>
      <w:proofErr w:type="gramEnd"/>
      <w:r w:rsidR="00055ED5" w:rsidRPr="00D038D0">
        <w:rPr>
          <w:rFonts w:ascii="Times New Roman" w:hAnsi="Times New Roman" w:cs="Times New Roman"/>
          <w:lang w:val="en-US"/>
        </w:rPr>
        <w:t xml:space="preserve"> manifest the practical energy inherent in it</w:t>
      </w:r>
      <w:r w:rsidR="002A02FE">
        <w:rPr>
          <w:rFonts w:ascii="Times New Roman" w:hAnsi="Times New Roman" w:cs="Times New Roman"/>
          <w:lang w:val="en-US"/>
        </w:rPr>
        <w:t>. Thereby it</w:t>
      </w:r>
      <w:r w:rsidR="00055ED5" w:rsidRPr="00D038D0">
        <w:rPr>
          <w:rFonts w:ascii="Times New Roman" w:hAnsi="Times New Roman" w:cs="Times New Roman"/>
          <w:lang w:val="en-US"/>
        </w:rPr>
        <w:t xml:space="preserve"> generat</w:t>
      </w:r>
      <w:r w:rsidR="002A02FE">
        <w:rPr>
          <w:rFonts w:ascii="Times New Roman" w:hAnsi="Times New Roman" w:cs="Times New Roman"/>
          <w:lang w:val="en-US"/>
        </w:rPr>
        <w:t>es</w:t>
      </w:r>
      <w:r w:rsidR="00055ED5" w:rsidRPr="00D038D0">
        <w:rPr>
          <w:rFonts w:ascii="Times New Roman" w:hAnsi="Times New Roman" w:cs="Times New Roman"/>
          <w:lang w:val="en-US"/>
        </w:rPr>
        <w:t xml:space="preserve"> something new rather than a mere reversion</w:t>
      </w:r>
      <w:r w:rsidR="00EB6216" w:rsidRPr="00D038D0">
        <w:rPr>
          <w:rFonts w:ascii="Times New Roman" w:hAnsi="Times New Roman" w:cs="Times New Roman"/>
          <w:lang w:val="en-US"/>
        </w:rPr>
        <w:t xml:space="preserve"> to the </w:t>
      </w:r>
      <w:r w:rsidR="00EB6216" w:rsidRPr="00D038D0">
        <w:rPr>
          <w:rFonts w:ascii="Times New Roman" w:hAnsi="Times New Roman" w:cs="Times New Roman"/>
          <w:i/>
          <w:iCs/>
          <w:lang w:val="en-US"/>
        </w:rPr>
        <w:t>Knotenpunkt</w:t>
      </w:r>
      <w:r w:rsidR="00EB6216" w:rsidRPr="00D038D0">
        <w:rPr>
          <w:rFonts w:ascii="Times New Roman" w:hAnsi="Times New Roman" w:cs="Times New Roman"/>
          <w:lang w:val="en-US"/>
        </w:rPr>
        <w:t>’s ancestors</w:t>
      </w:r>
      <w:r w:rsidR="00732C20" w:rsidRPr="00D038D0">
        <w:rPr>
          <w:rFonts w:ascii="Times New Roman" w:hAnsi="Times New Roman" w:cs="Times New Roman"/>
          <w:lang w:val="en-US"/>
        </w:rPr>
        <w:t>.</w:t>
      </w:r>
      <w:r w:rsidR="005F7740" w:rsidRPr="00D038D0">
        <w:rPr>
          <w:rFonts w:ascii="Times New Roman" w:hAnsi="Times New Roman" w:cs="Times New Roman"/>
          <w:lang w:val="en-US"/>
        </w:rPr>
        <w:t xml:space="preserve"> </w:t>
      </w:r>
      <w:r w:rsidR="00521073">
        <w:rPr>
          <w:rFonts w:ascii="Times New Roman" w:hAnsi="Times New Roman" w:cs="Times New Roman"/>
          <w:lang w:val="en-US"/>
        </w:rPr>
        <w:t xml:space="preserve">Although Marx never </w:t>
      </w:r>
      <w:r w:rsidR="003365D7">
        <w:rPr>
          <w:rFonts w:ascii="Times New Roman" w:hAnsi="Times New Roman" w:cs="Times New Roman"/>
          <w:lang w:val="en-US"/>
        </w:rPr>
        <w:t xml:space="preserve">delivers on this project, </w:t>
      </w:r>
      <w:r w:rsidR="00C549F5">
        <w:rPr>
          <w:rFonts w:ascii="Times New Roman" w:hAnsi="Times New Roman" w:cs="Times New Roman"/>
          <w:lang w:val="en-US"/>
        </w:rPr>
        <w:t>h</w:t>
      </w:r>
      <w:r w:rsidR="00FF5A3F">
        <w:rPr>
          <w:rFonts w:ascii="Times New Roman" w:hAnsi="Times New Roman" w:cs="Times New Roman"/>
          <w:lang w:val="en-US"/>
        </w:rPr>
        <w:t>e thinks that</w:t>
      </w:r>
      <w:r w:rsidR="005F7740" w:rsidRPr="00D038D0">
        <w:rPr>
          <w:rFonts w:ascii="Times New Roman" w:hAnsi="Times New Roman" w:cs="Times New Roman"/>
          <w:lang w:val="en-US"/>
        </w:rPr>
        <w:t xml:space="preserve"> Epicureanism, Stoicism, and Skepticism</w:t>
      </w:r>
      <w:r w:rsidR="00853E60">
        <w:rPr>
          <w:rFonts w:ascii="Times New Roman" w:hAnsi="Times New Roman" w:cs="Times New Roman"/>
          <w:lang w:val="en-US"/>
        </w:rPr>
        <w:t xml:space="preserve"> together </w:t>
      </w:r>
      <w:r w:rsidR="00C549F5">
        <w:rPr>
          <w:rFonts w:ascii="Times New Roman" w:hAnsi="Times New Roman" w:cs="Times New Roman"/>
          <w:lang w:val="en-US"/>
        </w:rPr>
        <w:t xml:space="preserve">go to </w:t>
      </w:r>
      <w:r w:rsidR="00853E60">
        <w:rPr>
          <w:rFonts w:ascii="Times New Roman" w:hAnsi="Times New Roman" w:cs="Times New Roman"/>
          <w:lang w:val="en-US"/>
        </w:rPr>
        <w:t xml:space="preserve">constitute the </w:t>
      </w:r>
      <w:r w:rsidR="00C549F5">
        <w:rPr>
          <w:rFonts w:ascii="Times New Roman" w:hAnsi="Times New Roman" w:cs="Times New Roman"/>
          <w:lang w:val="en-US"/>
        </w:rPr>
        <w:t xml:space="preserve">“philosophy of self-consciousness” that issues from the </w:t>
      </w:r>
      <w:r w:rsidR="00C549F5">
        <w:rPr>
          <w:rFonts w:ascii="Times New Roman" w:hAnsi="Times New Roman" w:cs="Times New Roman"/>
          <w:i/>
          <w:iCs/>
          <w:lang w:val="en-US"/>
        </w:rPr>
        <w:t>Knotenpunkt</w:t>
      </w:r>
      <w:r w:rsidR="00C549F5">
        <w:rPr>
          <w:rFonts w:ascii="Times New Roman" w:hAnsi="Times New Roman" w:cs="Times New Roman"/>
          <w:lang w:val="en-US"/>
        </w:rPr>
        <w:t>.</w:t>
      </w:r>
      <w:r w:rsidR="005572A8" w:rsidRPr="005572A8">
        <w:rPr>
          <w:rFonts w:ascii="Times New Roman" w:hAnsi="Times New Roman" w:cs="Times New Roman"/>
          <w:lang w:val="en-US"/>
        </w:rPr>
        <w:t xml:space="preserve"> </w:t>
      </w:r>
      <w:r w:rsidR="005572A8">
        <w:rPr>
          <w:rFonts w:ascii="Times New Roman" w:hAnsi="Times New Roman" w:cs="Times New Roman"/>
          <w:lang w:val="en-US"/>
        </w:rPr>
        <w:t>In the</w:t>
      </w:r>
      <w:r w:rsidR="005572A8" w:rsidRPr="00D038D0">
        <w:rPr>
          <w:rFonts w:ascii="Times New Roman" w:hAnsi="Times New Roman" w:cs="Times New Roman"/>
          <w:lang w:val="en-US"/>
        </w:rPr>
        <w:t xml:space="preserve"> </w:t>
      </w:r>
      <w:r w:rsidR="005572A8" w:rsidRPr="00D038D0">
        <w:rPr>
          <w:rFonts w:ascii="Times New Roman" w:hAnsi="Times New Roman" w:cs="Times New Roman"/>
          <w:i/>
          <w:iCs/>
          <w:lang w:val="en-US"/>
        </w:rPr>
        <w:lastRenderedPageBreak/>
        <w:t xml:space="preserve">Difference </w:t>
      </w:r>
      <w:r w:rsidR="005572A8">
        <w:rPr>
          <w:rFonts w:ascii="Times New Roman" w:hAnsi="Times New Roman" w:cs="Times New Roman"/>
          <w:lang w:val="en-US"/>
        </w:rPr>
        <w:t xml:space="preserve">he assures us </w:t>
      </w:r>
      <w:r w:rsidR="005572A8" w:rsidRPr="00D038D0">
        <w:rPr>
          <w:rFonts w:ascii="Times New Roman" w:hAnsi="Times New Roman" w:cs="Times New Roman"/>
          <w:lang w:val="en-US"/>
        </w:rPr>
        <w:t>that “these systems in their totality form the complete structure of self-consciousness” (MEGA</w:t>
      </w:r>
      <w:r w:rsidR="005572A8">
        <w:rPr>
          <w:rFonts w:ascii="Times New Roman" w:hAnsi="Times New Roman" w:cs="Times New Roman"/>
          <w:vertAlign w:val="superscript"/>
          <w:lang w:val="en-US"/>
        </w:rPr>
        <w:t>2</w:t>
      </w:r>
      <w:r w:rsidR="005572A8" w:rsidRPr="00D038D0">
        <w:rPr>
          <w:rFonts w:ascii="Times New Roman" w:hAnsi="Times New Roman" w:cs="Times New Roman"/>
          <w:lang w:val="en-US"/>
        </w:rPr>
        <w:t xml:space="preserve"> </w:t>
      </w:r>
      <w:r w:rsidR="005572A8">
        <w:rPr>
          <w:rFonts w:ascii="Times New Roman" w:hAnsi="Times New Roman" w:cs="Times New Roman"/>
          <w:lang w:val="en-US"/>
        </w:rPr>
        <w:t>I/1: 22</w:t>
      </w:r>
      <w:r w:rsidR="005572A8" w:rsidRPr="00D038D0">
        <w:rPr>
          <w:rFonts w:ascii="Times New Roman" w:hAnsi="Times New Roman" w:cs="Times New Roman"/>
          <w:lang w:val="en-US"/>
        </w:rPr>
        <w:t>/MECW 1: 35)</w:t>
      </w:r>
      <w:r w:rsidR="005572A8">
        <w:rPr>
          <w:rFonts w:ascii="Times New Roman" w:hAnsi="Times New Roman" w:cs="Times New Roman"/>
          <w:lang w:val="en-US"/>
        </w:rPr>
        <w:t>, without seeking to make good on this claim.</w:t>
      </w:r>
    </w:p>
    <w:p w14:paraId="1294A75B" w14:textId="464C4643" w:rsidR="00EC25CD" w:rsidRPr="00D038D0" w:rsidRDefault="003F2B0D" w:rsidP="00B750B1">
      <w:pPr>
        <w:spacing w:line="360" w:lineRule="auto"/>
        <w:rPr>
          <w:rFonts w:ascii="Times New Roman" w:hAnsi="Times New Roman" w:cs="Times New Roman"/>
          <w:lang w:val="en-US"/>
        </w:rPr>
      </w:pPr>
      <w:r w:rsidRPr="00D038D0">
        <w:rPr>
          <w:rFonts w:ascii="Times New Roman" w:hAnsi="Times New Roman" w:cs="Times New Roman"/>
          <w:lang w:val="en-US"/>
        </w:rPr>
        <w:tab/>
        <w:t xml:space="preserve">Marx </w:t>
      </w:r>
      <w:r w:rsidR="00A0353C">
        <w:rPr>
          <w:rFonts w:ascii="Times New Roman" w:hAnsi="Times New Roman" w:cs="Times New Roman"/>
          <w:lang w:val="en-US"/>
        </w:rPr>
        <w:t>lends</w:t>
      </w:r>
      <w:r w:rsidRPr="00D038D0">
        <w:rPr>
          <w:rFonts w:ascii="Times New Roman" w:hAnsi="Times New Roman" w:cs="Times New Roman"/>
          <w:lang w:val="en-US"/>
        </w:rPr>
        <w:t xml:space="preserve"> considerable importance to the notion of </w:t>
      </w:r>
      <w:r w:rsidRPr="00D038D0">
        <w:rPr>
          <w:rFonts w:ascii="Times New Roman" w:hAnsi="Times New Roman" w:cs="Times New Roman"/>
          <w:i/>
          <w:iCs/>
          <w:lang w:val="en-US"/>
        </w:rPr>
        <w:t xml:space="preserve">Knotenpunkte </w:t>
      </w:r>
      <w:r w:rsidRPr="00D038D0">
        <w:rPr>
          <w:rFonts w:ascii="Times New Roman" w:hAnsi="Times New Roman" w:cs="Times New Roman"/>
          <w:lang w:val="en-US"/>
        </w:rPr>
        <w:t>in this passage</w:t>
      </w:r>
      <w:r w:rsidR="00533EFE" w:rsidRPr="00D038D0">
        <w:rPr>
          <w:rFonts w:ascii="Times New Roman" w:hAnsi="Times New Roman" w:cs="Times New Roman"/>
          <w:lang w:val="en-US"/>
        </w:rPr>
        <w:t>.</w:t>
      </w:r>
      <w:r w:rsidR="00574B37" w:rsidRPr="00D038D0">
        <w:rPr>
          <w:rStyle w:val="FootnoteReference"/>
          <w:rFonts w:ascii="Times New Roman" w:hAnsi="Times New Roman" w:cs="Times New Roman"/>
          <w:lang w:val="en-US"/>
        </w:rPr>
        <w:footnoteReference w:id="19"/>
      </w:r>
      <w:r w:rsidR="002B05CF" w:rsidRPr="00D038D0">
        <w:rPr>
          <w:rFonts w:ascii="Times New Roman" w:hAnsi="Times New Roman" w:cs="Times New Roman"/>
          <w:lang w:val="en-US"/>
        </w:rPr>
        <w:t xml:space="preserve"> </w:t>
      </w:r>
      <w:r w:rsidR="001B0DCC">
        <w:rPr>
          <w:rFonts w:ascii="Times New Roman" w:hAnsi="Times New Roman" w:cs="Times New Roman"/>
          <w:lang w:val="en-US"/>
        </w:rPr>
        <w:t xml:space="preserve">He </w:t>
      </w:r>
      <w:r w:rsidR="00EB1672" w:rsidRPr="00D038D0">
        <w:rPr>
          <w:rFonts w:ascii="Times New Roman" w:hAnsi="Times New Roman" w:cs="Times New Roman"/>
          <w:lang w:val="en-US"/>
        </w:rPr>
        <w:t>draws an explicit parallel between the</w:t>
      </w:r>
      <w:r w:rsidR="00261E80" w:rsidRPr="00D038D0">
        <w:rPr>
          <w:rFonts w:ascii="Times New Roman" w:hAnsi="Times New Roman" w:cs="Times New Roman"/>
          <w:lang w:val="en-US"/>
        </w:rPr>
        <w:t xml:space="preserve"> </w:t>
      </w:r>
      <w:r w:rsidR="00261E80" w:rsidRPr="00D038D0">
        <w:rPr>
          <w:rFonts w:ascii="Times New Roman" w:hAnsi="Times New Roman" w:cs="Times New Roman"/>
          <w:i/>
          <w:iCs/>
          <w:lang w:val="en-US"/>
        </w:rPr>
        <w:t xml:space="preserve">Knotenpunkt </w:t>
      </w:r>
      <w:r w:rsidR="00204805" w:rsidRPr="00D038D0">
        <w:rPr>
          <w:rFonts w:ascii="Times New Roman" w:hAnsi="Times New Roman" w:cs="Times New Roman"/>
          <w:lang w:val="en-US"/>
        </w:rPr>
        <w:t>constituted by</w:t>
      </w:r>
      <w:r w:rsidR="00504076" w:rsidRPr="00D038D0">
        <w:rPr>
          <w:rFonts w:ascii="Times New Roman" w:hAnsi="Times New Roman" w:cs="Times New Roman"/>
          <w:lang w:val="en-US"/>
        </w:rPr>
        <w:t xml:space="preserve"> the philosophy of</w:t>
      </w:r>
      <w:r w:rsidR="00261E80" w:rsidRPr="00D038D0">
        <w:rPr>
          <w:rFonts w:ascii="Times New Roman" w:hAnsi="Times New Roman" w:cs="Times New Roman"/>
          <w:lang w:val="en-US"/>
        </w:rPr>
        <w:t xml:space="preserve"> Plato and Aristotle,</w:t>
      </w:r>
      <w:r w:rsidR="00EB1672" w:rsidRPr="00D038D0">
        <w:rPr>
          <w:rFonts w:ascii="Times New Roman" w:hAnsi="Times New Roman" w:cs="Times New Roman"/>
          <w:lang w:val="en-US"/>
        </w:rPr>
        <w:t xml:space="preserve"> in ancient philosophy,</w:t>
      </w:r>
      <w:r w:rsidR="00261E80" w:rsidRPr="00D038D0">
        <w:rPr>
          <w:rFonts w:ascii="Times New Roman" w:hAnsi="Times New Roman" w:cs="Times New Roman"/>
          <w:lang w:val="en-US"/>
        </w:rPr>
        <w:t xml:space="preserve"> and that of Hegel</w:t>
      </w:r>
      <w:r w:rsidR="00EB1672" w:rsidRPr="00D038D0">
        <w:rPr>
          <w:rFonts w:ascii="Times New Roman" w:hAnsi="Times New Roman" w:cs="Times New Roman"/>
          <w:lang w:val="en-US"/>
        </w:rPr>
        <w:t xml:space="preserve">, in </w:t>
      </w:r>
      <w:r w:rsidR="00F44D81" w:rsidRPr="00D038D0">
        <w:rPr>
          <w:rFonts w:ascii="Times New Roman" w:hAnsi="Times New Roman" w:cs="Times New Roman"/>
          <w:lang w:val="en-US"/>
        </w:rPr>
        <w:t>his own time</w:t>
      </w:r>
      <w:r w:rsidR="00261E80" w:rsidRPr="00D038D0">
        <w:rPr>
          <w:rFonts w:ascii="Times New Roman" w:hAnsi="Times New Roman" w:cs="Times New Roman"/>
          <w:lang w:val="en-US"/>
        </w:rPr>
        <w:t xml:space="preserve">. </w:t>
      </w:r>
      <w:r w:rsidR="001F2AA6" w:rsidRPr="00D038D0">
        <w:rPr>
          <w:rFonts w:ascii="Times New Roman" w:hAnsi="Times New Roman" w:cs="Times New Roman"/>
          <w:lang w:val="en-US"/>
        </w:rPr>
        <w:t xml:space="preserve">As he </w:t>
      </w:r>
      <w:r w:rsidR="00130DD5" w:rsidRPr="00D038D0">
        <w:rPr>
          <w:rFonts w:ascii="Times New Roman" w:hAnsi="Times New Roman" w:cs="Times New Roman"/>
          <w:lang w:val="en-US"/>
        </w:rPr>
        <w:t>simply</w:t>
      </w:r>
      <w:r w:rsidR="00B627D3" w:rsidRPr="00D038D0">
        <w:rPr>
          <w:rFonts w:ascii="Times New Roman" w:hAnsi="Times New Roman" w:cs="Times New Roman"/>
          <w:lang w:val="en-US"/>
        </w:rPr>
        <w:t xml:space="preserve"> </w:t>
      </w:r>
      <w:r w:rsidR="001F2AA6" w:rsidRPr="00D038D0">
        <w:rPr>
          <w:rFonts w:ascii="Times New Roman" w:hAnsi="Times New Roman" w:cs="Times New Roman"/>
          <w:lang w:val="en-US"/>
        </w:rPr>
        <w:t xml:space="preserve">puts it: </w:t>
      </w:r>
      <w:r w:rsidR="00205EA3" w:rsidRPr="00D038D0">
        <w:rPr>
          <w:rFonts w:ascii="Times New Roman" w:hAnsi="Times New Roman" w:cs="Times New Roman"/>
          <w:lang w:val="en-US"/>
        </w:rPr>
        <w:t>“The same now with Hegel</w:t>
      </w:r>
      <w:r w:rsidR="00BF6441" w:rsidRPr="00D038D0">
        <w:rPr>
          <w:rFonts w:ascii="Times New Roman" w:hAnsi="Times New Roman" w:cs="Times New Roman"/>
          <w:lang w:val="en-US"/>
        </w:rPr>
        <w:t>’s [philosophy]</w:t>
      </w:r>
      <w:r w:rsidR="004E7B5B" w:rsidRPr="00D038D0">
        <w:rPr>
          <w:rFonts w:ascii="Times New Roman" w:hAnsi="Times New Roman" w:cs="Times New Roman"/>
          <w:lang w:val="en-US"/>
        </w:rPr>
        <w:t>” (</w:t>
      </w:r>
      <w:r w:rsidR="00EA5849" w:rsidRPr="00D038D0">
        <w:rPr>
          <w:rFonts w:ascii="Times New Roman" w:hAnsi="Times New Roman" w:cs="Times New Roman"/>
          <w:lang w:val="en-US"/>
        </w:rPr>
        <w:t>MEGA</w:t>
      </w:r>
      <w:r w:rsidR="00EA5849" w:rsidRPr="00D038D0">
        <w:rPr>
          <w:rFonts w:ascii="Times New Roman" w:hAnsi="Times New Roman" w:cs="Times New Roman"/>
          <w:vertAlign w:val="superscript"/>
          <w:lang w:val="en-US"/>
        </w:rPr>
        <w:t>2</w:t>
      </w:r>
      <w:r w:rsidR="00EA5849" w:rsidRPr="00D038D0">
        <w:rPr>
          <w:rFonts w:ascii="Times New Roman" w:hAnsi="Times New Roman" w:cs="Times New Roman"/>
          <w:lang w:val="en-US"/>
        </w:rPr>
        <w:t xml:space="preserve"> IV/1: 99/</w:t>
      </w:r>
      <w:r w:rsidR="004E7B5B" w:rsidRPr="00D038D0">
        <w:rPr>
          <w:rFonts w:ascii="Times New Roman" w:hAnsi="Times New Roman" w:cs="Times New Roman"/>
          <w:lang w:val="en-US"/>
        </w:rPr>
        <w:t xml:space="preserve">MECW 1: 491). </w:t>
      </w:r>
      <w:r w:rsidR="001A22CA" w:rsidRPr="00D038D0">
        <w:rPr>
          <w:rFonts w:ascii="Times New Roman" w:hAnsi="Times New Roman" w:cs="Times New Roman"/>
          <w:lang w:val="en-US"/>
        </w:rPr>
        <w:t xml:space="preserve">The notion of the </w:t>
      </w:r>
      <w:r w:rsidR="001A22CA" w:rsidRPr="00D038D0">
        <w:rPr>
          <w:rFonts w:ascii="Times New Roman" w:hAnsi="Times New Roman" w:cs="Times New Roman"/>
          <w:i/>
          <w:iCs/>
          <w:lang w:val="en-US"/>
        </w:rPr>
        <w:t xml:space="preserve">Knotenpunkt </w:t>
      </w:r>
      <w:r w:rsidR="001A22CA" w:rsidRPr="00D038D0">
        <w:rPr>
          <w:rFonts w:ascii="Times New Roman" w:hAnsi="Times New Roman" w:cs="Times New Roman"/>
          <w:lang w:val="en-US"/>
        </w:rPr>
        <w:t>explains</w:t>
      </w:r>
      <w:r w:rsidR="00D34B46" w:rsidRPr="00D038D0">
        <w:rPr>
          <w:rFonts w:ascii="Times New Roman" w:hAnsi="Times New Roman" w:cs="Times New Roman"/>
          <w:lang w:val="en-US"/>
        </w:rPr>
        <w:t>, he says,</w:t>
      </w:r>
      <w:r w:rsidR="001A22CA" w:rsidRPr="00D038D0">
        <w:rPr>
          <w:rFonts w:ascii="Times New Roman" w:hAnsi="Times New Roman" w:cs="Times New Roman"/>
          <w:lang w:val="en-US"/>
        </w:rPr>
        <w:t xml:space="preserve"> not only</w:t>
      </w:r>
      <w:r w:rsidR="008D7DF9" w:rsidRPr="00D038D0">
        <w:rPr>
          <w:rFonts w:ascii="Times New Roman" w:hAnsi="Times New Roman" w:cs="Times New Roman"/>
          <w:lang w:val="en-US"/>
        </w:rPr>
        <w:t xml:space="preserve"> “how after Aristotle a Zeno [of Citium], an Epicurus, even a Sextus Empiricus could appear” </w:t>
      </w:r>
      <w:r w:rsidR="000E72D3">
        <w:rPr>
          <w:rFonts w:ascii="Times New Roman" w:hAnsi="Times New Roman" w:cs="Times New Roman"/>
          <w:lang w:val="en-US"/>
        </w:rPr>
        <w:t xml:space="preserve">(i.e., a Stoic, an Epicurean, and a Skeptic) </w:t>
      </w:r>
      <w:r w:rsidR="00030D2A" w:rsidRPr="00D038D0">
        <w:rPr>
          <w:rFonts w:ascii="Times New Roman" w:hAnsi="Times New Roman" w:cs="Times New Roman"/>
          <w:lang w:val="en-US"/>
        </w:rPr>
        <w:t>but also how</w:t>
      </w:r>
      <w:r w:rsidR="008D7DF9" w:rsidRPr="00D038D0">
        <w:rPr>
          <w:rFonts w:ascii="Times New Roman" w:hAnsi="Times New Roman" w:cs="Times New Roman"/>
          <w:lang w:val="en-US"/>
        </w:rPr>
        <w:t xml:space="preserve"> “after Hegel attempts, most of them abysmally indigent, could be made by more recent philosophers” (</w:t>
      </w:r>
      <w:r w:rsidR="00EA5849" w:rsidRPr="00D038D0">
        <w:rPr>
          <w:rFonts w:ascii="Times New Roman" w:hAnsi="Times New Roman" w:cs="Times New Roman"/>
          <w:lang w:val="en-US"/>
        </w:rPr>
        <w:t>MEGA</w:t>
      </w:r>
      <w:r w:rsidR="00EA5849" w:rsidRPr="00D038D0">
        <w:rPr>
          <w:rFonts w:ascii="Times New Roman" w:hAnsi="Times New Roman" w:cs="Times New Roman"/>
          <w:vertAlign w:val="superscript"/>
          <w:lang w:val="en-US"/>
        </w:rPr>
        <w:t>2</w:t>
      </w:r>
      <w:r w:rsidR="00EA5849" w:rsidRPr="00D038D0">
        <w:rPr>
          <w:rFonts w:ascii="Times New Roman" w:hAnsi="Times New Roman" w:cs="Times New Roman"/>
          <w:lang w:val="en-US"/>
        </w:rPr>
        <w:t xml:space="preserve"> IV/1: 100/</w:t>
      </w:r>
      <w:r w:rsidR="008D7DF9" w:rsidRPr="00D038D0">
        <w:rPr>
          <w:rFonts w:ascii="Times New Roman" w:hAnsi="Times New Roman" w:cs="Times New Roman"/>
          <w:lang w:val="en-US"/>
        </w:rPr>
        <w:t>MECW 1: 492).</w:t>
      </w:r>
    </w:p>
    <w:p w14:paraId="5B745552" w14:textId="1FCF6691" w:rsidR="005F3AB6" w:rsidRPr="00D038D0" w:rsidRDefault="005F3AB6" w:rsidP="00B750B1">
      <w:pPr>
        <w:spacing w:line="360" w:lineRule="auto"/>
        <w:rPr>
          <w:rFonts w:ascii="Times New Roman" w:hAnsi="Times New Roman" w:cs="Times New Roman"/>
          <w:lang w:val="en-US"/>
        </w:rPr>
      </w:pPr>
      <w:r w:rsidRPr="00D038D0">
        <w:rPr>
          <w:rFonts w:ascii="Times New Roman" w:hAnsi="Times New Roman" w:cs="Times New Roman"/>
          <w:lang w:val="en-US"/>
        </w:rPr>
        <w:tab/>
      </w:r>
      <w:r w:rsidR="00285E0C">
        <w:rPr>
          <w:rFonts w:ascii="Times New Roman" w:hAnsi="Times New Roman" w:cs="Times New Roman"/>
          <w:lang w:val="en-US"/>
        </w:rPr>
        <w:t xml:space="preserve">At the </w:t>
      </w:r>
      <w:r w:rsidR="00285E0C">
        <w:rPr>
          <w:rFonts w:ascii="Times New Roman" w:hAnsi="Times New Roman" w:cs="Times New Roman"/>
          <w:i/>
          <w:iCs/>
          <w:lang w:val="en-US"/>
        </w:rPr>
        <w:t>Knotenpunkt</w:t>
      </w:r>
      <w:r w:rsidR="00285E0C">
        <w:rPr>
          <w:rFonts w:ascii="Times New Roman" w:hAnsi="Times New Roman" w:cs="Times New Roman"/>
          <w:lang w:val="en-US"/>
        </w:rPr>
        <w:t>,</w:t>
      </w:r>
      <w:r w:rsidR="00161070" w:rsidRPr="00D038D0">
        <w:rPr>
          <w:rFonts w:ascii="Times New Roman" w:hAnsi="Times New Roman" w:cs="Times New Roman"/>
          <w:lang w:val="en-US"/>
        </w:rPr>
        <w:t xml:space="preserve"> </w:t>
      </w:r>
      <w:r w:rsidR="000F6809" w:rsidRPr="00D038D0">
        <w:rPr>
          <w:rFonts w:ascii="Times New Roman" w:hAnsi="Times New Roman" w:cs="Times New Roman"/>
          <w:lang w:val="en-US"/>
        </w:rPr>
        <w:t>“</w:t>
      </w:r>
      <w:r w:rsidR="00285E0C">
        <w:rPr>
          <w:rFonts w:ascii="Times New Roman" w:hAnsi="Times New Roman" w:cs="Times New Roman"/>
          <w:lang w:val="en-US"/>
        </w:rPr>
        <w:t>p</w:t>
      </w:r>
      <w:r w:rsidR="000F6809" w:rsidRPr="00D038D0">
        <w:rPr>
          <w:rFonts w:ascii="Times New Roman" w:hAnsi="Times New Roman" w:cs="Times New Roman"/>
          <w:lang w:val="en-US"/>
        </w:rPr>
        <w:t xml:space="preserve">hilosophy, expanded to be the whole world, turns </w:t>
      </w:r>
      <w:r w:rsidR="00201430" w:rsidRPr="00D038D0">
        <w:rPr>
          <w:rFonts w:ascii="Times New Roman" w:hAnsi="Times New Roman" w:cs="Times New Roman"/>
          <w:lang w:val="en-US"/>
        </w:rPr>
        <w:t xml:space="preserve">itself </w:t>
      </w:r>
      <w:r w:rsidR="000F6809" w:rsidRPr="00D038D0">
        <w:rPr>
          <w:rFonts w:ascii="Times New Roman" w:hAnsi="Times New Roman" w:cs="Times New Roman"/>
          <w:lang w:val="en-US"/>
        </w:rPr>
        <w:t>against the world of appearance” (</w:t>
      </w:r>
      <w:r w:rsidR="003C29F0" w:rsidRPr="00D038D0">
        <w:rPr>
          <w:rFonts w:ascii="Times New Roman" w:hAnsi="Times New Roman" w:cs="Times New Roman"/>
          <w:lang w:val="en-US"/>
        </w:rPr>
        <w:t>MEGA</w:t>
      </w:r>
      <w:r w:rsidR="00ED2AA9" w:rsidRPr="00D038D0">
        <w:rPr>
          <w:rFonts w:ascii="Times New Roman" w:hAnsi="Times New Roman" w:cs="Times New Roman"/>
          <w:vertAlign w:val="superscript"/>
          <w:lang w:val="en-US"/>
        </w:rPr>
        <w:t>2</w:t>
      </w:r>
      <w:r w:rsidR="003C29F0" w:rsidRPr="00D038D0">
        <w:rPr>
          <w:rFonts w:ascii="Times New Roman" w:hAnsi="Times New Roman" w:cs="Times New Roman"/>
          <w:lang w:val="en-US"/>
        </w:rPr>
        <w:t xml:space="preserve"> I</w:t>
      </w:r>
      <w:r w:rsidR="00071442" w:rsidRPr="00D038D0">
        <w:rPr>
          <w:rFonts w:ascii="Times New Roman" w:hAnsi="Times New Roman" w:cs="Times New Roman"/>
          <w:lang w:val="en-US"/>
        </w:rPr>
        <w:t>V</w:t>
      </w:r>
      <w:r w:rsidR="003C29F0" w:rsidRPr="00D038D0">
        <w:rPr>
          <w:rFonts w:ascii="Times New Roman" w:hAnsi="Times New Roman" w:cs="Times New Roman"/>
          <w:lang w:val="en-US"/>
        </w:rPr>
        <w:t>/1: 99/</w:t>
      </w:r>
      <w:r w:rsidR="000F6809" w:rsidRPr="00D038D0">
        <w:rPr>
          <w:rFonts w:ascii="Times New Roman" w:hAnsi="Times New Roman" w:cs="Times New Roman"/>
          <w:lang w:val="en-US"/>
        </w:rPr>
        <w:t xml:space="preserve">MECW 1: 491). </w:t>
      </w:r>
      <w:r w:rsidR="001B0DCC">
        <w:rPr>
          <w:rFonts w:ascii="Times New Roman" w:hAnsi="Times New Roman" w:cs="Times New Roman"/>
          <w:lang w:val="en-US"/>
        </w:rPr>
        <w:t>Marx notes that there</w:t>
      </w:r>
      <w:r w:rsidR="00D630A7" w:rsidRPr="00D038D0">
        <w:rPr>
          <w:rFonts w:ascii="Times New Roman" w:hAnsi="Times New Roman" w:cs="Times New Roman"/>
          <w:lang w:val="en-US"/>
        </w:rPr>
        <w:t xml:space="preserve"> is something inherently paradoxical about the idea of philosophy “expanding” to be the whole world (that is, all of reality), for this reality must include its own relation to philosophy within it. </w:t>
      </w:r>
      <w:r w:rsidR="00B10134">
        <w:rPr>
          <w:rFonts w:ascii="Times New Roman" w:hAnsi="Times New Roman" w:cs="Times New Roman"/>
          <w:lang w:val="en-US"/>
        </w:rPr>
        <w:t xml:space="preserve">And it will split itself into multiple manifestations; in an </w:t>
      </w:r>
      <w:proofErr w:type="gramStart"/>
      <w:r w:rsidR="00B10134">
        <w:rPr>
          <w:rFonts w:ascii="Times New Roman" w:hAnsi="Times New Roman" w:cs="Times New Roman"/>
          <w:lang w:val="en-US"/>
        </w:rPr>
        <w:t>evocative image Marx employs</w:t>
      </w:r>
      <w:proofErr w:type="gramEnd"/>
      <w:r w:rsidR="00B10134">
        <w:rPr>
          <w:rFonts w:ascii="Times New Roman" w:hAnsi="Times New Roman" w:cs="Times New Roman"/>
          <w:lang w:val="en-US"/>
        </w:rPr>
        <w:t>, what results is the “carnival of philosophy” (</w:t>
      </w:r>
      <w:r w:rsidR="00B10134">
        <w:rPr>
          <w:rFonts w:ascii="Times New Roman" w:hAnsi="Times New Roman" w:cs="Times New Roman"/>
          <w:i/>
          <w:iCs/>
          <w:lang w:val="en-US"/>
        </w:rPr>
        <w:t xml:space="preserve">Fastnachtszeit der </w:t>
      </w:r>
      <w:r w:rsidR="00B10134" w:rsidRPr="00B10134">
        <w:rPr>
          <w:rFonts w:ascii="Times New Roman" w:hAnsi="Times New Roman" w:cs="Times New Roman"/>
          <w:i/>
          <w:iCs/>
          <w:lang w:val="en-US"/>
        </w:rPr>
        <w:t>Philosophie</w:t>
      </w:r>
      <w:r w:rsidR="00B10134">
        <w:rPr>
          <w:rFonts w:ascii="Times New Roman" w:hAnsi="Times New Roman" w:cs="Times New Roman"/>
          <w:lang w:val="en-US"/>
        </w:rPr>
        <w:t xml:space="preserve">), in which philosophy must “wear character masks.” </w:t>
      </w:r>
      <w:r w:rsidR="00A25CCF" w:rsidRPr="00B10134">
        <w:rPr>
          <w:rFonts w:ascii="Times New Roman" w:hAnsi="Times New Roman" w:cs="Times New Roman"/>
          <w:lang w:val="en-US"/>
        </w:rPr>
        <w:t>We</w:t>
      </w:r>
      <w:r w:rsidR="00A25CCF" w:rsidRPr="00D038D0">
        <w:rPr>
          <w:rFonts w:ascii="Times New Roman" w:hAnsi="Times New Roman" w:cs="Times New Roman"/>
          <w:lang w:val="en-US"/>
        </w:rPr>
        <w:t xml:space="preserve"> will turn in Section </w:t>
      </w:r>
      <w:r w:rsidR="00B00FAB" w:rsidRPr="00D038D0">
        <w:rPr>
          <w:rFonts w:ascii="Times New Roman" w:hAnsi="Times New Roman" w:cs="Times New Roman"/>
          <w:lang w:val="en-US"/>
        </w:rPr>
        <w:t>4</w:t>
      </w:r>
      <w:r w:rsidR="00A25CCF" w:rsidRPr="00D038D0">
        <w:rPr>
          <w:rFonts w:ascii="Times New Roman" w:hAnsi="Times New Roman" w:cs="Times New Roman"/>
          <w:lang w:val="en-US"/>
        </w:rPr>
        <w:t xml:space="preserve"> to </w:t>
      </w:r>
      <w:r w:rsidR="00D630A7" w:rsidRPr="00D038D0">
        <w:rPr>
          <w:rFonts w:ascii="Times New Roman" w:hAnsi="Times New Roman" w:cs="Times New Roman"/>
          <w:lang w:val="en-US"/>
        </w:rPr>
        <w:t xml:space="preserve">Marx’s handling of this paradox and to the </w:t>
      </w:r>
      <w:r w:rsidR="00A25CCF" w:rsidRPr="00D038D0">
        <w:rPr>
          <w:rFonts w:ascii="Times New Roman" w:hAnsi="Times New Roman" w:cs="Times New Roman"/>
          <w:lang w:val="en-US"/>
        </w:rPr>
        <w:t xml:space="preserve">question of how, precisely, philosophy is conceived of as confronting the world in this picture, when we consider the further development of this theme in </w:t>
      </w:r>
      <w:r w:rsidR="00955E20" w:rsidRPr="00D038D0">
        <w:rPr>
          <w:rFonts w:ascii="Times New Roman" w:hAnsi="Times New Roman" w:cs="Times New Roman"/>
          <w:lang w:val="en-US"/>
        </w:rPr>
        <w:t>a</w:t>
      </w:r>
      <w:r w:rsidR="004607C4">
        <w:rPr>
          <w:rFonts w:ascii="Times New Roman" w:hAnsi="Times New Roman" w:cs="Times New Roman"/>
          <w:lang w:val="en-US"/>
        </w:rPr>
        <w:t xml:space="preserve"> key </w:t>
      </w:r>
      <w:r w:rsidR="00955E20" w:rsidRPr="00D038D0">
        <w:rPr>
          <w:rFonts w:ascii="Times New Roman" w:hAnsi="Times New Roman" w:cs="Times New Roman"/>
          <w:lang w:val="en-US"/>
        </w:rPr>
        <w:t xml:space="preserve">endnote to </w:t>
      </w:r>
      <w:r w:rsidR="00A25CCF" w:rsidRPr="00D038D0">
        <w:rPr>
          <w:rFonts w:ascii="Times New Roman" w:hAnsi="Times New Roman" w:cs="Times New Roman"/>
          <w:lang w:val="en-US"/>
        </w:rPr>
        <w:t xml:space="preserve">the </w:t>
      </w:r>
      <w:r w:rsidR="00A25CCF" w:rsidRPr="00D038D0">
        <w:rPr>
          <w:rFonts w:ascii="Times New Roman" w:hAnsi="Times New Roman" w:cs="Times New Roman"/>
          <w:i/>
          <w:iCs/>
          <w:lang w:val="en-US"/>
        </w:rPr>
        <w:t>Difference</w:t>
      </w:r>
      <w:r w:rsidR="005A4BF4" w:rsidRPr="00D038D0">
        <w:rPr>
          <w:rFonts w:ascii="Times New Roman" w:hAnsi="Times New Roman" w:cs="Times New Roman"/>
          <w:lang w:val="en-US"/>
        </w:rPr>
        <w:t xml:space="preserve">. For now, </w:t>
      </w:r>
      <w:proofErr w:type="gramStart"/>
      <w:r w:rsidR="005A4BF4" w:rsidRPr="00D038D0">
        <w:rPr>
          <w:rFonts w:ascii="Times New Roman" w:hAnsi="Times New Roman" w:cs="Times New Roman"/>
          <w:lang w:val="en-US"/>
        </w:rPr>
        <w:t>it is clear that Epicureanism</w:t>
      </w:r>
      <w:proofErr w:type="gramEnd"/>
      <w:r w:rsidR="005A4BF4" w:rsidRPr="00D038D0">
        <w:rPr>
          <w:rFonts w:ascii="Times New Roman" w:hAnsi="Times New Roman" w:cs="Times New Roman"/>
          <w:lang w:val="en-US"/>
        </w:rPr>
        <w:t xml:space="preserve"> (among other </w:t>
      </w:r>
      <w:r w:rsidR="005A4BF4" w:rsidRPr="00D038D0">
        <w:rPr>
          <w:rFonts w:ascii="Times New Roman" w:hAnsi="Times New Roman" w:cs="Times New Roman"/>
          <w:lang w:val="en-US"/>
        </w:rPr>
        <w:lastRenderedPageBreak/>
        <w:t xml:space="preserve">philosophies) </w:t>
      </w:r>
      <w:r w:rsidR="00771EAD" w:rsidRPr="00D038D0">
        <w:rPr>
          <w:rFonts w:ascii="Times New Roman" w:hAnsi="Times New Roman" w:cs="Times New Roman"/>
          <w:lang w:val="en-US"/>
        </w:rPr>
        <w:t xml:space="preserve">emerge from the </w:t>
      </w:r>
      <w:r w:rsidR="00771EAD" w:rsidRPr="00D038D0">
        <w:rPr>
          <w:rFonts w:ascii="Times New Roman" w:hAnsi="Times New Roman" w:cs="Times New Roman"/>
          <w:i/>
          <w:iCs/>
          <w:lang w:val="en-US"/>
        </w:rPr>
        <w:t>Knotenpunkt</w:t>
      </w:r>
      <w:r w:rsidR="00771EAD" w:rsidRPr="00D038D0">
        <w:rPr>
          <w:rFonts w:ascii="Times New Roman" w:hAnsi="Times New Roman" w:cs="Times New Roman"/>
          <w:lang w:val="en-US"/>
        </w:rPr>
        <w:t xml:space="preserve"> so as</w:t>
      </w:r>
      <w:r w:rsidR="004607C4">
        <w:rPr>
          <w:rFonts w:ascii="Times New Roman" w:hAnsi="Times New Roman" w:cs="Times New Roman"/>
          <w:lang w:val="en-US"/>
        </w:rPr>
        <w:t xml:space="preserve"> </w:t>
      </w:r>
      <w:r w:rsidR="00771EAD" w:rsidRPr="00D038D0">
        <w:rPr>
          <w:rFonts w:ascii="Times New Roman" w:hAnsi="Times New Roman" w:cs="Times New Roman"/>
          <w:lang w:val="en-US"/>
        </w:rPr>
        <w:t xml:space="preserve">to release what is tied up in the </w:t>
      </w:r>
      <w:r w:rsidR="00771EAD" w:rsidRPr="00D038D0">
        <w:rPr>
          <w:rFonts w:ascii="Times New Roman" w:hAnsi="Times New Roman" w:cs="Times New Roman"/>
          <w:i/>
          <w:iCs/>
          <w:lang w:val="en-US"/>
        </w:rPr>
        <w:t>Knotenpunkt</w:t>
      </w:r>
      <w:r w:rsidR="00256D85" w:rsidRPr="00D038D0">
        <w:rPr>
          <w:rFonts w:ascii="Times New Roman" w:hAnsi="Times New Roman" w:cs="Times New Roman"/>
          <w:lang w:val="en-US"/>
        </w:rPr>
        <w:t>.</w:t>
      </w:r>
      <w:r w:rsidR="0047243F" w:rsidRPr="00D038D0">
        <w:rPr>
          <w:rFonts w:ascii="Times New Roman" w:hAnsi="Times New Roman" w:cs="Times New Roman"/>
          <w:lang w:val="en-US"/>
        </w:rPr>
        <w:t xml:space="preserve"> </w:t>
      </w:r>
    </w:p>
    <w:p w14:paraId="29D3625C" w14:textId="3529B6B7" w:rsidR="009358AD" w:rsidRPr="007735D2" w:rsidRDefault="009358AD" w:rsidP="00B750B1">
      <w:pPr>
        <w:spacing w:line="360" w:lineRule="auto"/>
        <w:rPr>
          <w:rFonts w:ascii="Times New Roman" w:hAnsi="Times New Roman" w:cs="Times New Roman"/>
          <w:iCs/>
          <w:lang w:val="en-US"/>
        </w:rPr>
      </w:pPr>
      <w:r w:rsidRPr="00D038D0">
        <w:rPr>
          <w:rFonts w:ascii="Times New Roman" w:hAnsi="Times New Roman" w:cs="Times New Roman"/>
          <w:lang w:val="en-US"/>
        </w:rPr>
        <w:tab/>
        <w:t xml:space="preserve">Marx already signals in the </w:t>
      </w:r>
      <w:r w:rsidRPr="00D038D0">
        <w:rPr>
          <w:rFonts w:ascii="Times New Roman" w:hAnsi="Times New Roman" w:cs="Times New Roman"/>
          <w:i/>
          <w:iCs/>
          <w:lang w:val="en-US"/>
        </w:rPr>
        <w:t xml:space="preserve">Notebooks </w:t>
      </w:r>
      <w:r w:rsidRPr="00D038D0">
        <w:rPr>
          <w:rFonts w:ascii="Times New Roman" w:hAnsi="Times New Roman" w:cs="Times New Roman"/>
          <w:lang w:val="en-US"/>
        </w:rPr>
        <w:t xml:space="preserve">that the emergence from a </w:t>
      </w:r>
      <w:r w:rsidRPr="00D038D0">
        <w:rPr>
          <w:rFonts w:ascii="Times New Roman" w:hAnsi="Times New Roman" w:cs="Times New Roman"/>
          <w:i/>
          <w:iCs/>
          <w:lang w:val="en-US"/>
        </w:rPr>
        <w:t xml:space="preserve">Knotenpunkt </w:t>
      </w:r>
      <w:r w:rsidRPr="00D038D0">
        <w:rPr>
          <w:rFonts w:ascii="Times New Roman" w:hAnsi="Times New Roman" w:cs="Times New Roman"/>
          <w:lang w:val="en-US"/>
        </w:rPr>
        <w:t>can issue in misfortune as well as fortune. On the whole Hellen</w:t>
      </w:r>
      <w:r w:rsidR="008B7A9D">
        <w:rPr>
          <w:rFonts w:ascii="Times New Roman" w:hAnsi="Times New Roman" w:cs="Times New Roman"/>
          <w:lang w:val="en-US"/>
        </w:rPr>
        <w:t>i</w:t>
      </w:r>
      <w:r w:rsidRPr="00D038D0">
        <w:rPr>
          <w:rFonts w:ascii="Times New Roman" w:hAnsi="Times New Roman" w:cs="Times New Roman"/>
          <w:lang w:val="en-US"/>
        </w:rPr>
        <w:t xml:space="preserve">stic philosophy is an “unhappy and iron epoch” (a reference to the last of Hesiod’s “Five Ages of Man”): “the spirit of the time, the spiritual monad, sated in itself, ideally formed in all aspects in itself, is not allowed to recognize any reality which has come to being without it.” But within this misfortune there is also a fortunate element: “the subjective form, the modality in which philosophy, as subjective consciousness, </w:t>
      </w:r>
      <w:r w:rsidR="00DC48A3">
        <w:rPr>
          <w:rFonts w:ascii="Times New Roman" w:hAnsi="Times New Roman" w:cs="Times New Roman"/>
          <w:lang w:val="en-US"/>
        </w:rPr>
        <w:t>stands</w:t>
      </w:r>
      <w:r w:rsidRPr="00D038D0">
        <w:rPr>
          <w:rFonts w:ascii="Times New Roman" w:hAnsi="Times New Roman" w:cs="Times New Roman"/>
          <w:lang w:val="en-US"/>
        </w:rPr>
        <w:t xml:space="preserve"> to reality.” Philosophy is rendered practical; but this takes the form of a retreat from the world: “the moth, when the universal sun has gone down, seeks the lamplight of the private individual” (MEGA</w:t>
      </w:r>
      <w:r w:rsidRPr="00D038D0">
        <w:rPr>
          <w:rFonts w:ascii="Times New Roman" w:hAnsi="Times New Roman" w:cs="Times New Roman"/>
          <w:vertAlign w:val="superscript"/>
          <w:lang w:val="en-US"/>
        </w:rPr>
        <w:t>2</w:t>
      </w:r>
      <w:r w:rsidRPr="00D038D0">
        <w:rPr>
          <w:rFonts w:ascii="Times New Roman" w:hAnsi="Times New Roman" w:cs="Times New Roman"/>
          <w:lang w:val="en-US"/>
        </w:rPr>
        <w:t xml:space="preserve"> IV/1: 101/MECW 1: 492). Section 4 </w:t>
      </w:r>
      <w:r w:rsidR="00087CC1">
        <w:rPr>
          <w:rFonts w:ascii="Times New Roman" w:hAnsi="Times New Roman" w:cs="Times New Roman"/>
          <w:lang w:val="en-US"/>
        </w:rPr>
        <w:t>will be concerned with</w:t>
      </w:r>
      <w:r w:rsidRPr="00D038D0">
        <w:rPr>
          <w:rFonts w:ascii="Times New Roman" w:hAnsi="Times New Roman" w:cs="Times New Roman"/>
          <w:lang w:val="en-US"/>
        </w:rPr>
        <w:t xml:space="preserve"> the specific account Marx gives of the combination of fortune and misfortune in Epicurus’s thought.</w:t>
      </w:r>
      <w:r w:rsidR="00D751FC">
        <w:rPr>
          <w:rFonts w:ascii="Times New Roman" w:hAnsi="Times New Roman" w:cs="Times New Roman"/>
          <w:lang w:val="en-US"/>
        </w:rPr>
        <w:t xml:space="preserve"> What we have seen, for now, is that Marx</w:t>
      </w:r>
      <w:r w:rsidR="00087CC1">
        <w:rPr>
          <w:rFonts w:ascii="Times New Roman" w:hAnsi="Times New Roman" w:cs="Times New Roman"/>
          <w:lang w:val="en-US"/>
        </w:rPr>
        <w:t>’s offered improvement on</w:t>
      </w:r>
      <w:r w:rsidR="00D751FC">
        <w:rPr>
          <w:rFonts w:ascii="Times New Roman" w:hAnsi="Times New Roman" w:cs="Times New Roman"/>
          <w:lang w:val="en-US"/>
        </w:rPr>
        <w:t xml:space="preserve"> Hegel’s history of ancient philosophy </w:t>
      </w:r>
      <w:r w:rsidR="00087CC1">
        <w:rPr>
          <w:rFonts w:ascii="Times New Roman" w:hAnsi="Times New Roman" w:cs="Times New Roman"/>
          <w:lang w:val="en-US"/>
        </w:rPr>
        <w:t>relies on his</w:t>
      </w:r>
      <w:r w:rsidR="0017579A">
        <w:rPr>
          <w:rFonts w:ascii="Times New Roman" w:hAnsi="Times New Roman" w:cs="Times New Roman"/>
          <w:lang w:val="en-US"/>
        </w:rPr>
        <w:t xml:space="preserve"> taking seriously Hegel’s own conception of </w:t>
      </w:r>
      <w:r w:rsidR="0017579A">
        <w:rPr>
          <w:rFonts w:ascii="Times New Roman" w:hAnsi="Times New Roman" w:cs="Times New Roman"/>
          <w:i/>
          <w:lang w:val="en-US"/>
        </w:rPr>
        <w:t>Knotenpunkte</w:t>
      </w:r>
      <w:r w:rsidR="0017579A">
        <w:rPr>
          <w:rFonts w:ascii="Times New Roman" w:hAnsi="Times New Roman" w:cs="Times New Roman"/>
          <w:iCs/>
          <w:lang w:val="en-US"/>
        </w:rPr>
        <w:t xml:space="preserve">. </w:t>
      </w:r>
      <w:r w:rsidR="007735D2">
        <w:rPr>
          <w:rFonts w:ascii="Times New Roman" w:hAnsi="Times New Roman" w:cs="Times New Roman"/>
          <w:iCs/>
          <w:lang w:val="en-US"/>
        </w:rPr>
        <w:t xml:space="preserve">For Marx, such </w:t>
      </w:r>
      <w:r w:rsidR="007735D2">
        <w:rPr>
          <w:rFonts w:ascii="Times New Roman" w:hAnsi="Times New Roman" w:cs="Times New Roman"/>
          <w:i/>
          <w:lang w:val="en-US"/>
        </w:rPr>
        <w:t xml:space="preserve">Knotenpunkte </w:t>
      </w:r>
      <w:r w:rsidR="007735D2">
        <w:rPr>
          <w:rFonts w:ascii="Times New Roman" w:hAnsi="Times New Roman" w:cs="Times New Roman"/>
          <w:iCs/>
          <w:lang w:val="en-US"/>
        </w:rPr>
        <w:t>do not simply unravel, but demand to be released</w:t>
      </w:r>
      <w:r w:rsidR="00DC48A3">
        <w:rPr>
          <w:rFonts w:ascii="Times New Roman" w:hAnsi="Times New Roman" w:cs="Times New Roman"/>
          <w:iCs/>
          <w:lang w:val="en-US"/>
        </w:rPr>
        <w:t>. This release may turn out in both fortunate and unfortunate ways; and it will issue in a multiplicity of forms</w:t>
      </w:r>
      <w:r w:rsidR="00FB163A">
        <w:rPr>
          <w:rFonts w:ascii="Times New Roman" w:hAnsi="Times New Roman" w:cs="Times New Roman"/>
          <w:iCs/>
          <w:lang w:val="en-US"/>
        </w:rPr>
        <w:t xml:space="preserve"> (e.g., in the ancient case, Epicureanism and Stoicism and Skepticism).</w:t>
      </w:r>
    </w:p>
    <w:p w14:paraId="43EBE855" w14:textId="325F1059" w:rsidR="00C6193B" w:rsidRPr="00D038D0" w:rsidRDefault="00C6193B" w:rsidP="00B750B1">
      <w:pPr>
        <w:spacing w:line="360" w:lineRule="auto"/>
        <w:rPr>
          <w:rFonts w:ascii="Times New Roman" w:hAnsi="Times New Roman" w:cs="Times New Roman"/>
          <w:lang w:val="en-US"/>
        </w:rPr>
      </w:pPr>
    </w:p>
    <w:p w14:paraId="2CC55538" w14:textId="621EDB6F" w:rsidR="00267C8A" w:rsidRPr="00D038D0" w:rsidRDefault="00AA78DF" w:rsidP="00B750B1">
      <w:pPr>
        <w:spacing w:line="360" w:lineRule="auto"/>
        <w:rPr>
          <w:rFonts w:ascii="Times New Roman" w:hAnsi="Times New Roman" w:cs="Times New Roman"/>
          <w:u w:val="single"/>
          <w:lang w:val="en-US"/>
        </w:rPr>
      </w:pPr>
      <w:r w:rsidRPr="00D038D0">
        <w:rPr>
          <w:rFonts w:ascii="Times New Roman" w:hAnsi="Times New Roman" w:cs="Times New Roman"/>
          <w:u w:val="single"/>
          <w:lang w:val="en-US"/>
        </w:rPr>
        <w:t>3</w:t>
      </w:r>
      <w:r w:rsidR="00267C8A" w:rsidRPr="00D038D0">
        <w:rPr>
          <w:rFonts w:ascii="Times New Roman" w:hAnsi="Times New Roman" w:cs="Times New Roman"/>
          <w:u w:val="single"/>
          <w:lang w:val="en-US"/>
        </w:rPr>
        <w:t xml:space="preserve">. </w:t>
      </w:r>
      <w:r w:rsidR="001E2ED5" w:rsidRPr="00D038D0">
        <w:rPr>
          <w:rFonts w:ascii="Times New Roman" w:hAnsi="Times New Roman" w:cs="Times New Roman"/>
          <w:u w:val="single"/>
          <w:lang w:val="en-US"/>
        </w:rPr>
        <w:t>Marx’s dialectical reading of Epicurus’s atomism</w:t>
      </w:r>
    </w:p>
    <w:p w14:paraId="6F3AE3C4" w14:textId="0E0AB316" w:rsidR="00817C59" w:rsidRPr="00D038D0" w:rsidRDefault="00817C59" w:rsidP="00B750B1">
      <w:pPr>
        <w:spacing w:line="360" w:lineRule="auto"/>
        <w:rPr>
          <w:rFonts w:ascii="Times New Roman" w:hAnsi="Times New Roman" w:cs="Times New Roman"/>
          <w:lang w:val="en-US"/>
        </w:rPr>
      </w:pPr>
      <w:proofErr w:type="gramStart"/>
      <w:r w:rsidRPr="00D038D0">
        <w:rPr>
          <w:rFonts w:ascii="Times New Roman" w:hAnsi="Times New Roman" w:cs="Times New Roman"/>
          <w:lang w:val="en-US"/>
        </w:rPr>
        <w:t>In order to</w:t>
      </w:r>
      <w:proofErr w:type="gramEnd"/>
      <w:r w:rsidRPr="00D038D0">
        <w:rPr>
          <w:rFonts w:ascii="Times New Roman" w:hAnsi="Times New Roman" w:cs="Times New Roman"/>
          <w:lang w:val="en-US"/>
        </w:rPr>
        <w:t xml:space="preserve"> get clearer on the place of Epicurus in Marx’s historical narrative and, relatedly, </w:t>
      </w:r>
      <w:r w:rsidR="004F1563" w:rsidRPr="00D038D0">
        <w:rPr>
          <w:rFonts w:ascii="Times New Roman" w:hAnsi="Times New Roman" w:cs="Times New Roman"/>
          <w:lang w:val="en-US"/>
        </w:rPr>
        <w:t xml:space="preserve">the senses in which he intends to extol Epicurus </w:t>
      </w:r>
      <w:r w:rsidR="00AD29E6" w:rsidRPr="00D038D0">
        <w:rPr>
          <w:rFonts w:ascii="Times New Roman" w:hAnsi="Times New Roman" w:cs="Times New Roman"/>
          <w:lang w:val="en-US"/>
        </w:rPr>
        <w:t xml:space="preserve">on the one hand </w:t>
      </w:r>
      <w:r w:rsidR="004F1563" w:rsidRPr="00D038D0">
        <w:rPr>
          <w:rFonts w:ascii="Times New Roman" w:hAnsi="Times New Roman" w:cs="Times New Roman"/>
          <w:lang w:val="en-US"/>
        </w:rPr>
        <w:t>and to criticize him</w:t>
      </w:r>
      <w:r w:rsidR="00AD29E6" w:rsidRPr="00D038D0">
        <w:rPr>
          <w:rFonts w:ascii="Times New Roman" w:hAnsi="Times New Roman" w:cs="Times New Roman"/>
          <w:lang w:val="en-US"/>
        </w:rPr>
        <w:t xml:space="preserve"> on the other</w:t>
      </w:r>
      <w:r w:rsidR="00310EA5" w:rsidRPr="00D038D0">
        <w:rPr>
          <w:rFonts w:ascii="Times New Roman" w:hAnsi="Times New Roman" w:cs="Times New Roman"/>
          <w:lang w:val="en-US"/>
        </w:rPr>
        <w:t xml:space="preserve">, we </w:t>
      </w:r>
      <w:r w:rsidR="001E3662">
        <w:rPr>
          <w:rFonts w:ascii="Times New Roman" w:hAnsi="Times New Roman" w:cs="Times New Roman"/>
          <w:lang w:val="en-US"/>
        </w:rPr>
        <w:t>must</w:t>
      </w:r>
      <w:r w:rsidR="00310EA5" w:rsidRPr="00D038D0">
        <w:rPr>
          <w:rFonts w:ascii="Times New Roman" w:hAnsi="Times New Roman" w:cs="Times New Roman"/>
          <w:lang w:val="en-US"/>
        </w:rPr>
        <w:t xml:space="preserve"> begin by reconstructing Marx’s dialectical reading of Epicurus’s atomism. </w:t>
      </w:r>
      <w:r w:rsidR="007277DA" w:rsidRPr="00D038D0">
        <w:rPr>
          <w:rFonts w:ascii="Times New Roman" w:hAnsi="Times New Roman" w:cs="Times New Roman"/>
          <w:lang w:val="en-US"/>
        </w:rPr>
        <w:t xml:space="preserve">As we will see, Marx’s </w:t>
      </w:r>
      <w:r w:rsidR="00755BC6" w:rsidRPr="00D038D0">
        <w:rPr>
          <w:rFonts w:ascii="Times New Roman" w:hAnsi="Times New Roman" w:cs="Times New Roman"/>
          <w:lang w:val="en-US"/>
        </w:rPr>
        <w:t xml:space="preserve">own </w:t>
      </w:r>
      <w:r w:rsidR="007277DA" w:rsidRPr="00D038D0">
        <w:rPr>
          <w:rFonts w:ascii="Times New Roman" w:hAnsi="Times New Roman" w:cs="Times New Roman"/>
          <w:lang w:val="en-US"/>
        </w:rPr>
        <w:t>stance on Epicurus emerges directly from this reading.</w:t>
      </w:r>
    </w:p>
    <w:p w14:paraId="28564124" w14:textId="1C534E71" w:rsidR="00721256" w:rsidRPr="00D038D0" w:rsidRDefault="00721256" w:rsidP="00B750B1">
      <w:pPr>
        <w:spacing w:line="360" w:lineRule="auto"/>
        <w:rPr>
          <w:rFonts w:ascii="Times New Roman" w:hAnsi="Times New Roman" w:cs="Times New Roman"/>
          <w:lang w:val="en-US"/>
        </w:rPr>
      </w:pPr>
      <w:r w:rsidRPr="00D038D0">
        <w:rPr>
          <w:rFonts w:ascii="Times New Roman" w:hAnsi="Times New Roman" w:cs="Times New Roman"/>
          <w:lang w:val="en-US"/>
        </w:rPr>
        <w:tab/>
      </w:r>
      <w:r w:rsidR="00156975">
        <w:rPr>
          <w:rFonts w:ascii="Times New Roman" w:hAnsi="Times New Roman" w:cs="Times New Roman"/>
          <w:lang w:val="en-US"/>
        </w:rPr>
        <w:t xml:space="preserve">In </w:t>
      </w:r>
      <w:r w:rsidR="00B351BF" w:rsidRPr="00D038D0">
        <w:rPr>
          <w:rFonts w:ascii="Times New Roman" w:hAnsi="Times New Roman" w:cs="Times New Roman"/>
          <w:lang w:val="en-US"/>
        </w:rPr>
        <w:t xml:space="preserve">Notebook </w:t>
      </w:r>
      <w:r w:rsidR="00087CC1">
        <w:rPr>
          <w:rFonts w:ascii="Times New Roman" w:hAnsi="Times New Roman" w:cs="Times New Roman"/>
          <w:lang w:val="en-US"/>
        </w:rPr>
        <w:t xml:space="preserve">I </w:t>
      </w:r>
      <w:r w:rsidR="00156975">
        <w:rPr>
          <w:rFonts w:ascii="Times New Roman" w:hAnsi="Times New Roman" w:cs="Times New Roman"/>
          <w:lang w:val="en-US"/>
        </w:rPr>
        <w:t>we see Marx beginning his study of Epicurus, unsurprisingly, with</w:t>
      </w:r>
      <w:r w:rsidR="00B351BF" w:rsidRPr="00D038D0">
        <w:rPr>
          <w:rFonts w:ascii="Times New Roman" w:hAnsi="Times New Roman" w:cs="Times New Roman"/>
          <w:lang w:val="en-US"/>
        </w:rPr>
        <w:t xml:space="preserve"> excerpts from Diogenes Laertius, whose </w:t>
      </w:r>
      <w:r w:rsidR="00B351BF" w:rsidRPr="00D038D0">
        <w:rPr>
          <w:rFonts w:ascii="Times New Roman" w:hAnsi="Times New Roman" w:cs="Times New Roman"/>
          <w:i/>
          <w:iCs/>
          <w:lang w:val="en-US"/>
        </w:rPr>
        <w:t xml:space="preserve">Lives of the Eminent Philosophers </w:t>
      </w:r>
      <w:r w:rsidR="00B351BF" w:rsidRPr="00D038D0">
        <w:rPr>
          <w:rFonts w:ascii="Times New Roman" w:hAnsi="Times New Roman" w:cs="Times New Roman"/>
          <w:lang w:val="en-US"/>
        </w:rPr>
        <w:t xml:space="preserve">provides the largest </w:t>
      </w:r>
      <w:r w:rsidR="00B25E40" w:rsidRPr="00D038D0">
        <w:rPr>
          <w:rFonts w:ascii="Times New Roman" w:hAnsi="Times New Roman" w:cs="Times New Roman"/>
          <w:lang w:val="en-US"/>
        </w:rPr>
        <w:t xml:space="preserve">extant </w:t>
      </w:r>
      <w:r w:rsidR="00B351BF" w:rsidRPr="00D038D0">
        <w:rPr>
          <w:rFonts w:ascii="Times New Roman" w:hAnsi="Times New Roman" w:cs="Times New Roman"/>
          <w:lang w:val="en-US"/>
        </w:rPr>
        <w:t xml:space="preserve">bulk of quotation from Epicurus’s writings. </w:t>
      </w:r>
      <w:r w:rsidR="00B0118A" w:rsidRPr="00D038D0">
        <w:rPr>
          <w:rFonts w:ascii="Times New Roman" w:hAnsi="Times New Roman" w:cs="Times New Roman"/>
          <w:lang w:val="en-US"/>
        </w:rPr>
        <w:t xml:space="preserve">From there on </w:t>
      </w:r>
      <w:proofErr w:type="spellStart"/>
      <w:r w:rsidR="00B0118A" w:rsidRPr="00D038D0">
        <w:rPr>
          <w:rFonts w:ascii="Times New Roman" w:hAnsi="Times New Roman" w:cs="Times New Roman"/>
          <w:lang w:val="en-US"/>
        </w:rPr>
        <w:t>he</w:t>
      </w:r>
      <w:proofErr w:type="spellEnd"/>
      <w:r w:rsidR="00B0118A" w:rsidRPr="00D038D0">
        <w:rPr>
          <w:rFonts w:ascii="Times New Roman" w:hAnsi="Times New Roman" w:cs="Times New Roman"/>
          <w:lang w:val="en-US"/>
        </w:rPr>
        <w:t xml:space="preserve"> excerpts Sextus Empiricus, Plutarch, Lucretius, Seneca, </w:t>
      </w:r>
      <w:proofErr w:type="spellStart"/>
      <w:r w:rsidR="00B0118A" w:rsidRPr="00D038D0">
        <w:rPr>
          <w:rFonts w:ascii="Times New Roman" w:hAnsi="Times New Roman" w:cs="Times New Roman"/>
          <w:lang w:val="en-US"/>
        </w:rPr>
        <w:t>Stobaeus</w:t>
      </w:r>
      <w:proofErr w:type="spellEnd"/>
      <w:r w:rsidR="00B0118A" w:rsidRPr="00D038D0">
        <w:rPr>
          <w:rFonts w:ascii="Times New Roman" w:hAnsi="Times New Roman" w:cs="Times New Roman"/>
          <w:lang w:val="en-US"/>
        </w:rPr>
        <w:t>, Clement of Alexandria, and Cicero.</w:t>
      </w:r>
      <w:r w:rsidR="001E2ED5" w:rsidRPr="00D038D0">
        <w:rPr>
          <w:rStyle w:val="FootnoteReference"/>
          <w:rFonts w:ascii="Times New Roman" w:hAnsi="Times New Roman" w:cs="Times New Roman"/>
          <w:lang w:val="en-US"/>
        </w:rPr>
        <w:footnoteReference w:id="20"/>
      </w:r>
      <w:r w:rsidR="00B0118A" w:rsidRPr="00D038D0">
        <w:rPr>
          <w:rFonts w:ascii="Times New Roman" w:hAnsi="Times New Roman" w:cs="Times New Roman"/>
          <w:lang w:val="en-US"/>
        </w:rPr>
        <w:t xml:space="preserve"> </w:t>
      </w:r>
      <w:r w:rsidR="00CA73EB">
        <w:rPr>
          <w:rFonts w:ascii="Times New Roman" w:hAnsi="Times New Roman" w:cs="Times New Roman"/>
          <w:lang w:val="en-US"/>
        </w:rPr>
        <w:t xml:space="preserve">Notably Marx </w:t>
      </w:r>
      <w:r w:rsidR="001368FD" w:rsidRPr="00D038D0">
        <w:rPr>
          <w:rFonts w:ascii="Times New Roman" w:hAnsi="Times New Roman" w:cs="Times New Roman"/>
          <w:lang w:val="en-US"/>
        </w:rPr>
        <w:t xml:space="preserve">can still write in Notebook IV that “it goes without saying </w:t>
      </w:r>
      <w:proofErr w:type="gramStart"/>
      <w:r w:rsidR="001368FD" w:rsidRPr="00D038D0">
        <w:rPr>
          <w:rFonts w:ascii="Times New Roman" w:hAnsi="Times New Roman" w:cs="Times New Roman"/>
          <w:lang w:val="en-US"/>
        </w:rPr>
        <w:t>that</w:t>
      </w:r>
      <w:proofErr w:type="gramEnd"/>
      <w:r w:rsidR="001368FD" w:rsidRPr="00D038D0">
        <w:rPr>
          <w:rFonts w:ascii="Times New Roman" w:hAnsi="Times New Roman" w:cs="Times New Roman"/>
          <w:lang w:val="en-US"/>
        </w:rPr>
        <w:t xml:space="preserve"> but little use can be made of Lucretius” (</w:t>
      </w:r>
      <w:r w:rsidR="00B7566D" w:rsidRPr="00D038D0">
        <w:rPr>
          <w:rFonts w:ascii="Times New Roman" w:hAnsi="Times New Roman" w:cs="Times New Roman"/>
          <w:lang w:val="en-US"/>
        </w:rPr>
        <w:t>MEGA</w:t>
      </w:r>
      <w:r w:rsidR="00B7566D" w:rsidRPr="00D038D0">
        <w:rPr>
          <w:rFonts w:ascii="Times New Roman" w:hAnsi="Times New Roman" w:cs="Times New Roman"/>
          <w:vertAlign w:val="superscript"/>
          <w:lang w:val="en-US"/>
        </w:rPr>
        <w:t>2</w:t>
      </w:r>
      <w:r w:rsidR="00B7566D" w:rsidRPr="00D038D0">
        <w:rPr>
          <w:rFonts w:ascii="Times New Roman" w:hAnsi="Times New Roman" w:cs="Times New Roman"/>
          <w:lang w:val="en-US"/>
        </w:rPr>
        <w:t xml:space="preserve"> IV/1: 74/</w:t>
      </w:r>
      <w:r w:rsidR="001368FD" w:rsidRPr="00D038D0">
        <w:rPr>
          <w:rFonts w:ascii="Times New Roman" w:hAnsi="Times New Roman" w:cs="Times New Roman"/>
          <w:lang w:val="en-US"/>
        </w:rPr>
        <w:t xml:space="preserve">MECW 1: 466). </w:t>
      </w:r>
      <w:r w:rsidR="00437345" w:rsidRPr="00D038D0">
        <w:rPr>
          <w:rFonts w:ascii="Times New Roman" w:hAnsi="Times New Roman" w:cs="Times New Roman"/>
          <w:lang w:val="en-US"/>
        </w:rPr>
        <w:t xml:space="preserve">Soon, however, Marx comes to </w:t>
      </w:r>
      <w:r w:rsidR="00437345" w:rsidRPr="00D038D0">
        <w:rPr>
          <w:rFonts w:ascii="Times New Roman" w:hAnsi="Times New Roman" w:cs="Times New Roman"/>
          <w:lang w:val="en-US"/>
        </w:rPr>
        <w:lastRenderedPageBreak/>
        <w:t>see Lucretius as the most philosophically insightful source on Epicurus’s philosophy.</w:t>
      </w:r>
      <w:r w:rsidR="003B1966" w:rsidRPr="00D038D0">
        <w:rPr>
          <w:rStyle w:val="FootnoteReference"/>
          <w:rFonts w:ascii="Times New Roman" w:hAnsi="Times New Roman" w:cs="Times New Roman"/>
          <w:lang w:val="en-US"/>
        </w:rPr>
        <w:footnoteReference w:id="21"/>
      </w:r>
      <w:r w:rsidR="00FB518A" w:rsidRPr="00D038D0">
        <w:rPr>
          <w:rFonts w:ascii="Times New Roman" w:hAnsi="Times New Roman" w:cs="Times New Roman"/>
          <w:lang w:val="en-US"/>
        </w:rPr>
        <w:t xml:space="preserve"> Marx’s reading, not least due to the emphasis it puts on the “swerve” (</w:t>
      </w:r>
      <w:r w:rsidR="00FB518A" w:rsidRPr="00D038D0">
        <w:rPr>
          <w:rFonts w:ascii="Times New Roman" w:hAnsi="Times New Roman" w:cs="Times New Roman"/>
          <w:i/>
          <w:iCs/>
          <w:lang w:val="en-US"/>
        </w:rPr>
        <w:t>clinamen</w:t>
      </w:r>
      <w:r w:rsidR="00FB518A" w:rsidRPr="00D038D0">
        <w:rPr>
          <w:rFonts w:ascii="Times New Roman" w:hAnsi="Times New Roman" w:cs="Times New Roman"/>
          <w:lang w:val="en-US"/>
        </w:rPr>
        <w:t>) of the atom</w:t>
      </w:r>
      <w:r w:rsidR="001C0818" w:rsidRPr="00D038D0">
        <w:rPr>
          <w:rFonts w:ascii="Times New Roman" w:hAnsi="Times New Roman" w:cs="Times New Roman"/>
          <w:lang w:val="en-US"/>
        </w:rPr>
        <w:t xml:space="preserve">, </w:t>
      </w:r>
      <w:r w:rsidR="00B102F6" w:rsidRPr="00D038D0">
        <w:rPr>
          <w:rFonts w:ascii="Times New Roman" w:hAnsi="Times New Roman" w:cs="Times New Roman"/>
          <w:lang w:val="en-US"/>
        </w:rPr>
        <w:t xml:space="preserve">for which Lucretius is </w:t>
      </w:r>
      <w:r w:rsidR="00ED7C8C" w:rsidRPr="00D038D0">
        <w:rPr>
          <w:rFonts w:ascii="Times New Roman" w:hAnsi="Times New Roman" w:cs="Times New Roman"/>
          <w:lang w:val="en-US"/>
        </w:rPr>
        <w:t>the</w:t>
      </w:r>
      <w:r w:rsidR="00B102F6" w:rsidRPr="00D038D0">
        <w:rPr>
          <w:rFonts w:ascii="Times New Roman" w:hAnsi="Times New Roman" w:cs="Times New Roman"/>
          <w:lang w:val="en-US"/>
        </w:rPr>
        <w:t xml:space="preserve"> </w:t>
      </w:r>
      <w:r w:rsidR="001109A9" w:rsidRPr="00D038D0">
        <w:rPr>
          <w:rFonts w:ascii="Times New Roman" w:hAnsi="Times New Roman" w:cs="Times New Roman"/>
          <w:lang w:val="en-US"/>
        </w:rPr>
        <w:t>principal</w:t>
      </w:r>
      <w:r w:rsidR="00BE6550" w:rsidRPr="00D038D0">
        <w:rPr>
          <w:rFonts w:ascii="Times New Roman" w:hAnsi="Times New Roman" w:cs="Times New Roman"/>
          <w:lang w:val="en-US"/>
        </w:rPr>
        <w:t xml:space="preserve"> </w:t>
      </w:r>
      <w:r w:rsidR="00B102F6" w:rsidRPr="00D038D0">
        <w:rPr>
          <w:rFonts w:ascii="Times New Roman" w:hAnsi="Times New Roman" w:cs="Times New Roman"/>
          <w:lang w:val="en-US"/>
        </w:rPr>
        <w:t xml:space="preserve">source, </w:t>
      </w:r>
      <w:r w:rsidR="001C0818" w:rsidRPr="00D038D0">
        <w:rPr>
          <w:rFonts w:ascii="Times New Roman" w:hAnsi="Times New Roman" w:cs="Times New Roman"/>
          <w:lang w:val="en-US"/>
        </w:rPr>
        <w:t xml:space="preserve">will be </w:t>
      </w:r>
      <w:r w:rsidR="00B00FAB" w:rsidRPr="00D038D0">
        <w:rPr>
          <w:rFonts w:ascii="Times New Roman" w:hAnsi="Times New Roman" w:cs="Times New Roman"/>
          <w:lang w:val="en-US"/>
        </w:rPr>
        <w:t>distinctively</w:t>
      </w:r>
      <w:r w:rsidR="001C0818" w:rsidRPr="00D038D0">
        <w:rPr>
          <w:rFonts w:ascii="Times New Roman" w:hAnsi="Times New Roman" w:cs="Times New Roman"/>
          <w:lang w:val="en-US"/>
        </w:rPr>
        <w:t xml:space="preserve"> Lucretian in flavor.</w:t>
      </w:r>
      <w:r w:rsidR="00A748B4" w:rsidRPr="00D038D0">
        <w:rPr>
          <w:rStyle w:val="FootnoteReference"/>
          <w:rFonts w:ascii="Times New Roman" w:hAnsi="Times New Roman" w:cs="Times New Roman"/>
          <w:lang w:val="en-US"/>
        </w:rPr>
        <w:footnoteReference w:id="22"/>
      </w:r>
      <w:r w:rsidR="001C0818" w:rsidRPr="00D038D0">
        <w:rPr>
          <w:rFonts w:ascii="Times New Roman" w:hAnsi="Times New Roman" w:cs="Times New Roman"/>
          <w:lang w:val="en-US"/>
        </w:rPr>
        <w:t xml:space="preserve"> (</w:t>
      </w:r>
      <w:r w:rsidR="00DD43F2" w:rsidRPr="00D038D0">
        <w:rPr>
          <w:rFonts w:ascii="Times New Roman" w:hAnsi="Times New Roman" w:cs="Times New Roman"/>
          <w:lang w:val="en-US"/>
        </w:rPr>
        <w:t xml:space="preserve">This is one way in which </w:t>
      </w:r>
      <w:r w:rsidR="00422525">
        <w:rPr>
          <w:rFonts w:ascii="Times New Roman" w:hAnsi="Times New Roman" w:cs="Times New Roman"/>
          <w:lang w:val="en-US"/>
        </w:rPr>
        <w:t>Marx’s reading of Epicurus</w:t>
      </w:r>
      <w:r w:rsidR="00DD43F2" w:rsidRPr="00D038D0">
        <w:rPr>
          <w:rFonts w:ascii="Times New Roman" w:hAnsi="Times New Roman" w:cs="Times New Roman"/>
          <w:lang w:val="en-US"/>
        </w:rPr>
        <w:t xml:space="preserve"> diverges from that of</w:t>
      </w:r>
      <w:r w:rsidR="001C0818" w:rsidRPr="00D038D0">
        <w:rPr>
          <w:rFonts w:ascii="Times New Roman" w:hAnsi="Times New Roman" w:cs="Times New Roman"/>
          <w:lang w:val="en-US"/>
        </w:rPr>
        <w:t xml:space="preserve"> Hegel</w:t>
      </w:r>
      <w:r w:rsidR="00B6796A" w:rsidRPr="00D038D0">
        <w:rPr>
          <w:rFonts w:ascii="Times New Roman" w:hAnsi="Times New Roman" w:cs="Times New Roman"/>
          <w:lang w:val="en-US"/>
        </w:rPr>
        <w:t>, who makes no use of Lucretius in interpreting Epicurus.)</w:t>
      </w:r>
    </w:p>
    <w:p w14:paraId="338BF976" w14:textId="48F7074C" w:rsidR="00761316" w:rsidRPr="00D038D0" w:rsidRDefault="00761316" w:rsidP="00B750B1">
      <w:pPr>
        <w:spacing w:line="360" w:lineRule="auto"/>
        <w:rPr>
          <w:rFonts w:ascii="Times New Roman" w:hAnsi="Times New Roman" w:cs="Times New Roman"/>
          <w:lang w:val="en-US"/>
        </w:rPr>
      </w:pPr>
      <w:r w:rsidRPr="00D038D0">
        <w:rPr>
          <w:rFonts w:ascii="Times New Roman" w:hAnsi="Times New Roman" w:cs="Times New Roman"/>
          <w:lang w:val="en-US"/>
        </w:rPr>
        <w:tab/>
        <w:t xml:space="preserve">In Part One of the </w:t>
      </w:r>
      <w:r w:rsidRPr="00D038D0">
        <w:rPr>
          <w:rFonts w:ascii="Times New Roman" w:hAnsi="Times New Roman" w:cs="Times New Roman"/>
          <w:i/>
          <w:iCs/>
          <w:lang w:val="en-US"/>
        </w:rPr>
        <w:t>Difference</w:t>
      </w:r>
      <w:r w:rsidRPr="00D038D0">
        <w:rPr>
          <w:rFonts w:ascii="Times New Roman" w:hAnsi="Times New Roman" w:cs="Times New Roman"/>
          <w:lang w:val="en-US"/>
        </w:rPr>
        <w:t xml:space="preserve">, Marx is concerned to show, </w:t>
      </w:r>
      <w:r w:rsidRPr="00D038D0">
        <w:rPr>
          <w:rFonts w:ascii="Times New Roman" w:hAnsi="Times New Roman" w:cs="Times New Roman"/>
          <w:i/>
          <w:iCs/>
          <w:lang w:val="en-US"/>
        </w:rPr>
        <w:t>contra</w:t>
      </w:r>
      <w:r w:rsidRPr="00D038D0">
        <w:rPr>
          <w:rFonts w:ascii="Times New Roman" w:hAnsi="Times New Roman" w:cs="Times New Roman"/>
          <w:lang w:val="en-US"/>
        </w:rPr>
        <w:t xml:space="preserve"> a received view that he finds in the ancient sources, that Epicurus is no mere plagiarist of Democritus’s atomism</w:t>
      </w:r>
      <w:r w:rsidR="003464F9" w:rsidRPr="00D038D0">
        <w:rPr>
          <w:rFonts w:ascii="Times New Roman" w:hAnsi="Times New Roman" w:cs="Times New Roman"/>
          <w:lang w:val="en-US"/>
        </w:rPr>
        <w:t xml:space="preserve"> (</w:t>
      </w:r>
      <w:r w:rsidR="00A0245E" w:rsidRPr="00D038D0">
        <w:rPr>
          <w:rFonts w:ascii="Times New Roman" w:hAnsi="Times New Roman" w:cs="Times New Roman"/>
          <w:lang w:val="en-US"/>
        </w:rPr>
        <w:t>MEGA</w:t>
      </w:r>
      <w:r w:rsidR="00A0245E" w:rsidRPr="00D038D0">
        <w:rPr>
          <w:rFonts w:ascii="Times New Roman" w:hAnsi="Times New Roman" w:cs="Times New Roman"/>
          <w:vertAlign w:val="superscript"/>
          <w:lang w:val="en-US"/>
        </w:rPr>
        <w:t>2</w:t>
      </w:r>
      <w:r w:rsidR="00A0245E" w:rsidRPr="00D038D0">
        <w:rPr>
          <w:rFonts w:ascii="Times New Roman" w:hAnsi="Times New Roman" w:cs="Times New Roman"/>
          <w:lang w:val="en-US"/>
        </w:rPr>
        <w:t xml:space="preserve"> I/1: 24</w:t>
      </w:r>
      <w:r w:rsidR="00A74845" w:rsidRPr="00D038D0">
        <w:rPr>
          <w:rFonts w:ascii="Times New Roman" w:hAnsi="Times New Roman" w:cs="Times New Roman"/>
          <w:lang w:val="en-US"/>
        </w:rPr>
        <w:t>/</w:t>
      </w:r>
      <w:r w:rsidR="003464F9" w:rsidRPr="00D038D0">
        <w:rPr>
          <w:rFonts w:ascii="Times New Roman" w:hAnsi="Times New Roman" w:cs="Times New Roman"/>
          <w:lang w:val="en-US"/>
        </w:rPr>
        <w:t>MECW 1: 37)</w:t>
      </w:r>
      <w:r w:rsidR="00E53891" w:rsidRPr="00D038D0">
        <w:rPr>
          <w:rFonts w:ascii="Times New Roman" w:hAnsi="Times New Roman" w:cs="Times New Roman"/>
          <w:lang w:val="en-US"/>
        </w:rPr>
        <w:t xml:space="preserve">. Marx’s reading </w:t>
      </w:r>
      <w:r w:rsidR="009878A5" w:rsidRPr="00D038D0">
        <w:rPr>
          <w:rFonts w:ascii="Times New Roman" w:hAnsi="Times New Roman" w:cs="Times New Roman"/>
          <w:lang w:val="en-US"/>
        </w:rPr>
        <w:t xml:space="preserve">not only presents Epicurus’s philosophy as </w:t>
      </w:r>
      <w:r w:rsidR="00C97CC8">
        <w:rPr>
          <w:rFonts w:ascii="Times New Roman" w:hAnsi="Times New Roman" w:cs="Times New Roman"/>
          <w:lang w:val="en-US"/>
        </w:rPr>
        <w:t>distinct</w:t>
      </w:r>
      <w:r w:rsidR="009878A5" w:rsidRPr="00D038D0">
        <w:rPr>
          <w:rFonts w:ascii="Times New Roman" w:hAnsi="Times New Roman" w:cs="Times New Roman"/>
          <w:lang w:val="en-US"/>
        </w:rPr>
        <w:t xml:space="preserve"> from that of </w:t>
      </w:r>
      <w:proofErr w:type="gramStart"/>
      <w:r w:rsidR="009878A5" w:rsidRPr="00D038D0">
        <w:rPr>
          <w:rFonts w:ascii="Times New Roman" w:hAnsi="Times New Roman" w:cs="Times New Roman"/>
          <w:lang w:val="en-US"/>
        </w:rPr>
        <w:t>Democritus</w:t>
      </w:r>
      <w:r w:rsidR="00335FF1" w:rsidRPr="00D038D0">
        <w:rPr>
          <w:rFonts w:ascii="Times New Roman" w:hAnsi="Times New Roman" w:cs="Times New Roman"/>
          <w:lang w:val="en-US"/>
        </w:rPr>
        <w:t>, but</w:t>
      </w:r>
      <w:proofErr w:type="gramEnd"/>
      <w:r w:rsidR="00335FF1" w:rsidRPr="00D038D0">
        <w:rPr>
          <w:rFonts w:ascii="Times New Roman" w:hAnsi="Times New Roman" w:cs="Times New Roman"/>
          <w:lang w:val="en-US"/>
        </w:rPr>
        <w:t xml:space="preserve"> presents the two philosophers as opposed on a range of </w:t>
      </w:r>
      <w:r w:rsidR="003E0E6A" w:rsidRPr="00D038D0">
        <w:rPr>
          <w:rFonts w:ascii="Times New Roman" w:hAnsi="Times New Roman" w:cs="Times New Roman"/>
          <w:lang w:val="en-US"/>
        </w:rPr>
        <w:t xml:space="preserve">fundamental </w:t>
      </w:r>
      <w:r w:rsidR="00335FF1" w:rsidRPr="00D038D0">
        <w:rPr>
          <w:rFonts w:ascii="Times New Roman" w:hAnsi="Times New Roman" w:cs="Times New Roman"/>
          <w:lang w:val="en-US"/>
        </w:rPr>
        <w:t xml:space="preserve">issues. Marx presents Democritus as an empiricist skeptic, Epicurus </w:t>
      </w:r>
      <w:r w:rsidR="003531C5" w:rsidRPr="00D038D0">
        <w:rPr>
          <w:rFonts w:ascii="Times New Roman" w:hAnsi="Times New Roman" w:cs="Times New Roman"/>
          <w:lang w:val="en-US"/>
        </w:rPr>
        <w:t>a</w:t>
      </w:r>
      <w:r w:rsidR="00335FF1" w:rsidRPr="00D038D0">
        <w:rPr>
          <w:rFonts w:ascii="Times New Roman" w:hAnsi="Times New Roman" w:cs="Times New Roman"/>
          <w:lang w:val="en-US"/>
        </w:rPr>
        <w:t xml:space="preserve">s a dogmatist. </w:t>
      </w:r>
      <w:r w:rsidR="00E531F1" w:rsidRPr="00D038D0">
        <w:rPr>
          <w:rFonts w:ascii="Times New Roman" w:hAnsi="Times New Roman" w:cs="Times New Roman"/>
          <w:lang w:val="en-US"/>
        </w:rPr>
        <w:t xml:space="preserve">Democritus takes sense perceptions to be subjective, where Epicurus takes them to be objective. Democritus is driven to an endless searching for causes (hence his restless travels), where Epicurus retreats into tranquility. </w:t>
      </w:r>
      <w:r w:rsidR="00BC2A2B" w:rsidRPr="00D038D0">
        <w:rPr>
          <w:rFonts w:ascii="Times New Roman" w:hAnsi="Times New Roman" w:cs="Times New Roman"/>
          <w:lang w:val="en-US"/>
        </w:rPr>
        <w:t xml:space="preserve">For Democritus, everything happens of necessity, whereas Epicurus allows </w:t>
      </w:r>
      <w:r w:rsidR="00CF1703" w:rsidRPr="00D038D0">
        <w:rPr>
          <w:rFonts w:ascii="Times New Roman" w:hAnsi="Times New Roman" w:cs="Times New Roman"/>
          <w:lang w:val="en-US"/>
        </w:rPr>
        <w:t>for</w:t>
      </w:r>
      <w:r w:rsidR="00BC2A2B" w:rsidRPr="00D038D0">
        <w:rPr>
          <w:rFonts w:ascii="Times New Roman" w:hAnsi="Times New Roman" w:cs="Times New Roman"/>
          <w:lang w:val="en-US"/>
        </w:rPr>
        <w:t xml:space="preserve"> chance.</w:t>
      </w:r>
      <w:r w:rsidR="00BC2A2B" w:rsidRPr="00D038D0">
        <w:rPr>
          <w:rStyle w:val="FootnoteReference"/>
          <w:rFonts w:ascii="Times New Roman" w:hAnsi="Times New Roman" w:cs="Times New Roman"/>
          <w:lang w:val="en-US"/>
        </w:rPr>
        <w:footnoteReference w:id="23"/>
      </w:r>
    </w:p>
    <w:p w14:paraId="5339A959" w14:textId="1C117BDE" w:rsidR="00E70D3B" w:rsidRPr="00D038D0" w:rsidRDefault="00183076" w:rsidP="00B750B1">
      <w:pPr>
        <w:spacing w:line="360" w:lineRule="auto"/>
        <w:rPr>
          <w:rFonts w:ascii="Times New Roman" w:hAnsi="Times New Roman" w:cs="Times New Roman"/>
          <w:lang w:val="en-US"/>
        </w:rPr>
      </w:pPr>
      <w:r w:rsidRPr="00D038D0">
        <w:rPr>
          <w:rFonts w:ascii="Times New Roman" w:hAnsi="Times New Roman" w:cs="Times New Roman"/>
          <w:lang w:val="en-US"/>
        </w:rPr>
        <w:tab/>
      </w:r>
      <w:r w:rsidR="0014426D" w:rsidRPr="00D038D0">
        <w:rPr>
          <w:rFonts w:ascii="Times New Roman" w:hAnsi="Times New Roman" w:cs="Times New Roman"/>
          <w:lang w:val="en-US"/>
        </w:rPr>
        <w:t xml:space="preserve">Part Two of the </w:t>
      </w:r>
      <w:r w:rsidR="0014426D" w:rsidRPr="00D038D0">
        <w:rPr>
          <w:rFonts w:ascii="Times New Roman" w:hAnsi="Times New Roman" w:cs="Times New Roman"/>
          <w:i/>
          <w:iCs/>
          <w:lang w:val="en-US"/>
        </w:rPr>
        <w:t xml:space="preserve">Difference </w:t>
      </w:r>
      <w:r w:rsidR="0014426D" w:rsidRPr="00D038D0">
        <w:rPr>
          <w:rFonts w:ascii="Times New Roman" w:hAnsi="Times New Roman" w:cs="Times New Roman"/>
          <w:lang w:val="en-US"/>
        </w:rPr>
        <w:t>sets out Epicurus’s philosophy</w:t>
      </w:r>
      <w:r w:rsidR="003E0E6A" w:rsidRPr="00D038D0">
        <w:rPr>
          <w:rFonts w:ascii="Times New Roman" w:hAnsi="Times New Roman" w:cs="Times New Roman"/>
          <w:lang w:val="en-US"/>
        </w:rPr>
        <w:t xml:space="preserve"> of nature</w:t>
      </w:r>
      <w:r w:rsidR="0014426D" w:rsidRPr="00D038D0">
        <w:rPr>
          <w:rFonts w:ascii="Times New Roman" w:hAnsi="Times New Roman" w:cs="Times New Roman"/>
          <w:lang w:val="en-US"/>
        </w:rPr>
        <w:t xml:space="preserve"> in detail, </w:t>
      </w:r>
      <w:proofErr w:type="gramStart"/>
      <w:r w:rsidR="0014426D" w:rsidRPr="00D038D0">
        <w:rPr>
          <w:rFonts w:ascii="Times New Roman" w:hAnsi="Times New Roman" w:cs="Times New Roman"/>
          <w:lang w:val="en-US"/>
        </w:rPr>
        <w:t>so as to</w:t>
      </w:r>
      <w:proofErr w:type="gramEnd"/>
      <w:r w:rsidR="0014426D" w:rsidRPr="00D038D0">
        <w:rPr>
          <w:rFonts w:ascii="Times New Roman" w:hAnsi="Times New Roman" w:cs="Times New Roman"/>
          <w:lang w:val="en-US"/>
        </w:rPr>
        <w:t xml:space="preserve"> show how it advances beyond that of Democritus. </w:t>
      </w:r>
      <w:r w:rsidR="004A79DC">
        <w:rPr>
          <w:rFonts w:ascii="Times New Roman" w:hAnsi="Times New Roman" w:cs="Times New Roman"/>
          <w:lang w:val="en-US"/>
        </w:rPr>
        <w:t>Here Marx</w:t>
      </w:r>
      <w:r w:rsidR="00053302">
        <w:rPr>
          <w:rFonts w:ascii="Times New Roman" w:hAnsi="Times New Roman" w:cs="Times New Roman"/>
          <w:lang w:val="en-US"/>
        </w:rPr>
        <w:t xml:space="preserve"> elaborates his</w:t>
      </w:r>
      <w:r w:rsidR="004A79DC">
        <w:rPr>
          <w:rFonts w:ascii="Times New Roman" w:hAnsi="Times New Roman" w:cs="Times New Roman"/>
          <w:lang w:val="en-US"/>
        </w:rPr>
        <w:t xml:space="preserve"> distinctively dialectical reading of Epicurus. </w:t>
      </w:r>
      <w:r w:rsidR="0003216E" w:rsidRPr="00D038D0">
        <w:rPr>
          <w:rFonts w:ascii="Times New Roman" w:hAnsi="Times New Roman" w:cs="Times New Roman"/>
          <w:lang w:val="en-US"/>
        </w:rPr>
        <w:t xml:space="preserve">Epicurus’s atomism </w:t>
      </w:r>
      <w:r w:rsidR="00053302">
        <w:rPr>
          <w:rFonts w:ascii="Times New Roman" w:hAnsi="Times New Roman" w:cs="Times New Roman"/>
          <w:lang w:val="en-US"/>
        </w:rPr>
        <w:t xml:space="preserve">is portrayed </w:t>
      </w:r>
      <w:r w:rsidR="0003216E" w:rsidRPr="00D038D0">
        <w:rPr>
          <w:rFonts w:ascii="Times New Roman" w:hAnsi="Times New Roman" w:cs="Times New Roman"/>
          <w:lang w:val="en-US"/>
        </w:rPr>
        <w:t>as a dialectical working out of Democritus’s basic idea</w:t>
      </w:r>
      <w:r w:rsidR="0014037D" w:rsidRPr="00D038D0">
        <w:rPr>
          <w:rFonts w:ascii="Times New Roman" w:hAnsi="Times New Roman" w:cs="Times New Roman"/>
          <w:lang w:val="en-US"/>
        </w:rPr>
        <w:t xml:space="preserve"> (</w:t>
      </w:r>
      <w:proofErr w:type="gramStart"/>
      <w:r w:rsidR="00DC0428" w:rsidRPr="00D038D0">
        <w:rPr>
          <w:rFonts w:ascii="Times New Roman" w:hAnsi="Times New Roman" w:cs="Times New Roman"/>
          <w:lang w:val="en-US"/>
        </w:rPr>
        <w:t>so as to</w:t>
      </w:r>
      <w:proofErr w:type="gramEnd"/>
      <w:r w:rsidR="00DC0428" w:rsidRPr="00D038D0">
        <w:rPr>
          <w:rFonts w:ascii="Times New Roman" w:hAnsi="Times New Roman" w:cs="Times New Roman"/>
          <w:lang w:val="en-US"/>
        </w:rPr>
        <w:t xml:space="preserve"> produce an appreciation of that idea </w:t>
      </w:r>
      <w:r w:rsidR="0014037D" w:rsidRPr="00D038D0">
        <w:rPr>
          <w:rFonts w:ascii="Times New Roman" w:hAnsi="Times New Roman" w:cs="Times New Roman"/>
          <w:lang w:val="en-US"/>
        </w:rPr>
        <w:t xml:space="preserve">of which Democritus </w:t>
      </w:r>
      <w:r w:rsidR="001A0AE1" w:rsidRPr="00D038D0">
        <w:rPr>
          <w:rFonts w:ascii="Times New Roman" w:hAnsi="Times New Roman" w:cs="Times New Roman"/>
          <w:lang w:val="en-US"/>
        </w:rPr>
        <w:t xml:space="preserve">himself </w:t>
      </w:r>
      <w:r w:rsidR="0014037D" w:rsidRPr="00D038D0">
        <w:rPr>
          <w:rFonts w:ascii="Times New Roman" w:hAnsi="Times New Roman" w:cs="Times New Roman"/>
          <w:lang w:val="en-US"/>
        </w:rPr>
        <w:t xml:space="preserve">remains completely innocent). </w:t>
      </w:r>
      <w:r w:rsidR="00E836D5" w:rsidRPr="00D038D0">
        <w:rPr>
          <w:rFonts w:ascii="Times New Roman" w:hAnsi="Times New Roman" w:cs="Times New Roman"/>
          <w:lang w:val="en-US"/>
        </w:rPr>
        <w:t xml:space="preserve">This interpretation is, as </w:t>
      </w:r>
      <w:r w:rsidR="00256D85" w:rsidRPr="00D038D0">
        <w:rPr>
          <w:rFonts w:ascii="Times New Roman" w:hAnsi="Times New Roman" w:cs="Times New Roman"/>
          <w:lang w:val="en-US"/>
        </w:rPr>
        <w:t xml:space="preserve">Elizabeth </w:t>
      </w:r>
      <w:r w:rsidR="00E836D5" w:rsidRPr="00D038D0">
        <w:rPr>
          <w:rFonts w:ascii="Times New Roman" w:hAnsi="Times New Roman" w:cs="Times New Roman"/>
          <w:lang w:val="en-US"/>
        </w:rPr>
        <w:t xml:space="preserve">Asmis says, </w:t>
      </w:r>
      <w:r w:rsidR="00431842" w:rsidRPr="00D038D0">
        <w:rPr>
          <w:rFonts w:ascii="Times New Roman" w:hAnsi="Times New Roman" w:cs="Times New Roman"/>
          <w:lang w:val="en-US"/>
        </w:rPr>
        <w:t>“entirely new,” but Hegelian in character.</w:t>
      </w:r>
      <w:r w:rsidR="00661C20" w:rsidRPr="00D038D0">
        <w:rPr>
          <w:rStyle w:val="FootnoteReference"/>
          <w:rFonts w:ascii="Times New Roman" w:hAnsi="Times New Roman" w:cs="Times New Roman"/>
          <w:lang w:val="en-US"/>
        </w:rPr>
        <w:footnoteReference w:id="24"/>
      </w:r>
      <w:r w:rsidR="001A0AE1" w:rsidRPr="00D038D0">
        <w:rPr>
          <w:rFonts w:ascii="Times New Roman" w:hAnsi="Times New Roman" w:cs="Times New Roman"/>
          <w:lang w:val="en-US"/>
        </w:rPr>
        <w:t xml:space="preserve"> What I will now offer is a basic outline of Marx’s Hegelian reading of Epicurus’s atomism</w:t>
      </w:r>
      <w:r w:rsidR="003B553F">
        <w:rPr>
          <w:rFonts w:ascii="Times New Roman" w:hAnsi="Times New Roman" w:cs="Times New Roman"/>
          <w:lang w:val="en-US"/>
        </w:rPr>
        <w:t>. Although there is a clear debt here to Hegel’s Logic, I w</w:t>
      </w:r>
      <w:r w:rsidR="00617D6D">
        <w:rPr>
          <w:rFonts w:ascii="Times New Roman" w:hAnsi="Times New Roman" w:cs="Times New Roman"/>
          <w:lang w:val="en-US"/>
        </w:rPr>
        <w:t>ill no</w:t>
      </w:r>
      <w:r w:rsidR="003B553F">
        <w:rPr>
          <w:rFonts w:ascii="Times New Roman" w:hAnsi="Times New Roman" w:cs="Times New Roman"/>
          <w:lang w:val="en-US"/>
        </w:rPr>
        <w:t xml:space="preserve">t attempt </w:t>
      </w:r>
      <w:r w:rsidR="003847A1" w:rsidRPr="00D038D0">
        <w:rPr>
          <w:rFonts w:ascii="Times New Roman" w:hAnsi="Times New Roman" w:cs="Times New Roman"/>
          <w:lang w:val="en-US"/>
        </w:rPr>
        <w:t xml:space="preserve">to map this reading onto any specific stretch of </w:t>
      </w:r>
      <w:r w:rsidR="004B4F40">
        <w:rPr>
          <w:rFonts w:ascii="Times New Roman" w:hAnsi="Times New Roman" w:cs="Times New Roman"/>
          <w:lang w:val="en-US"/>
        </w:rPr>
        <w:t>the</w:t>
      </w:r>
      <w:r w:rsidR="003847A1" w:rsidRPr="00D038D0">
        <w:rPr>
          <w:rFonts w:ascii="Times New Roman" w:hAnsi="Times New Roman" w:cs="Times New Roman"/>
          <w:lang w:val="en-US"/>
        </w:rPr>
        <w:t xml:space="preserve"> Logic.</w:t>
      </w:r>
      <w:r w:rsidR="000C1C9C" w:rsidRPr="00D038D0">
        <w:rPr>
          <w:rStyle w:val="FootnoteReference"/>
          <w:rFonts w:ascii="Times New Roman" w:hAnsi="Times New Roman" w:cs="Times New Roman"/>
          <w:lang w:val="en-US"/>
        </w:rPr>
        <w:footnoteReference w:id="25"/>
      </w:r>
      <w:r w:rsidR="00946965" w:rsidRPr="00D038D0">
        <w:rPr>
          <w:rFonts w:ascii="Times New Roman" w:hAnsi="Times New Roman" w:cs="Times New Roman"/>
          <w:lang w:val="en-US"/>
        </w:rPr>
        <w:t xml:space="preserve"> Marx’s </w:t>
      </w:r>
      <w:r w:rsidR="00946965" w:rsidRPr="00D038D0">
        <w:rPr>
          <w:rFonts w:ascii="Times New Roman" w:hAnsi="Times New Roman" w:cs="Times New Roman"/>
          <w:lang w:val="en-US"/>
        </w:rPr>
        <w:lastRenderedPageBreak/>
        <w:t xml:space="preserve">reading is dialectical, in the following sense: it integrates the three movements of the atom (fall, swerve, and repulsion) by showing their dialectical interconnection. By contrast, Democritus’s account is presented by Marx </w:t>
      </w:r>
      <w:r w:rsidR="003C156C" w:rsidRPr="00D038D0">
        <w:rPr>
          <w:rFonts w:ascii="Times New Roman" w:hAnsi="Times New Roman" w:cs="Times New Roman"/>
          <w:lang w:val="en-US"/>
        </w:rPr>
        <w:t>as providing a mere aggregate of atomic movements</w:t>
      </w:r>
      <w:r w:rsidR="00B7698D" w:rsidRPr="00D038D0">
        <w:rPr>
          <w:rFonts w:ascii="Times New Roman" w:hAnsi="Times New Roman" w:cs="Times New Roman"/>
          <w:lang w:val="en-US"/>
        </w:rPr>
        <w:t>, without any account of their interdependence.</w:t>
      </w:r>
    </w:p>
    <w:p w14:paraId="7D1B612C" w14:textId="0D8FD529" w:rsidR="00240F83" w:rsidRPr="00D038D0" w:rsidRDefault="000945B7" w:rsidP="00B750B1">
      <w:pPr>
        <w:spacing w:line="360" w:lineRule="auto"/>
        <w:rPr>
          <w:rFonts w:ascii="Times New Roman" w:hAnsi="Times New Roman" w:cs="Times New Roman"/>
          <w:lang w:val="en-US"/>
        </w:rPr>
      </w:pPr>
      <w:r w:rsidRPr="00D038D0">
        <w:rPr>
          <w:rFonts w:ascii="Times New Roman" w:hAnsi="Times New Roman" w:cs="Times New Roman"/>
          <w:lang w:val="en-US"/>
        </w:rPr>
        <w:tab/>
      </w:r>
      <w:r w:rsidR="00303690" w:rsidRPr="00D038D0">
        <w:rPr>
          <w:rFonts w:ascii="Times New Roman" w:hAnsi="Times New Roman" w:cs="Times New Roman"/>
          <w:lang w:val="en-US"/>
        </w:rPr>
        <w:t>The dialectic begins from the basi</w:t>
      </w:r>
      <w:r w:rsidR="0010359B" w:rsidRPr="00D038D0">
        <w:rPr>
          <w:rFonts w:ascii="Times New Roman" w:hAnsi="Times New Roman" w:cs="Times New Roman"/>
          <w:lang w:val="en-US"/>
        </w:rPr>
        <w:t xml:space="preserve">c </w:t>
      </w:r>
      <w:r w:rsidR="00303690" w:rsidRPr="00D038D0">
        <w:rPr>
          <w:rFonts w:ascii="Times New Roman" w:hAnsi="Times New Roman" w:cs="Times New Roman"/>
          <w:lang w:val="en-US"/>
        </w:rPr>
        <w:t xml:space="preserve">thesis of atomism. This thesis states that two things exist: </w:t>
      </w:r>
      <w:r w:rsidR="007C72E8" w:rsidRPr="00D038D0">
        <w:rPr>
          <w:rFonts w:ascii="Times New Roman" w:hAnsi="Times New Roman" w:cs="Times New Roman"/>
          <w:lang w:val="en-US"/>
        </w:rPr>
        <w:t xml:space="preserve">atoms and the void. </w:t>
      </w:r>
      <w:proofErr w:type="gramStart"/>
      <w:r w:rsidR="004A79DC">
        <w:rPr>
          <w:rFonts w:ascii="Times New Roman" w:hAnsi="Times New Roman" w:cs="Times New Roman"/>
          <w:lang w:val="en-US"/>
        </w:rPr>
        <w:t>Thus</w:t>
      </w:r>
      <w:proofErr w:type="gramEnd"/>
      <w:r w:rsidR="004A79DC">
        <w:rPr>
          <w:rFonts w:ascii="Times New Roman" w:hAnsi="Times New Roman" w:cs="Times New Roman"/>
          <w:lang w:val="en-US"/>
        </w:rPr>
        <w:t xml:space="preserve"> the thesis, as it stands, </w:t>
      </w:r>
      <w:r w:rsidR="009A146B">
        <w:rPr>
          <w:rFonts w:ascii="Times New Roman" w:hAnsi="Times New Roman" w:cs="Times New Roman"/>
          <w:lang w:val="en-US"/>
        </w:rPr>
        <w:t>says nothing more about the</w:t>
      </w:r>
      <w:r w:rsidR="00F2404A" w:rsidRPr="00D038D0">
        <w:rPr>
          <w:rFonts w:ascii="Times New Roman" w:hAnsi="Times New Roman" w:cs="Times New Roman"/>
          <w:lang w:val="en-US"/>
        </w:rPr>
        <w:t xml:space="preserve"> distinctness of the atom </w:t>
      </w:r>
      <w:r w:rsidR="009A146B">
        <w:rPr>
          <w:rFonts w:ascii="Times New Roman" w:hAnsi="Times New Roman" w:cs="Times New Roman"/>
          <w:lang w:val="en-US"/>
        </w:rPr>
        <w:t>than</w:t>
      </w:r>
      <w:r w:rsidR="004A79DC">
        <w:rPr>
          <w:rFonts w:ascii="Times New Roman" w:hAnsi="Times New Roman" w:cs="Times New Roman"/>
          <w:lang w:val="en-US"/>
        </w:rPr>
        <w:t xml:space="preserve"> its</w:t>
      </w:r>
      <w:r w:rsidR="00F2404A" w:rsidRPr="00D038D0">
        <w:rPr>
          <w:rFonts w:ascii="Times New Roman" w:hAnsi="Times New Roman" w:cs="Times New Roman"/>
          <w:lang w:val="en-US"/>
        </w:rPr>
        <w:t xml:space="preserve"> being not-void. But as such (as merely not-void), the atom thus far lacks any determinacy. (To put it another way, the atom is not yet what it claims to be—a singular item—for there is nothing to distinguish it from the void.)</w:t>
      </w:r>
      <w:r w:rsidR="001421B8" w:rsidRPr="00D038D0">
        <w:rPr>
          <w:rFonts w:ascii="Times New Roman" w:hAnsi="Times New Roman" w:cs="Times New Roman"/>
          <w:lang w:val="en-US"/>
        </w:rPr>
        <w:t xml:space="preserve"> </w:t>
      </w:r>
      <w:r w:rsidR="00445144" w:rsidRPr="00D038D0">
        <w:rPr>
          <w:rFonts w:ascii="Times New Roman" w:hAnsi="Times New Roman" w:cs="Times New Roman"/>
          <w:lang w:val="en-US"/>
        </w:rPr>
        <w:t xml:space="preserve">The atom has so far been conceived as a mere point; it has not been ascribed extension or any other determinate characteristic. </w:t>
      </w:r>
      <w:r w:rsidR="00B8664A" w:rsidRPr="00D038D0">
        <w:rPr>
          <w:rFonts w:ascii="Times New Roman" w:hAnsi="Times New Roman" w:cs="Times New Roman"/>
          <w:lang w:val="en-US"/>
        </w:rPr>
        <w:t>The</w:t>
      </w:r>
      <w:r w:rsidR="003873C9" w:rsidRPr="00D038D0">
        <w:rPr>
          <w:rFonts w:ascii="Times New Roman" w:hAnsi="Times New Roman" w:cs="Times New Roman"/>
          <w:lang w:val="en-US"/>
        </w:rPr>
        <w:t xml:space="preserve"> determinacy </w:t>
      </w:r>
      <w:r w:rsidR="00B8664A" w:rsidRPr="00D038D0">
        <w:rPr>
          <w:rFonts w:ascii="Times New Roman" w:hAnsi="Times New Roman" w:cs="Times New Roman"/>
          <w:lang w:val="en-US"/>
        </w:rPr>
        <w:t xml:space="preserve">that it thus far lacks it gains </w:t>
      </w:r>
      <w:r w:rsidR="003873C9" w:rsidRPr="00D038D0">
        <w:rPr>
          <w:rFonts w:ascii="Times New Roman" w:hAnsi="Times New Roman" w:cs="Times New Roman"/>
          <w:lang w:val="en-US"/>
        </w:rPr>
        <w:t xml:space="preserve">in its first movement: falling. By falling it ceases </w:t>
      </w:r>
      <w:r w:rsidR="00B8664A" w:rsidRPr="00D038D0">
        <w:rPr>
          <w:rFonts w:ascii="Times New Roman" w:hAnsi="Times New Roman" w:cs="Times New Roman"/>
          <w:lang w:val="en-US"/>
        </w:rPr>
        <w:t>to be</w:t>
      </w:r>
      <w:r w:rsidR="003873C9" w:rsidRPr="00D038D0">
        <w:rPr>
          <w:rFonts w:ascii="Times New Roman" w:hAnsi="Times New Roman" w:cs="Times New Roman"/>
          <w:lang w:val="en-US"/>
        </w:rPr>
        <w:t xml:space="preserve"> a mere point and becomes a line</w:t>
      </w:r>
      <w:r w:rsidR="007E7EE3" w:rsidRPr="00D038D0">
        <w:rPr>
          <w:rFonts w:ascii="Times New Roman" w:hAnsi="Times New Roman" w:cs="Times New Roman"/>
          <w:lang w:val="en-US"/>
        </w:rPr>
        <w:t xml:space="preserve">. </w:t>
      </w:r>
      <w:r w:rsidR="003448DB">
        <w:rPr>
          <w:rFonts w:ascii="Times New Roman" w:hAnsi="Times New Roman" w:cs="Times New Roman"/>
          <w:lang w:val="en-US"/>
        </w:rPr>
        <w:t>Now t</w:t>
      </w:r>
      <w:r w:rsidR="00F52B7C" w:rsidRPr="00D038D0">
        <w:rPr>
          <w:rFonts w:ascii="Times New Roman" w:hAnsi="Times New Roman" w:cs="Times New Roman"/>
          <w:lang w:val="en-US"/>
        </w:rPr>
        <w:t>he fall is a movement</w:t>
      </w:r>
      <w:r w:rsidR="00B15393">
        <w:rPr>
          <w:rFonts w:ascii="Times New Roman" w:hAnsi="Times New Roman" w:cs="Times New Roman"/>
          <w:lang w:val="en-US"/>
        </w:rPr>
        <w:t>, but a movement, Marx says,</w:t>
      </w:r>
      <w:r w:rsidR="00F52B7C" w:rsidRPr="00D038D0">
        <w:rPr>
          <w:rFonts w:ascii="Times New Roman" w:hAnsi="Times New Roman" w:cs="Times New Roman"/>
          <w:lang w:val="en-US"/>
        </w:rPr>
        <w:t xml:space="preserve"> of “non-self-sufficiency” (</w:t>
      </w:r>
      <w:proofErr w:type="spellStart"/>
      <w:r w:rsidR="00F52B7C" w:rsidRPr="00D038D0">
        <w:rPr>
          <w:rFonts w:ascii="Times New Roman" w:hAnsi="Times New Roman" w:cs="Times New Roman"/>
          <w:i/>
          <w:iCs/>
          <w:lang w:val="en-US"/>
        </w:rPr>
        <w:t>Unselbstständigkeit</w:t>
      </w:r>
      <w:proofErr w:type="spellEnd"/>
      <w:r w:rsidR="00F52B7C" w:rsidRPr="00D038D0">
        <w:rPr>
          <w:rFonts w:ascii="Times New Roman" w:hAnsi="Times New Roman" w:cs="Times New Roman"/>
          <w:lang w:val="en-US"/>
        </w:rPr>
        <w:t>)</w:t>
      </w:r>
      <w:r w:rsidR="004A3EF7" w:rsidRPr="00D038D0">
        <w:rPr>
          <w:rFonts w:ascii="Times New Roman" w:hAnsi="Times New Roman" w:cs="Times New Roman"/>
          <w:lang w:val="en-US"/>
        </w:rPr>
        <w:t xml:space="preserve">. </w:t>
      </w:r>
      <w:r w:rsidR="003448DB">
        <w:rPr>
          <w:rFonts w:ascii="Times New Roman" w:hAnsi="Times New Roman" w:cs="Times New Roman"/>
          <w:lang w:val="en-US"/>
        </w:rPr>
        <w:t xml:space="preserve">And </w:t>
      </w:r>
      <w:proofErr w:type="gramStart"/>
      <w:r w:rsidR="003448DB">
        <w:rPr>
          <w:rFonts w:ascii="Times New Roman" w:hAnsi="Times New Roman" w:cs="Times New Roman"/>
          <w:lang w:val="en-US"/>
        </w:rPr>
        <w:t>so</w:t>
      </w:r>
      <w:proofErr w:type="gramEnd"/>
      <w:r w:rsidR="003448DB">
        <w:rPr>
          <w:rFonts w:ascii="Times New Roman" w:hAnsi="Times New Roman" w:cs="Times New Roman"/>
          <w:lang w:val="en-US"/>
        </w:rPr>
        <w:t xml:space="preserve"> the line that the atom now is still falls short of the determinacy </w:t>
      </w:r>
      <w:r w:rsidR="009B6B69">
        <w:rPr>
          <w:rFonts w:ascii="Times New Roman" w:hAnsi="Times New Roman" w:cs="Times New Roman"/>
          <w:lang w:val="en-US"/>
        </w:rPr>
        <w:t xml:space="preserve">and distinctness </w:t>
      </w:r>
      <w:r w:rsidR="00901B5C">
        <w:rPr>
          <w:rFonts w:ascii="Times New Roman" w:hAnsi="Times New Roman" w:cs="Times New Roman"/>
          <w:lang w:val="en-US"/>
        </w:rPr>
        <w:t xml:space="preserve">promised in its concept. </w:t>
      </w:r>
      <w:r w:rsidR="000B7F05" w:rsidRPr="00D038D0">
        <w:rPr>
          <w:rFonts w:ascii="Times New Roman" w:hAnsi="Times New Roman" w:cs="Times New Roman"/>
          <w:lang w:val="en-US"/>
        </w:rPr>
        <w:t xml:space="preserve">The picture that we have thus far attained is one of all atoms </w:t>
      </w:r>
      <w:r w:rsidR="00B15393">
        <w:rPr>
          <w:rFonts w:ascii="Times New Roman" w:hAnsi="Times New Roman" w:cs="Times New Roman"/>
          <w:lang w:val="en-US"/>
        </w:rPr>
        <w:t>falling in just the same way, without true “independence</w:t>
      </w:r>
      <w:r w:rsidR="000B7F05" w:rsidRPr="00D038D0">
        <w:rPr>
          <w:rFonts w:ascii="Times New Roman" w:hAnsi="Times New Roman" w:cs="Times New Roman"/>
          <w:lang w:val="en-US"/>
        </w:rPr>
        <w:t>.</w:t>
      </w:r>
      <w:r w:rsidR="00B15393">
        <w:rPr>
          <w:rFonts w:ascii="Times New Roman" w:hAnsi="Times New Roman" w:cs="Times New Roman"/>
          <w:lang w:val="en-US"/>
        </w:rPr>
        <w:t>”</w:t>
      </w:r>
      <w:r w:rsidR="000B7F05" w:rsidRPr="00D038D0">
        <w:rPr>
          <w:rFonts w:ascii="Times New Roman" w:hAnsi="Times New Roman" w:cs="Times New Roman"/>
          <w:lang w:val="en-US"/>
        </w:rPr>
        <w:t xml:space="preserve"> In ancient discussions the problem here tends to be portrayed as that of the atoms never </w:t>
      </w:r>
      <w:r w:rsidR="00F4236D">
        <w:rPr>
          <w:rFonts w:ascii="Times New Roman" w:hAnsi="Times New Roman" w:cs="Times New Roman"/>
          <w:lang w:val="en-US"/>
        </w:rPr>
        <w:t>colliding</w:t>
      </w:r>
      <w:r w:rsidR="000B7F05" w:rsidRPr="00D038D0">
        <w:rPr>
          <w:rFonts w:ascii="Times New Roman" w:hAnsi="Times New Roman" w:cs="Times New Roman"/>
          <w:lang w:val="en-US"/>
        </w:rPr>
        <w:t xml:space="preserve"> (since they all fall, presumably, in perpendicular lines). On Marx’s reading, however, </w:t>
      </w:r>
      <w:r w:rsidR="00C81347" w:rsidRPr="00D038D0">
        <w:rPr>
          <w:rFonts w:ascii="Times New Roman" w:hAnsi="Times New Roman" w:cs="Times New Roman"/>
          <w:lang w:val="en-US"/>
        </w:rPr>
        <w:t xml:space="preserve">the problem seems to be that the fall </w:t>
      </w:r>
      <w:r w:rsidR="00541429" w:rsidRPr="00D038D0">
        <w:rPr>
          <w:rFonts w:ascii="Times New Roman" w:hAnsi="Times New Roman" w:cs="Times New Roman"/>
          <w:lang w:val="en-US"/>
        </w:rPr>
        <w:t xml:space="preserve">still leaves the atom short of the determinacy </w:t>
      </w:r>
      <w:r w:rsidR="00022AFE" w:rsidRPr="00D038D0">
        <w:rPr>
          <w:rFonts w:ascii="Times New Roman" w:hAnsi="Times New Roman" w:cs="Times New Roman"/>
          <w:lang w:val="en-US"/>
        </w:rPr>
        <w:t>that it claims to have</w:t>
      </w:r>
      <w:r w:rsidR="005E60C0" w:rsidRPr="00D038D0">
        <w:rPr>
          <w:rFonts w:ascii="Times New Roman" w:hAnsi="Times New Roman" w:cs="Times New Roman"/>
          <w:lang w:val="en-US"/>
        </w:rPr>
        <w:t xml:space="preserve">. </w:t>
      </w:r>
      <w:r w:rsidR="00ED56D3" w:rsidRPr="00D038D0">
        <w:rPr>
          <w:rFonts w:ascii="Times New Roman" w:hAnsi="Times New Roman" w:cs="Times New Roman"/>
          <w:lang w:val="en-US"/>
        </w:rPr>
        <w:t xml:space="preserve">In order to gain this </w:t>
      </w:r>
      <w:proofErr w:type="gramStart"/>
      <w:r w:rsidR="00ED56D3" w:rsidRPr="00D038D0">
        <w:rPr>
          <w:rFonts w:ascii="Times New Roman" w:hAnsi="Times New Roman" w:cs="Times New Roman"/>
          <w:lang w:val="en-US"/>
        </w:rPr>
        <w:t>determinacy</w:t>
      </w:r>
      <w:proofErr w:type="gramEnd"/>
      <w:r w:rsidR="00ED56D3" w:rsidRPr="00D038D0">
        <w:rPr>
          <w:rFonts w:ascii="Times New Roman" w:hAnsi="Times New Roman" w:cs="Times New Roman"/>
          <w:lang w:val="en-US"/>
        </w:rPr>
        <w:t xml:space="preserve"> </w:t>
      </w:r>
      <w:r w:rsidR="00664EB5" w:rsidRPr="00D038D0">
        <w:rPr>
          <w:rFonts w:ascii="Times New Roman" w:hAnsi="Times New Roman" w:cs="Times New Roman"/>
          <w:lang w:val="en-US"/>
        </w:rPr>
        <w:t>the atom requires a further movement, and this is the swerve</w:t>
      </w:r>
      <w:r w:rsidR="00D649C2" w:rsidRPr="00D038D0">
        <w:rPr>
          <w:rFonts w:ascii="Times New Roman" w:hAnsi="Times New Roman" w:cs="Times New Roman"/>
          <w:lang w:val="en-US"/>
        </w:rPr>
        <w:t xml:space="preserve"> (or deviation from the </w:t>
      </w:r>
      <w:r w:rsidR="00506EC8" w:rsidRPr="00D038D0">
        <w:rPr>
          <w:rFonts w:ascii="Times New Roman" w:hAnsi="Times New Roman" w:cs="Times New Roman"/>
          <w:lang w:val="en-US"/>
        </w:rPr>
        <w:t xml:space="preserve">straight </w:t>
      </w:r>
      <w:r w:rsidR="00B84162" w:rsidRPr="00D038D0">
        <w:rPr>
          <w:rFonts w:ascii="Times New Roman" w:hAnsi="Times New Roman" w:cs="Times New Roman"/>
          <w:lang w:val="en-US"/>
        </w:rPr>
        <w:t>downward</w:t>
      </w:r>
      <w:r w:rsidR="00D649C2" w:rsidRPr="00D038D0">
        <w:rPr>
          <w:rFonts w:ascii="Times New Roman" w:hAnsi="Times New Roman" w:cs="Times New Roman"/>
          <w:lang w:val="en-US"/>
        </w:rPr>
        <w:t xml:space="preserve"> line). </w:t>
      </w:r>
      <w:r w:rsidR="003D5A8A" w:rsidRPr="00D038D0">
        <w:rPr>
          <w:rFonts w:ascii="Times New Roman" w:hAnsi="Times New Roman" w:cs="Times New Roman"/>
          <w:lang w:val="en-US"/>
        </w:rPr>
        <w:t xml:space="preserve">For this </w:t>
      </w:r>
      <w:proofErr w:type="gramStart"/>
      <w:r w:rsidR="003D5A8A" w:rsidRPr="00D038D0">
        <w:rPr>
          <w:rFonts w:ascii="Times New Roman" w:hAnsi="Times New Roman" w:cs="Times New Roman"/>
          <w:lang w:val="en-US"/>
        </w:rPr>
        <w:t>reason</w:t>
      </w:r>
      <w:proofErr w:type="gramEnd"/>
      <w:r w:rsidR="00813153" w:rsidRPr="00D038D0">
        <w:rPr>
          <w:rFonts w:ascii="Times New Roman" w:hAnsi="Times New Roman" w:cs="Times New Roman"/>
          <w:lang w:val="en-US"/>
        </w:rPr>
        <w:t xml:space="preserve"> the swerve is the formal principle of the atom</w:t>
      </w:r>
      <w:r w:rsidR="003D5A8A" w:rsidRPr="00D038D0">
        <w:rPr>
          <w:rFonts w:ascii="Times New Roman" w:hAnsi="Times New Roman" w:cs="Times New Roman"/>
          <w:lang w:val="en-US"/>
        </w:rPr>
        <w:t xml:space="preserve">: it is what makes it, for the first time, an </w:t>
      </w:r>
      <w:r w:rsidR="003D5A8A" w:rsidRPr="00D038D0">
        <w:rPr>
          <w:rFonts w:ascii="Times New Roman" w:hAnsi="Times New Roman" w:cs="Times New Roman"/>
          <w:i/>
          <w:iCs/>
          <w:lang w:val="en-US"/>
        </w:rPr>
        <w:t>atom</w:t>
      </w:r>
      <w:r w:rsidR="009A7148" w:rsidRPr="00D038D0">
        <w:rPr>
          <w:rFonts w:ascii="Times New Roman" w:hAnsi="Times New Roman" w:cs="Times New Roman"/>
          <w:lang w:val="en-US"/>
        </w:rPr>
        <w:t>—a distinct</w:t>
      </w:r>
      <w:r w:rsidR="004C6E93">
        <w:rPr>
          <w:rFonts w:ascii="Times New Roman" w:hAnsi="Times New Roman" w:cs="Times New Roman"/>
          <w:lang w:val="en-US"/>
        </w:rPr>
        <w:t xml:space="preserve"> entity with individuality</w:t>
      </w:r>
      <w:r w:rsidR="009A7148" w:rsidRPr="00D038D0">
        <w:rPr>
          <w:rFonts w:ascii="Times New Roman" w:hAnsi="Times New Roman" w:cs="Times New Roman"/>
          <w:lang w:val="en-US"/>
        </w:rPr>
        <w:t xml:space="preserve">. </w:t>
      </w:r>
      <w:r w:rsidR="00B754D8" w:rsidRPr="00D038D0">
        <w:rPr>
          <w:rFonts w:ascii="Times New Roman" w:hAnsi="Times New Roman" w:cs="Times New Roman"/>
          <w:lang w:val="en-US"/>
        </w:rPr>
        <w:t xml:space="preserve">The individuality thus attained remains, however, merely abstract individuality. </w:t>
      </w:r>
      <w:r w:rsidR="00E257AA" w:rsidRPr="00D038D0">
        <w:rPr>
          <w:rFonts w:ascii="Times New Roman" w:hAnsi="Times New Roman" w:cs="Times New Roman"/>
          <w:lang w:val="en-US"/>
        </w:rPr>
        <w:t>It is only in the final movement—repulsion—that the abstractness of its individuality is overcome, and the atom is fully actualized (is fully what it is).</w:t>
      </w:r>
      <w:r w:rsidR="00DE46D9" w:rsidRPr="00D038D0">
        <w:rPr>
          <w:rFonts w:ascii="Times New Roman" w:hAnsi="Times New Roman" w:cs="Times New Roman"/>
          <w:lang w:val="en-US"/>
        </w:rPr>
        <w:t xml:space="preserve"> </w:t>
      </w:r>
      <w:r w:rsidR="00FE68C6" w:rsidRPr="00D038D0">
        <w:rPr>
          <w:rFonts w:ascii="Times New Roman" w:hAnsi="Times New Roman" w:cs="Times New Roman"/>
          <w:lang w:val="en-US"/>
        </w:rPr>
        <w:t>By uniting</w:t>
      </w:r>
      <w:r w:rsidR="004A3EF7" w:rsidRPr="00D038D0">
        <w:rPr>
          <w:rFonts w:ascii="Times New Roman" w:hAnsi="Times New Roman" w:cs="Times New Roman"/>
          <w:lang w:val="en-US"/>
        </w:rPr>
        <w:t xml:space="preserve"> within itself</w:t>
      </w:r>
      <w:r w:rsidR="00FE68C6" w:rsidRPr="00D038D0">
        <w:rPr>
          <w:rFonts w:ascii="Times New Roman" w:hAnsi="Times New Roman" w:cs="Times New Roman"/>
          <w:lang w:val="en-US"/>
        </w:rPr>
        <w:t xml:space="preserve"> the materiality of the atom (enshrined in its fall) with its form (enshrined in the swerve)</w:t>
      </w:r>
      <w:r w:rsidR="00D65708" w:rsidRPr="00D038D0">
        <w:rPr>
          <w:rFonts w:ascii="Times New Roman" w:hAnsi="Times New Roman" w:cs="Times New Roman"/>
          <w:lang w:val="en-US"/>
        </w:rPr>
        <w:t xml:space="preserve">, </w:t>
      </w:r>
      <w:r w:rsidR="00663D48" w:rsidRPr="00D038D0">
        <w:rPr>
          <w:rFonts w:ascii="Times New Roman" w:hAnsi="Times New Roman" w:cs="Times New Roman"/>
          <w:lang w:val="en-US"/>
        </w:rPr>
        <w:t xml:space="preserve">the movement of </w:t>
      </w:r>
      <w:r w:rsidR="00D65708" w:rsidRPr="00D038D0">
        <w:rPr>
          <w:rFonts w:ascii="Times New Roman" w:hAnsi="Times New Roman" w:cs="Times New Roman"/>
          <w:lang w:val="en-US"/>
        </w:rPr>
        <w:t>repulsion produces the “</w:t>
      </w:r>
      <w:r w:rsidR="00D65708" w:rsidRPr="00D038D0">
        <w:rPr>
          <w:rFonts w:ascii="Times New Roman" w:hAnsi="Times New Roman" w:cs="Times New Roman"/>
          <w:i/>
          <w:iCs/>
          <w:lang w:val="en-US"/>
        </w:rPr>
        <w:t>first form of self-consciousness</w:t>
      </w:r>
      <w:r w:rsidR="00D65708" w:rsidRPr="00D038D0">
        <w:rPr>
          <w:rFonts w:ascii="Times New Roman" w:hAnsi="Times New Roman" w:cs="Times New Roman"/>
          <w:lang w:val="en-US"/>
        </w:rPr>
        <w:t>” (</w:t>
      </w:r>
      <w:r w:rsidR="00097007" w:rsidRPr="00D038D0">
        <w:rPr>
          <w:rFonts w:ascii="Times New Roman" w:hAnsi="Times New Roman" w:cs="Times New Roman"/>
          <w:lang w:val="en-US"/>
        </w:rPr>
        <w:t>MEGA</w:t>
      </w:r>
      <w:r w:rsidR="00097007" w:rsidRPr="00D038D0">
        <w:rPr>
          <w:rFonts w:ascii="Times New Roman" w:hAnsi="Times New Roman" w:cs="Times New Roman"/>
          <w:vertAlign w:val="superscript"/>
          <w:lang w:val="en-US"/>
        </w:rPr>
        <w:t>2</w:t>
      </w:r>
      <w:r w:rsidR="00097007" w:rsidRPr="00D038D0">
        <w:rPr>
          <w:rFonts w:ascii="Times New Roman" w:hAnsi="Times New Roman" w:cs="Times New Roman"/>
          <w:lang w:val="en-US"/>
        </w:rPr>
        <w:t xml:space="preserve"> I/1: 39</w:t>
      </w:r>
      <w:r w:rsidR="00A74845" w:rsidRPr="00D038D0">
        <w:rPr>
          <w:rFonts w:ascii="Times New Roman" w:hAnsi="Times New Roman" w:cs="Times New Roman"/>
          <w:lang w:val="en-US"/>
        </w:rPr>
        <w:t>/</w:t>
      </w:r>
      <w:r w:rsidR="00D65708" w:rsidRPr="00D038D0">
        <w:rPr>
          <w:rFonts w:ascii="Times New Roman" w:hAnsi="Times New Roman" w:cs="Times New Roman"/>
          <w:lang w:val="en-US"/>
        </w:rPr>
        <w:t>MECW 1: 52).</w:t>
      </w:r>
      <w:r w:rsidR="00C261F9">
        <w:rPr>
          <w:rFonts w:ascii="Times New Roman" w:hAnsi="Times New Roman" w:cs="Times New Roman"/>
          <w:lang w:val="en-US"/>
        </w:rPr>
        <w:t xml:space="preserve"> Here the dualism between form and matter (and between concept and existence) that has plagued the dialectic thus far is overcome.</w:t>
      </w:r>
      <w:r w:rsidR="0047592B">
        <w:rPr>
          <w:rFonts w:ascii="Times New Roman" w:hAnsi="Times New Roman" w:cs="Times New Roman"/>
          <w:lang w:val="en-US"/>
        </w:rPr>
        <w:t xml:space="preserve"> The atom is fully what it is</w:t>
      </w:r>
      <w:r w:rsidR="00E126BB">
        <w:rPr>
          <w:rFonts w:ascii="Times New Roman" w:hAnsi="Times New Roman" w:cs="Times New Roman"/>
          <w:lang w:val="en-US"/>
        </w:rPr>
        <w:t>: an independent, “self-conscious” individual.</w:t>
      </w:r>
    </w:p>
    <w:p w14:paraId="33EA4640" w14:textId="29E79C1B" w:rsidR="0031475A" w:rsidRPr="00D038D0" w:rsidRDefault="0031475A" w:rsidP="00B750B1">
      <w:pPr>
        <w:spacing w:line="360" w:lineRule="auto"/>
        <w:rPr>
          <w:rFonts w:ascii="Times New Roman" w:hAnsi="Times New Roman" w:cs="Times New Roman"/>
          <w:lang w:val="en-US"/>
        </w:rPr>
      </w:pPr>
      <w:r w:rsidRPr="00D038D0">
        <w:rPr>
          <w:rFonts w:ascii="Times New Roman" w:hAnsi="Times New Roman" w:cs="Times New Roman"/>
          <w:lang w:val="en-US"/>
        </w:rPr>
        <w:lastRenderedPageBreak/>
        <w:tab/>
        <w:t xml:space="preserve">This reading of Epicurus’s atomism has </w:t>
      </w:r>
      <w:proofErr w:type="gramStart"/>
      <w:r w:rsidRPr="00D038D0">
        <w:rPr>
          <w:rFonts w:ascii="Times New Roman" w:hAnsi="Times New Roman" w:cs="Times New Roman"/>
          <w:lang w:val="en-US"/>
        </w:rPr>
        <w:t>a number of</w:t>
      </w:r>
      <w:proofErr w:type="gramEnd"/>
      <w:r w:rsidRPr="00D038D0">
        <w:rPr>
          <w:rFonts w:ascii="Times New Roman" w:hAnsi="Times New Roman" w:cs="Times New Roman"/>
          <w:lang w:val="en-US"/>
        </w:rPr>
        <w:t xml:space="preserve"> remarkable features. </w:t>
      </w:r>
      <w:r w:rsidR="00E522DA" w:rsidRPr="00D038D0">
        <w:rPr>
          <w:rFonts w:ascii="Times New Roman" w:hAnsi="Times New Roman" w:cs="Times New Roman"/>
          <w:lang w:val="en-US"/>
        </w:rPr>
        <w:t xml:space="preserve">First, it treats the swerve as an integral part of the doctrine, as opposed to a </w:t>
      </w:r>
      <w:r w:rsidR="00B15393">
        <w:rPr>
          <w:rFonts w:ascii="Times New Roman" w:hAnsi="Times New Roman" w:cs="Times New Roman"/>
          <w:lang w:val="en-US"/>
        </w:rPr>
        <w:t>questionable</w:t>
      </w:r>
      <w:r w:rsidR="00E522DA" w:rsidRPr="00D038D0">
        <w:rPr>
          <w:rFonts w:ascii="Times New Roman" w:hAnsi="Times New Roman" w:cs="Times New Roman"/>
          <w:lang w:val="en-US"/>
        </w:rPr>
        <w:t xml:space="preserve"> </w:t>
      </w:r>
      <w:r w:rsidR="00B15393">
        <w:rPr>
          <w:rFonts w:ascii="Times New Roman" w:hAnsi="Times New Roman" w:cs="Times New Roman"/>
          <w:lang w:val="en-US"/>
        </w:rPr>
        <w:t>add-on</w:t>
      </w:r>
      <w:r w:rsidR="00E522DA" w:rsidRPr="00D038D0">
        <w:rPr>
          <w:rFonts w:ascii="Times New Roman" w:hAnsi="Times New Roman" w:cs="Times New Roman"/>
          <w:lang w:val="en-US"/>
        </w:rPr>
        <w:t xml:space="preserve">. </w:t>
      </w:r>
      <w:r w:rsidR="005A07B8" w:rsidRPr="00D038D0">
        <w:rPr>
          <w:rFonts w:ascii="Times New Roman" w:hAnsi="Times New Roman" w:cs="Times New Roman"/>
          <w:lang w:val="en-US"/>
        </w:rPr>
        <w:t>Second</w:t>
      </w:r>
      <w:r w:rsidR="00E124E6" w:rsidRPr="00D038D0">
        <w:rPr>
          <w:rFonts w:ascii="Times New Roman" w:hAnsi="Times New Roman" w:cs="Times New Roman"/>
          <w:lang w:val="en-US"/>
        </w:rPr>
        <w:t xml:space="preserve">, it explains the difference between Democritus and Epicurus in systematic terms. </w:t>
      </w:r>
      <w:r w:rsidR="00DA6A25" w:rsidRPr="00D038D0">
        <w:rPr>
          <w:rFonts w:ascii="Times New Roman" w:hAnsi="Times New Roman" w:cs="Times New Roman"/>
          <w:lang w:val="en-US"/>
        </w:rPr>
        <w:t>It is not merely that Epicurus adds the swerve to Democritus’s two movements (fall and repulsion)</w:t>
      </w:r>
      <w:r w:rsidR="001D75B7" w:rsidRPr="00D038D0">
        <w:rPr>
          <w:rFonts w:ascii="Times New Roman" w:hAnsi="Times New Roman" w:cs="Times New Roman"/>
          <w:lang w:val="en-US"/>
        </w:rPr>
        <w:t xml:space="preserve">, but that he produces a dialectically cogent, internally unified doctrine in place of Democritus’s mere </w:t>
      </w:r>
      <w:r w:rsidR="00B56A2B" w:rsidRPr="00D038D0">
        <w:rPr>
          <w:rFonts w:ascii="Times New Roman" w:hAnsi="Times New Roman" w:cs="Times New Roman"/>
          <w:lang w:val="en-US"/>
        </w:rPr>
        <w:t xml:space="preserve">assemblage of </w:t>
      </w:r>
      <w:r w:rsidR="001D75B7" w:rsidRPr="00D038D0">
        <w:rPr>
          <w:rFonts w:ascii="Times New Roman" w:hAnsi="Times New Roman" w:cs="Times New Roman"/>
          <w:lang w:val="en-US"/>
        </w:rPr>
        <w:t xml:space="preserve">assertions. </w:t>
      </w:r>
      <w:r w:rsidR="00E74147" w:rsidRPr="00D038D0">
        <w:rPr>
          <w:rFonts w:ascii="Times New Roman" w:hAnsi="Times New Roman" w:cs="Times New Roman"/>
          <w:lang w:val="en-US"/>
        </w:rPr>
        <w:t xml:space="preserve">Third, the reading, while basically Hegelian in approach, and reflecting to a degree </w:t>
      </w:r>
      <w:r w:rsidR="00A32F6E" w:rsidRPr="00D038D0">
        <w:rPr>
          <w:rFonts w:ascii="Times New Roman" w:hAnsi="Times New Roman" w:cs="Times New Roman"/>
          <w:lang w:val="en-US"/>
        </w:rPr>
        <w:t>the way Hegel himself relates atomism to his own Logic (</w:t>
      </w:r>
      <w:proofErr w:type="gramStart"/>
      <w:r w:rsidR="00A32F6E" w:rsidRPr="00D038D0">
        <w:rPr>
          <w:rFonts w:ascii="Times New Roman" w:hAnsi="Times New Roman" w:cs="Times New Roman"/>
          <w:lang w:val="en-US"/>
        </w:rPr>
        <w:t>in particular the</w:t>
      </w:r>
      <w:proofErr w:type="gramEnd"/>
      <w:r w:rsidR="00A32F6E" w:rsidRPr="00D038D0">
        <w:rPr>
          <w:rFonts w:ascii="Times New Roman" w:hAnsi="Times New Roman" w:cs="Times New Roman"/>
          <w:lang w:val="en-US"/>
        </w:rPr>
        <w:t xml:space="preserve"> Doctrine of Being)</w:t>
      </w:r>
      <w:r w:rsidR="000D3105" w:rsidRPr="00D038D0">
        <w:rPr>
          <w:rFonts w:ascii="Times New Roman" w:hAnsi="Times New Roman" w:cs="Times New Roman"/>
          <w:lang w:val="en-US"/>
        </w:rPr>
        <w:t>,</w:t>
      </w:r>
      <w:r w:rsidR="000E6504" w:rsidRPr="00D038D0">
        <w:rPr>
          <w:rStyle w:val="FootnoteReference"/>
          <w:rFonts w:ascii="Times New Roman" w:hAnsi="Times New Roman" w:cs="Times New Roman"/>
          <w:lang w:val="en-US"/>
        </w:rPr>
        <w:footnoteReference w:id="26"/>
      </w:r>
      <w:r w:rsidR="000D3105" w:rsidRPr="00D038D0">
        <w:rPr>
          <w:rFonts w:ascii="Times New Roman" w:hAnsi="Times New Roman" w:cs="Times New Roman"/>
          <w:lang w:val="en-US"/>
        </w:rPr>
        <w:t xml:space="preserve"> is strikingly novel in the way it integrates the Lucretian concept of the swerve </w:t>
      </w:r>
      <w:r w:rsidR="007F3715" w:rsidRPr="00D038D0">
        <w:rPr>
          <w:rFonts w:ascii="Times New Roman" w:hAnsi="Times New Roman" w:cs="Times New Roman"/>
          <w:lang w:val="en-US"/>
        </w:rPr>
        <w:t>which</w:t>
      </w:r>
      <w:r w:rsidR="00AD052B" w:rsidRPr="00D038D0">
        <w:rPr>
          <w:rFonts w:ascii="Times New Roman" w:hAnsi="Times New Roman" w:cs="Times New Roman"/>
          <w:lang w:val="en-US"/>
        </w:rPr>
        <w:t xml:space="preserve"> plays no role in Hegel’s account of atomism.</w:t>
      </w:r>
    </w:p>
    <w:p w14:paraId="45E8D500" w14:textId="4F3C132F" w:rsidR="00E8655D" w:rsidRPr="00D038D0" w:rsidRDefault="00306FAC" w:rsidP="00B750B1">
      <w:pPr>
        <w:spacing w:line="360" w:lineRule="auto"/>
        <w:rPr>
          <w:rFonts w:ascii="Times New Roman" w:hAnsi="Times New Roman" w:cs="Times New Roman"/>
          <w:lang w:val="en-US"/>
        </w:rPr>
      </w:pPr>
      <w:r w:rsidRPr="00D038D0">
        <w:rPr>
          <w:rFonts w:ascii="Times New Roman" w:hAnsi="Times New Roman" w:cs="Times New Roman"/>
          <w:lang w:val="en-US"/>
        </w:rPr>
        <w:tab/>
      </w:r>
      <w:r w:rsidR="00D05EE1">
        <w:rPr>
          <w:rFonts w:ascii="Times New Roman" w:hAnsi="Times New Roman" w:cs="Times New Roman"/>
          <w:lang w:val="en-US"/>
        </w:rPr>
        <w:t xml:space="preserve">The most difficult, but also the most intriguing, feature of Marx’s reading of Epicurus’s atomism is that he both praises Epicurus for an insight that emerges from his thinking through his atomism to its final </w:t>
      </w:r>
      <w:proofErr w:type="gramStart"/>
      <w:r w:rsidR="00D05EE1">
        <w:rPr>
          <w:rFonts w:ascii="Times New Roman" w:hAnsi="Times New Roman" w:cs="Times New Roman"/>
          <w:lang w:val="en-US"/>
        </w:rPr>
        <w:t>conclusion, and</w:t>
      </w:r>
      <w:proofErr w:type="gramEnd"/>
      <w:r w:rsidR="00D05EE1">
        <w:rPr>
          <w:rFonts w:ascii="Times New Roman" w:hAnsi="Times New Roman" w:cs="Times New Roman"/>
          <w:lang w:val="en-US"/>
        </w:rPr>
        <w:t xml:space="preserve"> condemns him for shrinking from this very insight.</w:t>
      </w:r>
      <w:r w:rsidR="00B15393">
        <w:rPr>
          <w:rFonts w:ascii="Times New Roman" w:hAnsi="Times New Roman" w:cs="Times New Roman"/>
          <w:lang w:val="en-US"/>
        </w:rPr>
        <w:t xml:space="preserve"> This claim comes to play a crucial role i</w:t>
      </w:r>
      <w:r w:rsidR="00663D48" w:rsidRPr="00D038D0">
        <w:rPr>
          <w:rFonts w:ascii="Times New Roman" w:hAnsi="Times New Roman" w:cs="Times New Roman"/>
          <w:lang w:val="en-US"/>
        </w:rPr>
        <w:t xml:space="preserve">n the final chapter of the </w:t>
      </w:r>
      <w:r w:rsidR="00663D48" w:rsidRPr="00D038D0">
        <w:rPr>
          <w:rFonts w:ascii="Times New Roman" w:hAnsi="Times New Roman" w:cs="Times New Roman"/>
          <w:i/>
          <w:iCs/>
          <w:lang w:val="en-US"/>
        </w:rPr>
        <w:t>Difference</w:t>
      </w:r>
      <w:r w:rsidR="00663D48" w:rsidRPr="00D038D0">
        <w:rPr>
          <w:rFonts w:ascii="Times New Roman" w:hAnsi="Times New Roman" w:cs="Times New Roman"/>
          <w:lang w:val="en-US"/>
        </w:rPr>
        <w:t>, Part Two Chapter Five</w:t>
      </w:r>
      <w:r w:rsidR="00B15393">
        <w:rPr>
          <w:rFonts w:ascii="Times New Roman" w:hAnsi="Times New Roman" w:cs="Times New Roman"/>
          <w:lang w:val="en-US"/>
        </w:rPr>
        <w:t>. Here</w:t>
      </w:r>
      <w:r w:rsidR="00663D48" w:rsidRPr="00D038D0">
        <w:rPr>
          <w:rFonts w:ascii="Times New Roman" w:hAnsi="Times New Roman" w:cs="Times New Roman"/>
          <w:lang w:val="en-US"/>
        </w:rPr>
        <w:t xml:space="preserve"> </w:t>
      </w:r>
      <w:r w:rsidR="005A6FE8" w:rsidRPr="00D038D0">
        <w:rPr>
          <w:rFonts w:ascii="Times New Roman" w:hAnsi="Times New Roman" w:cs="Times New Roman"/>
          <w:lang w:val="en-US"/>
        </w:rPr>
        <w:t>Marx carries the logic of this dialectical reading of atomism to its culminating point, in his treatment of Epicurus on the celestial bodies.</w:t>
      </w:r>
      <w:r w:rsidR="00DE0B58" w:rsidRPr="00D038D0">
        <w:rPr>
          <w:rStyle w:val="FootnoteReference"/>
          <w:rFonts w:ascii="Times New Roman" w:hAnsi="Times New Roman" w:cs="Times New Roman"/>
          <w:lang w:val="en-US"/>
        </w:rPr>
        <w:footnoteReference w:id="27"/>
      </w:r>
      <w:r w:rsidR="00846796" w:rsidRPr="00D038D0">
        <w:rPr>
          <w:rFonts w:ascii="Times New Roman" w:hAnsi="Times New Roman" w:cs="Times New Roman"/>
          <w:lang w:val="en-US"/>
        </w:rPr>
        <w:t xml:space="preserve"> </w:t>
      </w:r>
      <w:r w:rsidR="00384AFB" w:rsidRPr="00D038D0">
        <w:rPr>
          <w:rFonts w:ascii="Times New Roman" w:hAnsi="Times New Roman" w:cs="Times New Roman"/>
          <w:lang w:val="en-US"/>
        </w:rPr>
        <w:t>He effectively, in presenting the celestial bodies as the highest actualization of the atom, reprises the dialectic of the atom already offered</w:t>
      </w:r>
      <w:r w:rsidR="00A34D16" w:rsidRPr="00D038D0">
        <w:rPr>
          <w:rFonts w:ascii="Times New Roman" w:hAnsi="Times New Roman" w:cs="Times New Roman"/>
          <w:lang w:val="en-US"/>
        </w:rPr>
        <w:t xml:space="preserve">, </w:t>
      </w:r>
      <w:proofErr w:type="gramStart"/>
      <w:r w:rsidR="00A34D16" w:rsidRPr="00D038D0">
        <w:rPr>
          <w:rFonts w:ascii="Times New Roman" w:hAnsi="Times New Roman" w:cs="Times New Roman"/>
          <w:lang w:val="en-US"/>
        </w:rPr>
        <w:t>in order to</w:t>
      </w:r>
      <w:proofErr w:type="gramEnd"/>
      <w:r w:rsidR="00A34D16" w:rsidRPr="00D038D0">
        <w:rPr>
          <w:rFonts w:ascii="Times New Roman" w:hAnsi="Times New Roman" w:cs="Times New Roman"/>
          <w:lang w:val="en-US"/>
        </w:rPr>
        <w:t xml:space="preserve"> show what is ultimately at stake in it.</w:t>
      </w:r>
      <w:r w:rsidR="00DA2820" w:rsidRPr="00D038D0">
        <w:rPr>
          <w:rFonts w:ascii="Times New Roman" w:hAnsi="Times New Roman" w:cs="Times New Roman"/>
          <w:lang w:val="en-US"/>
        </w:rPr>
        <w:t xml:space="preserve"> He writes</w:t>
      </w:r>
      <w:r w:rsidR="00DA2820" w:rsidRPr="00AF260B">
        <w:rPr>
          <w:rFonts w:ascii="Times New Roman" w:hAnsi="Times New Roman" w:cs="Times New Roman"/>
          <w:lang w:val="en-US"/>
        </w:rPr>
        <w:t>: “</w:t>
      </w:r>
      <w:r w:rsidR="009434B3" w:rsidRPr="00AF260B">
        <w:rPr>
          <w:rFonts w:ascii="Times New Roman" w:hAnsi="Times New Roman" w:cs="Times New Roman"/>
          <w:lang w:val="en-US"/>
        </w:rPr>
        <w:t xml:space="preserve">The atom is matter in the form of independence, of individuality, </w:t>
      </w:r>
      <w:r w:rsidR="00003935" w:rsidRPr="00AF260B">
        <w:rPr>
          <w:rFonts w:ascii="Times New Roman" w:hAnsi="Times New Roman" w:cs="Times New Roman"/>
          <w:lang w:val="en-US"/>
        </w:rPr>
        <w:t>so to speak</w:t>
      </w:r>
      <w:r w:rsidR="009434B3" w:rsidRPr="00AF260B">
        <w:rPr>
          <w:rFonts w:ascii="Times New Roman" w:hAnsi="Times New Roman" w:cs="Times New Roman"/>
          <w:lang w:val="en-US"/>
        </w:rPr>
        <w:t xml:space="preserve"> </w:t>
      </w:r>
      <w:r w:rsidR="00003935" w:rsidRPr="00AF260B">
        <w:rPr>
          <w:rFonts w:ascii="Times New Roman" w:hAnsi="Times New Roman" w:cs="Times New Roman"/>
          <w:lang w:val="en-US"/>
        </w:rPr>
        <w:t>weight represented</w:t>
      </w:r>
      <w:r w:rsidR="009434B3" w:rsidRPr="00D038D0">
        <w:rPr>
          <w:rFonts w:ascii="Times New Roman" w:hAnsi="Times New Roman" w:cs="Times New Roman"/>
          <w:lang w:val="en-US"/>
        </w:rPr>
        <w:t xml:space="preserve">. But the heavenly bodies are the </w:t>
      </w:r>
      <w:r w:rsidR="00003935" w:rsidRPr="00D038D0">
        <w:rPr>
          <w:rFonts w:ascii="Times New Roman" w:hAnsi="Times New Roman" w:cs="Times New Roman"/>
          <w:lang w:val="en-US"/>
        </w:rPr>
        <w:t>highest actuality</w:t>
      </w:r>
      <w:r w:rsidR="009434B3" w:rsidRPr="00D038D0">
        <w:rPr>
          <w:rFonts w:ascii="Times New Roman" w:hAnsi="Times New Roman" w:cs="Times New Roman"/>
          <w:lang w:val="en-US"/>
        </w:rPr>
        <w:t xml:space="preserve"> of weight</w:t>
      </w:r>
      <w:r w:rsidR="00DA2820" w:rsidRPr="00D038D0">
        <w:rPr>
          <w:rFonts w:ascii="Times New Roman" w:hAnsi="Times New Roman" w:cs="Times New Roman"/>
          <w:lang w:val="en-US"/>
        </w:rPr>
        <w:t>”</w:t>
      </w:r>
      <w:r w:rsidR="002910B4" w:rsidRPr="00D038D0">
        <w:rPr>
          <w:rFonts w:ascii="Times New Roman" w:hAnsi="Times New Roman" w:cs="Times New Roman"/>
          <w:lang w:val="en-US"/>
        </w:rPr>
        <w:t xml:space="preserve"> (MEGA</w:t>
      </w:r>
      <w:r w:rsidR="00765738">
        <w:rPr>
          <w:rFonts w:ascii="Times New Roman" w:hAnsi="Times New Roman" w:cs="Times New Roman"/>
          <w:vertAlign w:val="superscript"/>
          <w:lang w:val="en-US"/>
        </w:rPr>
        <w:t>2</w:t>
      </w:r>
      <w:r w:rsidR="00765738">
        <w:rPr>
          <w:rFonts w:ascii="Times New Roman" w:hAnsi="Times New Roman" w:cs="Times New Roman"/>
          <w:lang w:val="en-US"/>
        </w:rPr>
        <w:t xml:space="preserve"> I/1: 5</w:t>
      </w:r>
      <w:r w:rsidR="00BE3F4F">
        <w:rPr>
          <w:rFonts w:ascii="Times New Roman" w:hAnsi="Times New Roman" w:cs="Times New Roman"/>
          <w:lang w:val="en-US"/>
        </w:rPr>
        <w:t>5</w:t>
      </w:r>
      <w:r w:rsidR="002910B4" w:rsidRPr="00D038D0">
        <w:rPr>
          <w:rFonts w:ascii="Times New Roman" w:hAnsi="Times New Roman" w:cs="Times New Roman"/>
          <w:lang w:val="en-US"/>
        </w:rPr>
        <w:t>/MECW 1: 70).</w:t>
      </w:r>
      <w:r w:rsidR="009434B3" w:rsidRPr="00D038D0">
        <w:rPr>
          <w:rFonts w:ascii="Times New Roman" w:hAnsi="Times New Roman" w:cs="Times New Roman"/>
          <w:lang w:val="en-US"/>
        </w:rPr>
        <w:t xml:space="preserve"> </w:t>
      </w:r>
      <w:r w:rsidR="00E8655D" w:rsidRPr="00D038D0">
        <w:rPr>
          <w:rFonts w:ascii="Times New Roman" w:hAnsi="Times New Roman" w:cs="Times New Roman"/>
          <w:lang w:val="en-US"/>
        </w:rPr>
        <w:t>In the celestial bodies, “</w:t>
      </w:r>
      <w:r w:rsidR="009434B3" w:rsidRPr="00D038D0">
        <w:rPr>
          <w:rFonts w:ascii="Times New Roman" w:hAnsi="Times New Roman" w:cs="Times New Roman"/>
          <w:lang w:val="en-US"/>
        </w:rPr>
        <w:t xml:space="preserve">all antinomies between form and matter, between concept and existence, which constituted the development of the atom, are resolved; in them all </w:t>
      </w:r>
      <w:r w:rsidR="00003935" w:rsidRPr="00D038D0">
        <w:rPr>
          <w:rFonts w:ascii="Times New Roman" w:hAnsi="Times New Roman" w:cs="Times New Roman"/>
          <w:lang w:val="en-US"/>
        </w:rPr>
        <w:t xml:space="preserve">the </w:t>
      </w:r>
      <w:r w:rsidR="009434B3" w:rsidRPr="00D038D0">
        <w:rPr>
          <w:rFonts w:ascii="Times New Roman" w:hAnsi="Times New Roman" w:cs="Times New Roman"/>
          <w:lang w:val="en-US"/>
        </w:rPr>
        <w:t xml:space="preserve">determinations </w:t>
      </w:r>
      <w:r w:rsidR="00003935" w:rsidRPr="00D038D0">
        <w:rPr>
          <w:rFonts w:ascii="Times New Roman" w:hAnsi="Times New Roman" w:cs="Times New Roman"/>
          <w:lang w:val="en-US"/>
        </w:rPr>
        <w:t xml:space="preserve">that had been required </w:t>
      </w:r>
      <w:r w:rsidR="009434B3" w:rsidRPr="00D038D0">
        <w:rPr>
          <w:rFonts w:ascii="Times New Roman" w:hAnsi="Times New Roman" w:cs="Times New Roman"/>
          <w:lang w:val="en-US"/>
        </w:rPr>
        <w:t xml:space="preserve">are </w:t>
      </w:r>
      <w:r w:rsidR="00C36BA2" w:rsidRPr="00D038D0">
        <w:rPr>
          <w:rFonts w:ascii="Times New Roman" w:hAnsi="Times New Roman" w:cs="Times New Roman"/>
          <w:lang w:val="en-US"/>
        </w:rPr>
        <w:t>actualized</w:t>
      </w:r>
      <w:r w:rsidR="009434B3" w:rsidRPr="00D038D0">
        <w:rPr>
          <w:rFonts w:ascii="Times New Roman" w:hAnsi="Times New Roman" w:cs="Times New Roman"/>
          <w:lang w:val="en-US"/>
        </w:rPr>
        <w:t>.</w:t>
      </w:r>
      <w:r w:rsidR="00E8655D" w:rsidRPr="00D038D0">
        <w:rPr>
          <w:rFonts w:ascii="Times New Roman" w:hAnsi="Times New Roman" w:cs="Times New Roman"/>
          <w:lang w:val="en-US"/>
        </w:rPr>
        <w:t>”</w:t>
      </w:r>
      <w:r w:rsidR="009434B3" w:rsidRPr="00D038D0">
        <w:rPr>
          <w:rFonts w:ascii="Times New Roman" w:hAnsi="Times New Roman" w:cs="Times New Roman"/>
          <w:lang w:val="en-US"/>
        </w:rPr>
        <w:t xml:space="preserve"> </w:t>
      </w:r>
      <w:r w:rsidR="009167CC">
        <w:rPr>
          <w:rFonts w:ascii="Times New Roman" w:hAnsi="Times New Roman" w:cs="Times New Roman"/>
          <w:lang w:val="en-US"/>
        </w:rPr>
        <w:t xml:space="preserve">We saw in the dialectic of the atom, at each stage, that the atom was not what it purported to be. In other words, its existence did not match its concept; there was a disparity between matter and form. In the celestial bodies such mismatches are resolved: the atom is made </w:t>
      </w:r>
      <w:r w:rsidR="009167CC" w:rsidRPr="009167CC">
        <w:rPr>
          <w:rFonts w:ascii="Times New Roman" w:hAnsi="Times New Roman" w:cs="Times New Roman"/>
          <w:i/>
          <w:iCs/>
          <w:lang w:val="en-US"/>
        </w:rPr>
        <w:t>actual</w:t>
      </w:r>
      <w:r w:rsidR="009167CC">
        <w:rPr>
          <w:rFonts w:ascii="Times New Roman" w:hAnsi="Times New Roman" w:cs="Times New Roman"/>
          <w:lang w:val="en-US"/>
        </w:rPr>
        <w:t>. Each of the movements traced in the dialectic are present in the celestial bodies, without demanding further dialectical development. They</w:t>
      </w:r>
      <w:r w:rsidR="00E8655D" w:rsidRPr="00D038D0">
        <w:rPr>
          <w:rFonts w:ascii="Times New Roman" w:hAnsi="Times New Roman" w:cs="Times New Roman"/>
          <w:lang w:val="en-US"/>
        </w:rPr>
        <w:t xml:space="preserve"> </w:t>
      </w:r>
      <w:r w:rsidR="00AF260B">
        <w:rPr>
          <w:rFonts w:ascii="Times New Roman" w:hAnsi="Times New Roman" w:cs="Times New Roman"/>
          <w:lang w:val="en-US"/>
        </w:rPr>
        <w:t xml:space="preserve">one and all, as part of the system they together compose, </w:t>
      </w:r>
      <w:r w:rsidR="00E8655D" w:rsidRPr="00D038D0">
        <w:rPr>
          <w:rFonts w:ascii="Times New Roman" w:hAnsi="Times New Roman" w:cs="Times New Roman"/>
          <w:lang w:val="en-US"/>
        </w:rPr>
        <w:t xml:space="preserve">“swerve from the straight line” in a “system of repulsion and attraction.” </w:t>
      </w:r>
      <w:r w:rsidR="00AD19F1">
        <w:rPr>
          <w:rFonts w:ascii="Times New Roman" w:hAnsi="Times New Roman" w:cs="Times New Roman"/>
          <w:lang w:val="en-US"/>
        </w:rPr>
        <w:t>As e</w:t>
      </w:r>
      <w:r w:rsidR="00E77E58">
        <w:rPr>
          <w:rFonts w:ascii="Times New Roman" w:hAnsi="Times New Roman" w:cs="Times New Roman"/>
          <w:lang w:val="en-US"/>
        </w:rPr>
        <w:t xml:space="preserve">ternal, </w:t>
      </w:r>
      <w:r w:rsidR="00AD19F1">
        <w:rPr>
          <w:rFonts w:ascii="Times New Roman" w:hAnsi="Times New Roman" w:cs="Times New Roman"/>
          <w:lang w:val="en-US"/>
        </w:rPr>
        <w:t xml:space="preserve">Marx thinks, </w:t>
      </w:r>
      <w:r w:rsidR="00E77E58">
        <w:rPr>
          <w:rFonts w:ascii="Times New Roman" w:hAnsi="Times New Roman" w:cs="Times New Roman"/>
          <w:lang w:val="en-US"/>
        </w:rPr>
        <w:t>they</w:t>
      </w:r>
      <w:r w:rsidR="00E8655D" w:rsidRPr="00D038D0">
        <w:rPr>
          <w:rFonts w:ascii="Times New Roman" w:hAnsi="Times New Roman" w:cs="Times New Roman"/>
          <w:lang w:val="en-US"/>
        </w:rPr>
        <w:t xml:space="preserve"> </w:t>
      </w:r>
      <w:r w:rsidR="00E8655D" w:rsidRPr="00D038D0">
        <w:rPr>
          <w:rFonts w:ascii="Times New Roman" w:hAnsi="Times New Roman" w:cs="Times New Roman"/>
          <w:lang w:val="en-US"/>
        </w:rPr>
        <w:lastRenderedPageBreak/>
        <w:t>generate time out of themselves as “the form of their appearance.” (Marx had argued that time is the “form of appearance” of the atom in Part Two Chapter Four.) “</w:t>
      </w:r>
      <w:r w:rsidR="00E8655D" w:rsidRPr="00D038D0">
        <w:rPr>
          <w:rFonts w:ascii="Times New Roman" w:hAnsi="Times New Roman" w:cs="Times New Roman"/>
          <w:i/>
          <w:iCs/>
          <w:lang w:val="en-US"/>
        </w:rPr>
        <w:t>The heavenly bodies are therefore the atoms become actual</w:t>
      </w:r>
      <w:r w:rsidR="00E8655D" w:rsidRPr="00D038D0">
        <w:rPr>
          <w:rFonts w:ascii="Times New Roman" w:hAnsi="Times New Roman" w:cs="Times New Roman"/>
          <w:lang w:val="en-US"/>
        </w:rPr>
        <w:t>”</w:t>
      </w:r>
      <w:r w:rsidR="009167CC">
        <w:rPr>
          <w:rFonts w:ascii="Times New Roman" w:hAnsi="Times New Roman" w:cs="Times New Roman"/>
          <w:lang w:val="en-US"/>
        </w:rPr>
        <w:t xml:space="preserve"> </w:t>
      </w:r>
      <w:r w:rsidR="009167CC" w:rsidRPr="00D038D0">
        <w:rPr>
          <w:rFonts w:ascii="Times New Roman" w:hAnsi="Times New Roman" w:cs="Times New Roman"/>
          <w:lang w:val="en-US"/>
        </w:rPr>
        <w:t>(MEGA</w:t>
      </w:r>
      <w:r w:rsidR="009167CC">
        <w:rPr>
          <w:rFonts w:ascii="Times New Roman" w:hAnsi="Times New Roman" w:cs="Times New Roman"/>
          <w:vertAlign w:val="superscript"/>
          <w:lang w:val="en-US"/>
        </w:rPr>
        <w:t>2</w:t>
      </w:r>
      <w:r w:rsidR="009167CC">
        <w:rPr>
          <w:rFonts w:ascii="Times New Roman" w:hAnsi="Times New Roman" w:cs="Times New Roman"/>
          <w:lang w:val="en-US"/>
        </w:rPr>
        <w:t xml:space="preserve"> I/1: 55</w:t>
      </w:r>
      <w:r w:rsidR="009167CC" w:rsidRPr="00D038D0">
        <w:rPr>
          <w:rFonts w:ascii="Times New Roman" w:hAnsi="Times New Roman" w:cs="Times New Roman"/>
          <w:lang w:val="en-US"/>
        </w:rPr>
        <w:t>/MECW 1: 70</w:t>
      </w:r>
      <w:r w:rsidR="009167CC">
        <w:rPr>
          <w:rFonts w:ascii="Times New Roman" w:hAnsi="Times New Roman" w:cs="Times New Roman"/>
          <w:lang w:val="en-US"/>
        </w:rPr>
        <w:t>).</w:t>
      </w:r>
    </w:p>
    <w:p w14:paraId="3DD83929" w14:textId="041D41BF" w:rsidR="00CA2F06" w:rsidRPr="00D038D0" w:rsidRDefault="008A2E9B" w:rsidP="00B750B1">
      <w:pPr>
        <w:spacing w:line="360" w:lineRule="auto"/>
        <w:rPr>
          <w:rFonts w:ascii="Times New Roman" w:hAnsi="Times New Roman" w:cs="Times New Roman"/>
          <w:lang w:val="en-US"/>
        </w:rPr>
      </w:pPr>
      <w:r w:rsidRPr="00D038D0">
        <w:rPr>
          <w:rFonts w:ascii="Times New Roman" w:hAnsi="Times New Roman" w:cs="Times New Roman"/>
          <w:lang w:val="en-US"/>
        </w:rPr>
        <w:tab/>
        <w:t>Epicurus has here</w:t>
      </w:r>
      <w:r w:rsidR="00731B2A">
        <w:rPr>
          <w:rFonts w:ascii="Times New Roman" w:hAnsi="Times New Roman" w:cs="Times New Roman"/>
          <w:lang w:val="en-US"/>
        </w:rPr>
        <w:t>, according to Marx,</w:t>
      </w:r>
      <w:r w:rsidRPr="00D038D0">
        <w:rPr>
          <w:rFonts w:ascii="Times New Roman" w:hAnsi="Times New Roman" w:cs="Times New Roman"/>
          <w:lang w:val="en-US"/>
        </w:rPr>
        <w:t xml:space="preserve"> achieved his greatest insight. </w:t>
      </w:r>
      <w:r w:rsidR="009D6AC6" w:rsidRPr="00D038D0">
        <w:rPr>
          <w:rFonts w:ascii="Times New Roman" w:hAnsi="Times New Roman" w:cs="Times New Roman"/>
          <w:lang w:val="en-US"/>
        </w:rPr>
        <w:t>However, his philosophy is marked by an “antinomy” (</w:t>
      </w:r>
      <w:r w:rsidR="00326C17" w:rsidRPr="00D038D0">
        <w:rPr>
          <w:rFonts w:ascii="Times New Roman" w:hAnsi="Times New Roman" w:cs="Times New Roman"/>
          <w:lang w:val="en-US"/>
        </w:rPr>
        <w:t>MEGA</w:t>
      </w:r>
      <w:r w:rsidR="00326C17" w:rsidRPr="00D038D0">
        <w:rPr>
          <w:rFonts w:ascii="Times New Roman" w:hAnsi="Times New Roman" w:cs="Times New Roman"/>
          <w:vertAlign w:val="superscript"/>
          <w:lang w:val="en-US"/>
        </w:rPr>
        <w:t>2</w:t>
      </w:r>
      <w:r w:rsidR="00326C17" w:rsidRPr="00D038D0">
        <w:rPr>
          <w:rFonts w:ascii="Times New Roman" w:hAnsi="Times New Roman" w:cs="Times New Roman"/>
          <w:lang w:val="en-US"/>
        </w:rPr>
        <w:t xml:space="preserve"> I/1: 55/</w:t>
      </w:r>
      <w:r w:rsidR="009D6AC6" w:rsidRPr="00D038D0">
        <w:rPr>
          <w:rFonts w:ascii="Times New Roman" w:hAnsi="Times New Roman" w:cs="Times New Roman"/>
          <w:lang w:val="en-US"/>
        </w:rPr>
        <w:t xml:space="preserve">MECW 1: 70). </w:t>
      </w:r>
      <w:r w:rsidR="00326C17" w:rsidRPr="00D038D0">
        <w:rPr>
          <w:rFonts w:ascii="Times New Roman" w:hAnsi="Times New Roman" w:cs="Times New Roman"/>
          <w:lang w:val="en-US"/>
        </w:rPr>
        <w:t>The two sides of this antinomy are: the insight that Epicurus attains, and the position that he nevertheless recoils to.</w:t>
      </w:r>
      <w:r w:rsidR="00725518" w:rsidRPr="00D038D0">
        <w:rPr>
          <w:rFonts w:ascii="Times New Roman" w:hAnsi="Times New Roman" w:cs="Times New Roman"/>
          <w:lang w:val="en-US"/>
        </w:rPr>
        <w:t xml:space="preserve"> </w:t>
      </w:r>
      <w:r w:rsidR="00CA2F06" w:rsidRPr="00D038D0">
        <w:rPr>
          <w:rFonts w:ascii="Times New Roman" w:hAnsi="Times New Roman" w:cs="Times New Roman"/>
          <w:lang w:val="en-US"/>
        </w:rPr>
        <w:t xml:space="preserve">Epicurus, </w:t>
      </w:r>
      <w:r w:rsidR="007B3C09" w:rsidRPr="00D038D0">
        <w:rPr>
          <w:rFonts w:ascii="Times New Roman" w:hAnsi="Times New Roman" w:cs="Times New Roman"/>
          <w:lang w:val="en-US"/>
        </w:rPr>
        <w:t xml:space="preserve">in his “greatest contradiction,” blocks </w:t>
      </w:r>
      <w:r w:rsidR="00326C17" w:rsidRPr="00D038D0">
        <w:rPr>
          <w:rFonts w:ascii="Times New Roman" w:hAnsi="Times New Roman" w:cs="Times New Roman"/>
          <w:lang w:val="en-US"/>
        </w:rPr>
        <w:t>his own insight</w:t>
      </w:r>
      <w:r w:rsidR="002B5659">
        <w:rPr>
          <w:rFonts w:ascii="Times New Roman" w:hAnsi="Times New Roman" w:cs="Times New Roman"/>
          <w:lang w:val="en-US"/>
        </w:rPr>
        <w:t xml:space="preserve">. He has glimpsed that the </w:t>
      </w:r>
      <w:r w:rsidR="00F32D15" w:rsidRPr="00D038D0">
        <w:rPr>
          <w:rFonts w:ascii="Times New Roman" w:hAnsi="Times New Roman" w:cs="Times New Roman"/>
          <w:lang w:val="en-US"/>
        </w:rPr>
        <w:t xml:space="preserve">heavenly bodies </w:t>
      </w:r>
      <w:r w:rsidR="003253B4" w:rsidRPr="00D038D0">
        <w:rPr>
          <w:rFonts w:ascii="Times New Roman" w:hAnsi="Times New Roman" w:cs="Times New Roman"/>
          <w:lang w:val="en-US"/>
        </w:rPr>
        <w:t>eternally mov</w:t>
      </w:r>
      <w:r w:rsidR="002B5659">
        <w:rPr>
          <w:rFonts w:ascii="Times New Roman" w:hAnsi="Times New Roman" w:cs="Times New Roman"/>
          <w:lang w:val="en-US"/>
        </w:rPr>
        <w:t>e</w:t>
      </w:r>
      <w:r w:rsidR="003253B4" w:rsidRPr="00D038D0">
        <w:rPr>
          <w:rFonts w:ascii="Times New Roman" w:hAnsi="Times New Roman" w:cs="Times New Roman"/>
          <w:lang w:val="en-US"/>
        </w:rPr>
        <w:t xml:space="preserve"> in the same ways</w:t>
      </w:r>
      <w:r w:rsidR="002B5659">
        <w:rPr>
          <w:rFonts w:ascii="Times New Roman" w:hAnsi="Times New Roman" w:cs="Times New Roman"/>
          <w:lang w:val="en-US"/>
        </w:rPr>
        <w:t xml:space="preserve">. </w:t>
      </w:r>
      <w:r w:rsidR="00FA47FD">
        <w:rPr>
          <w:rFonts w:ascii="Times New Roman" w:hAnsi="Times New Roman" w:cs="Times New Roman"/>
          <w:lang w:val="en-US"/>
        </w:rPr>
        <w:t>But to admit this is to ascribe to them a divine status that he thinks engenders harmful mythmaking and superstition,</w:t>
      </w:r>
      <w:r w:rsidR="00735E73" w:rsidRPr="00D038D0">
        <w:rPr>
          <w:rFonts w:ascii="Times New Roman" w:hAnsi="Times New Roman" w:cs="Times New Roman"/>
          <w:lang w:val="en-US"/>
        </w:rPr>
        <w:t xml:space="preserve"> which in turn will have deleterious consequences for humans’ prospects for attaining </w:t>
      </w:r>
      <w:r w:rsidR="00735E73" w:rsidRPr="00D038D0">
        <w:rPr>
          <w:rFonts w:ascii="Times New Roman" w:hAnsi="Times New Roman" w:cs="Times New Roman"/>
          <w:i/>
          <w:iCs/>
          <w:lang w:val="en-US"/>
        </w:rPr>
        <w:t>ataraxia</w:t>
      </w:r>
      <w:r w:rsidR="005B54DE" w:rsidRPr="00D038D0">
        <w:rPr>
          <w:rFonts w:ascii="Times New Roman" w:hAnsi="Times New Roman" w:cs="Times New Roman"/>
          <w:i/>
          <w:iCs/>
          <w:lang w:val="en-US"/>
        </w:rPr>
        <w:t xml:space="preserve"> </w:t>
      </w:r>
      <w:r w:rsidR="005B54DE" w:rsidRPr="00D038D0">
        <w:rPr>
          <w:rFonts w:ascii="Times New Roman" w:hAnsi="Times New Roman" w:cs="Times New Roman"/>
          <w:lang w:val="en-US"/>
        </w:rPr>
        <w:t>(tranquility)</w:t>
      </w:r>
      <w:r w:rsidR="00735E73" w:rsidRPr="00D038D0">
        <w:rPr>
          <w:rFonts w:ascii="Times New Roman" w:hAnsi="Times New Roman" w:cs="Times New Roman"/>
          <w:lang w:val="en-US"/>
        </w:rPr>
        <w:t xml:space="preserve">. </w:t>
      </w:r>
      <w:proofErr w:type="gramStart"/>
      <w:r w:rsidR="00F468B1">
        <w:rPr>
          <w:rFonts w:ascii="Times New Roman" w:hAnsi="Times New Roman" w:cs="Times New Roman"/>
          <w:lang w:val="en-US"/>
        </w:rPr>
        <w:t>In order to</w:t>
      </w:r>
      <w:proofErr w:type="gramEnd"/>
      <w:r w:rsidR="00F468B1">
        <w:rPr>
          <w:rFonts w:ascii="Times New Roman" w:hAnsi="Times New Roman" w:cs="Times New Roman"/>
          <w:lang w:val="en-US"/>
        </w:rPr>
        <w:t xml:space="preserve"> prevent this, he instructs us to view</w:t>
      </w:r>
      <w:r w:rsidR="00FE464C" w:rsidRPr="00D038D0">
        <w:rPr>
          <w:rFonts w:ascii="Times New Roman" w:hAnsi="Times New Roman" w:cs="Times New Roman"/>
          <w:lang w:val="en-US"/>
        </w:rPr>
        <w:t xml:space="preserve"> the heavenly bodies a</w:t>
      </w:r>
      <w:r w:rsidR="00895377">
        <w:rPr>
          <w:rFonts w:ascii="Times New Roman" w:hAnsi="Times New Roman" w:cs="Times New Roman"/>
          <w:lang w:val="en-US"/>
        </w:rPr>
        <w:t>s</w:t>
      </w:r>
      <w:r w:rsidR="00FE464C" w:rsidRPr="00D038D0">
        <w:rPr>
          <w:rFonts w:ascii="Times New Roman" w:hAnsi="Times New Roman" w:cs="Times New Roman"/>
          <w:lang w:val="en-US"/>
        </w:rPr>
        <w:t xml:space="preserve"> multiply explicable</w:t>
      </w:r>
      <w:r w:rsidR="00510DF9" w:rsidRPr="00D038D0">
        <w:rPr>
          <w:rFonts w:ascii="Times New Roman" w:hAnsi="Times New Roman" w:cs="Times New Roman"/>
          <w:lang w:val="en-US"/>
        </w:rPr>
        <w:t xml:space="preserve">, </w:t>
      </w:r>
      <w:r w:rsidR="001513C7">
        <w:rPr>
          <w:rFonts w:ascii="Times New Roman" w:hAnsi="Times New Roman" w:cs="Times New Roman"/>
          <w:lang w:val="en-US"/>
        </w:rPr>
        <w:t xml:space="preserve">and to </w:t>
      </w:r>
      <w:r w:rsidR="00510DF9" w:rsidRPr="00D038D0">
        <w:rPr>
          <w:rFonts w:ascii="Times New Roman" w:hAnsi="Times New Roman" w:cs="Times New Roman"/>
          <w:lang w:val="en-US"/>
        </w:rPr>
        <w:t>eschew all efforts to fix on the one correct explanation.</w:t>
      </w:r>
      <w:r w:rsidR="00383116" w:rsidRPr="00D038D0">
        <w:rPr>
          <w:rStyle w:val="FootnoteReference"/>
          <w:rFonts w:ascii="Times New Roman" w:hAnsi="Times New Roman" w:cs="Times New Roman"/>
          <w:lang w:val="en-US"/>
        </w:rPr>
        <w:footnoteReference w:id="28"/>
      </w:r>
    </w:p>
    <w:p w14:paraId="74A56478" w14:textId="7D5C57BF" w:rsidR="0040417E" w:rsidRDefault="00A20436" w:rsidP="00B750B1">
      <w:pPr>
        <w:spacing w:line="360" w:lineRule="auto"/>
        <w:rPr>
          <w:rFonts w:ascii="Times New Roman" w:hAnsi="Times New Roman" w:cs="Times New Roman"/>
          <w:lang w:val="en-US"/>
        </w:rPr>
      </w:pPr>
      <w:r w:rsidRPr="00D038D0">
        <w:rPr>
          <w:rFonts w:ascii="Times New Roman" w:hAnsi="Times New Roman" w:cs="Times New Roman"/>
          <w:lang w:val="en-US"/>
        </w:rPr>
        <w:tab/>
      </w:r>
      <w:r w:rsidR="00A905AC">
        <w:rPr>
          <w:rFonts w:ascii="Times New Roman" w:hAnsi="Times New Roman" w:cs="Times New Roman"/>
          <w:lang w:val="en-US"/>
        </w:rPr>
        <w:t xml:space="preserve">The key to Marx’s double-edged appraisal of Epicurus (praise for his insight; condemnation for his failure to embrace it) is </w:t>
      </w:r>
      <w:r w:rsidR="00A2146B">
        <w:rPr>
          <w:rFonts w:ascii="Times New Roman" w:hAnsi="Times New Roman" w:cs="Times New Roman"/>
          <w:lang w:val="en-US"/>
        </w:rPr>
        <w:t xml:space="preserve">the contrast between an adequate and an inadequate conception of self-consciousness. </w:t>
      </w:r>
      <w:r w:rsidR="00F11FDA">
        <w:rPr>
          <w:rFonts w:ascii="Times New Roman" w:hAnsi="Times New Roman" w:cs="Times New Roman"/>
          <w:lang w:val="en-US"/>
        </w:rPr>
        <w:t xml:space="preserve">Epicurus, in his insight, glimpses that the self-consciousness implicit in the atom, outlined in its efforts to realize itself through the dialectic of atomism, is in its actuality </w:t>
      </w:r>
      <w:r w:rsidR="00F11FDA">
        <w:rPr>
          <w:rFonts w:ascii="Times New Roman" w:hAnsi="Times New Roman" w:cs="Times New Roman"/>
          <w:i/>
          <w:iCs/>
          <w:lang w:val="en-US"/>
        </w:rPr>
        <w:t>concrete</w:t>
      </w:r>
      <w:r w:rsidR="00F11FDA">
        <w:rPr>
          <w:rFonts w:ascii="Times New Roman" w:hAnsi="Times New Roman" w:cs="Times New Roman"/>
          <w:lang w:val="en-US"/>
        </w:rPr>
        <w:t>. As such</w:t>
      </w:r>
      <w:r w:rsidR="005D2696">
        <w:rPr>
          <w:rFonts w:ascii="Times New Roman" w:hAnsi="Times New Roman" w:cs="Times New Roman"/>
          <w:lang w:val="en-US"/>
        </w:rPr>
        <w:t>,</w:t>
      </w:r>
      <w:r w:rsidR="00F11FDA">
        <w:rPr>
          <w:rFonts w:ascii="Times New Roman" w:hAnsi="Times New Roman" w:cs="Times New Roman"/>
          <w:lang w:val="en-US"/>
        </w:rPr>
        <w:t xml:space="preserve"> </w:t>
      </w:r>
      <w:r w:rsidR="00FC09C2">
        <w:rPr>
          <w:rFonts w:ascii="Times New Roman" w:hAnsi="Times New Roman" w:cs="Times New Roman"/>
          <w:lang w:val="en-US"/>
        </w:rPr>
        <w:t xml:space="preserve">the individuality of </w:t>
      </w:r>
      <w:r w:rsidR="00F11FDA">
        <w:rPr>
          <w:rFonts w:ascii="Times New Roman" w:hAnsi="Times New Roman" w:cs="Times New Roman"/>
          <w:lang w:val="en-US"/>
        </w:rPr>
        <w:t xml:space="preserve">self-consciousness is a </w:t>
      </w:r>
      <w:r w:rsidR="00F11FDA">
        <w:rPr>
          <w:rFonts w:ascii="Times New Roman" w:hAnsi="Times New Roman" w:cs="Times New Roman"/>
          <w:i/>
          <w:iCs/>
          <w:lang w:val="en-US"/>
        </w:rPr>
        <w:t xml:space="preserve">relational </w:t>
      </w:r>
      <w:r w:rsidR="00F11FDA">
        <w:rPr>
          <w:rFonts w:ascii="Times New Roman" w:hAnsi="Times New Roman" w:cs="Times New Roman"/>
          <w:lang w:val="en-US"/>
        </w:rPr>
        <w:t xml:space="preserve">individuality: it has the individuality it does only in relation to other instances of itself. </w:t>
      </w:r>
      <w:r w:rsidR="00AA2801">
        <w:rPr>
          <w:rFonts w:ascii="Times New Roman" w:hAnsi="Times New Roman" w:cs="Times New Roman"/>
          <w:lang w:val="en-US"/>
        </w:rPr>
        <w:t xml:space="preserve">(This echoes Hegel’s account of self-consciousness as inherently relational in the </w:t>
      </w:r>
      <w:r w:rsidR="00AA2801">
        <w:rPr>
          <w:rFonts w:ascii="Times New Roman" w:hAnsi="Times New Roman" w:cs="Times New Roman"/>
          <w:i/>
          <w:iCs/>
          <w:lang w:val="en-US"/>
        </w:rPr>
        <w:t>Phenomenology of Spirit</w:t>
      </w:r>
      <w:r w:rsidR="00AA2801">
        <w:rPr>
          <w:rFonts w:ascii="Times New Roman" w:hAnsi="Times New Roman" w:cs="Times New Roman"/>
          <w:lang w:val="en-US"/>
        </w:rPr>
        <w:t>.)</w:t>
      </w:r>
      <w:r w:rsidR="00AA2801">
        <w:rPr>
          <w:rFonts w:ascii="Times New Roman" w:hAnsi="Times New Roman" w:cs="Times New Roman"/>
          <w:i/>
          <w:iCs/>
          <w:lang w:val="en-US"/>
        </w:rPr>
        <w:t xml:space="preserve"> </w:t>
      </w:r>
      <w:r w:rsidR="00F11FDA">
        <w:rPr>
          <w:rFonts w:ascii="Times New Roman" w:hAnsi="Times New Roman" w:cs="Times New Roman"/>
          <w:lang w:val="en-US"/>
        </w:rPr>
        <w:t xml:space="preserve">But Marx takes himself to reveal that Epicurus’s conception of self-consciousness remains, in the end, </w:t>
      </w:r>
      <w:r w:rsidR="00D03E94">
        <w:rPr>
          <w:rFonts w:ascii="Times New Roman" w:hAnsi="Times New Roman" w:cs="Times New Roman"/>
          <w:lang w:val="en-US"/>
        </w:rPr>
        <w:t xml:space="preserve">one of </w:t>
      </w:r>
      <w:r w:rsidR="00D03E94">
        <w:rPr>
          <w:rFonts w:ascii="Times New Roman" w:hAnsi="Times New Roman" w:cs="Times New Roman"/>
          <w:i/>
          <w:iCs/>
          <w:lang w:val="en-US"/>
        </w:rPr>
        <w:t xml:space="preserve">abstract </w:t>
      </w:r>
      <w:r w:rsidR="00D03E94">
        <w:rPr>
          <w:rFonts w:ascii="Times New Roman" w:hAnsi="Times New Roman" w:cs="Times New Roman"/>
          <w:lang w:val="en-US"/>
        </w:rPr>
        <w:t>individual self-consciousness.</w:t>
      </w:r>
      <w:r w:rsidR="00F11FDA">
        <w:rPr>
          <w:rFonts w:ascii="Times New Roman" w:hAnsi="Times New Roman" w:cs="Times New Roman"/>
          <w:lang w:val="en-US"/>
        </w:rPr>
        <w:t xml:space="preserve"> </w:t>
      </w:r>
      <w:r w:rsidR="002B1AB6">
        <w:rPr>
          <w:rFonts w:ascii="Times New Roman" w:hAnsi="Times New Roman" w:cs="Times New Roman"/>
          <w:lang w:val="en-US"/>
        </w:rPr>
        <w:t>What Epicurus has glimpsed is</w:t>
      </w:r>
      <w:r w:rsidR="00F612FA">
        <w:rPr>
          <w:rFonts w:ascii="Times New Roman" w:hAnsi="Times New Roman" w:cs="Times New Roman"/>
          <w:lang w:val="en-US"/>
        </w:rPr>
        <w:t xml:space="preserve"> that “</w:t>
      </w:r>
      <w:r w:rsidR="00F612FA" w:rsidRPr="00F612FA">
        <w:rPr>
          <w:rFonts w:ascii="Times New Roman" w:hAnsi="Times New Roman" w:cs="Times New Roman"/>
          <w:lang w:val="en-US"/>
        </w:rPr>
        <w:t>matter</w:t>
      </w:r>
      <w:r w:rsidR="00F612FA">
        <w:rPr>
          <w:rFonts w:ascii="Times New Roman" w:hAnsi="Times New Roman" w:cs="Times New Roman"/>
          <w:lang w:val="en-US"/>
        </w:rPr>
        <w:t xml:space="preserve">, having received into itself individuality, form, as is the case with the heavenly bodies, </w:t>
      </w:r>
      <w:r w:rsidR="00F612FA">
        <w:rPr>
          <w:rFonts w:ascii="Times New Roman" w:hAnsi="Times New Roman" w:cs="Times New Roman"/>
          <w:i/>
          <w:iCs/>
          <w:lang w:val="en-US"/>
        </w:rPr>
        <w:t>has ceased to be abstract individuality; it has become concrete individuality, universality</w:t>
      </w:r>
      <w:r w:rsidR="00F612FA">
        <w:rPr>
          <w:rFonts w:ascii="Times New Roman" w:hAnsi="Times New Roman" w:cs="Times New Roman"/>
          <w:lang w:val="en-US"/>
        </w:rPr>
        <w:t>” (</w:t>
      </w:r>
      <w:r w:rsidR="005078D9">
        <w:rPr>
          <w:rFonts w:ascii="Times New Roman" w:hAnsi="Times New Roman" w:cs="Times New Roman"/>
          <w:lang w:val="en-US"/>
        </w:rPr>
        <w:t>MEGA</w:t>
      </w:r>
      <w:r w:rsidR="005078D9">
        <w:rPr>
          <w:rFonts w:ascii="Times New Roman" w:hAnsi="Times New Roman" w:cs="Times New Roman"/>
          <w:vertAlign w:val="superscript"/>
          <w:lang w:val="en-US"/>
        </w:rPr>
        <w:t>2</w:t>
      </w:r>
      <w:r w:rsidR="005078D9">
        <w:rPr>
          <w:rFonts w:ascii="Times New Roman" w:hAnsi="Times New Roman" w:cs="Times New Roman"/>
          <w:lang w:val="en-US"/>
        </w:rPr>
        <w:t xml:space="preserve"> I/1: 56/</w:t>
      </w:r>
      <w:r w:rsidR="00F612FA">
        <w:rPr>
          <w:rFonts w:ascii="Times New Roman" w:hAnsi="Times New Roman" w:cs="Times New Roman"/>
          <w:lang w:val="en-US"/>
        </w:rPr>
        <w:t>MECW 1: 71</w:t>
      </w:r>
      <w:r w:rsidR="006E5753">
        <w:rPr>
          <w:rFonts w:ascii="Times New Roman" w:hAnsi="Times New Roman" w:cs="Times New Roman"/>
          <w:lang w:val="en-US"/>
        </w:rPr>
        <w:t xml:space="preserve">). </w:t>
      </w:r>
      <w:r w:rsidR="00695E69">
        <w:rPr>
          <w:rFonts w:ascii="Times New Roman" w:hAnsi="Times New Roman" w:cs="Times New Roman"/>
          <w:lang w:val="en-US"/>
        </w:rPr>
        <w:t>Here Epicurus has managed to get the adequate conception within his sights</w:t>
      </w:r>
      <w:r w:rsidR="00CF46E6">
        <w:rPr>
          <w:rFonts w:ascii="Times New Roman" w:hAnsi="Times New Roman" w:cs="Times New Roman"/>
          <w:lang w:val="en-US"/>
        </w:rPr>
        <w:t xml:space="preserve">. </w:t>
      </w:r>
      <w:r w:rsidR="001D31A4">
        <w:rPr>
          <w:rFonts w:ascii="Times New Roman" w:hAnsi="Times New Roman" w:cs="Times New Roman"/>
          <w:lang w:val="en-US"/>
        </w:rPr>
        <w:t>But what Epicurus’s failure to embrace his own insight reveals is that in his philosophy “abstract-individual self-consciousness is posited as an absolute principle” (MEGA</w:t>
      </w:r>
      <w:r w:rsidR="001D31A4">
        <w:rPr>
          <w:rFonts w:ascii="Times New Roman" w:hAnsi="Times New Roman" w:cs="Times New Roman"/>
          <w:vertAlign w:val="superscript"/>
          <w:lang w:val="en-US"/>
        </w:rPr>
        <w:t>2</w:t>
      </w:r>
      <w:r w:rsidR="001D31A4">
        <w:rPr>
          <w:rFonts w:ascii="Times New Roman" w:hAnsi="Times New Roman" w:cs="Times New Roman"/>
          <w:lang w:val="en-US"/>
        </w:rPr>
        <w:t xml:space="preserve"> I/1: 57/MECW 1: 72</w:t>
      </w:r>
      <w:r w:rsidR="00E24B8F">
        <w:rPr>
          <w:rFonts w:ascii="Times New Roman" w:hAnsi="Times New Roman" w:cs="Times New Roman"/>
          <w:lang w:val="en-US"/>
        </w:rPr>
        <w:t>; cf. MEGA</w:t>
      </w:r>
      <w:r w:rsidR="00E24B8F">
        <w:rPr>
          <w:rFonts w:ascii="Times New Roman" w:hAnsi="Times New Roman" w:cs="Times New Roman"/>
          <w:vertAlign w:val="superscript"/>
          <w:lang w:val="en-US"/>
        </w:rPr>
        <w:t>2</w:t>
      </w:r>
      <w:r w:rsidR="00E24B8F">
        <w:rPr>
          <w:rFonts w:ascii="Times New Roman" w:hAnsi="Times New Roman" w:cs="Times New Roman"/>
          <w:lang w:val="en-US"/>
        </w:rPr>
        <w:t xml:space="preserve"> I/1: 51/MECW 1: 65; MEGA</w:t>
      </w:r>
      <w:r w:rsidR="00E24B8F">
        <w:rPr>
          <w:rFonts w:ascii="Times New Roman" w:hAnsi="Times New Roman" w:cs="Times New Roman"/>
          <w:vertAlign w:val="superscript"/>
          <w:lang w:val="en-US"/>
        </w:rPr>
        <w:t>2</w:t>
      </w:r>
      <w:r w:rsidR="00E24B8F">
        <w:rPr>
          <w:rFonts w:ascii="Times New Roman" w:hAnsi="Times New Roman" w:cs="Times New Roman"/>
          <w:lang w:val="en-US"/>
        </w:rPr>
        <w:t xml:space="preserve"> I/1: 58/MECW 1: 73</w:t>
      </w:r>
      <w:r w:rsidR="001D31A4">
        <w:rPr>
          <w:rFonts w:ascii="Times New Roman" w:hAnsi="Times New Roman" w:cs="Times New Roman"/>
          <w:lang w:val="en-US"/>
        </w:rPr>
        <w:t>).</w:t>
      </w:r>
      <w:r w:rsidR="009116B6">
        <w:rPr>
          <w:rFonts w:ascii="Times New Roman" w:hAnsi="Times New Roman" w:cs="Times New Roman"/>
          <w:lang w:val="en-US"/>
        </w:rPr>
        <w:t xml:space="preserve"> </w:t>
      </w:r>
      <w:r w:rsidR="00FF7A54">
        <w:rPr>
          <w:rFonts w:ascii="Times New Roman" w:hAnsi="Times New Roman" w:cs="Times New Roman"/>
          <w:lang w:val="en-US"/>
        </w:rPr>
        <w:t>Epicurus had glimpsed that t</w:t>
      </w:r>
      <w:r w:rsidR="00E50F74">
        <w:rPr>
          <w:rFonts w:ascii="Times New Roman" w:hAnsi="Times New Roman" w:cs="Times New Roman"/>
          <w:lang w:val="en-US"/>
        </w:rPr>
        <w:t xml:space="preserve">he celestial </w:t>
      </w:r>
      <w:r w:rsidR="00E50F74">
        <w:rPr>
          <w:rFonts w:ascii="Times New Roman" w:hAnsi="Times New Roman" w:cs="Times New Roman"/>
          <w:lang w:val="en-US"/>
        </w:rPr>
        <w:lastRenderedPageBreak/>
        <w:t>bodies</w:t>
      </w:r>
      <w:r w:rsidR="00FF7A54">
        <w:rPr>
          <w:rFonts w:ascii="Times New Roman" w:hAnsi="Times New Roman" w:cs="Times New Roman"/>
          <w:lang w:val="en-US"/>
        </w:rPr>
        <w:t xml:space="preserve"> offer an image of </w:t>
      </w:r>
      <w:r w:rsidR="009E2169">
        <w:rPr>
          <w:rFonts w:ascii="Times New Roman" w:hAnsi="Times New Roman" w:cs="Times New Roman"/>
          <w:lang w:val="en-US"/>
        </w:rPr>
        <w:t xml:space="preserve">a system of </w:t>
      </w:r>
      <w:r w:rsidR="00E50F74">
        <w:rPr>
          <w:rFonts w:ascii="Times New Roman" w:hAnsi="Times New Roman" w:cs="Times New Roman"/>
          <w:lang w:val="en-US"/>
        </w:rPr>
        <w:t>entities whose independence is bound up with their interdependence</w:t>
      </w:r>
      <w:r w:rsidR="00DE6015">
        <w:rPr>
          <w:rFonts w:ascii="Times New Roman" w:hAnsi="Times New Roman" w:cs="Times New Roman"/>
          <w:lang w:val="en-US"/>
        </w:rPr>
        <w:t>: they are not self-sufficient in the sense of retreating into themselves.</w:t>
      </w:r>
      <w:r w:rsidR="001D2846">
        <w:rPr>
          <w:rFonts w:ascii="Times New Roman" w:hAnsi="Times New Roman" w:cs="Times New Roman"/>
          <w:lang w:val="en-US"/>
        </w:rPr>
        <w:t xml:space="preserve"> The position that Epicurus recoils to, by contrast, </w:t>
      </w:r>
      <w:r w:rsidR="00060AF4">
        <w:rPr>
          <w:rFonts w:ascii="Times New Roman" w:hAnsi="Times New Roman" w:cs="Times New Roman"/>
          <w:lang w:val="en-US"/>
        </w:rPr>
        <w:t>is one that is, after all, content with individuality as retreat into the self.</w:t>
      </w:r>
    </w:p>
    <w:p w14:paraId="02AC07A5" w14:textId="7ACE1375" w:rsidR="00A20436" w:rsidRDefault="00662728" w:rsidP="00B750B1">
      <w:pPr>
        <w:spacing w:line="360" w:lineRule="auto"/>
        <w:rPr>
          <w:rFonts w:ascii="Times New Roman" w:hAnsi="Times New Roman" w:cs="Times New Roman"/>
          <w:lang w:val="en-US"/>
        </w:rPr>
      </w:pPr>
      <w:r>
        <w:rPr>
          <w:rFonts w:ascii="Times New Roman" w:hAnsi="Times New Roman" w:cs="Times New Roman"/>
          <w:lang w:val="en-US"/>
        </w:rPr>
        <w:tab/>
      </w:r>
      <w:r w:rsidR="00FC0435">
        <w:rPr>
          <w:rFonts w:ascii="Times New Roman" w:hAnsi="Times New Roman" w:cs="Times New Roman"/>
          <w:lang w:val="en-US"/>
        </w:rPr>
        <w:t>Marx’s own conception of self-consciousness remains merely implicit here. But whatever the interpretative difficulties over Marx’s own position</w:t>
      </w:r>
      <w:r w:rsidR="009E5D3B">
        <w:rPr>
          <w:rFonts w:ascii="Times New Roman" w:hAnsi="Times New Roman" w:cs="Times New Roman"/>
          <w:lang w:val="en-US"/>
        </w:rPr>
        <w:t>, one</w:t>
      </w:r>
      <w:r w:rsidR="000379CD">
        <w:rPr>
          <w:rFonts w:ascii="Times New Roman" w:hAnsi="Times New Roman" w:cs="Times New Roman"/>
          <w:lang w:val="en-US"/>
        </w:rPr>
        <w:t xml:space="preserve"> thing </w:t>
      </w:r>
      <w:r w:rsidR="009D72BC">
        <w:rPr>
          <w:rFonts w:ascii="Times New Roman" w:hAnsi="Times New Roman" w:cs="Times New Roman"/>
          <w:lang w:val="en-US"/>
        </w:rPr>
        <w:t xml:space="preserve">that this discussion ought to have made clear </w:t>
      </w:r>
      <w:r w:rsidR="00D87F97">
        <w:rPr>
          <w:rFonts w:ascii="Times New Roman" w:hAnsi="Times New Roman" w:cs="Times New Roman"/>
          <w:lang w:val="en-US"/>
        </w:rPr>
        <w:t xml:space="preserve">is just why commentators have </w:t>
      </w:r>
      <w:r w:rsidR="00D84F03">
        <w:rPr>
          <w:rFonts w:ascii="Times New Roman" w:hAnsi="Times New Roman" w:cs="Times New Roman"/>
          <w:lang w:val="en-US"/>
        </w:rPr>
        <w:t xml:space="preserve">been pulled in </w:t>
      </w:r>
      <w:r w:rsidR="008A2304" w:rsidRPr="00D038D0">
        <w:rPr>
          <w:rFonts w:ascii="Times New Roman" w:hAnsi="Times New Roman" w:cs="Times New Roman"/>
          <w:lang w:val="en-US"/>
        </w:rPr>
        <w:t>opposite directions on the question whether Marx is here an idealist or a materialist</w:t>
      </w:r>
      <w:r w:rsidR="00E91F68">
        <w:rPr>
          <w:rFonts w:ascii="Times New Roman" w:hAnsi="Times New Roman" w:cs="Times New Roman"/>
          <w:lang w:val="en-US"/>
        </w:rPr>
        <w:t xml:space="preserve">. </w:t>
      </w:r>
      <w:r w:rsidR="00453A8B">
        <w:rPr>
          <w:rFonts w:ascii="Times New Roman" w:hAnsi="Times New Roman" w:cs="Times New Roman"/>
          <w:lang w:val="en-US"/>
        </w:rPr>
        <w:t>Among Marx’s aims in</w:t>
      </w:r>
      <w:r w:rsidR="00E91F68">
        <w:rPr>
          <w:rFonts w:ascii="Times New Roman" w:hAnsi="Times New Roman" w:cs="Times New Roman"/>
          <w:lang w:val="en-US"/>
        </w:rPr>
        <w:t xml:space="preserve"> the </w:t>
      </w:r>
      <w:r w:rsidR="00E91F68">
        <w:rPr>
          <w:rFonts w:ascii="Times New Roman" w:hAnsi="Times New Roman" w:cs="Times New Roman"/>
          <w:i/>
          <w:iCs/>
          <w:lang w:val="en-US"/>
        </w:rPr>
        <w:t>Difference</w:t>
      </w:r>
      <w:r w:rsidR="00453A8B">
        <w:rPr>
          <w:rFonts w:ascii="Times New Roman" w:hAnsi="Times New Roman" w:cs="Times New Roman"/>
          <w:lang w:val="en-US"/>
        </w:rPr>
        <w:t xml:space="preserve"> is that of</w:t>
      </w:r>
      <w:r w:rsidR="00E91F68">
        <w:rPr>
          <w:rFonts w:ascii="Times New Roman" w:hAnsi="Times New Roman" w:cs="Times New Roman"/>
          <w:lang w:val="en-US"/>
        </w:rPr>
        <w:t xml:space="preserve"> demonstrat</w:t>
      </w:r>
      <w:r w:rsidR="00453A8B">
        <w:rPr>
          <w:rFonts w:ascii="Times New Roman" w:hAnsi="Times New Roman" w:cs="Times New Roman"/>
          <w:lang w:val="en-US"/>
        </w:rPr>
        <w:t>ing</w:t>
      </w:r>
      <w:r w:rsidR="00E91F68">
        <w:rPr>
          <w:rFonts w:ascii="Times New Roman" w:hAnsi="Times New Roman" w:cs="Times New Roman"/>
          <w:lang w:val="en-US"/>
        </w:rPr>
        <w:t xml:space="preserve"> that atomism</w:t>
      </w:r>
      <w:r w:rsidR="006B72FB">
        <w:rPr>
          <w:rFonts w:ascii="Times New Roman" w:hAnsi="Times New Roman" w:cs="Times New Roman"/>
          <w:lang w:val="en-US"/>
        </w:rPr>
        <w:t>—that materialist doctrine par excellence—</w:t>
      </w:r>
      <w:r w:rsidR="00E91F68">
        <w:rPr>
          <w:rFonts w:ascii="Times New Roman" w:hAnsi="Times New Roman" w:cs="Times New Roman"/>
          <w:lang w:val="en-US"/>
        </w:rPr>
        <w:t>is a philosophy of self-consciousness</w:t>
      </w:r>
      <w:r w:rsidR="0022747E">
        <w:rPr>
          <w:rFonts w:ascii="Times New Roman" w:hAnsi="Times New Roman" w:cs="Times New Roman"/>
          <w:lang w:val="en-US"/>
        </w:rPr>
        <w:t xml:space="preserve">. </w:t>
      </w:r>
      <w:r w:rsidR="003B4EB2">
        <w:rPr>
          <w:rFonts w:ascii="Times New Roman" w:hAnsi="Times New Roman" w:cs="Times New Roman"/>
          <w:lang w:val="en-US"/>
        </w:rPr>
        <w:t xml:space="preserve">This is brought out in a passage that Marx italicizes in its entirety, and in which he contrasts </w:t>
      </w:r>
      <w:r w:rsidR="008178D3">
        <w:rPr>
          <w:rFonts w:ascii="Times New Roman" w:hAnsi="Times New Roman" w:cs="Times New Roman"/>
          <w:lang w:val="en-US"/>
        </w:rPr>
        <w:t>a deficient atomism</w:t>
      </w:r>
      <w:r w:rsidR="009925E6">
        <w:rPr>
          <w:rFonts w:ascii="Times New Roman" w:hAnsi="Times New Roman" w:cs="Times New Roman"/>
          <w:lang w:val="en-US"/>
        </w:rPr>
        <w:t xml:space="preserve"> (in the first sentence) </w:t>
      </w:r>
      <w:r w:rsidR="003A4C85">
        <w:rPr>
          <w:rFonts w:ascii="Times New Roman" w:hAnsi="Times New Roman" w:cs="Times New Roman"/>
          <w:lang w:val="en-US"/>
        </w:rPr>
        <w:t xml:space="preserve">with the fully thought-through atomism he advocates on behalf of </w:t>
      </w:r>
      <w:proofErr w:type="gramStart"/>
      <w:r w:rsidR="003A4C85">
        <w:rPr>
          <w:rFonts w:ascii="Times New Roman" w:hAnsi="Times New Roman" w:cs="Times New Roman"/>
          <w:lang w:val="en-US"/>
        </w:rPr>
        <w:t>Epicurus</w:t>
      </w:r>
      <w:proofErr w:type="gramEnd"/>
      <w:r w:rsidR="00D14972">
        <w:rPr>
          <w:rFonts w:ascii="Times New Roman" w:hAnsi="Times New Roman" w:cs="Times New Roman"/>
          <w:lang w:val="en-US"/>
        </w:rPr>
        <w:t xml:space="preserve"> but which Epicurus could not quite bring himself to endorse (in the second sentence): </w:t>
      </w:r>
    </w:p>
    <w:p w14:paraId="639E4632" w14:textId="49F7EA0B" w:rsidR="0022747E" w:rsidRDefault="0022747E" w:rsidP="00B750B1">
      <w:pPr>
        <w:spacing w:line="360" w:lineRule="auto"/>
        <w:rPr>
          <w:rFonts w:ascii="Times New Roman" w:hAnsi="Times New Roman" w:cs="Times New Roman"/>
          <w:lang w:val="en-US"/>
        </w:rPr>
      </w:pPr>
    </w:p>
    <w:p w14:paraId="46DA87D4" w14:textId="05D14D70" w:rsidR="0022747E" w:rsidRDefault="003B4EB2" w:rsidP="00B750B1">
      <w:pPr>
        <w:spacing w:line="360" w:lineRule="auto"/>
        <w:rPr>
          <w:rFonts w:ascii="Times New Roman" w:hAnsi="Times New Roman" w:cs="Times New Roman"/>
          <w:lang w:val="en-US"/>
        </w:rPr>
      </w:pPr>
      <w:proofErr w:type="gramStart"/>
      <w:r>
        <w:rPr>
          <w:rFonts w:ascii="Times New Roman" w:hAnsi="Times New Roman" w:cs="Times New Roman"/>
          <w:i/>
          <w:iCs/>
          <w:lang w:val="en-US"/>
        </w:rPr>
        <w:t>Thus</w:t>
      </w:r>
      <w:proofErr w:type="gramEnd"/>
      <w:r>
        <w:rPr>
          <w:rFonts w:ascii="Times New Roman" w:hAnsi="Times New Roman" w:cs="Times New Roman"/>
          <w:i/>
          <w:iCs/>
          <w:lang w:val="en-US"/>
        </w:rPr>
        <w:t xml:space="preserve"> as long as nature as atom and appearance expresses individual self-consciousness and its contradiction, the subjectivity of self-consciousness appears only in the form of matter itself. Where, on the other hand, nature becomes independent, </w:t>
      </w:r>
      <w:r w:rsidR="00ED1379">
        <w:rPr>
          <w:rFonts w:ascii="Times New Roman" w:hAnsi="Times New Roman" w:cs="Times New Roman"/>
          <w:i/>
          <w:iCs/>
          <w:lang w:val="en-US"/>
        </w:rPr>
        <w:t>self-consciousness</w:t>
      </w:r>
      <w:r>
        <w:rPr>
          <w:rFonts w:ascii="Times New Roman" w:hAnsi="Times New Roman" w:cs="Times New Roman"/>
          <w:i/>
          <w:iCs/>
          <w:lang w:val="en-US"/>
        </w:rPr>
        <w:t xml:space="preserve"> reflects </w:t>
      </w:r>
      <w:proofErr w:type="gramStart"/>
      <w:r>
        <w:rPr>
          <w:rFonts w:ascii="Times New Roman" w:hAnsi="Times New Roman" w:cs="Times New Roman"/>
          <w:i/>
          <w:iCs/>
          <w:lang w:val="en-US"/>
        </w:rPr>
        <w:t>itself in itself, confronts</w:t>
      </w:r>
      <w:proofErr w:type="gramEnd"/>
      <w:r>
        <w:rPr>
          <w:rFonts w:ascii="Times New Roman" w:hAnsi="Times New Roman" w:cs="Times New Roman"/>
          <w:i/>
          <w:iCs/>
          <w:lang w:val="en-US"/>
        </w:rPr>
        <w:t xml:space="preserve"> nature in its </w:t>
      </w:r>
      <w:r w:rsidR="00554D23">
        <w:rPr>
          <w:rFonts w:ascii="Times New Roman" w:hAnsi="Times New Roman" w:cs="Times New Roman"/>
          <w:i/>
          <w:iCs/>
          <w:lang w:val="en-US"/>
        </w:rPr>
        <w:t xml:space="preserve">[seiner = self-consciousness’s] </w:t>
      </w:r>
      <w:r>
        <w:rPr>
          <w:rFonts w:ascii="Times New Roman" w:hAnsi="Times New Roman" w:cs="Times New Roman"/>
          <w:i/>
          <w:iCs/>
          <w:lang w:val="en-US"/>
        </w:rPr>
        <w:t>own shape as independent form</w:t>
      </w:r>
      <w:r>
        <w:rPr>
          <w:rFonts w:ascii="Times New Roman" w:hAnsi="Times New Roman" w:cs="Times New Roman"/>
          <w:lang w:val="en-US"/>
        </w:rPr>
        <w:t xml:space="preserve">. </w:t>
      </w:r>
      <w:r w:rsidR="00ED1379">
        <w:rPr>
          <w:rFonts w:ascii="Times New Roman" w:hAnsi="Times New Roman" w:cs="Times New Roman"/>
          <w:lang w:val="en-US"/>
        </w:rPr>
        <w:t xml:space="preserve">(MECW 1: 72) </w:t>
      </w:r>
    </w:p>
    <w:p w14:paraId="34F65585" w14:textId="693B8EDA" w:rsidR="00ED1379" w:rsidRDefault="00ED1379" w:rsidP="00B750B1">
      <w:pPr>
        <w:spacing w:line="360" w:lineRule="auto"/>
        <w:rPr>
          <w:rFonts w:ascii="Times New Roman" w:hAnsi="Times New Roman" w:cs="Times New Roman"/>
          <w:lang w:val="en-US"/>
        </w:rPr>
      </w:pPr>
    </w:p>
    <w:p w14:paraId="682AD8F7" w14:textId="6726A61D" w:rsidR="00DB6434" w:rsidRPr="00873370" w:rsidRDefault="00455878" w:rsidP="00B951BB">
      <w:pPr>
        <w:spacing w:line="360" w:lineRule="auto"/>
        <w:rPr>
          <w:rFonts w:ascii="Times New Roman" w:hAnsi="Times New Roman" w:cs="Times New Roman"/>
          <w:lang w:val="en-US"/>
        </w:rPr>
      </w:pPr>
      <w:r>
        <w:rPr>
          <w:rFonts w:ascii="Times New Roman" w:hAnsi="Times New Roman" w:cs="Times New Roman"/>
          <w:lang w:val="en-US"/>
        </w:rPr>
        <w:t xml:space="preserve">The most basic tenet </w:t>
      </w:r>
      <w:r w:rsidR="00D309E4">
        <w:rPr>
          <w:rFonts w:ascii="Times New Roman" w:hAnsi="Times New Roman" w:cs="Times New Roman"/>
          <w:lang w:val="en-US"/>
        </w:rPr>
        <w:t>of materialism—the thesis of atoms and the void—</w:t>
      </w:r>
      <w:r w:rsidR="00392055">
        <w:rPr>
          <w:rFonts w:ascii="Times New Roman" w:hAnsi="Times New Roman" w:cs="Times New Roman"/>
          <w:lang w:val="en-US"/>
        </w:rPr>
        <w:t>has here</w:t>
      </w:r>
      <w:r w:rsidR="0030330C">
        <w:rPr>
          <w:rFonts w:ascii="Times New Roman" w:hAnsi="Times New Roman" w:cs="Times New Roman"/>
          <w:lang w:val="en-US"/>
        </w:rPr>
        <w:t xml:space="preserve"> come to speak the language of idealism.</w:t>
      </w:r>
      <w:r w:rsidR="006B72FB">
        <w:rPr>
          <w:rFonts w:ascii="Times New Roman" w:hAnsi="Times New Roman" w:cs="Times New Roman"/>
          <w:lang w:val="en-US"/>
        </w:rPr>
        <w:t xml:space="preserve"> Only a poorly conceived atomism has self-consciousness appear “in the form of matter.”</w:t>
      </w:r>
      <w:r w:rsidR="00AD2703">
        <w:rPr>
          <w:rFonts w:ascii="Times New Roman" w:hAnsi="Times New Roman" w:cs="Times New Roman"/>
          <w:lang w:val="en-US"/>
        </w:rPr>
        <w:t xml:space="preserve"> </w:t>
      </w:r>
      <w:r w:rsidR="00F15485">
        <w:rPr>
          <w:rFonts w:ascii="Times New Roman" w:hAnsi="Times New Roman" w:cs="Times New Roman"/>
          <w:lang w:val="en-US"/>
        </w:rPr>
        <w:t>Where atomism is properly conceived</w:t>
      </w:r>
      <w:r w:rsidR="00631AFB">
        <w:rPr>
          <w:rFonts w:ascii="Times New Roman" w:hAnsi="Times New Roman" w:cs="Times New Roman"/>
          <w:lang w:val="en-US"/>
        </w:rPr>
        <w:t>, by contrast,</w:t>
      </w:r>
      <w:r w:rsidR="007D6CC7">
        <w:rPr>
          <w:rFonts w:ascii="Times New Roman" w:hAnsi="Times New Roman" w:cs="Times New Roman"/>
          <w:lang w:val="en-US"/>
        </w:rPr>
        <w:t xml:space="preserve"> self-consciousness confront</w:t>
      </w:r>
      <w:r w:rsidR="00C02A7B">
        <w:rPr>
          <w:rFonts w:ascii="Times New Roman" w:hAnsi="Times New Roman" w:cs="Times New Roman"/>
          <w:lang w:val="en-US"/>
        </w:rPr>
        <w:t>s</w:t>
      </w:r>
      <w:r w:rsidR="007D6CC7">
        <w:rPr>
          <w:rFonts w:ascii="Times New Roman" w:hAnsi="Times New Roman" w:cs="Times New Roman"/>
          <w:lang w:val="en-US"/>
        </w:rPr>
        <w:t xml:space="preserve"> nature in its (self-consciousness’s) own shape. </w:t>
      </w:r>
      <w:r w:rsidR="00B951BB">
        <w:rPr>
          <w:rFonts w:ascii="Times New Roman" w:hAnsi="Times New Roman" w:cs="Times New Roman"/>
          <w:lang w:val="en-US"/>
        </w:rPr>
        <w:t>The individuality of self-consciousness, and the individuality of material atoms</w:t>
      </w:r>
      <w:r w:rsidR="00957771">
        <w:rPr>
          <w:rFonts w:ascii="Times New Roman" w:hAnsi="Times New Roman" w:cs="Times New Roman"/>
          <w:lang w:val="en-US"/>
        </w:rPr>
        <w:t>, are a mirror of each other</w:t>
      </w:r>
      <w:r w:rsidR="00674C9E">
        <w:rPr>
          <w:rFonts w:ascii="Times New Roman" w:hAnsi="Times New Roman" w:cs="Times New Roman"/>
          <w:lang w:val="en-US"/>
        </w:rPr>
        <w:t>: in each,</w:t>
      </w:r>
      <w:r w:rsidR="001D43EE">
        <w:rPr>
          <w:rFonts w:ascii="Times New Roman" w:hAnsi="Times New Roman" w:cs="Times New Roman"/>
          <w:lang w:val="en-US"/>
        </w:rPr>
        <w:t xml:space="preserve"> </w:t>
      </w:r>
      <w:r w:rsidR="00674C9E">
        <w:rPr>
          <w:rFonts w:ascii="Times New Roman" w:hAnsi="Times New Roman" w:cs="Times New Roman"/>
          <w:lang w:val="en-US"/>
        </w:rPr>
        <w:t>individuality requires interdependence.</w:t>
      </w:r>
    </w:p>
    <w:p w14:paraId="57985E98" w14:textId="2B9C3AD6" w:rsidR="000D7485" w:rsidRPr="00D038D0" w:rsidRDefault="000D7485" w:rsidP="00B750B1">
      <w:pPr>
        <w:spacing w:line="360" w:lineRule="auto"/>
        <w:rPr>
          <w:rFonts w:ascii="Times New Roman" w:hAnsi="Times New Roman" w:cs="Times New Roman"/>
          <w:lang w:val="en-US"/>
        </w:rPr>
      </w:pPr>
    </w:p>
    <w:p w14:paraId="0FDF7111" w14:textId="194E109E" w:rsidR="009B5AF6" w:rsidRPr="00D038D0" w:rsidRDefault="009B5AF6" w:rsidP="009B5AF6">
      <w:pPr>
        <w:spacing w:line="360" w:lineRule="auto"/>
        <w:rPr>
          <w:rFonts w:ascii="Times New Roman" w:hAnsi="Times New Roman" w:cs="Times New Roman"/>
          <w:u w:val="single"/>
          <w:lang w:val="en-US"/>
        </w:rPr>
      </w:pPr>
      <w:r w:rsidRPr="00D038D0">
        <w:rPr>
          <w:rFonts w:ascii="Times New Roman" w:hAnsi="Times New Roman" w:cs="Times New Roman"/>
          <w:u w:val="single"/>
          <w:lang w:val="en-US"/>
        </w:rPr>
        <w:t xml:space="preserve">4. The </w:t>
      </w:r>
      <w:r w:rsidR="00A0071C" w:rsidRPr="00D038D0">
        <w:rPr>
          <w:rFonts w:ascii="Times New Roman" w:hAnsi="Times New Roman" w:cs="Times New Roman"/>
          <w:u w:val="single"/>
          <w:lang w:val="en-US"/>
        </w:rPr>
        <w:t>liberal party</w:t>
      </w:r>
      <w:r w:rsidRPr="00D038D0">
        <w:rPr>
          <w:rFonts w:ascii="Times New Roman" w:hAnsi="Times New Roman" w:cs="Times New Roman"/>
          <w:u w:val="single"/>
          <w:lang w:val="en-US"/>
        </w:rPr>
        <w:t xml:space="preserve"> and the positive party</w:t>
      </w:r>
    </w:p>
    <w:p w14:paraId="77E2955F" w14:textId="0B1ABF65" w:rsidR="001B5F93" w:rsidRPr="00D038D0" w:rsidRDefault="003C3C0E" w:rsidP="00B750B1">
      <w:pPr>
        <w:spacing w:line="360" w:lineRule="auto"/>
        <w:rPr>
          <w:rFonts w:ascii="Times New Roman" w:hAnsi="Times New Roman" w:cs="Times New Roman"/>
          <w:lang w:val="en-US"/>
        </w:rPr>
      </w:pPr>
      <w:r w:rsidRPr="00D038D0">
        <w:rPr>
          <w:rFonts w:ascii="Times New Roman" w:hAnsi="Times New Roman" w:cs="Times New Roman"/>
          <w:lang w:val="en-US"/>
        </w:rPr>
        <w:t xml:space="preserve">There is no doubt that Marx saw a connection between Hellenistic philosophy and the intellectual situation of his own time. </w:t>
      </w:r>
      <w:r w:rsidR="00CE463D" w:rsidRPr="00D038D0">
        <w:rPr>
          <w:rFonts w:ascii="Times New Roman" w:hAnsi="Times New Roman" w:cs="Times New Roman"/>
          <w:lang w:val="en-US"/>
        </w:rPr>
        <w:t xml:space="preserve">It is also evident that there is some connection, specifically, between Marx’s reading of Epicurus as a philosopher of self-consciousness and Bruno Bauer, who was concerned precisely to advance what he called a “philosophy of self-consciousness.” Marx’s proximity to Bauer can, however, be exaggerated; in the literature </w:t>
      </w:r>
      <w:r w:rsidR="001F7B1D">
        <w:rPr>
          <w:rFonts w:ascii="Times New Roman" w:hAnsi="Times New Roman" w:cs="Times New Roman"/>
          <w:lang w:val="en-US"/>
        </w:rPr>
        <w:t>it</w:t>
      </w:r>
      <w:r w:rsidR="00CE463D" w:rsidRPr="00D038D0">
        <w:rPr>
          <w:rFonts w:ascii="Times New Roman" w:hAnsi="Times New Roman" w:cs="Times New Roman"/>
          <w:lang w:val="en-US"/>
        </w:rPr>
        <w:t xml:space="preserve"> </w:t>
      </w:r>
      <w:r w:rsidR="00CE463D" w:rsidRPr="00D038D0">
        <w:rPr>
          <w:rFonts w:ascii="Times New Roman" w:hAnsi="Times New Roman" w:cs="Times New Roman"/>
          <w:lang w:val="en-US"/>
        </w:rPr>
        <w:lastRenderedPageBreak/>
        <w:t>is often, misleadingly, treated as an identity</w:t>
      </w:r>
      <w:r w:rsidR="001B5F93" w:rsidRPr="00D038D0">
        <w:rPr>
          <w:rFonts w:ascii="Times New Roman" w:hAnsi="Times New Roman" w:cs="Times New Roman"/>
          <w:lang w:val="en-US"/>
        </w:rPr>
        <w:t>.</w:t>
      </w:r>
      <w:r w:rsidR="00544A49" w:rsidRPr="00D038D0">
        <w:rPr>
          <w:rStyle w:val="FootnoteReference"/>
          <w:rFonts w:ascii="Times New Roman" w:hAnsi="Times New Roman" w:cs="Times New Roman"/>
          <w:lang w:val="en-US"/>
        </w:rPr>
        <w:footnoteReference w:id="29"/>
      </w:r>
      <w:r w:rsidR="001B5F93" w:rsidRPr="00D038D0">
        <w:rPr>
          <w:rFonts w:ascii="Times New Roman" w:hAnsi="Times New Roman" w:cs="Times New Roman"/>
          <w:lang w:val="en-US"/>
        </w:rPr>
        <w:t xml:space="preserve"> </w:t>
      </w:r>
      <w:r w:rsidR="00CE463D" w:rsidRPr="00D038D0">
        <w:rPr>
          <w:rFonts w:ascii="Times New Roman" w:hAnsi="Times New Roman" w:cs="Times New Roman"/>
          <w:lang w:val="en-US"/>
        </w:rPr>
        <w:t xml:space="preserve">Instead, as I will argue here, </w:t>
      </w:r>
      <w:r w:rsidR="001F7B1D">
        <w:rPr>
          <w:rFonts w:ascii="Times New Roman" w:hAnsi="Times New Roman" w:cs="Times New Roman"/>
          <w:lang w:val="en-US"/>
        </w:rPr>
        <w:t>Marx already at this stage</w:t>
      </w:r>
      <w:r w:rsidR="00CE463D" w:rsidRPr="00D038D0">
        <w:rPr>
          <w:rFonts w:ascii="Times New Roman" w:hAnsi="Times New Roman" w:cs="Times New Roman"/>
          <w:lang w:val="en-US"/>
        </w:rPr>
        <w:t xml:space="preserve"> </w:t>
      </w:r>
      <w:r w:rsidR="00967096" w:rsidRPr="00D038D0">
        <w:rPr>
          <w:rFonts w:ascii="Times New Roman" w:hAnsi="Times New Roman" w:cs="Times New Roman"/>
          <w:lang w:val="en-US"/>
        </w:rPr>
        <w:t>recognizes what is problematic in Bauer’s approach.</w:t>
      </w:r>
      <w:r w:rsidR="00894293" w:rsidRPr="00D038D0">
        <w:rPr>
          <w:rStyle w:val="FootnoteReference"/>
          <w:rFonts w:ascii="Times New Roman" w:hAnsi="Times New Roman" w:cs="Times New Roman"/>
          <w:lang w:val="en-US"/>
        </w:rPr>
        <w:footnoteReference w:id="30"/>
      </w:r>
      <w:r w:rsidR="00967096" w:rsidRPr="00D038D0">
        <w:rPr>
          <w:rFonts w:ascii="Times New Roman" w:hAnsi="Times New Roman" w:cs="Times New Roman"/>
          <w:lang w:val="en-US"/>
        </w:rPr>
        <w:t xml:space="preserve"> Furthermore, </w:t>
      </w:r>
      <w:r w:rsidR="00036110" w:rsidRPr="00D038D0">
        <w:rPr>
          <w:rFonts w:ascii="Times New Roman" w:hAnsi="Times New Roman" w:cs="Times New Roman"/>
          <w:lang w:val="en-US"/>
        </w:rPr>
        <w:t xml:space="preserve">he wants to </w:t>
      </w:r>
      <w:r w:rsidR="00D64F43">
        <w:rPr>
          <w:rFonts w:ascii="Times New Roman" w:hAnsi="Times New Roman" w:cs="Times New Roman"/>
          <w:lang w:val="en-US"/>
        </w:rPr>
        <w:t xml:space="preserve">take on, and </w:t>
      </w:r>
      <w:r w:rsidR="003234E0">
        <w:rPr>
          <w:rFonts w:ascii="Times New Roman" w:hAnsi="Times New Roman" w:cs="Times New Roman"/>
          <w:lang w:val="en-US"/>
        </w:rPr>
        <w:t>transcend</w:t>
      </w:r>
      <w:r w:rsidR="00D64F43">
        <w:rPr>
          <w:rFonts w:ascii="Times New Roman" w:hAnsi="Times New Roman" w:cs="Times New Roman"/>
          <w:lang w:val="en-US"/>
        </w:rPr>
        <w:t>, a</w:t>
      </w:r>
      <w:r w:rsidR="00036110" w:rsidRPr="00D038D0">
        <w:rPr>
          <w:rFonts w:ascii="Times New Roman" w:hAnsi="Times New Roman" w:cs="Times New Roman"/>
          <w:lang w:val="en-US"/>
        </w:rPr>
        <w:t xml:space="preserve"> problematic </w:t>
      </w:r>
      <w:r w:rsidR="00E33689">
        <w:rPr>
          <w:rFonts w:ascii="Times New Roman" w:hAnsi="Times New Roman" w:cs="Times New Roman"/>
          <w:lang w:val="en-US"/>
        </w:rPr>
        <w:t>in which Bauer among others are caught up</w:t>
      </w:r>
      <w:r w:rsidR="00036110" w:rsidRPr="00D038D0">
        <w:rPr>
          <w:rFonts w:ascii="Times New Roman" w:hAnsi="Times New Roman" w:cs="Times New Roman"/>
          <w:lang w:val="en-US"/>
        </w:rPr>
        <w:t xml:space="preserve">, as is manifest </w:t>
      </w:r>
      <w:r w:rsidR="00A57153" w:rsidRPr="00D038D0">
        <w:rPr>
          <w:rFonts w:ascii="Times New Roman" w:hAnsi="Times New Roman" w:cs="Times New Roman"/>
          <w:lang w:val="en-US"/>
        </w:rPr>
        <w:t xml:space="preserve">in his </w:t>
      </w:r>
      <w:r w:rsidR="00DA2D73" w:rsidRPr="00D038D0">
        <w:rPr>
          <w:rFonts w:ascii="Times New Roman" w:hAnsi="Times New Roman" w:cs="Times New Roman"/>
          <w:lang w:val="en-US"/>
        </w:rPr>
        <w:t>subtle discussion of a dialectic between a “liberal party” and “positive philosophy”.</w:t>
      </w:r>
    </w:p>
    <w:p w14:paraId="50A3023C" w14:textId="50BF907C" w:rsidR="00413978" w:rsidRPr="00D038D0" w:rsidRDefault="003D34C0" w:rsidP="00B750B1">
      <w:pPr>
        <w:spacing w:line="360" w:lineRule="auto"/>
        <w:rPr>
          <w:rFonts w:ascii="Times New Roman" w:hAnsi="Times New Roman" w:cs="Times New Roman"/>
          <w:lang w:val="en-US"/>
        </w:rPr>
      </w:pPr>
      <w:r w:rsidRPr="00D038D0">
        <w:rPr>
          <w:rFonts w:ascii="Times New Roman" w:hAnsi="Times New Roman" w:cs="Times New Roman"/>
          <w:sz w:val="20"/>
          <w:szCs w:val="20"/>
          <w:lang w:val="en-US"/>
        </w:rPr>
        <w:tab/>
      </w:r>
      <w:r w:rsidR="0012427F" w:rsidRPr="00D038D0">
        <w:rPr>
          <w:rFonts w:ascii="Times New Roman" w:hAnsi="Times New Roman" w:cs="Times New Roman"/>
          <w:lang w:val="en-US"/>
        </w:rPr>
        <w:t>Marx’s enthusiastic talk of</w:t>
      </w:r>
      <w:r w:rsidR="00B12920" w:rsidRPr="00D038D0">
        <w:rPr>
          <w:rFonts w:ascii="Times New Roman" w:hAnsi="Times New Roman" w:cs="Times New Roman"/>
          <w:lang w:val="en-US"/>
        </w:rPr>
        <w:t xml:space="preserve"> “human self-consciousness as the highest divinity” in the Foreword to the </w:t>
      </w:r>
      <w:r w:rsidR="00B12920" w:rsidRPr="00D038D0">
        <w:rPr>
          <w:rFonts w:ascii="Times New Roman" w:hAnsi="Times New Roman" w:cs="Times New Roman"/>
          <w:i/>
          <w:iCs/>
          <w:lang w:val="en-US"/>
        </w:rPr>
        <w:t xml:space="preserve">Difference </w:t>
      </w:r>
      <w:r w:rsidR="00B12920" w:rsidRPr="00D038D0">
        <w:rPr>
          <w:rFonts w:ascii="Times New Roman" w:hAnsi="Times New Roman" w:cs="Times New Roman"/>
          <w:lang w:val="en-US"/>
        </w:rPr>
        <w:t>(</w:t>
      </w:r>
      <w:r w:rsidR="003571D3" w:rsidRPr="00D038D0">
        <w:rPr>
          <w:rFonts w:ascii="Times New Roman" w:hAnsi="Times New Roman" w:cs="Times New Roman"/>
          <w:lang w:val="en-US"/>
        </w:rPr>
        <w:t>MEGA</w:t>
      </w:r>
      <w:r w:rsidR="003571D3" w:rsidRPr="00D038D0">
        <w:rPr>
          <w:rFonts w:ascii="Times New Roman" w:hAnsi="Times New Roman" w:cs="Times New Roman"/>
          <w:vertAlign w:val="superscript"/>
          <w:lang w:val="en-US"/>
        </w:rPr>
        <w:t>2</w:t>
      </w:r>
      <w:r w:rsidR="003571D3" w:rsidRPr="00D038D0">
        <w:rPr>
          <w:rFonts w:ascii="Times New Roman" w:hAnsi="Times New Roman" w:cs="Times New Roman"/>
          <w:lang w:val="en-US"/>
        </w:rPr>
        <w:t xml:space="preserve"> I/1: 14</w:t>
      </w:r>
      <w:r w:rsidR="00A74845" w:rsidRPr="00D038D0">
        <w:rPr>
          <w:rFonts w:ascii="Times New Roman" w:hAnsi="Times New Roman" w:cs="Times New Roman"/>
          <w:lang w:val="en-US"/>
        </w:rPr>
        <w:t>/</w:t>
      </w:r>
      <w:r w:rsidR="00B12920" w:rsidRPr="00D038D0">
        <w:rPr>
          <w:rFonts w:ascii="Times New Roman" w:hAnsi="Times New Roman" w:cs="Times New Roman"/>
          <w:lang w:val="en-US"/>
        </w:rPr>
        <w:t xml:space="preserve">MECW 1: 30), and </w:t>
      </w:r>
      <w:r w:rsidR="002A46C1">
        <w:rPr>
          <w:rFonts w:ascii="Times New Roman" w:hAnsi="Times New Roman" w:cs="Times New Roman"/>
          <w:lang w:val="en-US"/>
        </w:rPr>
        <w:t>his (mitigated) praise of</w:t>
      </w:r>
      <w:r w:rsidR="00B12920" w:rsidRPr="00D038D0">
        <w:rPr>
          <w:rFonts w:ascii="Times New Roman" w:hAnsi="Times New Roman" w:cs="Times New Roman"/>
          <w:lang w:val="en-US"/>
        </w:rPr>
        <w:t xml:space="preserve"> Epicurus as completing “</w:t>
      </w:r>
      <w:r w:rsidR="00B12920" w:rsidRPr="00D038D0">
        <w:rPr>
          <w:rFonts w:ascii="Times New Roman" w:hAnsi="Times New Roman" w:cs="Times New Roman"/>
          <w:i/>
          <w:iCs/>
          <w:lang w:val="en-US"/>
        </w:rPr>
        <w:t>the natural science of self-consciousness</w:t>
      </w:r>
      <w:r w:rsidR="00B12920" w:rsidRPr="00D038D0">
        <w:rPr>
          <w:rFonts w:ascii="Times New Roman" w:hAnsi="Times New Roman" w:cs="Times New Roman"/>
          <w:lang w:val="en-US"/>
        </w:rPr>
        <w:t>” in its final section (</w:t>
      </w:r>
      <w:r w:rsidR="003571D3" w:rsidRPr="00D038D0">
        <w:rPr>
          <w:rFonts w:ascii="Times New Roman" w:hAnsi="Times New Roman" w:cs="Times New Roman"/>
          <w:lang w:val="en-US"/>
        </w:rPr>
        <w:t>MEGA</w:t>
      </w:r>
      <w:r w:rsidR="003571D3" w:rsidRPr="00D038D0">
        <w:rPr>
          <w:rFonts w:ascii="Times New Roman" w:hAnsi="Times New Roman" w:cs="Times New Roman"/>
          <w:vertAlign w:val="superscript"/>
          <w:lang w:val="en-US"/>
        </w:rPr>
        <w:t>2</w:t>
      </w:r>
      <w:r w:rsidR="003571D3" w:rsidRPr="00D038D0">
        <w:rPr>
          <w:rFonts w:ascii="Times New Roman" w:hAnsi="Times New Roman" w:cs="Times New Roman"/>
          <w:lang w:val="en-US"/>
        </w:rPr>
        <w:t xml:space="preserve"> I/1: 58</w:t>
      </w:r>
      <w:r w:rsidR="00A74845" w:rsidRPr="00D038D0">
        <w:rPr>
          <w:rFonts w:ascii="Times New Roman" w:hAnsi="Times New Roman" w:cs="Times New Roman"/>
          <w:lang w:val="en-US"/>
        </w:rPr>
        <w:t>/</w:t>
      </w:r>
      <w:r w:rsidR="00B12920" w:rsidRPr="00D038D0">
        <w:rPr>
          <w:rFonts w:ascii="Times New Roman" w:hAnsi="Times New Roman" w:cs="Times New Roman"/>
          <w:lang w:val="en-US"/>
        </w:rPr>
        <w:t>MECW 1: 73)</w:t>
      </w:r>
      <w:r w:rsidR="0012427F" w:rsidRPr="00D038D0">
        <w:rPr>
          <w:rFonts w:ascii="Times New Roman" w:hAnsi="Times New Roman" w:cs="Times New Roman"/>
          <w:lang w:val="en-US"/>
        </w:rPr>
        <w:t>,</w:t>
      </w:r>
      <w:r w:rsidR="002A46C1">
        <w:rPr>
          <w:rStyle w:val="FootnoteReference"/>
          <w:rFonts w:ascii="Times New Roman" w:hAnsi="Times New Roman" w:cs="Times New Roman"/>
          <w:lang w:val="en-US"/>
        </w:rPr>
        <w:footnoteReference w:id="31"/>
      </w:r>
      <w:r w:rsidR="0012427F" w:rsidRPr="00D038D0">
        <w:rPr>
          <w:rFonts w:ascii="Times New Roman" w:hAnsi="Times New Roman" w:cs="Times New Roman"/>
          <w:lang w:val="en-US"/>
        </w:rPr>
        <w:t xml:space="preserve"> can be linked, albeit in </w:t>
      </w:r>
      <w:r w:rsidR="00446ECD" w:rsidRPr="00D038D0">
        <w:rPr>
          <w:rFonts w:ascii="Times New Roman" w:hAnsi="Times New Roman" w:cs="Times New Roman"/>
          <w:lang w:val="en-US"/>
        </w:rPr>
        <w:t>a</w:t>
      </w:r>
      <w:r w:rsidR="0012427F" w:rsidRPr="00D038D0">
        <w:rPr>
          <w:rFonts w:ascii="Times New Roman" w:hAnsi="Times New Roman" w:cs="Times New Roman"/>
          <w:lang w:val="en-US"/>
        </w:rPr>
        <w:t xml:space="preserve"> loose way, to Bauer’s “philosophy of self-consciousness.”</w:t>
      </w:r>
      <w:r w:rsidR="00CB269C" w:rsidRPr="00D038D0">
        <w:rPr>
          <w:rFonts w:ascii="Times New Roman" w:hAnsi="Times New Roman" w:cs="Times New Roman"/>
          <w:lang w:val="en-US"/>
        </w:rPr>
        <w:t xml:space="preserve"> </w:t>
      </w:r>
      <w:r w:rsidR="00446ECD" w:rsidRPr="00D038D0">
        <w:rPr>
          <w:rFonts w:ascii="Times New Roman" w:hAnsi="Times New Roman" w:cs="Times New Roman"/>
          <w:lang w:val="en-US"/>
        </w:rPr>
        <w:t xml:space="preserve">For Bauer, what this meant was the replacement of Hegel’s Absolute by human self-consciousness. Most significantly, Bauer in his books on the Bible </w:t>
      </w:r>
      <w:r w:rsidR="009F561D">
        <w:rPr>
          <w:rFonts w:ascii="Times New Roman" w:hAnsi="Times New Roman" w:cs="Times New Roman"/>
          <w:lang w:val="en-US"/>
        </w:rPr>
        <w:t>felt enabled by this view to replace</w:t>
      </w:r>
      <w:r w:rsidR="00446ECD" w:rsidRPr="00D038D0">
        <w:rPr>
          <w:rFonts w:ascii="Times New Roman" w:hAnsi="Times New Roman" w:cs="Times New Roman"/>
          <w:lang w:val="en-US"/>
        </w:rPr>
        <w:t xml:space="preserve"> God with the totality of human self-consciousness, realizing itself in history. </w:t>
      </w:r>
      <w:r w:rsidR="00CB269C" w:rsidRPr="00D038D0">
        <w:rPr>
          <w:rFonts w:ascii="Times New Roman" w:hAnsi="Times New Roman" w:cs="Times New Roman"/>
          <w:lang w:val="en-US"/>
        </w:rPr>
        <w:t xml:space="preserve">Bauer can be seen, however, to retreat into subjectivity in a way analogous to what Marx found problematic in Epicurus. </w:t>
      </w:r>
      <w:r w:rsidR="00446ECD" w:rsidRPr="00D038D0">
        <w:rPr>
          <w:rFonts w:ascii="Times New Roman" w:hAnsi="Times New Roman" w:cs="Times New Roman"/>
          <w:lang w:val="en-US"/>
        </w:rPr>
        <w:t>For instance, in</w:t>
      </w:r>
      <w:r w:rsidR="006438F8" w:rsidRPr="00D038D0">
        <w:rPr>
          <w:rFonts w:ascii="Times New Roman" w:hAnsi="Times New Roman" w:cs="Times New Roman"/>
          <w:lang w:val="en-US"/>
        </w:rPr>
        <w:t xml:space="preserve"> a letter to Marx of 28 March 1841, Bauer tells Marx that “the terrorism of true theory must clear the field,” with unmistakable Jacobin overtones (MEGA</w:t>
      </w:r>
      <w:r w:rsidR="006438F8" w:rsidRPr="00D038D0">
        <w:rPr>
          <w:rFonts w:ascii="Times New Roman" w:hAnsi="Times New Roman" w:cs="Times New Roman"/>
          <w:vertAlign w:val="superscript"/>
          <w:lang w:val="en-US"/>
        </w:rPr>
        <w:t>2</w:t>
      </w:r>
      <w:r w:rsidR="006438F8" w:rsidRPr="00D038D0">
        <w:rPr>
          <w:rFonts w:ascii="Times New Roman" w:hAnsi="Times New Roman" w:cs="Times New Roman"/>
          <w:lang w:val="en-US"/>
        </w:rPr>
        <w:t xml:space="preserve"> III/1: 353). Thinking must carry out an act of self-purification. Once this self-purification, which takes place entirely on the side of thought, is complete, Bauer thinks, this will be sufficient to bring about the desired practical, political upheaval. As soon as the transformation of self-consciousness is complete, the revolution will </w:t>
      </w:r>
      <w:r w:rsidR="00446ECD" w:rsidRPr="00D038D0">
        <w:rPr>
          <w:rFonts w:ascii="Times New Roman" w:hAnsi="Times New Roman" w:cs="Times New Roman"/>
          <w:lang w:val="en-US"/>
        </w:rPr>
        <w:t>take place</w:t>
      </w:r>
      <w:r w:rsidR="006438F8" w:rsidRPr="00D038D0">
        <w:rPr>
          <w:rFonts w:ascii="Times New Roman" w:hAnsi="Times New Roman" w:cs="Times New Roman"/>
          <w:lang w:val="en-US"/>
        </w:rPr>
        <w:t>, without any need for the involvement of the “masses,” for whom Bauer can barely disguise his contempt.</w:t>
      </w:r>
      <w:r w:rsidR="006438F8" w:rsidRPr="00D038D0">
        <w:rPr>
          <w:rStyle w:val="FootnoteReference"/>
          <w:rFonts w:ascii="Times New Roman" w:hAnsi="Times New Roman" w:cs="Times New Roman"/>
          <w:lang w:val="en-US"/>
        </w:rPr>
        <w:footnoteReference w:id="32"/>
      </w:r>
    </w:p>
    <w:p w14:paraId="196A8F8E" w14:textId="0E9ECBD1" w:rsidR="00446ECD" w:rsidRPr="00D038D0" w:rsidRDefault="00446ECD" w:rsidP="00B750B1">
      <w:pPr>
        <w:spacing w:line="360" w:lineRule="auto"/>
        <w:rPr>
          <w:rFonts w:ascii="Times New Roman" w:hAnsi="Times New Roman" w:cs="Times New Roman"/>
          <w:lang w:val="en-US"/>
        </w:rPr>
      </w:pPr>
      <w:r w:rsidRPr="00D038D0">
        <w:rPr>
          <w:rFonts w:ascii="Times New Roman" w:hAnsi="Times New Roman" w:cs="Times New Roman"/>
          <w:lang w:val="en-US"/>
        </w:rPr>
        <w:lastRenderedPageBreak/>
        <w:tab/>
        <w:t xml:space="preserve">Marx, </w:t>
      </w:r>
      <w:r w:rsidR="00C04017">
        <w:rPr>
          <w:rFonts w:ascii="Times New Roman" w:hAnsi="Times New Roman" w:cs="Times New Roman"/>
          <w:lang w:val="en-US"/>
        </w:rPr>
        <w:t>however</w:t>
      </w:r>
      <w:r w:rsidRPr="00D038D0">
        <w:rPr>
          <w:rFonts w:ascii="Times New Roman" w:hAnsi="Times New Roman" w:cs="Times New Roman"/>
          <w:lang w:val="en-US"/>
        </w:rPr>
        <w:t xml:space="preserve">, presents a picture of the “actualization” of philosophy that seeks to overcome a dialectical situation that he diagnoses as existing between the “liberal party” to which Bauer belongs, on the one hand, and a “positive party” on the other. </w:t>
      </w:r>
    </w:p>
    <w:p w14:paraId="23E62E98" w14:textId="689DE603" w:rsidR="0023040C" w:rsidRPr="00D038D0" w:rsidRDefault="00446ECD" w:rsidP="00B750B1">
      <w:pPr>
        <w:spacing w:line="360" w:lineRule="auto"/>
        <w:rPr>
          <w:rFonts w:ascii="Times New Roman" w:hAnsi="Times New Roman" w:cs="Times New Roman"/>
          <w:lang w:val="en-US"/>
        </w:rPr>
      </w:pPr>
      <w:r w:rsidRPr="00D038D0">
        <w:rPr>
          <w:rFonts w:ascii="Times New Roman" w:hAnsi="Times New Roman" w:cs="Times New Roman"/>
          <w:lang w:val="en-US"/>
        </w:rPr>
        <w:tab/>
      </w:r>
      <w:r w:rsidR="00C92794" w:rsidRPr="00D038D0">
        <w:rPr>
          <w:rFonts w:ascii="Times New Roman" w:hAnsi="Times New Roman" w:cs="Times New Roman"/>
          <w:lang w:val="en-US"/>
        </w:rPr>
        <w:t>We have already</w:t>
      </w:r>
      <w:r w:rsidR="001C7111" w:rsidRPr="00D038D0">
        <w:rPr>
          <w:rFonts w:ascii="Times New Roman" w:hAnsi="Times New Roman" w:cs="Times New Roman"/>
          <w:lang w:val="en-US"/>
        </w:rPr>
        <w:t>, in Section 2,</w:t>
      </w:r>
      <w:r w:rsidR="00C92794" w:rsidRPr="00D038D0">
        <w:rPr>
          <w:rFonts w:ascii="Times New Roman" w:hAnsi="Times New Roman" w:cs="Times New Roman"/>
          <w:lang w:val="en-US"/>
        </w:rPr>
        <w:t xml:space="preserve"> considered the Notebook V passage on the “carnival of philosophy.” </w:t>
      </w:r>
      <w:r w:rsidR="00884441" w:rsidRPr="00D038D0">
        <w:rPr>
          <w:rFonts w:ascii="Times New Roman" w:hAnsi="Times New Roman" w:cs="Times New Roman"/>
          <w:lang w:val="en-US"/>
        </w:rPr>
        <w:t>This passage (plausibly interpreted as a draft for Marx’s originally planned Berlin dissertation)</w:t>
      </w:r>
      <w:r w:rsidR="00533C83" w:rsidRPr="00D038D0">
        <w:rPr>
          <w:rFonts w:ascii="Times New Roman" w:hAnsi="Times New Roman" w:cs="Times New Roman"/>
          <w:lang w:val="en-US"/>
        </w:rPr>
        <w:t xml:space="preserve"> </w:t>
      </w:r>
      <w:r w:rsidR="007D7CB3" w:rsidRPr="00D038D0">
        <w:rPr>
          <w:rFonts w:ascii="Times New Roman" w:hAnsi="Times New Roman" w:cs="Times New Roman"/>
          <w:lang w:val="en-US"/>
        </w:rPr>
        <w:t>receives a further elaboration as</w:t>
      </w:r>
      <w:r w:rsidR="00C92794" w:rsidRPr="00D038D0">
        <w:rPr>
          <w:rFonts w:ascii="Times New Roman" w:hAnsi="Times New Roman" w:cs="Times New Roman"/>
          <w:lang w:val="en-US"/>
        </w:rPr>
        <w:t xml:space="preserve"> the endnote to Part One Chapter Four of the </w:t>
      </w:r>
      <w:r w:rsidR="005764B4" w:rsidRPr="00D038D0">
        <w:rPr>
          <w:rFonts w:ascii="Times New Roman" w:hAnsi="Times New Roman" w:cs="Times New Roman"/>
          <w:i/>
          <w:iCs/>
          <w:lang w:val="en-US"/>
        </w:rPr>
        <w:t>D</w:t>
      </w:r>
      <w:r w:rsidR="00C92794" w:rsidRPr="00D038D0">
        <w:rPr>
          <w:rFonts w:ascii="Times New Roman" w:hAnsi="Times New Roman" w:cs="Times New Roman"/>
          <w:i/>
          <w:iCs/>
          <w:lang w:val="en-US"/>
        </w:rPr>
        <w:t>ifference</w:t>
      </w:r>
      <w:r w:rsidR="002C1829" w:rsidRPr="00D038D0">
        <w:rPr>
          <w:rFonts w:ascii="Times New Roman" w:hAnsi="Times New Roman" w:cs="Times New Roman"/>
          <w:lang w:val="en-US"/>
        </w:rPr>
        <w:t>.</w:t>
      </w:r>
      <w:r w:rsidR="002C1829" w:rsidRPr="00D038D0">
        <w:rPr>
          <w:rStyle w:val="FootnoteReference"/>
          <w:rFonts w:ascii="Times New Roman" w:hAnsi="Times New Roman" w:cs="Times New Roman"/>
          <w:lang w:val="en-US"/>
        </w:rPr>
        <w:footnoteReference w:id="33"/>
      </w:r>
      <w:r w:rsidRPr="00D038D0">
        <w:rPr>
          <w:rFonts w:ascii="Times New Roman" w:hAnsi="Times New Roman" w:cs="Times New Roman"/>
          <w:lang w:val="en-US"/>
        </w:rPr>
        <w:t xml:space="preserve"> </w:t>
      </w:r>
      <w:r w:rsidR="0023040C" w:rsidRPr="00D038D0">
        <w:rPr>
          <w:rFonts w:ascii="Times New Roman" w:hAnsi="Times New Roman" w:cs="Times New Roman"/>
          <w:lang w:val="en-US"/>
        </w:rPr>
        <w:t xml:space="preserve">Both the Notebook V passage and the endnote deal with </w:t>
      </w:r>
      <w:r w:rsidR="00335A37" w:rsidRPr="00D038D0">
        <w:rPr>
          <w:rFonts w:ascii="Times New Roman" w:hAnsi="Times New Roman" w:cs="Times New Roman"/>
          <w:lang w:val="en-US"/>
        </w:rPr>
        <w:t>what in the endnote gets called</w:t>
      </w:r>
      <w:r w:rsidR="001D210D" w:rsidRPr="00D038D0">
        <w:rPr>
          <w:rFonts w:ascii="Times New Roman" w:hAnsi="Times New Roman" w:cs="Times New Roman"/>
          <w:lang w:val="en-US"/>
        </w:rPr>
        <w:t>, by turns,</w:t>
      </w:r>
      <w:r w:rsidR="00335A37" w:rsidRPr="00D038D0">
        <w:rPr>
          <w:rFonts w:ascii="Times New Roman" w:hAnsi="Times New Roman" w:cs="Times New Roman"/>
          <w:lang w:val="en-US"/>
        </w:rPr>
        <w:t xml:space="preserve"> the</w:t>
      </w:r>
      <w:r w:rsidR="0023040C" w:rsidRPr="00D038D0">
        <w:rPr>
          <w:rFonts w:ascii="Times New Roman" w:hAnsi="Times New Roman" w:cs="Times New Roman"/>
          <w:lang w:val="en-US"/>
        </w:rPr>
        <w:t xml:space="preserve"> “realization” </w:t>
      </w:r>
      <w:r w:rsidR="00CD587D" w:rsidRPr="00D038D0">
        <w:rPr>
          <w:rFonts w:ascii="Times New Roman" w:hAnsi="Times New Roman" w:cs="Times New Roman"/>
          <w:lang w:val="en-US"/>
        </w:rPr>
        <w:t>(</w:t>
      </w:r>
      <w:r w:rsidR="00CD587D" w:rsidRPr="00D038D0">
        <w:rPr>
          <w:rFonts w:ascii="Times New Roman" w:hAnsi="Times New Roman" w:cs="Times New Roman"/>
          <w:i/>
          <w:iCs/>
          <w:lang w:val="en-US"/>
        </w:rPr>
        <w:t>Realisirung</w:t>
      </w:r>
      <w:r w:rsidR="00CD587D" w:rsidRPr="00D038D0">
        <w:rPr>
          <w:rFonts w:ascii="Times New Roman" w:hAnsi="Times New Roman" w:cs="Times New Roman"/>
          <w:lang w:val="en-US"/>
        </w:rPr>
        <w:t xml:space="preserve">) </w:t>
      </w:r>
      <w:r w:rsidR="006C2C06" w:rsidRPr="00D038D0">
        <w:rPr>
          <w:rFonts w:ascii="Times New Roman" w:hAnsi="Times New Roman" w:cs="Times New Roman"/>
          <w:lang w:val="en-US"/>
        </w:rPr>
        <w:t>and</w:t>
      </w:r>
      <w:r w:rsidR="0023040C" w:rsidRPr="00D038D0">
        <w:rPr>
          <w:rFonts w:ascii="Times New Roman" w:hAnsi="Times New Roman" w:cs="Times New Roman"/>
          <w:lang w:val="en-US"/>
        </w:rPr>
        <w:t xml:space="preserve"> “actualization” </w:t>
      </w:r>
      <w:r w:rsidR="00CD587D" w:rsidRPr="00D038D0">
        <w:rPr>
          <w:rFonts w:ascii="Times New Roman" w:hAnsi="Times New Roman" w:cs="Times New Roman"/>
          <w:lang w:val="en-US"/>
        </w:rPr>
        <w:t>(</w:t>
      </w:r>
      <w:r w:rsidR="00CD587D" w:rsidRPr="00D038D0">
        <w:rPr>
          <w:rFonts w:ascii="Times New Roman" w:hAnsi="Times New Roman" w:cs="Times New Roman"/>
          <w:i/>
          <w:iCs/>
          <w:lang w:val="en-US"/>
        </w:rPr>
        <w:t>Verwirklichung</w:t>
      </w:r>
      <w:r w:rsidR="00CD587D" w:rsidRPr="00D038D0">
        <w:rPr>
          <w:rFonts w:ascii="Times New Roman" w:hAnsi="Times New Roman" w:cs="Times New Roman"/>
          <w:lang w:val="en-US"/>
        </w:rPr>
        <w:t xml:space="preserve">) </w:t>
      </w:r>
      <w:r w:rsidR="0023040C" w:rsidRPr="00D038D0">
        <w:rPr>
          <w:rFonts w:ascii="Times New Roman" w:hAnsi="Times New Roman" w:cs="Times New Roman"/>
          <w:lang w:val="en-US"/>
        </w:rPr>
        <w:t>of philosophy</w:t>
      </w:r>
      <w:r w:rsidR="00C034F1" w:rsidRPr="00D038D0">
        <w:rPr>
          <w:rFonts w:ascii="Times New Roman" w:hAnsi="Times New Roman" w:cs="Times New Roman"/>
          <w:lang w:val="en-US"/>
        </w:rPr>
        <w:t xml:space="preserve">. This is what </w:t>
      </w:r>
      <w:r w:rsidR="00B529FD">
        <w:rPr>
          <w:rFonts w:ascii="Times New Roman" w:hAnsi="Times New Roman" w:cs="Times New Roman"/>
          <w:lang w:val="en-US"/>
        </w:rPr>
        <w:t>issues from</w:t>
      </w:r>
      <w:r w:rsidR="00F24103" w:rsidRPr="00D038D0">
        <w:rPr>
          <w:rFonts w:ascii="Times New Roman" w:hAnsi="Times New Roman" w:cs="Times New Roman"/>
          <w:lang w:val="en-US"/>
        </w:rPr>
        <w:t xml:space="preserve"> a </w:t>
      </w:r>
      <w:r w:rsidR="00F24103" w:rsidRPr="00D038D0">
        <w:rPr>
          <w:rFonts w:ascii="Times New Roman" w:hAnsi="Times New Roman" w:cs="Times New Roman"/>
          <w:i/>
          <w:iCs/>
          <w:lang w:val="en-US"/>
        </w:rPr>
        <w:t>Knotenpunkt</w:t>
      </w:r>
      <w:r w:rsidR="00F24103" w:rsidRPr="00D038D0">
        <w:rPr>
          <w:rFonts w:ascii="Times New Roman" w:hAnsi="Times New Roman" w:cs="Times New Roman"/>
          <w:lang w:val="en-US"/>
        </w:rPr>
        <w:t xml:space="preserve">. </w:t>
      </w:r>
      <w:r w:rsidR="00AD3CFA" w:rsidRPr="00D038D0">
        <w:rPr>
          <w:rFonts w:ascii="Times New Roman" w:hAnsi="Times New Roman" w:cs="Times New Roman"/>
          <w:lang w:val="en-US"/>
        </w:rPr>
        <w:t xml:space="preserve">What is new in the endnote is that Marx now presents the realization of philosophy in his own time as </w:t>
      </w:r>
      <w:r w:rsidR="00CD3BE9" w:rsidRPr="00D038D0">
        <w:rPr>
          <w:rFonts w:ascii="Times New Roman" w:hAnsi="Times New Roman" w:cs="Times New Roman"/>
          <w:lang w:val="en-US"/>
        </w:rPr>
        <w:t xml:space="preserve">ultimately </w:t>
      </w:r>
      <w:r w:rsidR="00AD3CFA" w:rsidRPr="00D038D0">
        <w:rPr>
          <w:rFonts w:ascii="Times New Roman" w:hAnsi="Times New Roman" w:cs="Times New Roman"/>
          <w:lang w:val="en-US"/>
        </w:rPr>
        <w:t>producing a</w:t>
      </w:r>
      <w:r w:rsidR="004B68D9" w:rsidRPr="00D038D0">
        <w:rPr>
          <w:rFonts w:ascii="Times New Roman" w:hAnsi="Times New Roman" w:cs="Times New Roman"/>
          <w:lang w:val="en-US"/>
        </w:rPr>
        <w:t xml:space="preserve"> “double trend,” engendering a split into what he calls “the liberal party” on the one side, and “positive philosophy” on the other</w:t>
      </w:r>
      <w:r w:rsidR="00292275" w:rsidRPr="00D038D0">
        <w:rPr>
          <w:rFonts w:ascii="Times New Roman" w:hAnsi="Times New Roman" w:cs="Times New Roman"/>
          <w:lang w:val="en-US"/>
        </w:rPr>
        <w:t xml:space="preserve"> (</w:t>
      </w:r>
      <w:r w:rsidR="00E01D07" w:rsidRPr="00D038D0">
        <w:rPr>
          <w:rFonts w:ascii="Times New Roman" w:hAnsi="Times New Roman" w:cs="Times New Roman"/>
          <w:lang w:val="en-US"/>
        </w:rPr>
        <w:t>MEGA</w:t>
      </w:r>
      <w:r w:rsidR="00E01D07" w:rsidRPr="00D038D0">
        <w:rPr>
          <w:rFonts w:ascii="Times New Roman" w:hAnsi="Times New Roman" w:cs="Times New Roman"/>
          <w:vertAlign w:val="superscript"/>
          <w:lang w:val="en-US"/>
        </w:rPr>
        <w:t>2</w:t>
      </w:r>
      <w:r w:rsidR="00E01D07" w:rsidRPr="00D038D0">
        <w:rPr>
          <w:rFonts w:ascii="Times New Roman" w:hAnsi="Times New Roman" w:cs="Times New Roman"/>
          <w:lang w:val="en-US"/>
        </w:rPr>
        <w:t xml:space="preserve"> I/1: 69</w:t>
      </w:r>
      <w:r w:rsidR="00A74845" w:rsidRPr="00D038D0">
        <w:rPr>
          <w:rFonts w:ascii="Times New Roman" w:hAnsi="Times New Roman" w:cs="Times New Roman"/>
          <w:lang w:val="en-US"/>
        </w:rPr>
        <w:t>/</w:t>
      </w:r>
      <w:r w:rsidR="00292275" w:rsidRPr="00D038D0">
        <w:rPr>
          <w:rFonts w:ascii="Times New Roman" w:hAnsi="Times New Roman" w:cs="Times New Roman"/>
          <w:lang w:val="en-US"/>
        </w:rPr>
        <w:t>MECW 1: 86)</w:t>
      </w:r>
      <w:r w:rsidR="004B68D9" w:rsidRPr="00D038D0">
        <w:rPr>
          <w:rFonts w:ascii="Times New Roman" w:hAnsi="Times New Roman" w:cs="Times New Roman"/>
          <w:lang w:val="en-US"/>
        </w:rPr>
        <w:t xml:space="preserve">. </w:t>
      </w:r>
      <w:r w:rsidR="000D10AF" w:rsidRPr="00D038D0">
        <w:rPr>
          <w:rFonts w:ascii="Times New Roman" w:hAnsi="Times New Roman" w:cs="Times New Roman"/>
          <w:lang w:val="en-US"/>
        </w:rPr>
        <w:t>For philosophy</w:t>
      </w:r>
      <w:r w:rsidR="00A042A4" w:rsidRPr="00D038D0">
        <w:rPr>
          <w:rFonts w:ascii="Times New Roman" w:hAnsi="Times New Roman" w:cs="Times New Roman"/>
          <w:lang w:val="en-US"/>
        </w:rPr>
        <w:t xml:space="preserve"> (grown to be an integrated, “total,” world of ideas, as in Plato and Aristotle)</w:t>
      </w:r>
      <w:r w:rsidR="000D10AF" w:rsidRPr="00D038D0">
        <w:rPr>
          <w:rFonts w:ascii="Times New Roman" w:hAnsi="Times New Roman" w:cs="Times New Roman"/>
          <w:lang w:val="en-US"/>
        </w:rPr>
        <w:t xml:space="preserve"> to actualize itself in the world, </w:t>
      </w:r>
      <w:r w:rsidR="00F70F71" w:rsidRPr="00D038D0">
        <w:rPr>
          <w:rFonts w:ascii="Times New Roman" w:hAnsi="Times New Roman" w:cs="Times New Roman"/>
          <w:lang w:val="en-US"/>
        </w:rPr>
        <w:t xml:space="preserve">it must set itself in relation to the world. </w:t>
      </w:r>
      <w:r w:rsidR="00717C13" w:rsidRPr="00D038D0">
        <w:rPr>
          <w:rFonts w:ascii="Times New Roman" w:hAnsi="Times New Roman" w:cs="Times New Roman"/>
          <w:lang w:val="en-US"/>
        </w:rPr>
        <w:t>It can do this in two ways, as</w:t>
      </w:r>
      <w:r w:rsidR="00FB2AF8" w:rsidRPr="00D038D0">
        <w:rPr>
          <w:rFonts w:ascii="Times New Roman" w:hAnsi="Times New Roman" w:cs="Times New Roman"/>
          <w:lang w:val="en-US"/>
        </w:rPr>
        <w:t xml:space="preserve"> manifested in</w:t>
      </w:r>
      <w:r w:rsidR="00717C13" w:rsidRPr="00D038D0">
        <w:rPr>
          <w:rFonts w:ascii="Times New Roman" w:hAnsi="Times New Roman" w:cs="Times New Roman"/>
          <w:lang w:val="en-US"/>
        </w:rPr>
        <w:t xml:space="preserve"> the split into a “liberal” and “positive” party: </w:t>
      </w:r>
      <w:r w:rsidR="00365DAB" w:rsidRPr="00D038D0">
        <w:rPr>
          <w:rFonts w:ascii="Times New Roman" w:hAnsi="Times New Roman" w:cs="Times New Roman"/>
          <w:lang w:val="en-US"/>
        </w:rPr>
        <w:t>it can engage</w:t>
      </w:r>
      <w:r w:rsidR="008F3712">
        <w:rPr>
          <w:rFonts w:ascii="Times New Roman" w:hAnsi="Times New Roman" w:cs="Times New Roman"/>
          <w:lang w:val="en-US"/>
        </w:rPr>
        <w:t xml:space="preserve"> </w:t>
      </w:r>
      <w:r w:rsidR="00365DAB" w:rsidRPr="00D038D0">
        <w:rPr>
          <w:rFonts w:ascii="Times New Roman" w:hAnsi="Times New Roman" w:cs="Times New Roman"/>
          <w:lang w:val="en-US"/>
        </w:rPr>
        <w:t xml:space="preserve">in a </w:t>
      </w:r>
      <w:r w:rsidR="00365DAB" w:rsidRPr="00D038D0">
        <w:rPr>
          <w:rFonts w:ascii="Times New Roman" w:hAnsi="Times New Roman" w:cs="Times New Roman"/>
          <w:i/>
          <w:iCs/>
          <w:lang w:val="en-US"/>
        </w:rPr>
        <w:t xml:space="preserve">critique </w:t>
      </w:r>
      <w:r w:rsidR="00365DAB" w:rsidRPr="00D038D0">
        <w:rPr>
          <w:rFonts w:ascii="Times New Roman" w:hAnsi="Times New Roman" w:cs="Times New Roman"/>
          <w:lang w:val="en-US"/>
        </w:rPr>
        <w:t>that measures the world against philosophy’s realm of ideas</w:t>
      </w:r>
      <w:r w:rsidR="00581DB5" w:rsidRPr="00D038D0">
        <w:rPr>
          <w:rFonts w:ascii="Times New Roman" w:hAnsi="Times New Roman" w:cs="Times New Roman"/>
          <w:lang w:val="en-US"/>
        </w:rPr>
        <w:t xml:space="preserve"> (as the liberal party does)</w:t>
      </w:r>
      <w:r w:rsidR="00365DAB" w:rsidRPr="00D038D0">
        <w:rPr>
          <w:rFonts w:ascii="Times New Roman" w:hAnsi="Times New Roman" w:cs="Times New Roman"/>
          <w:lang w:val="en-US"/>
        </w:rPr>
        <w:t xml:space="preserve">, or it can seek to rationalize what it finds in the world </w:t>
      </w:r>
      <w:r w:rsidR="003B2F05" w:rsidRPr="00D038D0">
        <w:rPr>
          <w:rFonts w:ascii="Times New Roman" w:hAnsi="Times New Roman" w:cs="Times New Roman"/>
          <w:lang w:val="en-US"/>
        </w:rPr>
        <w:t xml:space="preserve">as already </w:t>
      </w:r>
      <w:r w:rsidR="00365DAB" w:rsidRPr="00D038D0">
        <w:rPr>
          <w:rFonts w:ascii="Times New Roman" w:hAnsi="Times New Roman" w:cs="Times New Roman"/>
          <w:lang w:val="en-US"/>
        </w:rPr>
        <w:t>in line with itself</w:t>
      </w:r>
      <w:r w:rsidR="00581DB5" w:rsidRPr="00D038D0">
        <w:rPr>
          <w:rFonts w:ascii="Times New Roman" w:hAnsi="Times New Roman" w:cs="Times New Roman"/>
          <w:lang w:val="en-US"/>
        </w:rPr>
        <w:t xml:space="preserve"> (as the positive party does)</w:t>
      </w:r>
      <w:r w:rsidR="00365DAB" w:rsidRPr="00D038D0">
        <w:rPr>
          <w:rFonts w:ascii="Times New Roman" w:hAnsi="Times New Roman" w:cs="Times New Roman"/>
          <w:lang w:val="en-US"/>
        </w:rPr>
        <w:t xml:space="preserve">. </w:t>
      </w:r>
      <w:r w:rsidR="00CA6DFA" w:rsidRPr="00D038D0">
        <w:rPr>
          <w:rFonts w:ascii="Times New Roman" w:hAnsi="Times New Roman" w:cs="Times New Roman"/>
          <w:lang w:val="en-US"/>
        </w:rPr>
        <w:t xml:space="preserve">Marx’s identification of the dialectical conflict that ensues between these two tendencies is </w:t>
      </w:r>
      <w:r w:rsidR="009F51CD" w:rsidRPr="00D038D0">
        <w:rPr>
          <w:rFonts w:ascii="Times New Roman" w:hAnsi="Times New Roman" w:cs="Times New Roman"/>
          <w:lang w:val="en-US"/>
        </w:rPr>
        <w:t xml:space="preserve">key </w:t>
      </w:r>
      <w:r w:rsidR="004B68D9" w:rsidRPr="00D038D0">
        <w:rPr>
          <w:rFonts w:ascii="Times New Roman" w:hAnsi="Times New Roman" w:cs="Times New Roman"/>
          <w:lang w:val="en-US"/>
        </w:rPr>
        <w:t xml:space="preserve">to </w:t>
      </w:r>
      <w:r w:rsidR="009F51CD" w:rsidRPr="00D038D0">
        <w:rPr>
          <w:rFonts w:ascii="Times New Roman" w:hAnsi="Times New Roman" w:cs="Times New Roman"/>
          <w:lang w:val="en-US"/>
        </w:rPr>
        <w:t>his</w:t>
      </w:r>
      <w:r w:rsidR="004B68D9" w:rsidRPr="00D038D0">
        <w:rPr>
          <w:rFonts w:ascii="Times New Roman" w:hAnsi="Times New Roman" w:cs="Times New Roman"/>
          <w:lang w:val="en-US"/>
        </w:rPr>
        <w:t xml:space="preserve"> diagnosis of the situation of contemporary philosophy.</w:t>
      </w:r>
    </w:p>
    <w:p w14:paraId="611B17B7" w14:textId="4DE08657" w:rsidR="00241E64" w:rsidRPr="00D038D0" w:rsidRDefault="00811157" w:rsidP="00B750B1">
      <w:pPr>
        <w:spacing w:line="360" w:lineRule="auto"/>
        <w:rPr>
          <w:rFonts w:ascii="Times New Roman" w:hAnsi="Times New Roman" w:cs="Times New Roman"/>
          <w:lang w:val="en-US"/>
        </w:rPr>
      </w:pPr>
      <w:r w:rsidRPr="00D038D0">
        <w:rPr>
          <w:rFonts w:ascii="Times New Roman" w:hAnsi="Times New Roman" w:cs="Times New Roman"/>
          <w:lang w:val="en-US"/>
        </w:rPr>
        <w:tab/>
        <w:t>It has been assumed by some scholars that Marx simply identifies himself with the “liberal party</w:t>
      </w:r>
      <w:r w:rsidR="00AB12F6" w:rsidRPr="00D038D0">
        <w:rPr>
          <w:rFonts w:ascii="Times New Roman" w:hAnsi="Times New Roman" w:cs="Times New Roman"/>
          <w:lang w:val="en-US"/>
        </w:rPr>
        <w:t>,</w:t>
      </w:r>
      <w:r w:rsidRPr="00D038D0">
        <w:rPr>
          <w:rFonts w:ascii="Times New Roman" w:hAnsi="Times New Roman" w:cs="Times New Roman"/>
          <w:lang w:val="en-US"/>
        </w:rPr>
        <w:t>”</w:t>
      </w:r>
      <w:r w:rsidR="00AB12F6" w:rsidRPr="00D038D0">
        <w:rPr>
          <w:rFonts w:ascii="Times New Roman" w:hAnsi="Times New Roman" w:cs="Times New Roman"/>
          <w:lang w:val="en-US"/>
        </w:rPr>
        <w:t xml:space="preserve"> </w:t>
      </w:r>
      <w:proofErr w:type="gramStart"/>
      <w:r w:rsidR="00AB12F6" w:rsidRPr="00D038D0">
        <w:rPr>
          <w:rFonts w:ascii="Times New Roman" w:hAnsi="Times New Roman" w:cs="Times New Roman"/>
          <w:lang w:val="en-US"/>
        </w:rPr>
        <w:t>and also</w:t>
      </w:r>
      <w:proofErr w:type="gramEnd"/>
      <w:r w:rsidR="00AB12F6" w:rsidRPr="00D038D0">
        <w:rPr>
          <w:rFonts w:ascii="Times New Roman" w:hAnsi="Times New Roman" w:cs="Times New Roman"/>
          <w:lang w:val="en-US"/>
        </w:rPr>
        <w:t xml:space="preserve"> (usually) that this liberal party is to be equated with the </w:t>
      </w:r>
      <w:r w:rsidR="008F3712">
        <w:rPr>
          <w:rFonts w:ascii="Times New Roman" w:hAnsi="Times New Roman" w:cs="Times New Roman"/>
          <w:lang w:val="en-US"/>
        </w:rPr>
        <w:t>“</w:t>
      </w:r>
      <w:r w:rsidR="00AB12F6" w:rsidRPr="00D038D0">
        <w:rPr>
          <w:rFonts w:ascii="Times New Roman" w:hAnsi="Times New Roman" w:cs="Times New Roman"/>
          <w:lang w:val="en-US"/>
        </w:rPr>
        <w:t>Young Hegelians.</w:t>
      </w:r>
      <w:r w:rsidR="008F3712">
        <w:rPr>
          <w:rFonts w:ascii="Times New Roman" w:hAnsi="Times New Roman" w:cs="Times New Roman"/>
          <w:lang w:val="en-US"/>
        </w:rPr>
        <w:t>”</w:t>
      </w:r>
      <w:r w:rsidR="00062BF0" w:rsidRPr="00D038D0">
        <w:rPr>
          <w:rStyle w:val="FootnoteReference"/>
          <w:rFonts w:ascii="Times New Roman" w:hAnsi="Times New Roman" w:cs="Times New Roman"/>
          <w:lang w:val="en-US"/>
        </w:rPr>
        <w:footnoteReference w:id="34"/>
      </w:r>
      <w:r w:rsidR="00AB12F6" w:rsidRPr="00D038D0">
        <w:rPr>
          <w:rFonts w:ascii="Times New Roman" w:hAnsi="Times New Roman" w:cs="Times New Roman"/>
          <w:lang w:val="en-US"/>
        </w:rPr>
        <w:t xml:space="preserve"> </w:t>
      </w:r>
      <w:r w:rsidR="009A6044" w:rsidRPr="00D038D0">
        <w:rPr>
          <w:rFonts w:ascii="Times New Roman" w:hAnsi="Times New Roman" w:cs="Times New Roman"/>
          <w:lang w:val="en-US"/>
        </w:rPr>
        <w:t xml:space="preserve">Neither assumption is correct, however. </w:t>
      </w:r>
      <w:r w:rsidR="00986B9C" w:rsidRPr="00D038D0">
        <w:rPr>
          <w:rFonts w:ascii="Times New Roman" w:hAnsi="Times New Roman" w:cs="Times New Roman"/>
          <w:lang w:val="en-US"/>
        </w:rPr>
        <w:t xml:space="preserve">As </w:t>
      </w:r>
      <w:r w:rsidR="00126339" w:rsidRPr="00D038D0">
        <w:rPr>
          <w:rFonts w:ascii="Times New Roman" w:hAnsi="Times New Roman" w:cs="Times New Roman"/>
          <w:lang w:val="en-US"/>
        </w:rPr>
        <w:t>Inge Taubert notes</w:t>
      </w:r>
      <w:r w:rsidR="00986B9C" w:rsidRPr="00D038D0">
        <w:rPr>
          <w:rFonts w:ascii="Times New Roman" w:hAnsi="Times New Roman" w:cs="Times New Roman"/>
          <w:lang w:val="en-US"/>
        </w:rPr>
        <w:t xml:space="preserve">, </w:t>
      </w:r>
      <w:r w:rsidR="00126339" w:rsidRPr="00D038D0">
        <w:rPr>
          <w:rFonts w:ascii="Times New Roman" w:hAnsi="Times New Roman" w:cs="Times New Roman"/>
          <w:lang w:val="en-US"/>
        </w:rPr>
        <w:t xml:space="preserve">Marx, in </w:t>
      </w:r>
      <w:r w:rsidR="00126339" w:rsidRPr="00D038D0">
        <w:rPr>
          <w:rFonts w:ascii="Times New Roman" w:hAnsi="Times New Roman" w:cs="Times New Roman"/>
          <w:lang w:val="en-US"/>
        </w:rPr>
        <w:lastRenderedPageBreak/>
        <w:t xml:space="preserve">dividing Hegelians into liberal and positive, and not into left and right, is drawing a distinction not in terms of doctrine, but in terms of </w:t>
      </w:r>
      <w:r w:rsidR="00126339" w:rsidRPr="00D038D0">
        <w:rPr>
          <w:rFonts w:ascii="Times New Roman" w:hAnsi="Times New Roman" w:cs="Times New Roman"/>
          <w:i/>
          <w:iCs/>
          <w:lang w:val="en-US"/>
        </w:rPr>
        <w:t>relation to the world</w:t>
      </w:r>
      <w:r w:rsidR="00126339" w:rsidRPr="00D038D0">
        <w:rPr>
          <w:rFonts w:ascii="Times New Roman" w:hAnsi="Times New Roman" w:cs="Times New Roman"/>
          <w:lang w:val="en-US"/>
        </w:rPr>
        <w:t>.</w:t>
      </w:r>
      <w:r w:rsidR="00295A40" w:rsidRPr="00D038D0">
        <w:rPr>
          <w:rStyle w:val="FootnoteReference"/>
          <w:rFonts w:ascii="Times New Roman" w:hAnsi="Times New Roman" w:cs="Times New Roman"/>
          <w:lang w:val="en-US"/>
        </w:rPr>
        <w:footnoteReference w:id="35"/>
      </w:r>
      <w:r w:rsidR="00126339" w:rsidRPr="00D038D0">
        <w:rPr>
          <w:rFonts w:ascii="Times New Roman" w:hAnsi="Times New Roman" w:cs="Times New Roman"/>
          <w:lang w:val="en-US"/>
        </w:rPr>
        <w:t xml:space="preserve"> </w:t>
      </w:r>
      <w:r w:rsidR="00986B9C" w:rsidRPr="00D038D0">
        <w:rPr>
          <w:rFonts w:ascii="Times New Roman" w:hAnsi="Times New Roman" w:cs="Times New Roman"/>
          <w:lang w:val="en-US"/>
        </w:rPr>
        <w:t xml:space="preserve">Again, </w:t>
      </w:r>
      <w:r w:rsidR="00241E64" w:rsidRPr="00D038D0">
        <w:rPr>
          <w:rFonts w:ascii="Times New Roman" w:hAnsi="Times New Roman" w:cs="Times New Roman"/>
          <w:lang w:val="en-US"/>
        </w:rPr>
        <w:t xml:space="preserve">the distinction between liberal and positive parties </w:t>
      </w:r>
      <w:r w:rsidR="003B381A" w:rsidRPr="00D038D0">
        <w:rPr>
          <w:rFonts w:ascii="Times New Roman" w:hAnsi="Times New Roman" w:cs="Times New Roman"/>
          <w:lang w:val="en-US"/>
        </w:rPr>
        <w:t>is not supposed to capture specific groups</w:t>
      </w:r>
      <w:r w:rsidR="00176963" w:rsidRPr="00D038D0">
        <w:rPr>
          <w:rFonts w:ascii="Times New Roman" w:hAnsi="Times New Roman" w:cs="Times New Roman"/>
          <w:lang w:val="en-US"/>
        </w:rPr>
        <w:t xml:space="preserve"> of individuals</w:t>
      </w:r>
      <w:r w:rsidR="004A60BB" w:rsidRPr="00D038D0">
        <w:rPr>
          <w:rFonts w:ascii="Times New Roman" w:hAnsi="Times New Roman" w:cs="Times New Roman"/>
          <w:lang w:val="en-US"/>
        </w:rPr>
        <w:t xml:space="preserve"> (although clearly the “liberal” label will apply to many on the Hegelian left, and the “positive” label fits well those who self-applied that very term, such as Savigny, Stahl</w:t>
      </w:r>
      <w:r w:rsidR="0061316D" w:rsidRPr="00D038D0">
        <w:rPr>
          <w:rFonts w:ascii="Times New Roman" w:hAnsi="Times New Roman" w:cs="Times New Roman"/>
          <w:lang w:val="en-US"/>
        </w:rPr>
        <w:t>,</w:t>
      </w:r>
      <w:r w:rsidR="004A60BB" w:rsidRPr="00D038D0">
        <w:rPr>
          <w:rFonts w:ascii="Times New Roman" w:hAnsi="Times New Roman" w:cs="Times New Roman"/>
          <w:lang w:val="en-US"/>
        </w:rPr>
        <w:t xml:space="preserve"> and the Schelling of this period)</w:t>
      </w:r>
      <w:r w:rsidR="0056748F" w:rsidRPr="00D038D0">
        <w:rPr>
          <w:rFonts w:ascii="Times New Roman" w:hAnsi="Times New Roman" w:cs="Times New Roman"/>
          <w:lang w:val="en-US"/>
        </w:rPr>
        <w:t>, but trends that Marx thinks of as more deeply rooted</w:t>
      </w:r>
      <w:r w:rsidR="005A66BF" w:rsidRPr="00D038D0">
        <w:rPr>
          <w:rFonts w:ascii="Times New Roman" w:hAnsi="Times New Roman" w:cs="Times New Roman"/>
          <w:lang w:val="en-US"/>
        </w:rPr>
        <w:t>.</w:t>
      </w:r>
    </w:p>
    <w:p w14:paraId="3A8AF7B2" w14:textId="183AE754" w:rsidR="00087076" w:rsidRPr="00D038D0" w:rsidRDefault="00E814AF" w:rsidP="00B750B1">
      <w:pPr>
        <w:spacing w:line="360" w:lineRule="auto"/>
        <w:rPr>
          <w:rFonts w:ascii="Times New Roman" w:hAnsi="Times New Roman" w:cs="Times New Roman"/>
          <w:lang w:val="en-US"/>
        </w:rPr>
      </w:pPr>
      <w:r w:rsidRPr="00D038D0">
        <w:rPr>
          <w:rFonts w:ascii="Times New Roman" w:hAnsi="Times New Roman" w:cs="Times New Roman"/>
          <w:lang w:val="en-US"/>
        </w:rPr>
        <w:tab/>
      </w:r>
      <w:r w:rsidR="00A72156" w:rsidRPr="00D038D0">
        <w:rPr>
          <w:rFonts w:ascii="Times New Roman" w:hAnsi="Times New Roman" w:cs="Times New Roman"/>
          <w:lang w:val="en-US"/>
        </w:rPr>
        <w:t xml:space="preserve">Marx </w:t>
      </w:r>
      <w:r w:rsidR="00622ACE">
        <w:rPr>
          <w:rFonts w:ascii="Times New Roman" w:hAnsi="Times New Roman" w:cs="Times New Roman"/>
          <w:lang w:val="en-US"/>
        </w:rPr>
        <w:t xml:space="preserve">certainly </w:t>
      </w:r>
      <w:r w:rsidR="00A72156" w:rsidRPr="00D038D0">
        <w:rPr>
          <w:rFonts w:ascii="Times New Roman" w:hAnsi="Times New Roman" w:cs="Times New Roman"/>
          <w:lang w:val="en-US"/>
        </w:rPr>
        <w:t>expresses greater affinity with the liberal party, which “achieves real advances [</w:t>
      </w:r>
      <w:r w:rsidR="00A72156" w:rsidRPr="00D038D0">
        <w:rPr>
          <w:rFonts w:ascii="Times New Roman" w:hAnsi="Times New Roman" w:cs="Times New Roman"/>
          <w:i/>
          <w:iCs/>
          <w:lang w:val="en-US"/>
        </w:rPr>
        <w:t>Fortschritten</w:t>
      </w:r>
      <w:r w:rsidR="00A72156" w:rsidRPr="00D038D0">
        <w:rPr>
          <w:rFonts w:ascii="Times New Roman" w:hAnsi="Times New Roman" w:cs="Times New Roman"/>
          <w:lang w:val="en-US"/>
        </w:rPr>
        <w:t>],” whereas in the positive party “the madness appears as such” (MEGA</w:t>
      </w:r>
      <w:r w:rsidR="00A72156" w:rsidRPr="00D038D0">
        <w:rPr>
          <w:rFonts w:ascii="Times New Roman" w:hAnsi="Times New Roman" w:cs="Times New Roman"/>
          <w:vertAlign w:val="superscript"/>
          <w:lang w:val="en-US"/>
        </w:rPr>
        <w:t>2</w:t>
      </w:r>
      <w:r w:rsidR="00A72156" w:rsidRPr="00D038D0">
        <w:rPr>
          <w:rFonts w:ascii="Times New Roman" w:hAnsi="Times New Roman" w:cs="Times New Roman"/>
          <w:lang w:val="en-US"/>
        </w:rPr>
        <w:t xml:space="preserve"> I/1: 69/MECW 1: 86). Nonetheless </w:t>
      </w:r>
      <w:r w:rsidR="00622ACE">
        <w:rPr>
          <w:rFonts w:ascii="Times New Roman" w:hAnsi="Times New Roman" w:cs="Times New Roman"/>
          <w:lang w:val="en-US"/>
        </w:rPr>
        <w:t>he</w:t>
      </w:r>
      <w:r w:rsidR="00A72156" w:rsidRPr="00D038D0">
        <w:rPr>
          <w:rFonts w:ascii="Times New Roman" w:hAnsi="Times New Roman" w:cs="Times New Roman"/>
          <w:lang w:val="en-US"/>
        </w:rPr>
        <w:t xml:space="preserve"> find</w:t>
      </w:r>
      <w:r w:rsidR="00A22B32" w:rsidRPr="00D038D0">
        <w:rPr>
          <w:rFonts w:ascii="Times New Roman" w:hAnsi="Times New Roman" w:cs="Times New Roman"/>
          <w:lang w:val="en-US"/>
        </w:rPr>
        <w:t>s</w:t>
      </w:r>
      <w:r w:rsidR="00A72156" w:rsidRPr="00D038D0">
        <w:rPr>
          <w:rFonts w:ascii="Times New Roman" w:hAnsi="Times New Roman" w:cs="Times New Roman"/>
          <w:lang w:val="en-US"/>
        </w:rPr>
        <w:t xml:space="preserve"> </w:t>
      </w:r>
      <w:r w:rsidR="00A72156" w:rsidRPr="00D038D0">
        <w:rPr>
          <w:rFonts w:ascii="Times New Roman" w:hAnsi="Times New Roman" w:cs="Times New Roman"/>
          <w:i/>
          <w:iCs/>
          <w:lang w:val="en-US"/>
        </w:rPr>
        <w:t xml:space="preserve">both </w:t>
      </w:r>
      <w:r w:rsidR="00A72156" w:rsidRPr="00D038D0">
        <w:rPr>
          <w:rFonts w:ascii="Times New Roman" w:hAnsi="Times New Roman" w:cs="Times New Roman"/>
          <w:lang w:val="en-US"/>
        </w:rPr>
        <w:t>approaches problematic. E</w:t>
      </w:r>
      <w:r w:rsidR="00087076" w:rsidRPr="00D038D0">
        <w:rPr>
          <w:rFonts w:ascii="Times New Roman" w:hAnsi="Times New Roman" w:cs="Times New Roman"/>
          <w:lang w:val="en-US"/>
        </w:rPr>
        <w:t xml:space="preserve">ach </w:t>
      </w:r>
      <w:r w:rsidR="00397810" w:rsidRPr="00D038D0">
        <w:rPr>
          <w:rFonts w:ascii="Times New Roman" w:hAnsi="Times New Roman" w:cs="Times New Roman"/>
          <w:lang w:val="en-US"/>
        </w:rPr>
        <w:t>party</w:t>
      </w:r>
      <w:r w:rsidR="00A72156" w:rsidRPr="00D038D0">
        <w:rPr>
          <w:rFonts w:ascii="Times New Roman" w:hAnsi="Times New Roman" w:cs="Times New Roman"/>
          <w:lang w:val="en-US"/>
        </w:rPr>
        <w:t>, in fact, fails in that it</w:t>
      </w:r>
      <w:r w:rsidR="00397810" w:rsidRPr="00D038D0">
        <w:rPr>
          <w:rFonts w:ascii="Times New Roman" w:hAnsi="Times New Roman" w:cs="Times New Roman"/>
          <w:lang w:val="en-US"/>
        </w:rPr>
        <w:t xml:space="preserve"> </w:t>
      </w:r>
      <w:r w:rsidR="00087076" w:rsidRPr="00D038D0">
        <w:rPr>
          <w:rFonts w:ascii="Times New Roman" w:hAnsi="Times New Roman" w:cs="Times New Roman"/>
          <w:lang w:val="en-US"/>
        </w:rPr>
        <w:t xml:space="preserve">ends up </w:t>
      </w:r>
      <w:r w:rsidR="002E184B" w:rsidRPr="00D038D0">
        <w:rPr>
          <w:rFonts w:ascii="Times New Roman" w:hAnsi="Times New Roman" w:cs="Times New Roman"/>
          <w:lang w:val="en-US"/>
        </w:rPr>
        <w:t xml:space="preserve">engaged in the task </w:t>
      </w:r>
      <w:r w:rsidR="007D6B6F" w:rsidRPr="00D038D0">
        <w:rPr>
          <w:rFonts w:ascii="Times New Roman" w:hAnsi="Times New Roman" w:cs="Times New Roman"/>
          <w:lang w:val="en-US"/>
        </w:rPr>
        <w:t>that the other has set itself</w:t>
      </w:r>
      <w:r w:rsidR="00087076" w:rsidRPr="00D038D0">
        <w:rPr>
          <w:rFonts w:ascii="Times New Roman" w:hAnsi="Times New Roman" w:cs="Times New Roman"/>
          <w:lang w:val="en-US"/>
        </w:rPr>
        <w:t xml:space="preserve">. The liberal party finds that it has no critical bite against the world, because mere conceptual critique is powerless to impact the world in any way. It thus ends up impotent to do anything other than describe the </w:t>
      </w:r>
      <w:r w:rsidR="00087076" w:rsidRPr="00D038D0">
        <w:rPr>
          <w:rFonts w:ascii="Times New Roman" w:hAnsi="Times New Roman" w:cs="Times New Roman"/>
          <w:i/>
          <w:iCs/>
          <w:lang w:val="en-US"/>
        </w:rPr>
        <w:t>status quo</w:t>
      </w:r>
      <w:r w:rsidR="00087076" w:rsidRPr="00D038D0">
        <w:rPr>
          <w:rFonts w:ascii="Times New Roman" w:hAnsi="Times New Roman" w:cs="Times New Roman"/>
          <w:lang w:val="en-US"/>
        </w:rPr>
        <w:t>. The positive party, on the other hand, although it intends merely to describe the world, ends up, in showing up the many contradictions and deficiencies in the world</w:t>
      </w:r>
      <w:r w:rsidR="00622ACE">
        <w:rPr>
          <w:rFonts w:ascii="Times New Roman" w:hAnsi="Times New Roman" w:cs="Times New Roman"/>
          <w:lang w:val="en-US"/>
        </w:rPr>
        <w:t>—</w:t>
      </w:r>
      <w:r w:rsidR="00087076" w:rsidRPr="00D038D0">
        <w:rPr>
          <w:rFonts w:ascii="Times New Roman" w:hAnsi="Times New Roman" w:cs="Times New Roman"/>
          <w:lang w:val="en-US"/>
        </w:rPr>
        <w:t xml:space="preserve">critiquing it, </w:t>
      </w:r>
      <w:proofErr w:type="gramStart"/>
      <w:r w:rsidR="00087076" w:rsidRPr="00D038D0">
        <w:rPr>
          <w:rFonts w:ascii="Times New Roman" w:hAnsi="Times New Roman" w:cs="Times New Roman"/>
          <w:lang w:val="en-US"/>
        </w:rPr>
        <w:t>in spite of</w:t>
      </w:r>
      <w:proofErr w:type="gramEnd"/>
      <w:r w:rsidR="00087076" w:rsidRPr="00D038D0">
        <w:rPr>
          <w:rFonts w:ascii="Times New Roman" w:hAnsi="Times New Roman" w:cs="Times New Roman"/>
          <w:lang w:val="en-US"/>
        </w:rPr>
        <w:t xml:space="preserve"> its aspiration </w:t>
      </w:r>
      <w:r w:rsidR="00397810" w:rsidRPr="00D038D0">
        <w:rPr>
          <w:rFonts w:ascii="Times New Roman" w:hAnsi="Times New Roman" w:cs="Times New Roman"/>
          <w:lang w:val="en-US"/>
        </w:rPr>
        <w:t>to merely describe.</w:t>
      </w:r>
    </w:p>
    <w:p w14:paraId="2FD0D849" w14:textId="5FB6AC36" w:rsidR="00087076" w:rsidRPr="00D038D0" w:rsidRDefault="00087076" w:rsidP="00B750B1">
      <w:pPr>
        <w:spacing w:line="360" w:lineRule="auto"/>
        <w:rPr>
          <w:rFonts w:ascii="Times New Roman" w:hAnsi="Times New Roman" w:cs="Times New Roman"/>
          <w:lang w:val="en-US"/>
        </w:rPr>
      </w:pPr>
      <w:r w:rsidRPr="00D038D0">
        <w:rPr>
          <w:rFonts w:ascii="Times New Roman" w:hAnsi="Times New Roman" w:cs="Times New Roman"/>
          <w:lang w:val="en-US"/>
        </w:rPr>
        <w:tab/>
        <w:t xml:space="preserve">The importance of this passage is in the way in which it points beyond the explicit concerns of the </w:t>
      </w:r>
      <w:r w:rsidRPr="00D038D0">
        <w:rPr>
          <w:rFonts w:ascii="Times New Roman" w:hAnsi="Times New Roman" w:cs="Times New Roman"/>
          <w:i/>
          <w:iCs/>
          <w:lang w:val="en-US"/>
        </w:rPr>
        <w:t>Difference</w:t>
      </w:r>
      <w:r w:rsidRPr="00D038D0">
        <w:rPr>
          <w:rFonts w:ascii="Times New Roman" w:hAnsi="Times New Roman" w:cs="Times New Roman"/>
          <w:lang w:val="en-US"/>
        </w:rPr>
        <w:t xml:space="preserve"> and elaborates a theme running through the </w:t>
      </w:r>
      <w:r w:rsidRPr="00D038D0">
        <w:rPr>
          <w:rFonts w:ascii="Times New Roman" w:hAnsi="Times New Roman" w:cs="Times New Roman"/>
          <w:i/>
          <w:iCs/>
          <w:lang w:val="en-US"/>
        </w:rPr>
        <w:t>Notebooks</w:t>
      </w:r>
      <w:r w:rsidRPr="00D038D0">
        <w:rPr>
          <w:rFonts w:ascii="Times New Roman" w:hAnsi="Times New Roman" w:cs="Times New Roman"/>
          <w:lang w:val="en-US"/>
        </w:rPr>
        <w:t>. Marx has seen, in a way that Bauer and others ha</w:t>
      </w:r>
      <w:r w:rsidR="00A22B32" w:rsidRPr="00D038D0">
        <w:rPr>
          <w:rFonts w:ascii="Times New Roman" w:hAnsi="Times New Roman" w:cs="Times New Roman"/>
          <w:lang w:val="en-US"/>
        </w:rPr>
        <w:t>ve</w:t>
      </w:r>
      <w:r w:rsidRPr="00D038D0">
        <w:rPr>
          <w:rFonts w:ascii="Times New Roman" w:hAnsi="Times New Roman" w:cs="Times New Roman"/>
          <w:lang w:val="en-US"/>
        </w:rPr>
        <w:t xml:space="preserve"> not, a problematic that afflicts the attempt to think the relation between thought and reality. As soon as thought is conceived of as self-contained and sealed off, separate from reality, it necessarily </w:t>
      </w:r>
      <w:r w:rsidR="00622ACE">
        <w:rPr>
          <w:rFonts w:ascii="Times New Roman" w:hAnsi="Times New Roman" w:cs="Times New Roman"/>
          <w:lang w:val="en-US"/>
        </w:rPr>
        <w:t>reveals itself</w:t>
      </w:r>
      <w:r w:rsidRPr="00D038D0">
        <w:rPr>
          <w:rFonts w:ascii="Times New Roman" w:hAnsi="Times New Roman" w:cs="Times New Roman"/>
          <w:lang w:val="en-US"/>
        </w:rPr>
        <w:t xml:space="preserve"> as impotent in the face of reality. </w:t>
      </w:r>
      <w:r w:rsidR="009560B1">
        <w:rPr>
          <w:rFonts w:ascii="Times New Roman" w:hAnsi="Times New Roman" w:cs="Times New Roman"/>
          <w:lang w:val="en-US"/>
        </w:rPr>
        <w:t>As Marx puts this,</w:t>
      </w:r>
      <w:r w:rsidRPr="00D038D0">
        <w:rPr>
          <w:rFonts w:ascii="Times New Roman" w:hAnsi="Times New Roman" w:cs="Times New Roman"/>
          <w:lang w:val="en-US"/>
        </w:rPr>
        <w:t xml:space="preserve"> for philosophy to actualize itself in the world, the world must become philosophical</w:t>
      </w:r>
      <w:r w:rsidR="00AE08EB" w:rsidRPr="00D038D0">
        <w:rPr>
          <w:rFonts w:ascii="Times New Roman" w:hAnsi="Times New Roman" w:cs="Times New Roman"/>
          <w:lang w:val="en-US"/>
        </w:rPr>
        <w:t>, just as philosophy must become worldly (</w:t>
      </w:r>
      <w:r w:rsidR="0074033D" w:rsidRPr="00D038D0">
        <w:rPr>
          <w:rFonts w:ascii="Times New Roman" w:hAnsi="Times New Roman" w:cs="Times New Roman"/>
          <w:lang w:val="en-US"/>
        </w:rPr>
        <w:t>MEGA</w:t>
      </w:r>
      <w:r w:rsidR="0074033D" w:rsidRPr="00D038D0">
        <w:rPr>
          <w:rFonts w:ascii="Times New Roman" w:hAnsi="Times New Roman" w:cs="Times New Roman"/>
          <w:vertAlign w:val="superscript"/>
          <w:lang w:val="en-US"/>
        </w:rPr>
        <w:t>2</w:t>
      </w:r>
      <w:r w:rsidR="0074033D" w:rsidRPr="00D038D0">
        <w:rPr>
          <w:rFonts w:ascii="Times New Roman" w:hAnsi="Times New Roman" w:cs="Times New Roman"/>
          <w:lang w:val="en-US"/>
        </w:rPr>
        <w:t xml:space="preserve"> I/1: 68</w:t>
      </w:r>
      <w:r w:rsidR="00A74845" w:rsidRPr="00D038D0">
        <w:rPr>
          <w:rFonts w:ascii="Times New Roman" w:hAnsi="Times New Roman" w:cs="Times New Roman"/>
          <w:lang w:val="en-US"/>
        </w:rPr>
        <w:t>/</w:t>
      </w:r>
      <w:r w:rsidR="00AE08EB" w:rsidRPr="00D038D0">
        <w:rPr>
          <w:rFonts w:ascii="Times New Roman" w:hAnsi="Times New Roman" w:cs="Times New Roman"/>
          <w:lang w:val="en-US"/>
        </w:rPr>
        <w:t>MECW 1: 85).</w:t>
      </w:r>
    </w:p>
    <w:p w14:paraId="3F82357A" w14:textId="16118EA4" w:rsidR="008B18FB" w:rsidRPr="00D038D0" w:rsidRDefault="008B18FB" w:rsidP="00B750B1">
      <w:pPr>
        <w:spacing w:line="360" w:lineRule="auto"/>
        <w:rPr>
          <w:rFonts w:ascii="Times New Roman" w:hAnsi="Times New Roman" w:cs="Times New Roman"/>
          <w:lang w:val="en-US"/>
        </w:rPr>
      </w:pPr>
      <w:r w:rsidRPr="00D038D0">
        <w:rPr>
          <w:rFonts w:ascii="Times New Roman" w:hAnsi="Times New Roman" w:cs="Times New Roman"/>
          <w:lang w:val="en-US"/>
        </w:rPr>
        <w:tab/>
      </w:r>
      <w:r w:rsidR="00253DFF" w:rsidRPr="00D038D0">
        <w:rPr>
          <w:rFonts w:ascii="Times New Roman" w:hAnsi="Times New Roman" w:cs="Times New Roman"/>
          <w:lang w:val="en-US"/>
        </w:rPr>
        <w:t>In the next</w:t>
      </w:r>
      <w:r w:rsidR="00BA3269">
        <w:rPr>
          <w:rFonts w:ascii="Times New Roman" w:hAnsi="Times New Roman" w:cs="Times New Roman"/>
          <w:lang w:val="en-US"/>
        </w:rPr>
        <w:t>, concluding</w:t>
      </w:r>
      <w:r w:rsidR="00253DFF" w:rsidRPr="00D038D0">
        <w:rPr>
          <w:rFonts w:ascii="Times New Roman" w:hAnsi="Times New Roman" w:cs="Times New Roman"/>
          <w:lang w:val="en-US"/>
        </w:rPr>
        <w:t xml:space="preserve"> section we will consider</w:t>
      </w:r>
      <w:r w:rsidR="00D40EB3" w:rsidRPr="00D038D0">
        <w:rPr>
          <w:rFonts w:ascii="Times New Roman" w:hAnsi="Times New Roman" w:cs="Times New Roman"/>
          <w:lang w:val="en-US"/>
        </w:rPr>
        <w:t xml:space="preserve"> the lessons that Marx draws from this dialectic</w:t>
      </w:r>
      <w:r w:rsidR="008F03C9" w:rsidRPr="00D038D0">
        <w:rPr>
          <w:rFonts w:ascii="Times New Roman" w:hAnsi="Times New Roman" w:cs="Times New Roman"/>
          <w:lang w:val="en-US"/>
        </w:rPr>
        <w:t>al situation</w:t>
      </w:r>
      <w:r w:rsidRPr="00D038D0">
        <w:rPr>
          <w:rFonts w:ascii="Times New Roman" w:hAnsi="Times New Roman" w:cs="Times New Roman"/>
          <w:lang w:val="en-US"/>
        </w:rPr>
        <w:t xml:space="preserve">. </w:t>
      </w:r>
      <w:r w:rsidR="000A79C8" w:rsidRPr="00D038D0">
        <w:rPr>
          <w:rFonts w:ascii="Times New Roman" w:hAnsi="Times New Roman" w:cs="Times New Roman"/>
          <w:lang w:val="en-US"/>
        </w:rPr>
        <w:t>For now, we have seen that</w:t>
      </w:r>
      <w:r w:rsidR="00A952B0" w:rsidRPr="00D038D0">
        <w:rPr>
          <w:rFonts w:ascii="Times New Roman" w:hAnsi="Times New Roman" w:cs="Times New Roman"/>
          <w:lang w:val="en-US"/>
        </w:rPr>
        <w:t xml:space="preserve"> Marx cannot possibly see himself as standing </w:t>
      </w:r>
      <w:r w:rsidR="00A97456" w:rsidRPr="00D038D0">
        <w:rPr>
          <w:rFonts w:ascii="Times New Roman" w:hAnsi="Times New Roman" w:cs="Times New Roman"/>
          <w:lang w:val="en-US"/>
        </w:rPr>
        <w:t xml:space="preserve">exclusively </w:t>
      </w:r>
      <w:r w:rsidR="00A952B0" w:rsidRPr="00D038D0">
        <w:rPr>
          <w:rFonts w:ascii="Times New Roman" w:hAnsi="Times New Roman" w:cs="Times New Roman"/>
          <w:lang w:val="en-US"/>
        </w:rPr>
        <w:t xml:space="preserve">on one side of this dialectic. </w:t>
      </w:r>
      <w:r w:rsidR="005B219E">
        <w:rPr>
          <w:rFonts w:ascii="Times New Roman" w:hAnsi="Times New Roman" w:cs="Times New Roman"/>
          <w:lang w:val="en-US"/>
        </w:rPr>
        <w:t>He strives, instead,</w:t>
      </w:r>
      <w:r w:rsidR="004B571B" w:rsidRPr="00D038D0">
        <w:rPr>
          <w:rFonts w:ascii="Times New Roman" w:hAnsi="Times New Roman" w:cs="Times New Roman"/>
          <w:lang w:val="en-US"/>
        </w:rPr>
        <w:t xml:space="preserve"> to distinguish himself from each of these trends</w:t>
      </w:r>
      <w:r w:rsidR="003D75E5" w:rsidRPr="00D038D0">
        <w:rPr>
          <w:rFonts w:ascii="Times New Roman" w:hAnsi="Times New Roman" w:cs="Times New Roman"/>
          <w:lang w:val="en-US"/>
        </w:rPr>
        <w:t xml:space="preserve">, </w:t>
      </w:r>
      <w:proofErr w:type="gramStart"/>
      <w:r w:rsidR="003D75E5" w:rsidRPr="00D038D0">
        <w:rPr>
          <w:rFonts w:ascii="Times New Roman" w:hAnsi="Times New Roman" w:cs="Times New Roman"/>
          <w:lang w:val="en-US"/>
        </w:rPr>
        <w:t>so as to</w:t>
      </w:r>
      <w:proofErr w:type="gramEnd"/>
      <w:r w:rsidR="003D75E5" w:rsidRPr="00D038D0">
        <w:rPr>
          <w:rFonts w:ascii="Times New Roman" w:hAnsi="Times New Roman" w:cs="Times New Roman"/>
          <w:lang w:val="en-US"/>
        </w:rPr>
        <w:t xml:space="preserve"> open up space for </w:t>
      </w:r>
      <w:r w:rsidR="00A92E06" w:rsidRPr="00D038D0">
        <w:rPr>
          <w:rFonts w:ascii="Times New Roman" w:hAnsi="Times New Roman" w:cs="Times New Roman"/>
          <w:lang w:val="en-US"/>
        </w:rPr>
        <w:t>a position that overcomes the dialectic between them.</w:t>
      </w:r>
    </w:p>
    <w:p w14:paraId="4EB07732" w14:textId="62D9A38F" w:rsidR="003F69AF" w:rsidRPr="00D038D0" w:rsidRDefault="003F69AF" w:rsidP="00B750B1">
      <w:pPr>
        <w:spacing w:line="360" w:lineRule="auto"/>
        <w:rPr>
          <w:rFonts w:ascii="Times New Roman" w:hAnsi="Times New Roman" w:cs="Times New Roman"/>
          <w:u w:val="single"/>
          <w:lang w:val="en-US"/>
        </w:rPr>
      </w:pPr>
    </w:p>
    <w:p w14:paraId="25606AC5" w14:textId="667D29C1" w:rsidR="00523656" w:rsidRPr="00D038D0" w:rsidRDefault="006E60D4" w:rsidP="00B750B1">
      <w:pPr>
        <w:spacing w:line="360" w:lineRule="auto"/>
        <w:rPr>
          <w:rFonts w:ascii="Times New Roman" w:hAnsi="Times New Roman" w:cs="Times New Roman"/>
          <w:u w:val="single"/>
          <w:lang w:val="en-US"/>
        </w:rPr>
      </w:pPr>
      <w:r w:rsidRPr="00D038D0">
        <w:rPr>
          <w:rFonts w:ascii="Times New Roman" w:hAnsi="Times New Roman" w:cs="Times New Roman"/>
          <w:u w:val="single"/>
          <w:lang w:val="en-US"/>
        </w:rPr>
        <w:t>5</w:t>
      </w:r>
      <w:r w:rsidR="00523656" w:rsidRPr="00D038D0">
        <w:rPr>
          <w:rFonts w:ascii="Times New Roman" w:hAnsi="Times New Roman" w:cs="Times New Roman"/>
          <w:u w:val="single"/>
          <w:lang w:val="en-US"/>
        </w:rPr>
        <w:t xml:space="preserve">. Thought and reality </w:t>
      </w:r>
    </w:p>
    <w:p w14:paraId="1B85A871" w14:textId="6016B8BD" w:rsidR="00CB198F" w:rsidRPr="00D038D0" w:rsidRDefault="00E95827" w:rsidP="00B750B1">
      <w:pPr>
        <w:spacing w:line="360" w:lineRule="auto"/>
        <w:rPr>
          <w:rFonts w:ascii="Times New Roman" w:hAnsi="Times New Roman" w:cs="Times New Roman"/>
          <w:lang w:val="en-US"/>
        </w:rPr>
      </w:pPr>
      <w:r w:rsidRPr="00D038D0">
        <w:rPr>
          <w:rFonts w:ascii="Times New Roman" w:hAnsi="Times New Roman" w:cs="Times New Roman"/>
          <w:lang w:val="en-US"/>
        </w:rPr>
        <w:lastRenderedPageBreak/>
        <w:t xml:space="preserve">Marx’s texts are admittedly fragmentary and in numerous places difficult to interpret. </w:t>
      </w:r>
      <w:r w:rsidR="00B50FF6" w:rsidRPr="00D038D0">
        <w:rPr>
          <w:rFonts w:ascii="Times New Roman" w:hAnsi="Times New Roman" w:cs="Times New Roman"/>
          <w:lang w:val="en-US"/>
        </w:rPr>
        <w:t xml:space="preserve">There is room for dispute as to just how to understand his argument, particularly when he is at his most ambitious (for instance in his </w:t>
      </w:r>
      <w:r w:rsidR="000656C0">
        <w:rPr>
          <w:rFonts w:ascii="Times New Roman" w:hAnsi="Times New Roman" w:cs="Times New Roman"/>
          <w:lang w:val="en-US"/>
        </w:rPr>
        <w:t>discussion of Epicurus on the meteors</w:t>
      </w:r>
      <w:r w:rsidR="00B50FF6" w:rsidRPr="00D038D0">
        <w:rPr>
          <w:rFonts w:ascii="Times New Roman" w:hAnsi="Times New Roman" w:cs="Times New Roman"/>
          <w:lang w:val="en-US"/>
        </w:rPr>
        <w:t xml:space="preserve">). </w:t>
      </w:r>
      <w:proofErr w:type="gramStart"/>
      <w:r w:rsidRPr="00D038D0">
        <w:rPr>
          <w:rFonts w:ascii="Times New Roman" w:hAnsi="Times New Roman" w:cs="Times New Roman"/>
          <w:lang w:val="en-US"/>
        </w:rPr>
        <w:t>Nevertheless</w:t>
      </w:r>
      <w:proofErr w:type="gramEnd"/>
      <w:r w:rsidR="00345B08" w:rsidRPr="00D038D0">
        <w:rPr>
          <w:rFonts w:ascii="Times New Roman" w:hAnsi="Times New Roman" w:cs="Times New Roman"/>
          <w:lang w:val="en-US"/>
        </w:rPr>
        <w:t xml:space="preserve"> we can now get into view</w:t>
      </w:r>
      <w:r w:rsidRPr="00D038D0">
        <w:rPr>
          <w:rFonts w:ascii="Times New Roman" w:hAnsi="Times New Roman" w:cs="Times New Roman"/>
          <w:lang w:val="en-US"/>
        </w:rPr>
        <w:t xml:space="preserve"> </w:t>
      </w:r>
      <w:r w:rsidR="00345B08" w:rsidRPr="00D038D0">
        <w:rPr>
          <w:rFonts w:ascii="Times New Roman" w:hAnsi="Times New Roman" w:cs="Times New Roman"/>
          <w:lang w:val="en-US"/>
        </w:rPr>
        <w:t>the fundamental problematic that Marx has been concerned with throughout</w:t>
      </w:r>
      <w:r w:rsidR="003134E9" w:rsidRPr="00D038D0">
        <w:rPr>
          <w:rFonts w:ascii="Times New Roman" w:hAnsi="Times New Roman" w:cs="Times New Roman"/>
          <w:lang w:val="en-US"/>
        </w:rPr>
        <w:t xml:space="preserve">, as it runs through </w:t>
      </w:r>
      <w:r w:rsidR="00921CC5" w:rsidRPr="00D038D0">
        <w:rPr>
          <w:rFonts w:ascii="Times New Roman" w:hAnsi="Times New Roman" w:cs="Times New Roman"/>
          <w:lang w:val="en-US"/>
        </w:rPr>
        <w:t>his revision of Hegel’s history of ancient philosophy, his dialectical reading of Epicurus’s atomism, and his assessment of his own intellectual context</w:t>
      </w:r>
      <w:r w:rsidR="003B7FC3" w:rsidRPr="00D038D0">
        <w:rPr>
          <w:rFonts w:ascii="Times New Roman" w:hAnsi="Times New Roman" w:cs="Times New Roman"/>
          <w:lang w:val="en-US"/>
        </w:rPr>
        <w:t>. This is the</w:t>
      </w:r>
      <w:r w:rsidR="00921CC5" w:rsidRPr="00D038D0">
        <w:rPr>
          <w:rFonts w:ascii="Times New Roman" w:hAnsi="Times New Roman" w:cs="Times New Roman"/>
          <w:lang w:val="en-US"/>
        </w:rPr>
        <w:t xml:space="preserve"> problematic of the relation of thought to reality.</w:t>
      </w:r>
      <w:r w:rsidR="00996D1A" w:rsidRPr="00D038D0">
        <w:rPr>
          <w:rStyle w:val="FootnoteReference"/>
          <w:rFonts w:ascii="Times New Roman" w:hAnsi="Times New Roman" w:cs="Times New Roman"/>
          <w:lang w:val="en-US"/>
        </w:rPr>
        <w:footnoteReference w:id="36"/>
      </w:r>
    </w:p>
    <w:p w14:paraId="1A1E7A7B" w14:textId="1A6D1913" w:rsidR="00230A3B" w:rsidRPr="00D038D0" w:rsidRDefault="00230A3B" w:rsidP="00B750B1">
      <w:pPr>
        <w:spacing w:line="360" w:lineRule="auto"/>
        <w:rPr>
          <w:rFonts w:ascii="Times New Roman" w:hAnsi="Times New Roman" w:cs="Times New Roman"/>
          <w:lang w:val="en-US"/>
        </w:rPr>
      </w:pPr>
      <w:r w:rsidRPr="00D038D0">
        <w:rPr>
          <w:rFonts w:ascii="Times New Roman" w:hAnsi="Times New Roman" w:cs="Times New Roman"/>
          <w:lang w:val="en-US"/>
        </w:rPr>
        <w:tab/>
      </w:r>
      <w:r w:rsidR="00234605">
        <w:rPr>
          <w:rFonts w:ascii="Times New Roman" w:hAnsi="Times New Roman" w:cs="Times New Roman"/>
          <w:lang w:val="en-US"/>
        </w:rPr>
        <w:t xml:space="preserve">This problematic animates Marx through a series of questions that we have been considering in turn. </w:t>
      </w:r>
      <w:r w:rsidR="001304AE" w:rsidRPr="00D038D0">
        <w:rPr>
          <w:rFonts w:ascii="Times New Roman" w:hAnsi="Times New Roman" w:cs="Times New Roman"/>
          <w:lang w:val="en-US"/>
        </w:rPr>
        <w:t xml:space="preserve">If the Hegelian notion of </w:t>
      </w:r>
      <w:r w:rsidR="001304AE" w:rsidRPr="00D038D0">
        <w:rPr>
          <w:rFonts w:ascii="Times New Roman" w:hAnsi="Times New Roman" w:cs="Times New Roman"/>
          <w:i/>
          <w:iCs/>
          <w:lang w:val="en-US"/>
        </w:rPr>
        <w:t xml:space="preserve">Knotenpunkte </w:t>
      </w:r>
      <w:r w:rsidR="001304AE" w:rsidRPr="00D038D0">
        <w:rPr>
          <w:rFonts w:ascii="Times New Roman" w:hAnsi="Times New Roman" w:cs="Times New Roman"/>
          <w:lang w:val="en-US"/>
        </w:rPr>
        <w:t>in the history of philosophy</w:t>
      </w:r>
      <w:r w:rsidR="00234605">
        <w:rPr>
          <w:rFonts w:ascii="Times New Roman" w:hAnsi="Times New Roman" w:cs="Times New Roman"/>
          <w:lang w:val="en-US"/>
        </w:rPr>
        <w:t xml:space="preserve"> is to be appropriated as Marx proposes</w:t>
      </w:r>
      <w:r w:rsidR="000841D3" w:rsidRPr="00D038D0">
        <w:rPr>
          <w:rFonts w:ascii="Times New Roman" w:hAnsi="Times New Roman" w:cs="Times New Roman"/>
          <w:lang w:val="en-US"/>
        </w:rPr>
        <w:t xml:space="preserve">, the question arises just what it is for a </w:t>
      </w:r>
      <w:r w:rsidR="000841D3" w:rsidRPr="00D038D0">
        <w:rPr>
          <w:rFonts w:ascii="Times New Roman" w:hAnsi="Times New Roman" w:cs="Times New Roman"/>
          <w:i/>
          <w:iCs/>
          <w:lang w:val="en-US"/>
        </w:rPr>
        <w:t xml:space="preserve">Knotenpunkt </w:t>
      </w:r>
      <w:r w:rsidR="000841D3" w:rsidRPr="00D038D0">
        <w:rPr>
          <w:rFonts w:ascii="Times New Roman" w:hAnsi="Times New Roman" w:cs="Times New Roman"/>
          <w:lang w:val="en-US"/>
        </w:rPr>
        <w:t xml:space="preserve">to be “released” </w:t>
      </w:r>
      <w:r w:rsidR="009F390C" w:rsidRPr="00D038D0">
        <w:rPr>
          <w:rFonts w:ascii="Times New Roman" w:hAnsi="Times New Roman" w:cs="Times New Roman"/>
          <w:lang w:val="en-US"/>
        </w:rPr>
        <w:t>so that philosophy can now “enter the world.”</w:t>
      </w:r>
      <w:r w:rsidR="00161904" w:rsidRPr="00D038D0">
        <w:rPr>
          <w:rFonts w:ascii="Times New Roman" w:hAnsi="Times New Roman" w:cs="Times New Roman"/>
          <w:lang w:val="en-US"/>
        </w:rPr>
        <w:t xml:space="preserve"> </w:t>
      </w:r>
      <w:r w:rsidR="00234605">
        <w:rPr>
          <w:rFonts w:ascii="Times New Roman" w:hAnsi="Times New Roman" w:cs="Times New Roman"/>
          <w:lang w:val="en-US"/>
        </w:rPr>
        <w:t>What does “entering” the world mean? Again</w:t>
      </w:r>
      <w:r w:rsidR="00224372" w:rsidRPr="00D038D0">
        <w:rPr>
          <w:rFonts w:ascii="Times New Roman" w:hAnsi="Times New Roman" w:cs="Times New Roman"/>
          <w:lang w:val="en-US"/>
        </w:rPr>
        <w:t xml:space="preserve">, what is the </w:t>
      </w:r>
      <w:r w:rsidR="00503580">
        <w:rPr>
          <w:rFonts w:ascii="Times New Roman" w:hAnsi="Times New Roman" w:cs="Times New Roman"/>
          <w:lang w:val="en-US"/>
        </w:rPr>
        <w:t>insight</w:t>
      </w:r>
      <w:r w:rsidR="00503580" w:rsidRPr="00D038D0">
        <w:rPr>
          <w:rFonts w:ascii="Times New Roman" w:hAnsi="Times New Roman" w:cs="Times New Roman"/>
          <w:lang w:val="en-US"/>
        </w:rPr>
        <w:t xml:space="preserve"> </w:t>
      </w:r>
      <w:r w:rsidR="00224372" w:rsidRPr="00D038D0">
        <w:rPr>
          <w:rFonts w:ascii="Times New Roman" w:hAnsi="Times New Roman" w:cs="Times New Roman"/>
          <w:lang w:val="en-US"/>
        </w:rPr>
        <w:t xml:space="preserve">that Epicurus glimpses but then </w:t>
      </w:r>
      <w:r w:rsidR="00503580">
        <w:rPr>
          <w:rFonts w:ascii="Times New Roman" w:hAnsi="Times New Roman" w:cs="Times New Roman"/>
          <w:lang w:val="en-US"/>
        </w:rPr>
        <w:t>recoils from</w:t>
      </w:r>
      <w:r w:rsidR="00224372" w:rsidRPr="00D038D0">
        <w:rPr>
          <w:rFonts w:ascii="Times New Roman" w:hAnsi="Times New Roman" w:cs="Times New Roman"/>
          <w:lang w:val="en-US"/>
        </w:rPr>
        <w:t>, and in what sense does his post-</w:t>
      </w:r>
      <w:r w:rsidR="00224372" w:rsidRPr="00D038D0">
        <w:rPr>
          <w:rFonts w:ascii="Times New Roman" w:hAnsi="Times New Roman" w:cs="Times New Roman"/>
          <w:i/>
          <w:iCs/>
          <w:lang w:val="en-US"/>
        </w:rPr>
        <w:t xml:space="preserve">Knotenpunkt </w:t>
      </w:r>
      <w:r w:rsidR="00224372" w:rsidRPr="00D038D0">
        <w:rPr>
          <w:rFonts w:ascii="Times New Roman" w:hAnsi="Times New Roman" w:cs="Times New Roman"/>
          <w:lang w:val="en-US"/>
        </w:rPr>
        <w:t xml:space="preserve">philosophy fail to enter the world? </w:t>
      </w:r>
      <w:r w:rsidR="00295700" w:rsidRPr="00D038D0">
        <w:rPr>
          <w:rFonts w:ascii="Times New Roman" w:hAnsi="Times New Roman" w:cs="Times New Roman"/>
          <w:lang w:val="en-US"/>
        </w:rPr>
        <w:t xml:space="preserve">And </w:t>
      </w:r>
      <w:r w:rsidR="003C24DE" w:rsidRPr="00D038D0">
        <w:rPr>
          <w:rFonts w:ascii="Times New Roman" w:hAnsi="Times New Roman" w:cs="Times New Roman"/>
          <w:lang w:val="en-US"/>
        </w:rPr>
        <w:t>how does Marx think that philosophy is to be actualized in such a way as to halt the oscillation between “liberal” and “positive” parties?</w:t>
      </w:r>
    </w:p>
    <w:p w14:paraId="6168F342" w14:textId="300E7EC4" w:rsidR="001E0E96" w:rsidRPr="00D038D0" w:rsidRDefault="001E0E96" w:rsidP="00B750B1">
      <w:pPr>
        <w:spacing w:line="360" w:lineRule="auto"/>
        <w:rPr>
          <w:rFonts w:ascii="Times New Roman" w:hAnsi="Times New Roman" w:cs="Times New Roman"/>
          <w:lang w:val="en-US"/>
        </w:rPr>
      </w:pPr>
      <w:r w:rsidRPr="00D038D0">
        <w:rPr>
          <w:rFonts w:ascii="Times New Roman" w:hAnsi="Times New Roman" w:cs="Times New Roman"/>
          <w:lang w:val="en-US"/>
        </w:rPr>
        <w:tab/>
      </w:r>
      <w:r w:rsidR="00207289">
        <w:rPr>
          <w:rFonts w:ascii="Times New Roman" w:hAnsi="Times New Roman" w:cs="Times New Roman"/>
          <w:lang w:val="en-US"/>
        </w:rPr>
        <w:t>These issues are connected</w:t>
      </w:r>
      <w:r w:rsidR="00996D1A" w:rsidRPr="00D038D0">
        <w:rPr>
          <w:rFonts w:ascii="Times New Roman" w:hAnsi="Times New Roman" w:cs="Times New Roman"/>
          <w:lang w:val="en-US"/>
        </w:rPr>
        <w:t xml:space="preserve">. The fundamental problem is the same in each </w:t>
      </w:r>
      <w:r w:rsidR="00AC3136">
        <w:rPr>
          <w:rFonts w:ascii="Times New Roman" w:hAnsi="Times New Roman" w:cs="Times New Roman"/>
          <w:lang w:val="en-US"/>
        </w:rPr>
        <w:t>of the post-</w:t>
      </w:r>
      <w:r w:rsidR="00AC3136">
        <w:rPr>
          <w:rFonts w:ascii="Times New Roman" w:hAnsi="Times New Roman" w:cs="Times New Roman"/>
          <w:i/>
          <w:iCs/>
          <w:lang w:val="en-US"/>
        </w:rPr>
        <w:t xml:space="preserve">Knotenpunkt </w:t>
      </w:r>
      <w:r w:rsidR="00AC3136">
        <w:rPr>
          <w:rFonts w:ascii="Times New Roman" w:hAnsi="Times New Roman" w:cs="Times New Roman"/>
          <w:lang w:val="en-US"/>
        </w:rPr>
        <w:t>cases Marx is concerned with</w:t>
      </w:r>
      <w:r w:rsidR="00996D1A" w:rsidRPr="00D038D0">
        <w:rPr>
          <w:rFonts w:ascii="Times New Roman" w:hAnsi="Times New Roman" w:cs="Times New Roman"/>
          <w:lang w:val="en-US"/>
        </w:rPr>
        <w:t xml:space="preserve">. </w:t>
      </w:r>
      <w:r w:rsidR="004506C6" w:rsidRPr="00D038D0">
        <w:rPr>
          <w:rFonts w:ascii="Times New Roman" w:hAnsi="Times New Roman" w:cs="Times New Roman"/>
          <w:lang w:val="en-US"/>
        </w:rPr>
        <w:t xml:space="preserve">What is salutary about the insight that Epicurus achieves (but then shrinks from) </w:t>
      </w:r>
      <w:r w:rsidR="007679F3" w:rsidRPr="00D038D0">
        <w:rPr>
          <w:rFonts w:ascii="Times New Roman" w:hAnsi="Times New Roman" w:cs="Times New Roman"/>
          <w:lang w:val="en-US"/>
        </w:rPr>
        <w:t xml:space="preserve">is that </w:t>
      </w:r>
      <w:r w:rsidR="00294A58" w:rsidRPr="00D038D0">
        <w:rPr>
          <w:rFonts w:ascii="Times New Roman" w:hAnsi="Times New Roman" w:cs="Times New Roman"/>
          <w:lang w:val="en-US"/>
        </w:rPr>
        <w:t>it overcomes the idea that thought is situated outside reality</w:t>
      </w:r>
      <w:r w:rsidR="00CF7DB0">
        <w:rPr>
          <w:rFonts w:ascii="Times New Roman" w:hAnsi="Times New Roman" w:cs="Times New Roman"/>
          <w:lang w:val="en-US"/>
        </w:rPr>
        <w:t xml:space="preserve">. </w:t>
      </w:r>
      <w:r w:rsidR="00D15304">
        <w:rPr>
          <w:rFonts w:ascii="Times New Roman" w:hAnsi="Times New Roman" w:cs="Times New Roman"/>
          <w:lang w:val="en-US"/>
        </w:rPr>
        <w:t>Again, the dialectic between liberal and positive parties does away with a certain way of trying to get the relation between thought and reality into view</w:t>
      </w:r>
      <w:r w:rsidR="00A4684E" w:rsidRPr="00D038D0">
        <w:rPr>
          <w:rFonts w:ascii="Times New Roman" w:hAnsi="Times New Roman" w:cs="Times New Roman"/>
          <w:lang w:val="en-US"/>
        </w:rPr>
        <w:t xml:space="preserve">. </w:t>
      </w:r>
      <w:r w:rsidR="00275332">
        <w:rPr>
          <w:rFonts w:ascii="Times New Roman" w:hAnsi="Times New Roman" w:cs="Times New Roman"/>
          <w:lang w:val="en-US"/>
        </w:rPr>
        <w:t>This dialectic dramatizes what happens when thought is characterized, erroneously, as something that stands in relation to reality</w:t>
      </w:r>
      <w:r w:rsidR="00FE2548">
        <w:rPr>
          <w:rFonts w:ascii="Times New Roman" w:hAnsi="Times New Roman" w:cs="Times New Roman"/>
          <w:lang w:val="en-US"/>
        </w:rPr>
        <w:t xml:space="preserve">. </w:t>
      </w:r>
      <w:r w:rsidR="000A7C67">
        <w:rPr>
          <w:rFonts w:ascii="Times New Roman" w:hAnsi="Times New Roman" w:cs="Times New Roman"/>
          <w:lang w:val="en-US"/>
        </w:rPr>
        <w:t>It is this mi</w:t>
      </w:r>
      <w:r w:rsidR="00EA497A">
        <w:rPr>
          <w:rFonts w:ascii="Times New Roman" w:hAnsi="Times New Roman" w:cs="Times New Roman"/>
          <w:lang w:val="en-US"/>
        </w:rPr>
        <w:t>s</w:t>
      </w:r>
      <w:r w:rsidR="000A7C67">
        <w:rPr>
          <w:rFonts w:ascii="Times New Roman" w:hAnsi="Times New Roman" w:cs="Times New Roman"/>
          <w:lang w:val="en-US"/>
        </w:rPr>
        <w:t>conception that generates the problems with each approach</w:t>
      </w:r>
      <w:r w:rsidR="00821FD6">
        <w:rPr>
          <w:rFonts w:ascii="Times New Roman" w:hAnsi="Times New Roman" w:cs="Times New Roman"/>
          <w:lang w:val="en-US"/>
        </w:rPr>
        <w:t xml:space="preserve">. </w:t>
      </w:r>
      <w:r w:rsidR="00D2385A" w:rsidRPr="00D038D0">
        <w:rPr>
          <w:rFonts w:ascii="Times New Roman" w:hAnsi="Times New Roman" w:cs="Times New Roman"/>
          <w:lang w:val="en-US"/>
        </w:rPr>
        <w:t>The liberal party can make no dent on reality</w:t>
      </w:r>
      <w:r w:rsidR="002E0779" w:rsidRPr="00D038D0">
        <w:rPr>
          <w:rFonts w:ascii="Times New Roman" w:hAnsi="Times New Roman" w:cs="Times New Roman"/>
          <w:lang w:val="en-US"/>
        </w:rPr>
        <w:t xml:space="preserve"> precisely </w:t>
      </w:r>
      <w:r w:rsidR="007B6CCF" w:rsidRPr="00D038D0">
        <w:rPr>
          <w:rFonts w:ascii="Times New Roman" w:hAnsi="Times New Roman" w:cs="Times New Roman"/>
          <w:lang w:val="en-US"/>
        </w:rPr>
        <w:t xml:space="preserve">because it is held back from seeing that the </w:t>
      </w:r>
      <w:r w:rsidR="007B6CCF" w:rsidRPr="00D038D0">
        <w:rPr>
          <w:rFonts w:ascii="Times New Roman" w:hAnsi="Times New Roman" w:cs="Times New Roman"/>
          <w:i/>
          <w:iCs/>
          <w:lang w:val="en-US"/>
        </w:rPr>
        <w:t xml:space="preserve">actualization </w:t>
      </w:r>
      <w:r w:rsidR="007B6CCF" w:rsidRPr="00D038D0">
        <w:rPr>
          <w:rFonts w:ascii="Times New Roman" w:hAnsi="Times New Roman" w:cs="Times New Roman"/>
          <w:lang w:val="en-US"/>
        </w:rPr>
        <w:t xml:space="preserve">of philosophy </w:t>
      </w:r>
      <w:r w:rsidR="009106F5" w:rsidRPr="00D038D0">
        <w:rPr>
          <w:rFonts w:ascii="Times New Roman" w:hAnsi="Times New Roman" w:cs="Times New Roman"/>
          <w:lang w:val="en-US"/>
        </w:rPr>
        <w:t xml:space="preserve">would be the entry of thought </w:t>
      </w:r>
      <w:r w:rsidR="009106F5" w:rsidRPr="00D038D0">
        <w:rPr>
          <w:rFonts w:ascii="Times New Roman" w:hAnsi="Times New Roman" w:cs="Times New Roman"/>
          <w:i/>
          <w:iCs/>
          <w:lang w:val="en-US"/>
        </w:rPr>
        <w:t xml:space="preserve">into </w:t>
      </w:r>
      <w:r w:rsidR="009106F5" w:rsidRPr="00D038D0">
        <w:rPr>
          <w:rFonts w:ascii="Times New Roman" w:hAnsi="Times New Roman" w:cs="Times New Roman"/>
          <w:lang w:val="en-US"/>
        </w:rPr>
        <w:t>reality</w:t>
      </w:r>
      <w:r w:rsidR="00315929" w:rsidRPr="00D038D0">
        <w:rPr>
          <w:rFonts w:ascii="Times New Roman" w:hAnsi="Times New Roman" w:cs="Times New Roman"/>
          <w:lang w:val="en-US"/>
        </w:rPr>
        <w:t>, in such a way that they no longer stood apart</w:t>
      </w:r>
      <w:r w:rsidR="00F90EE7" w:rsidRPr="00D038D0">
        <w:rPr>
          <w:rFonts w:ascii="Times New Roman" w:hAnsi="Times New Roman" w:cs="Times New Roman"/>
          <w:lang w:val="en-US"/>
        </w:rPr>
        <w:t xml:space="preserve">. And </w:t>
      </w:r>
      <w:proofErr w:type="gramStart"/>
      <w:r w:rsidR="00F90EE7" w:rsidRPr="00D038D0">
        <w:rPr>
          <w:rFonts w:ascii="Times New Roman" w:hAnsi="Times New Roman" w:cs="Times New Roman"/>
          <w:lang w:val="en-US"/>
        </w:rPr>
        <w:t>again</w:t>
      </w:r>
      <w:proofErr w:type="gramEnd"/>
      <w:r w:rsidR="00F90EE7" w:rsidRPr="00D038D0">
        <w:rPr>
          <w:rFonts w:ascii="Times New Roman" w:hAnsi="Times New Roman" w:cs="Times New Roman"/>
          <w:lang w:val="en-US"/>
        </w:rPr>
        <w:t xml:space="preserve"> the positive party’s attempts at </w:t>
      </w:r>
      <w:r w:rsidR="00F90EE7" w:rsidRPr="00D038D0">
        <w:rPr>
          <w:rFonts w:ascii="Times New Roman" w:hAnsi="Times New Roman" w:cs="Times New Roman"/>
          <w:i/>
          <w:iCs/>
          <w:lang w:val="en-US"/>
        </w:rPr>
        <w:t xml:space="preserve">mere </w:t>
      </w:r>
      <w:r w:rsidR="00F90EE7" w:rsidRPr="00D038D0">
        <w:rPr>
          <w:rFonts w:ascii="Times New Roman" w:hAnsi="Times New Roman" w:cs="Times New Roman"/>
          <w:lang w:val="en-US"/>
        </w:rPr>
        <w:t xml:space="preserve">description fail </w:t>
      </w:r>
      <w:r w:rsidR="008A02F0" w:rsidRPr="00D038D0">
        <w:rPr>
          <w:rFonts w:ascii="Times New Roman" w:hAnsi="Times New Roman" w:cs="Times New Roman"/>
          <w:lang w:val="en-US"/>
        </w:rPr>
        <w:t>because its attempts to merely stand over against reality contemplatively fail.</w:t>
      </w:r>
    </w:p>
    <w:p w14:paraId="3ADE96E6" w14:textId="3D097AB8" w:rsidR="00FA6C4F" w:rsidRDefault="00FA6C4F" w:rsidP="00B750B1">
      <w:pPr>
        <w:spacing w:line="360" w:lineRule="auto"/>
        <w:rPr>
          <w:rFonts w:ascii="Times New Roman" w:hAnsi="Times New Roman" w:cs="Times New Roman"/>
          <w:lang w:val="en-US"/>
        </w:rPr>
      </w:pPr>
      <w:r w:rsidRPr="00D038D0">
        <w:rPr>
          <w:rFonts w:ascii="Times New Roman" w:hAnsi="Times New Roman" w:cs="Times New Roman"/>
          <w:lang w:val="en-US"/>
        </w:rPr>
        <w:tab/>
        <w:t xml:space="preserve">I adverted at the beginning to the multiple temptations </w:t>
      </w:r>
      <w:r w:rsidR="009D4050" w:rsidRPr="00D038D0">
        <w:rPr>
          <w:rFonts w:ascii="Times New Roman" w:hAnsi="Times New Roman" w:cs="Times New Roman"/>
          <w:lang w:val="en-US"/>
        </w:rPr>
        <w:t>to see these early Marx texts as prefiguring or pointing towards his mature intellectual project</w:t>
      </w:r>
      <w:r w:rsidR="00D44E7E" w:rsidRPr="00D038D0">
        <w:rPr>
          <w:rFonts w:ascii="Times New Roman" w:hAnsi="Times New Roman" w:cs="Times New Roman"/>
          <w:lang w:val="en-US"/>
        </w:rPr>
        <w:t xml:space="preserve">. </w:t>
      </w:r>
      <w:proofErr w:type="gramStart"/>
      <w:r w:rsidR="00D44E7E" w:rsidRPr="00D038D0">
        <w:rPr>
          <w:rFonts w:ascii="Times New Roman" w:hAnsi="Times New Roman" w:cs="Times New Roman"/>
          <w:lang w:val="en-US"/>
        </w:rPr>
        <w:t>On the whole</w:t>
      </w:r>
      <w:proofErr w:type="gramEnd"/>
      <w:r w:rsidR="00D44E7E" w:rsidRPr="00D038D0">
        <w:rPr>
          <w:rFonts w:ascii="Times New Roman" w:hAnsi="Times New Roman" w:cs="Times New Roman"/>
          <w:lang w:val="en-US"/>
        </w:rPr>
        <w:t xml:space="preserve"> these temptations are to be avoided</w:t>
      </w:r>
      <w:r w:rsidR="00CF7DB0">
        <w:rPr>
          <w:rFonts w:ascii="Times New Roman" w:hAnsi="Times New Roman" w:cs="Times New Roman"/>
          <w:lang w:val="en-US"/>
        </w:rPr>
        <w:t>.</w:t>
      </w:r>
      <w:r w:rsidR="00F4759E" w:rsidRPr="00D038D0">
        <w:rPr>
          <w:rFonts w:ascii="Times New Roman" w:hAnsi="Times New Roman" w:cs="Times New Roman"/>
          <w:lang w:val="en-US"/>
        </w:rPr>
        <w:t xml:space="preserve"> </w:t>
      </w:r>
      <w:r w:rsidR="00CF7DB0">
        <w:rPr>
          <w:rFonts w:ascii="Times New Roman" w:hAnsi="Times New Roman" w:cs="Times New Roman"/>
          <w:lang w:val="en-US"/>
        </w:rPr>
        <w:t>Marx’s</w:t>
      </w:r>
      <w:r w:rsidR="00F4759E" w:rsidRPr="00D038D0">
        <w:rPr>
          <w:rFonts w:ascii="Times New Roman" w:hAnsi="Times New Roman" w:cs="Times New Roman"/>
          <w:lang w:val="en-US"/>
        </w:rPr>
        <w:t xml:space="preserve"> project here is highly distinctive</w:t>
      </w:r>
      <w:r w:rsidR="00CF7DB0">
        <w:rPr>
          <w:rFonts w:ascii="Times New Roman" w:hAnsi="Times New Roman" w:cs="Times New Roman"/>
          <w:lang w:val="en-US"/>
        </w:rPr>
        <w:t xml:space="preserve"> when compared with his later work</w:t>
      </w:r>
      <w:r w:rsidR="0035289F" w:rsidRPr="00D038D0">
        <w:rPr>
          <w:rFonts w:ascii="Times New Roman" w:hAnsi="Times New Roman" w:cs="Times New Roman"/>
          <w:lang w:val="en-US"/>
        </w:rPr>
        <w:t xml:space="preserve">. </w:t>
      </w:r>
      <w:r w:rsidR="004E437C" w:rsidRPr="00D038D0">
        <w:rPr>
          <w:rFonts w:ascii="Times New Roman" w:hAnsi="Times New Roman" w:cs="Times New Roman"/>
          <w:lang w:val="en-US"/>
        </w:rPr>
        <w:t xml:space="preserve">And </w:t>
      </w:r>
      <w:r w:rsidR="0035289F" w:rsidRPr="00D038D0">
        <w:rPr>
          <w:rFonts w:ascii="Times New Roman" w:hAnsi="Times New Roman" w:cs="Times New Roman"/>
          <w:lang w:val="en-US"/>
        </w:rPr>
        <w:t xml:space="preserve">Marx will certainly later have no truck with anything like a Hegelian </w:t>
      </w:r>
      <w:r w:rsidR="0035289F" w:rsidRPr="00D038D0">
        <w:rPr>
          <w:rFonts w:ascii="Times New Roman" w:hAnsi="Times New Roman" w:cs="Times New Roman"/>
          <w:lang w:val="en-US"/>
        </w:rPr>
        <w:lastRenderedPageBreak/>
        <w:t xml:space="preserve">reconstruction of Epicurus’s atomism. </w:t>
      </w:r>
      <w:proofErr w:type="gramStart"/>
      <w:r w:rsidR="00B268BC" w:rsidRPr="00D038D0">
        <w:rPr>
          <w:rFonts w:ascii="Times New Roman" w:hAnsi="Times New Roman" w:cs="Times New Roman"/>
          <w:lang w:val="en-US"/>
        </w:rPr>
        <w:t>Nevertheless</w:t>
      </w:r>
      <w:proofErr w:type="gramEnd"/>
      <w:r w:rsidR="00B268BC" w:rsidRPr="00D038D0">
        <w:rPr>
          <w:rFonts w:ascii="Times New Roman" w:hAnsi="Times New Roman" w:cs="Times New Roman"/>
          <w:lang w:val="en-US"/>
        </w:rPr>
        <w:t xml:space="preserve"> it seems reasonable to suppose </w:t>
      </w:r>
      <w:r w:rsidR="00C36AE4" w:rsidRPr="00D038D0">
        <w:rPr>
          <w:rFonts w:ascii="Times New Roman" w:hAnsi="Times New Roman" w:cs="Times New Roman"/>
          <w:lang w:val="en-US"/>
        </w:rPr>
        <w:t>that these texts are highly formative for Marx in one important way</w:t>
      </w:r>
      <w:r w:rsidR="00AB0200" w:rsidRPr="00D038D0">
        <w:rPr>
          <w:rFonts w:ascii="Times New Roman" w:hAnsi="Times New Roman" w:cs="Times New Roman"/>
          <w:lang w:val="en-US"/>
        </w:rPr>
        <w:t>. This is that he can here be seen to be wrestling his way towards an appreciation of what it would be for philosophy to be praxis</w:t>
      </w:r>
      <w:r w:rsidR="001711EB">
        <w:rPr>
          <w:rFonts w:ascii="Times New Roman" w:hAnsi="Times New Roman" w:cs="Times New Roman"/>
          <w:lang w:val="en-US"/>
        </w:rPr>
        <w:t xml:space="preserve"> (and thereby</w:t>
      </w:r>
      <w:r w:rsidR="002754DB">
        <w:rPr>
          <w:rFonts w:ascii="Times New Roman" w:hAnsi="Times New Roman" w:cs="Times New Roman"/>
          <w:lang w:val="en-US"/>
        </w:rPr>
        <w:t xml:space="preserve"> to overcome its restriction to a contemplative thought that has the defect of thinking of itself as standing over against reality)</w:t>
      </w:r>
      <w:r w:rsidR="006602F7" w:rsidRPr="00D038D0">
        <w:rPr>
          <w:rFonts w:ascii="Times New Roman" w:hAnsi="Times New Roman" w:cs="Times New Roman"/>
          <w:lang w:val="en-US"/>
        </w:rPr>
        <w:t>. For Hegel philosophy notoriously remains contemplative and retrospective</w:t>
      </w:r>
      <w:r w:rsidR="0022577F" w:rsidRPr="00D038D0">
        <w:rPr>
          <w:rFonts w:ascii="Times New Roman" w:hAnsi="Times New Roman" w:cs="Times New Roman"/>
          <w:lang w:val="en-US"/>
        </w:rPr>
        <w:t>.</w:t>
      </w:r>
      <w:r w:rsidR="0018086E">
        <w:rPr>
          <w:rFonts w:ascii="Times New Roman" w:hAnsi="Times New Roman" w:cs="Times New Roman"/>
          <w:lang w:val="en-US"/>
        </w:rPr>
        <w:t xml:space="preserve"> And Hegel’s successors </w:t>
      </w:r>
      <w:r w:rsidR="0022577F" w:rsidRPr="00D038D0">
        <w:rPr>
          <w:rFonts w:ascii="Times New Roman" w:hAnsi="Times New Roman" w:cs="Times New Roman"/>
          <w:lang w:val="en-US"/>
        </w:rPr>
        <w:t xml:space="preserve">had encountered difficulties—masterfully diagnosed by Marx in his account of the “liberal” and “positive” parties in the </w:t>
      </w:r>
      <w:r w:rsidR="0022577F" w:rsidRPr="00D038D0">
        <w:rPr>
          <w:rFonts w:ascii="Times New Roman" w:hAnsi="Times New Roman" w:cs="Times New Roman"/>
          <w:i/>
          <w:iCs/>
          <w:lang w:val="en-US"/>
        </w:rPr>
        <w:t>Difference</w:t>
      </w:r>
      <w:r w:rsidR="0022577F" w:rsidRPr="00D038D0">
        <w:rPr>
          <w:rFonts w:ascii="Times New Roman" w:hAnsi="Times New Roman" w:cs="Times New Roman"/>
          <w:lang w:val="en-US"/>
        </w:rPr>
        <w:t xml:space="preserve">—developing a conception of </w:t>
      </w:r>
      <w:r w:rsidR="00FC7F35" w:rsidRPr="00D038D0">
        <w:rPr>
          <w:rFonts w:ascii="Times New Roman" w:hAnsi="Times New Roman" w:cs="Times New Roman"/>
          <w:lang w:val="en-US"/>
        </w:rPr>
        <w:t xml:space="preserve">the “actualization” of philosophy </w:t>
      </w:r>
      <w:r w:rsidR="009C0D8E" w:rsidRPr="00D038D0">
        <w:rPr>
          <w:rFonts w:ascii="Times New Roman" w:hAnsi="Times New Roman" w:cs="Times New Roman"/>
          <w:lang w:val="en-US"/>
        </w:rPr>
        <w:t xml:space="preserve">that does not collapse into </w:t>
      </w:r>
      <w:r w:rsidR="00F642CD" w:rsidRPr="00D038D0">
        <w:rPr>
          <w:rFonts w:ascii="Times New Roman" w:hAnsi="Times New Roman" w:cs="Times New Roman"/>
          <w:lang w:val="en-US"/>
        </w:rPr>
        <w:t>practical impotence</w:t>
      </w:r>
      <w:r w:rsidR="00BE38AF" w:rsidRPr="00D038D0">
        <w:rPr>
          <w:rFonts w:ascii="Times New Roman" w:hAnsi="Times New Roman" w:cs="Times New Roman"/>
          <w:lang w:val="en-US"/>
        </w:rPr>
        <w:t xml:space="preserve"> of either a progressive variety (in the case of the “liberal party”) or </w:t>
      </w:r>
      <w:r w:rsidR="00015D33" w:rsidRPr="00D038D0">
        <w:rPr>
          <w:rFonts w:ascii="Times New Roman" w:hAnsi="Times New Roman" w:cs="Times New Roman"/>
          <w:lang w:val="en-US"/>
        </w:rPr>
        <w:t xml:space="preserve">a </w:t>
      </w:r>
      <w:r w:rsidR="00BE38AF" w:rsidRPr="00D038D0">
        <w:rPr>
          <w:rFonts w:ascii="Times New Roman" w:hAnsi="Times New Roman" w:cs="Times New Roman"/>
          <w:lang w:val="en-US"/>
        </w:rPr>
        <w:t>reactionary one (in the case of the “positive party</w:t>
      </w:r>
      <w:r w:rsidR="00883795" w:rsidRPr="00D038D0">
        <w:rPr>
          <w:rFonts w:ascii="Times New Roman" w:hAnsi="Times New Roman" w:cs="Times New Roman"/>
          <w:lang w:val="en-US"/>
        </w:rPr>
        <w:t>,</w:t>
      </w:r>
      <w:r w:rsidR="00BE38AF" w:rsidRPr="00D038D0">
        <w:rPr>
          <w:rFonts w:ascii="Times New Roman" w:hAnsi="Times New Roman" w:cs="Times New Roman"/>
          <w:lang w:val="en-US"/>
        </w:rPr>
        <w:t>”</w:t>
      </w:r>
      <w:r w:rsidR="00883795" w:rsidRPr="00D038D0">
        <w:rPr>
          <w:rFonts w:ascii="Times New Roman" w:hAnsi="Times New Roman" w:cs="Times New Roman"/>
          <w:lang w:val="en-US"/>
        </w:rPr>
        <w:t xml:space="preserve"> whose efforts at mere description fail to be that and turn over into critique</w:t>
      </w:r>
      <w:r w:rsidR="00BE38AF" w:rsidRPr="00D038D0">
        <w:rPr>
          <w:rFonts w:ascii="Times New Roman" w:hAnsi="Times New Roman" w:cs="Times New Roman"/>
          <w:lang w:val="en-US"/>
        </w:rPr>
        <w:t>)</w:t>
      </w:r>
      <w:r w:rsidR="00883795" w:rsidRPr="00D038D0">
        <w:rPr>
          <w:rFonts w:ascii="Times New Roman" w:hAnsi="Times New Roman" w:cs="Times New Roman"/>
          <w:lang w:val="en-US"/>
        </w:rPr>
        <w:t xml:space="preserve">. Although Marx has not even begun to work this out in the </w:t>
      </w:r>
      <w:r w:rsidR="00883795" w:rsidRPr="00D038D0">
        <w:rPr>
          <w:rFonts w:ascii="Times New Roman" w:hAnsi="Times New Roman" w:cs="Times New Roman"/>
          <w:i/>
          <w:iCs/>
          <w:lang w:val="en-US"/>
        </w:rPr>
        <w:t xml:space="preserve">Notebooks </w:t>
      </w:r>
      <w:r w:rsidR="00883795" w:rsidRPr="00D038D0">
        <w:rPr>
          <w:rFonts w:ascii="Times New Roman" w:hAnsi="Times New Roman" w:cs="Times New Roman"/>
          <w:lang w:val="en-US"/>
        </w:rPr>
        <w:t xml:space="preserve">and </w:t>
      </w:r>
      <w:r w:rsidR="00883795" w:rsidRPr="00D038D0">
        <w:rPr>
          <w:rFonts w:ascii="Times New Roman" w:hAnsi="Times New Roman" w:cs="Times New Roman"/>
          <w:i/>
          <w:iCs/>
          <w:lang w:val="en-US"/>
        </w:rPr>
        <w:t>Difference</w:t>
      </w:r>
      <w:r w:rsidR="00883795" w:rsidRPr="00D038D0">
        <w:rPr>
          <w:rFonts w:ascii="Times New Roman" w:hAnsi="Times New Roman" w:cs="Times New Roman"/>
          <w:lang w:val="en-US"/>
        </w:rPr>
        <w:t xml:space="preserve">, he arguably has in his sights here a conception of the actualization of philosophy in which thought does not remain set over against reality, but which promises </w:t>
      </w:r>
      <w:r w:rsidR="00014860" w:rsidRPr="00D038D0">
        <w:rPr>
          <w:rFonts w:ascii="Times New Roman" w:hAnsi="Times New Roman" w:cs="Times New Roman"/>
          <w:lang w:val="en-US"/>
        </w:rPr>
        <w:t>to turn philosophy itself into praxis</w:t>
      </w:r>
      <w:r w:rsidR="00A24CF0" w:rsidRPr="00D038D0">
        <w:rPr>
          <w:rFonts w:ascii="Times New Roman" w:hAnsi="Times New Roman" w:cs="Times New Roman"/>
          <w:lang w:val="en-US"/>
        </w:rPr>
        <w:t xml:space="preserve"> by being no longer thought about the world, </w:t>
      </w:r>
      <w:r w:rsidR="00705DFB" w:rsidRPr="00D038D0">
        <w:rPr>
          <w:rFonts w:ascii="Times New Roman" w:hAnsi="Times New Roman" w:cs="Times New Roman"/>
          <w:lang w:val="en-US"/>
        </w:rPr>
        <w:t xml:space="preserve">however radical in intent, </w:t>
      </w:r>
      <w:r w:rsidR="00A24CF0" w:rsidRPr="00D038D0">
        <w:rPr>
          <w:rFonts w:ascii="Times New Roman" w:hAnsi="Times New Roman" w:cs="Times New Roman"/>
          <w:lang w:val="en-US"/>
        </w:rPr>
        <w:t xml:space="preserve">but the </w:t>
      </w:r>
      <w:r w:rsidR="00A24CF0" w:rsidRPr="00D038D0">
        <w:rPr>
          <w:rFonts w:ascii="Times New Roman" w:hAnsi="Times New Roman" w:cs="Times New Roman"/>
          <w:i/>
          <w:iCs/>
          <w:lang w:val="en-US"/>
        </w:rPr>
        <w:t xml:space="preserve">thinking transformation </w:t>
      </w:r>
      <w:r w:rsidR="00A24CF0" w:rsidRPr="00D038D0">
        <w:rPr>
          <w:rFonts w:ascii="Times New Roman" w:hAnsi="Times New Roman" w:cs="Times New Roman"/>
          <w:lang w:val="en-US"/>
        </w:rPr>
        <w:t>of the world itself.</w:t>
      </w:r>
    </w:p>
    <w:p w14:paraId="77BA6C28" w14:textId="02307F56" w:rsidR="00491F83" w:rsidRPr="00D038D0" w:rsidRDefault="00491F83" w:rsidP="00B750B1">
      <w:pPr>
        <w:spacing w:line="360" w:lineRule="auto"/>
        <w:rPr>
          <w:rFonts w:ascii="Times New Roman" w:hAnsi="Times New Roman" w:cs="Times New Roman"/>
          <w:lang w:val="en-US"/>
        </w:rPr>
      </w:pPr>
      <w:r>
        <w:rPr>
          <w:rFonts w:ascii="Times New Roman" w:hAnsi="Times New Roman" w:cs="Times New Roman"/>
          <w:lang w:val="en-US"/>
        </w:rPr>
        <w:tab/>
      </w:r>
      <w:r w:rsidR="00AF1889">
        <w:rPr>
          <w:rFonts w:ascii="Times New Roman" w:hAnsi="Times New Roman" w:cs="Times New Roman"/>
          <w:lang w:val="en-US"/>
        </w:rPr>
        <w:t xml:space="preserve">This promise—and that is all it is at this stage—is certainly not easy to make sense of, and Marx’s arguments are frequently difficult to make out (not aided by the fragmentary </w:t>
      </w:r>
      <w:r w:rsidR="001875C4">
        <w:rPr>
          <w:rFonts w:ascii="Times New Roman" w:hAnsi="Times New Roman" w:cs="Times New Roman"/>
          <w:lang w:val="en-US"/>
        </w:rPr>
        <w:t>nature</w:t>
      </w:r>
      <w:r w:rsidR="00AF1889">
        <w:rPr>
          <w:rFonts w:ascii="Times New Roman" w:hAnsi="Times New Roman" w:cs="Times New Roman"/>
          <w:lang w:val="en-US"/>
        </w:rPr>
        <w:t xml:space="preserve"> of the texts). </w:t>
      </w:r>
      <w:r w:rsidR="003A1297">
        <w:rPr>
          <w:rFonts w:ascii="Times New Roman" w:hAnsi="Times New Roman" w:cs="Times New Roman"/>
          <w:lang w:val="en-US"/>
        </w:rPr>
        <w:t xml:space="preserve">But what I hope to have shown is just how radical Marx’s project is </w:t>
      </w:r>
      <w:r w:rsidR="008B5EDB">
        <w:rPr>
          <w:rFonts w:ascii="Times New Roman" w:hAnsi="Times New Roman" w:cs="Times New Roman"/>
          <w:lang w:val="en-US"/>
        </w:rPr>
        <w:t xml:space="preserve">in rewriting the history of ancient philosophy so that among its culminations is </w:t>
      </w:r>
      <w:r w:rsidR="002225C9">
        <w:rPr>
          <w:rFonts w:ascii="Times New Roman" w:hAnsi="Times New Roman" w:cs="Times New Roman"/>
          <w:lang w:val="en-US"/>
        </w:rPr>
        <w:t xml:space="preserve">a philosophy </w:t>
      </w:r>
      <w:r w:rsidR="008D20C5">
        <w:rPr>
          <w:rFonts w:ascii="Times New Roman" w:hAnsi="Times New Roman" w:cs="Times New Roman"/>
          <w:lang w:val="en-US"/>
        </w:rPr>
        <w:t xml:space="preserve">that grapples with the insight that the atoms </w:t>
      </w:r>
      <w:r w:rsidR="00EA497A">
        <w:rPr>
          <w:rFonts w:ascii="Times New Roman" w:hAnsi="Times New Roman" w:cs="Times New Roman"/>
          <w:lang w:val="en-US"/>
        </w:rPr>
        <w:t>are the highest actualization of self-consciousness</w:t>
      </w:r>
      <w:r w:rsidR="002225C9">
        <w:rPr>
          <w:rFonts w:ascii="Times New Roman" w:hAnsi="Times New Roman" w:cs="Times New Roman"/>
          <w:lang w:val="en-US"/>
        </w:rPr>
        <w:t>.</w:t>
      </w:r>
      <w:r w:rsidR="00E43177">
        <w:rPr>
          <w:rFonts w:ascii="Times New Roman" w:hAnsi="Times New Roman" w:cs="Times New Roman"/>
          <w:lang w:val="en-US"/>
        </w:rPr>
        <w:t xml:space="preserve"> </w:t>
      </w:r>
      <w:r w:rsidR="00F13631">
        <w:rPr>
          <w:rFonts w:ascii="Times New Roman" w:hAnsi="Times New Roman" w:cs="Times New Roman"/>
          <w:lang w:val="en-US"/>
        </w:rPr>
        <w:t xml:space="preserve">(We do not know, with any reliability, </w:t>
      </w:r>
      <w:proofErr w:type="gramStart"/>
      <w:r w:rsidR="00F13631">
        <w:rPr>
          <w:rFonts w:ascii="Times New Roman" w:hAnsi="Times New Roman" w:cs="Times New Roman"/>
          <w:lang w:val="en-US"/>
        </w:rPr>
        <w:t>would Marx would</w:t>
      </w:r>
      <w:proofErr w:type="gramEnd"/>
      <w:r w:rsidR="00F13631">
        <w:rPr>
          <w:rFonts w:ascii="Times New Roman" w:hAnsi="Times New Roman" w:cs="Times New Roman"/>
          <w:lang w:val="en-US"/>
        </w:rPr>
        <w:t xml:space="preserve"> say about the other culminations: Stoicism and Skepticism.) </w:t>
      </w:r>
      <w:r w:rsidR="00E43177">
        <w:rPr>
          <w:rFonts w:ascii="Times New Roman" w:hAnsi="Times New Roman" w:cs="Times New Roman"/>
          <w:lang w:val="en-US"/>
        </w:rPr>
        <w:t xml:space="preserve">And thereby it should have become clear </w:t>
      </w:r>
      <w:r w:rsidR="00B91A35">
        <w:rPr>
          <w:rFonts w:ascii="Times New Roman" w:hAnsi="Times New Roman" w:cs="Times New Roman"/>
          <w:lang w:val="en-US"/>
        </w:rPr>
        <w:t xml:space="preserve">why previous readings </w:t>
      </w:r>
      <w:r w:rsidR="00DE1035">
        <w:rPr>
          <w:rFonts w:ascii="Times New Roman" w:hAnsi="Times New Roman" w:cs="Times New Roman"/>
          <w:lang w:val="en-US"/>
        </w:rPr>
        <w:t xml:space="preserve">have not managed to do justice to Marx. </w:t>
      </w:r>
      <w:r w:rsidR="002E73E8">
        <w:rPr>
          <w:rFonts w:ascii="Times New Roman" w:hAnsi="Times New Roman" w:cs="Times New Roman"/>
          <w:lang w:val="en-US"/>
        </w:rPr>
        <w:t>It seems here impossible to choose between an idealist and a materialist reading</w:t>
      </w:r>
      <w:r w:rsidR="00C20539">
        <w:rPr>
          <w:rFonts w:ascii="Times New Roman" w:hAnsi="Times New Roman" w:cs="Times New Roman"/>
          <w:lang w:val="en-US"/>
        </w:rPr>
        <w:t xml:space="preserve">, for Marx aims to close off that choice. </w:t>
      </w:r>
      <w:r w:rsidR="00956C7A">
        <w:rPr>
          <w:rFonts w:ascii="Times New Roman" w:hAnsi="Times New Roman" w:cs="Times New Roman"/>
          <w:lang w:val="en-US"/>
        </w:rPr>
        <w:t xml:space="preserve">And there can be no question of </w:t>
      </w:r>
      <w:r w:rsidR="002D2CBC">
        <w:rPr>
          <w:rFonts w:ascii="Times New Roman" w:hAnsi="Times New Roman" w:cs="Times New Roman"/>
          <w:lang w:val="en-US"/>
        </w:rPr>
        <w:t xml:space="preserve">Marx camouflaging </w:t>
      </w:r>
      <w:r w:rsidR="00D660F7">
        <w:rPr>
          <w:rFonts w:ascii="Times New Roman" w:hAnsi="Times New Roman" w:cs="Times New Roman"/>
          <w:lang w:val="en-US"/>
        </w:rPr>
        <w:t xml:space="preserve">a debate about the doctrines of Kant and Hegel </w:t>
      </w:r>
      <w:proofErr w:type="gramStart"/>
      <w:r w:rsidR="00D660F7">
        <w:rPr>
          <w:rFonts w:ascii="Times New Roman" w:hAnsi="Times New Roman" w:cs="Times New Roman"/>
          <w:lang w:val="en-US"/>
        </w:rPr>
        <w:t>by the use of</w:t>
      </w:r>
      <w:proofErr w:type="gramEnd"/>
      <w:r w:rsidR="00D660F7">
        <w:rPr>
          <w:rFonts w:ascii="Times New Roman" w:hAnsi="Times New Roman" w:cs="Times New Roman"/>
          <w:lang w:val="en-US"/>
        </w:rPr>
        <w:t xml:space="preserve"> proxies</w:t>
      </w:r>
      <w:r w:rsidR="00527712">
        <w:rPr>
          <w:rFonts w:ascii="Times New Roman" w:hAnsi="Times New Roman" w:cs="Times New Roman"/>
          <w:lang w:val="en-US"/>
        </w:rPr>
        <w:t xml:space="preserve">—for something very different from a Kantian or Hegelian view is aimed at. </w:t>
      </w:r>
      <w:r w:rsidR="008E2F4C">
        <w:rPr>
          <w:rFonts w:ascii="Times New Roman" w:hAnsi="Times New Roman" w:cs="Times New Roman"/>
          <w:lang w:val="en-US"/>
        </w:rPr>
        <w:t xml:space="preserve">And again, </w:t>
      </w:r>
      <w:r w:rsidR="00F60DC1">
        <w:rPr>
          <w:rFonts w:ascii="Times New Roman" w:hAnsi="Times New Roman" w:cs="Times New Roman"/>
          <w:lang w:val="en-US"/>
        </w:rPr>
        <w:t xml:space="preserve">Marx </w:t>
      </w:r>
      <w:r w:rsidR="00BC2755">
        <w:rPr>
          <w:rFonts w:ascii="Times New Roman" w:hAnsi="Times New Roman" w:cs="Times New Roman"/>
          <w:lang w:val="en-US"/>
        </w:rPr>
        <w:t xml:space="preserve">has already advanced the argument well beyond the parameters of Bruno Bauer </w:t>
      </w:r>
      <w:r w:rsidR="00096B69">
        <w:rPr>
          <w:rFonts w:ascii="Times New Roman" w:hAnsi="Times New Roman" w:cs="Times New Roman"/>
          <w:lang w:val="en-US"/>
        </w:rPr>
        <w:t>and others in his immediate intellectual environment.</w:t>
      </w:r>
      <w:r w:rsidR="00384A89">
        <w:rPr>
          <w:rFonts w:ascii="Times New Roman" w:hAnsi="Times New Roman" w:cs="Times New Roman"/>
          <w:lang w:val="en-US"/>
        </w:rPr>
        <w:t xml:space="preserve"> Marx has already set out on a highly distinctive road of his own, whatever its precise contours.</w:t>
      </w:r>
    </w:p>
    <w:p w14:paraId="0BEBBF01" w14:textId="46018F8D" w:rsidR="00FE6E2A" w:rsidRPr="00D038D0" w:rsidRDefault="00FE6E2A" w:rsidP="00B750B1">
      <w:pPr>
        <w:spacing w:line="360" w:lineRule="auto"/>
        <w:rPr>
          <w:rFonts w:ascii="Times New Roman" w:hAnsi="Times New Roman" w:cs="Times New Roman"/>
          <w:lang w:val="en-US"/>
        </w:rPr>
      </w:pPr>
    </w:p>
    <w:p w14:paraId="035CAF2C" w14:textId="4F51B9C4" w:rsidR="00D631DD" w:rsidRPr="00D038D0" w:rsidRDefault="00D631DD" w:rsidP="00B750B1">
      <w:pPr>
        <w:spacing w:line="360" w:lineRule="auto"/>
        <w:rPr>
          <w:rFonts w:ascii="Times New Roman" w:hAnsi="Times New Roman" w:cs="Times New Roman"/>
          <w:u w:val="single"/>
          <w:lang w:val="en-US"/>
        </w:rPr>
      </w:pPr>
      <w:r w:rsidRPr="00D038D0">
        <w:rPr>
          <w:rFonts w:ascii="Times New Roman" w:hAnsi="Times New Roman" w:cs="Times New Roman"/>
          <w:u w:val="single"/>
          <w:lang w:val="en-US"/>
        </w:rPr>
        <w:t xml:space="preserve">BIBLIOGRAPHY </w:t>
      </w:r>
      <w:r w:rsidR="007A72C5" w:rsidRPr="00D038D0">
        <w:rPr>
          <w:rFonts w:ascii="Times New Roman" w:hAnsi="Times New Roman" w:cs="Times New Roman"/>
          <w:u w:val="single"/>
          <w:lang w:val="en-US"/>
        </w:rPr>
        <w:t>AND ABBREVIATIONS</w:t>
      </w:r>
    </w:p>
    <w:p w14:paraId="0D506DAC" w14:textId="618C0E50" w:rsidR="007A72C5" w:rsidRPr="00D038D0" w:rsidRDefault="007A72C5" w:rsidP="00B750B1">
      <w:pPr>
        <w:spacing w:line="360" w:lineRule="auto"/>
        <w:rPr>
          <w:rFonts w:ascii="Times New Roman" w:hAnsi="Times New Roman" w:cs="Times New Roman"/>
          <w:lang w:val="en-US"/>
        </w:rPr>
      </w:pPr>
    </w:p>
    <w:p w14:paraId="2C3BEE4A" w14:textId="1AAB332D" w:rsidR="00D262C1" w:rsidRPr="00D038D0" w:rsidRDefault="00D262C1" w:rsidP="00B750B1">
      <w:pPr>
        <w:spacing w:line="360" w:lineRule="auto"/>
        <w:rPr>
          <w:rFonts w:ascii="Times New Roman" w:hAnsi="Times New Roman" w:cs="Times New Roman"/>
          <w:i/>
          <w:iCs/>
          <w:lang w:val="en-US"/>
        </w:rPr>
      </w:pPr>
      <w:r w:rsidRPr="00D038D0">
        <w:rPr>
          <w:rFonts w:ascii="Times New Roman" w:hAnsi="Times New Roman" w:cs="Times New Roman"/>
          <w:i/>
          <w:iCs/>
          <w:lang w:val="en-US"/>
        </w:rPr>
        <w:t xml:space="preserve">Editions of the </w:t>
      </w:r>
      <w:r w:rsidR="005465A3" w:rsidRPr="00D038D0">
        <w:rPr>
          <w:rFonts w:ascii="Times New Roman" w:hAnsi="Times New Roman" w:cs="Times New Roman"/>
          <w:i/>
          <w:iCs/>
          <w:lang w:val="en-US"/>
        </w:rPr>
        <w:t>w</w:t>
      </w:r>
      <w:r w:rsidRPr="00D038D0">
        <w:rPr>
          <w:rFonts w:ascii="Times New Roman" w:hAnsi="Times New Roman" w:cs="Times New Roman"/>
          <w:i/>
          <w:iCs/>
          <w:lang w:val="en-US"/>
        </w:rPr>
        <w:t>orks of Marx and Engels</w:t>
      </w:r>
    </w:p>
    <w:p w14:paraId="47ACCB66" w14:textId="3A1B7026" w:rsidR="00CF2F48" w:rsidRPr="00D038D0" w:rsidRDefault="00CF2F48" w:rsidP="00B750B1">
      <w:pPr>
        <w:spacing w:line="360" w:lineRule="auto"/>
        <w:rPr>
          <w:rFonts w:ascii="Times New Roman" w:hAnsi="Times New Roman" w:cs="Times New Roman"/>
          <w:lang w:val="en-US"/>
        </w:rPr>
      </w:pPr>
      <w:r w:rsidRPr="00D038D0">
        <w:rPr>
          <w:rFonts w:ascii="Times New Roman" w:hAnsi="Times New Roman" w:cs="Times New Roman"/>
          <w:lang w:val="en-US"/>
        </w:rPr>
        <w:lastRenderedPageBreak/>
        <w:t>MEGA</w:t>
      </w:r>
      <w:r w:rsidRPr="00D038D0">
        <w:rPr>
          <w:rFonts w:ascii="Times New Roman" w:hAnsi="Times New Roman" w:cs="Times New Roman"/>
          <w:vertAlign w:val="superscript"/>
          <w:lang w:val="en-US"/>
        </w:rPr>
        <w:t>1</w:t>
      </w:r>
      <w:r w:rsidR="00FC335A" w:rsidRPr="00D038D0">
        <w:rPr>
          <w:rFonts w:ascii="Times New Roman" w:hAnsi="Times New Roman" w:cs="Times New Roman"/>
          <w:vertAlign w:val="superscript"/>
          <w:lang w:val="en-US"/>
        </w:rPr>
        <w:tab/>
      </w:r>
      <w:r w:rsidR="00850516" w:rsidRPr="00D038D0">
        <w:rPr>
          <w:rFonts w:ascii="Times New Roman" w:hAnsi="Times New Roman" w:cs="Times New Roman"/>
          <w:vertAlign w:val="superscript"/>
          <w:lang w:val="en-US"/>
        </w:rPr>
        <w:tab/>
      </w:r>
      <w:r w:rsidR="00FC335A" w:rsidRPr="00D038D0">
        <w:rPr>
          <w:rFonts w:ascii="Times New Roman" w:hAnsi="Times New Roman" w:cs="Times New Roman"/>
          <w:i/>
          <w:iCs/>
          <w:lang w:val="en-US"/>
        </w:rPr>
        <w:t xml:space="preserve">Marx-Engels-Gesamtausgabe </w:t>
      </w:r>
      <w:r w:rsidR="00FC335A" w:rsidRPr="00D038D0">
        <w:rPr>
          <w:rFonts w:ascii="Times New Roman" w:hAnsi="Times New Roman" w:cs="Times New Roman"/>
          <w:lang w:val="en-US"/>
        </w:rPr>
        <w:t>(incomplete). Moscow</w:t>
      </w:r>
      <w:r w:rsidR="00555BDC" w:rsidRPr="00D038D0">
        <w:rPr>
          <w:rFonts w:ascii="Times New Roman" w:hAnsi="Times New Roman" w:cs="Times New Roman"/>
          <w:lang w:val="en-US"/>
        </w:rPr>
        <w:t>: Marx-Engels Institute</w:t>
      </w:r>
      <w:r w:rsidR="00FC335A" w:rsidRPr="00D038D0">
        <w:rPr>
          <w:rFonts w:ascii="Times New Roman" w:hAnsi="Times New Roman" w:cs="Times New Roman"/>
          <w:lang w:val="en-US"/>
        </w:rPr>
        <w:t>, 1927–35.</w:t>
      </w:r>
    </w:p>
    <w:p w14:paraId="11AED2B7" w14:textId="49AA2803" w:rsidR="00074AE3" w:rsidRPr="00D038D0" w:rsidRDefault="00074AE3" w:rsidP="00B750B1">
      <w:pPr>
        <w:spacing w:line="360" w:lineRule="auto"/>
        <w:rPr>
          <w:rFonts w:ascii="Times New Roman" w:hAnsi="Times New Roman" w:cs="Times New Roman"/>
          <w:lang w:val="en-US"/>
        </w:rPr>
      </w:pPr>
      <w:r w:rsidRPr="00D038D0">
        <w:rPr>
          <w:rFonts w:ascii="Times New Roman" w:hAnsi="Times New Roman" w:cs="Times New Roman"/>
          <w:lang w:val="en-US"/>
        </w:rPr>
        <w:t>MEGA</w:t>
      </w:r>
      <w:r w:rsidRPr="00D038D0">
        <w:rPr>
          <w:rFonts w:ascii="Times New Roman" w:hAnsi="Times New Roman" w:cs="Times New Roman"/>
          <w:vertAlign w:val="superscript"/>
          <w:lang w:val="en-US"/>
        </w:rPr>
        <w:t>2</w:t>
      </w:r>
      <w:r w:rsidR="00685C80" w:rsidRPr="00D038D0">
        <w:rPr>
          <w:rFonts w:ascii="Times New Roman" w:hAnsi="Times New Roman" w:cs="Times New Roman"/>
          <w:vertAlign w:val="superscript"/>
          <w:lang w:val="en-US"/>
        </w:rPr>
        <w:tab/>
      </w:r>
      <w:r w:rsidR="00850516" w:rsidRPr="00D038D0">
        <w:rPr>
          <w:rFonts w:ascii="Times New Roman" w:hAnsi="Times New Roman" w:cs="Times New Roman"/>
          <w:vertAlign w:val="superscript"/>
          <w:lang w:val="en-US"/>
        </w:rPr>
        <w:tab/>
      </w:r>
      <w:r w:rsidR="00685C80" w:rsidRPr="00D038D0">
        <w:rPr>
          <w:rFonts w:ascii="Times New Roman" w:hAnsi="Times New Roman" w:cs="Times New Roman"/>
          <w:i/>
          <w:iCs/>
          <w:lang w:val="en-US"/>
        </w:rPr>
        <w:t>Marx-Engels-Gesamtausgabe</w:t>
      </w:r>
      <w:r w:rsidR="00685C80" w:rsidRPr="00D038D0">
        <w:rPr>
          <w:rFonts w:ascii="Times New Roman" w:hAnsi="Times New Roman" w:cs="Times New Roman"/>
          <w:lang w:val="en-US"/>
        </w:rPr>
        <w:t>. Berlin: Dietz, 1975–.</w:t>
      </w:r>
    </w:p>
    <w:p w14:paraId="0EBCECE7" w14:textId="1FCDDC80" w:rsidR="00074AE3" w:rsidRPr="00D038D0" w:rsidRDefault="00074AE3" w:rsidP="00B750B1">
      <w:pPr>
        <w:spacing w:line="360" w:lineRule="auto"/>
        <w:rPr>
          <w:rFonts w:ascii="Times New Roman" w:hAnsi="Times New Roman" w:cs="Times New Roman"/>
          <w:lang w:val="en-US"/>
        </w:rPr>
      </w:pPr>
      <w:r w:rsidRPr="00D038D0">
        <w:rPr>
          <w:rFonts w:ascii="Times New Roman" w:hAnsi="Times New Roman" w:cs="Times New Roman"/>
          <w:lang w:val="en-US"/>
        </w:rPr>
        <w:t>MECW</w:t>
      </w:r>
      <w:r w:rsidR="006B0E3E" w:rsidRPr="00D038D0">
        <w:rPr>
          <w:rFonts w:ascii="Times New Roman" w:hAnsi="Times New Roman" w:cs="Times New Roman"/>
          <w:lang w:val="en-US"/>
        </w:rPr>
        <w:tab/>
      </w:r>
      <w:r w:rsidR="00850516" w:rsidRPr="00D038D0">
        <w:rPr>
          <w:rFonts w:ascii="Times New Roman" w:hAnsi="Times New Roman" w:cs="Times New Roman"/>
          <w:lang w:val="en-US"/>
        </w:rPr>
        <w:tab/>
      </w:r>
      <w:r w:rsidR="006B0E3E" w:rsidRPr="00D038D0">
        <w:rPr>
          <w:rFonts w:ascii="Times New Roman" w:hAnsi="Times New Roman" w:cs="Times New Roman"/>
          <w:i/>
          <w:iCs/>
          <w:lang w:val="en-US"/>
        </w:rPr>
        <w:t>Collected Works</w:t>
      </w:r>
      <w:r w:rsidR="006B0E3E" w:rsidRPr="00D038D0">
        <w:rPr>
          <w:rFonts w:ascii="Times New Roman" w:hAnsi="Times New Roman" w:cs="Times New Roman"/>
          <w:lang w:val="en-US"/>
        </w:rPr>
        <w:t>. London: Lawrence &amp; Wishart, 1975–2004.</w:t>
      </w:r>
    </w:p>
    <w:p w14:paraId="2490415B" w14:textId="3ECF73BD" w:rsidR="006B446A" w:rsidRPr="00D038D0" w:rsidRDefault="006B446A" w:rsidP="00B750B1">
      <w:pPr>
        <w:spacing w:line="360" w:lineRule="auto"/>
        <w:rPr>
          <w:rFonts w:ascii="Times New Roman" w:hAnsi="Times New Roman" w:cs="Times New Roman"/>
          <w:lang w:val="en-US"/>
        </w:rPr>
      </w:pPr>
      <w:r w:rsidRPr="00D038D0">
        <w:rPr>
          <w:rFonts w:ascii="Times New Roman" w:hAnsi="Times New Roman" w:cs="Times New Roman"/>
          <w:lang w:val="en-US"/>
        </w:rPr>
        <w:t>MEW</w:t>
      </w:r>
      <w:r w:rsidRPr="00D038D0">
        <w:rPr>
          <w:rFonts w:ascii="Times New Roman" w:hAnsi="Times New Roman" w:cs="Times New Roman"/>
          <w:lang w:val="en-US"/>
        </w:rPr>
        <w:tab/>
      </w:r>
      <w:r w:rsidRPr="00D038D0">
        <w:rPr>
          <w:rFonts w:ascii="Times New Roman" w:hAnsi="Times New Roman" w:cs="Times New Roman"/>
          <w:lang w:val="en-US"/>
        </w:rPr>
        <w:tab/>
      </w:r>
      <w:r w:rsidR="00065EB0" w:rsidRPr="00D038D0">
        <w:rPr>
          <w:rFonts w:ascii="Times New Roman" w:hAnsi="Times New Roman" w:cs="Times New Roman"/>
          <w:lang w:val="en-US"/>
        </w:rPr>
        <w:tab/>
      </w:r>
      <w:r w:rsidRPr="00D038D0">
        <w:rPr>
          <w:rFonts w:ascii="Times New Roman" w:hAnsi="Times New Roman" w:cs="Times New Roman"/>
          <w:i/>
          <w:iCs/>
          <w:lang w:val="en-US"/>
        </w:rPr>
        <w:t>Marx-Engels-Werke</w:t>
      </w:r>
      <w:r w:rsidRPr="00D038D0">
        <w:rPr>
          <w:rFonts w:ascii="Times New Roman" w:hAnsi="Times New Roman" w:cs="Times New Roman"/>
          <w:lang w:val="en-US"/>
        </w:rPr>
        <w:t>. Berlin: Dietz</w:t>
      </w:r>
      <w:r w:rsidR="008C4D8B" w:rsidRPr="00D038D0">
        <w:rPr>
          <w:rFonts w:ascii="Times New Roman" w:hAnsi="Times New Roman" w:cs="Times New Roman"/>
          <w:lang w:val="en-US"/>
        </w:rPr>
        <w:t>,</w:t>
      </w:r>
      <w:r w:rsidRPr="00D038D0">
        <w:rPr>
          <w:rFonts w:ascii="Times New Roman" w:hAnsi="Times New Roman" w:cs="Times New Roman"/>
          <w:lang w:val="en-US"/>
        </w:rPr>
        <w:t xml:space="preserve"> et al., 1956–.</w:t>
      </w:r>
    </w:p>
    <w:p w14:paraId="198B02B5" w14:textId="1091C569" w:rsidR="00403FAA" w:rsidRPr="00D038D0" w:rsidRDefault="00403FAA" w:rsidP="00B750B1">
      <w:pPr>
        <w:spacing w:line="360" w:lineRule="auto"/>
        <w:rPr>
          <w:rFonts w:ascii="Times New Roman" w:hAnsi="Times New Roman" w:cs="Times New Roman"/>
          <w:lang w:val="en-US"/>
        </w:rPr>
      </w:pPr>
    </w:p>
    <w:p w14:paraId="434F0258" w14:textId="08C0E51B" w:rsidR="00B92305" w:rsidRPr="00D038D0" w:rsidRDefault="00B92305" w:rsidP="00B750B1">
      <w:pPr>
        <w:spacing w:line="360" w:lineRule="auto"/>
        <w:rPr>
          <w:rFonts w:ascii="Times New Roman" w:hAnsi="Times New Roman" w:cs="Times New Roman"/>
          <w:i/>
          <w:iCs/>
          <w:lang w:val="en-US"/>
        </w:rPr>
      </w:pPr>
      <w:r w:rsidRPr="00D038D0">
        <w:rPr>
          <w:rFonts w:ascii="Times New Roman" w:hAnsi="Times New Roman" w:cs="Times New Roman"/>
          <w:i/>
          <w:iCs/>
          <w:lang w:val="en-US"/>
        </w:rPr>
        <w:t>Other primary texts</w:t>
      </w:r>
    </w:p>
    <w:p w14:paraId="7D3DBB14" w14:textId="7D415C80" w:rsidR="00AD7441" w:rsidRPr="00D038D0" w:rsidRDefault="00AD7441" w:rsidP="00AD7441">
      <w:pPr>
        <w:spacing w:line="360" w:lineRule="auto"/>
        <w:ind w:left="284" w:hanging="284"/>
        <w:rPr>
          <w:rFonts w:ascii="Times New Roman" w:hAnsi="Times New Roman" w:cs="Times New Roman"/>
          <w:lang w:val="en-US"/>
        </w:rPr>
      </w:pPr>
      <w:r w:rsidRPr="00D038D0">
        <w:rPr>
          <w:rFonts w:ascii="Times New Roman" w:hAnsi="Times New Roman" w:cs="Times New Roman"/>
          <w:lang w:val="en-US"/>
        </w:rPr>
        <w:t xml:space="preserve">[Bauer, B.] </w:t>
      </w:r>
      <w:r w:rsidRPr="00D038D0">
        <w:rPr>
          <w:rFonts w:ascii="Times New Roman" w:hAnsi="Times New Roman" w:cs="Times New Roman"/>
          <w:i/>
          <w:iCs/>
          <w:lang w:val="de-DE"/>
        </w:rPr>
        <w:t xml:space="preserve">Die Posaune des </w:t>
      </w:r>
      <w:proofErr w:type="spellStart"/>
      <w:r w:rsidRPr="00D038D0">
        <w:rPr>
          <w:rFonts w:ascii="Times New Roman" w:hAnsi="Times New Roman" w:cs="Times New Roman"/>
          <w:i/>
          <w:iCs/>
          <w:lang w:val="de-DE"/>
        </w:rPr>
        <w:t>jüngsten</w:t>
      </w:r>
      <w:proofErr w:type="spellEnd"/>
      <w:r w:rsidRPr="00D038D0">
        <w:rPr>
          <w:rFonts w:ascii="Times New Roman" w:hAnsi="Times New Roman" w:cs="Times New Roman"/>
          <w:i/>
          <w:iCs/>
          <w:lang w:val="de-DE"/>
        </w:rPr>
        <w:t xml:space="preserve"> Gerichts über Hegel den Atheisten und </w:t>
      </w:r>
      <w:proofErr w:type="spellStart"/>
      <w:r w:rsidRPr="00D038D0">
        <w:rPr>
          <w:rFonts w:ascii="Times New Roman" w:hAnsi="Times New Roman" w:cs="Times New Roman"/>
          <w:i/>
          <w:iCs/>
          <w:lang w:val="de-DE"/>
        </w:rPr>
        <w:t>Antichriste</w:t>
      </w:r>
      <w:proofErr w:type="spellEnd"/>
      <w:r w:rsidRPr="00D038D0">
        <w:rPr>
          <w:rFonts w:ascii="Times New Roman" w:hAnsi="Times New Roman" w:cs="Times New Roman"/>
          <w:i/>
          <w:iCs/>
          <w:lang w:val="en-US"/>
        </w:rPr>
        <w:t>n. Ein Ultimatum</w:t>
      </w:r>
      <w:r w:rsidRPr="00D038D0">
        <w:rPr>
          <w:rFonts w:ascii="Times New Roman" w:hAnsi="Times New Roman" w:cs="Times New Roman"/>
          <w:lang w:val="en-US"/>
        </w:rPr>
        <w:t>. Leipzig: Wigand, 1841.</w:t>
      </w:r>
    </w:p>
    <w:p w14:paraId="10E0A8A0" w14:textId="5639CD75" w:rsidR="00B92305" w:rsidRPr="00D038D0" w:rsidRDefault="00AF66E7" w:rsidP="00B92305">
      <w:pPr>
        <w:spacing w:line="360" w:lineRule="auto"/>
        <w:ind w:left="284" w:hanging="284"/>
        <w:rPr>
          <w:rFonts w:ascii="Times New Roman" w:hAnsi="Times New Roman" w:cs="Times New Roman"/>
          <w:lang w:val="en-US"/>
        </w:rPr>
      </w:pPr>
      <w:r w:rsidRPr="00D038D0">
        <w:rPr>
          <w:rFonts w:ascii="Times New Roman" w:hAnsi="Times New Roman" w:cs="Times New Roman"/>
          <w:lang w:val="en-US"/>
        </w:rPr>
        <w:t>Hegel, G. W. F</w:t>
      </w:r>
      <w:r w:rsidR="00B92305" w:rsidRPr="00D038D0">
        <w:rPr>
          <w:rFonts w:ascii="Times New Roman" w:hAnsi="Times New Roman" w:cs="Times New Roman"/>
          <w:lang w:val="en-US"/>
        </w:rPr>
        <w:t xml:space="preserve">. </w:t>
      </w:r>
      <w:r w:rsidR="00B92305" w:rsidRPr="00D038D0">
        <w:rPr>
          <w:rFonts w:ascii="Times New Roman" w:hAnsi="Times New Roman" w:cs="Times New Roman"/>
          <w:i/>
          <w:iCs/>
          <w:lang w:val="en-US"/>
        </w:rPr>
        <w:t>Werke</w:t>
      </w:r>
      <w:r w:rsidR="00B92305" w:rsidRPr="00D038D0">
        <w:rPr>
          <w:rFonts w:ascii="Times New Roman" w:hAnsi="Times New Roman" w:cs="Times New Roman"/>
          <w:lang w:val="en-US"/>
        </w:rPr>
        <w:t xml:space="preserve">, vols. 13–15: </w:t>
      </w:r>
      <w:r w:rsidR="00B92305" w:rsidRPr="00D038D0">
        <w:rPr>
          <w:rFonts w:ascii="Times New Roman" w:hAnsi="Times New Roman" w:cs="Times New Roman"/>
          <w:i/>
          <w:iCs/>
          <w:lang w:val="en-US"/>
        </w:rPr>
        <w:t>Vorlesungen über die Geschichte der Philosophie</w:t>
      </w:r>
      <w:r w:rsidR="00B92305" w:rsidRPr="00D038D0">
        <w:rPr>
          <w:rFonts w:ascii="Times New Roman" w:hAnsi="Times New Roman" w:cs="Times New Roman"/>
          <w:lang w:val="en-US"/>
        </w:rPr>
        <w:t xml:space="preserve">. </w:t>
      </w:r>
      <w:r w:rsidR="00EB3F60" w:rsidRPr="00D038D0">
        <w:rPr>
          <w:rFonts w:ascii="Times New Roman" w:hAnsi="Times New Roman" w:cs="Times New Roman"/>
          <w:lang w:val="en-US"/>
        </w:rPr>
        <w:t>Ed. K. L.</w:t>
      </w:r>
      <w:r w:rsidR="00B92305" w:rsidRPr="00D038D0">
        <w:rPr>
          <w:rFonts w:ascii="Times New Roman" w:hAnsi="Times New Roman" w:cs="Times New Roman"/>
          <w:lang w:val="en-US"/>
        </w:rPr>
        <w:t xml:space="preserve"> Michelet. Berlin: Duncker und Humblot, 1833–36.</w:t>
      </w:r>
    </w:p>
    <w:p w14:paraId="15B1B71A" w14:textId="1B013C18" w:rsidR="00B92305" w:rsidRPr="00D038D0" w:rsidRDefault="00AF66E7" w:rsidP="00B92305">
      <w:pPr>
        <w:spacing w:line="360" w:lineRule="auto"/>
        <w:ind w:left="284" w:hanging="284"/>
        <w:rPr>
          <w:rFonts w:ascii="Times New Roman" w:hAnsi="Times New Roman" w:cs="Times New Roman"/>
          <w:lang w:val="en-US"/>
        </w:rPr>
      </w:pPr>
      <w:r w:rsidRPr="00D038D0">
        <w:rPr>
          <w:rFonts w:ascii="Times New Roman" w:hAnsi="Times New Roman" w:cs="Times New Roman"/>
          <w:lang w:val="en-US"/>
        </w:rPr>
        <w:t xml:space="preserve">Hegel, G. W. F. </w:t>
      </w:r>
      <w:r w:rsidR="00B92305" w:rsidRPr="00D038D0">
        <w:rPr>
          <w:rFonts w:ascii="Times New Roman" w:hAnsi="Times New Roman" w:cs="Times New Roman"/>
          <w:i/>
          <w:iCs/>
          <w:lang w:val="en-US"/>
        </w:rPr>
        <w:t>Lectures on the History of Philosophy</w:t>
      </w:r>
      <w:r w:rsidR="00B92305" w:rsidRPr="00D038D0">
        <w:rPr>
          <w:rFonts w:ascii="Times New Roman" w:hAnsi="Times New Roman" w:cs="Times New Roman"/>
          <w:lang w:val="en-US"/>
        </w:rPr>
        <w:t xml:space="preserve">. </w:t>
      </w:r>
      <w:r w:rsidR="00462D08" w:rsidRPr="00D038D0">
        <w:rPr>
          <w:rFonts w:ascii="Times New Roman" w:hAnsi="Times New Roman" w:cs="Times New Roman"/>
          <w:lang w:val="en-US"/>
        </w:rPr>
        <w:t>Ed.</w:t>
      </w:r>
      <w:r w:rsidR="00B92305" w:rsidRPr="00D038D0">
        <w:rPr>
          <w:rFonts w:ascii="Times New Roman" w:hAnsi="Times New Roman" w:cs="Times New Roman"/>
          <w:lang w:val="en-US"/>
        </w:rPr>
        <w:t xml:space="preserve"> </w:t>
      </w:r>
      <w:r w:rsidR="00462D08" w:rsidRPr="00D038D0">
        <w:rPr>
          <w:rFonts w:ascii="Times New Roman" w:hAnsi="Times New Roman" w:cs="Times New Roman"/>
          <w:lang w:val="en-US"/>
        </w:rPr>
        <w:t>E. S.</w:t>
      </w:r>
      <w:r w:rsidR="00B92305" w:rsidRPr="00D038D0">
        <w:rPr>
          <w:rFonts w:ascii="Times New Roman" w:hAnsi="Times New Roman" w:cs="Times New Roman"/>
          <w:lang w:val="en-US"/>
        </w:rPr>
        <w:t xml:space="preserve"> Haldane and </w:t>
      </w:r>
      <w:r w:rsidR="00462D08" w:rsidRPr="00D038D0">
        <w:rPr>
          <w:rFonts w:ascii="Times New Roman" w:hAnsi="Times New Roman" w:cs="Times New Roman"/>
          <w:lang w:val="en-US"/>
        </w:rPr>
        <w:t>F. H.</w:t>
      </w:r>
      <w:r w:rsidR="00B92305" w:rsidRPr="00D038D0">
        <w:rPr>
          <w:rFonts w:ascii="Times New Roman" w:hAnsi="Times New Roman" w:cs="Times New Roman"/>
          <w:lang w:val="en-US"/>
        </w:rPr>
        <w:t xml:space="preserve"> Simson. London: Kegan Paul, Trench, Trübner &amp; Co., 1892–1896.</w:t>
      </w:r>
    </w:p>
    <w:p w14:paraId="5DCA2407" w14:textId="29520796" w:rsidR="00B92305" w:rsidRPr="00D038D0" w:rsidRDefault="00AF66E7" w:rsidP="00B92305">
      <w:pPr>
        <w:spacing w:line="360" w:lineRule="auto"/>
        <w:ind w:left="284" w:hanging="284"/>
        <w:rPr>
          <w:rFonts w:ascii="Times New Roman" w:hAnsi="Times New Roman" w:cs="Times New Roman"/>
          <w:lang w:val="en-US"/>
        </w:rPr>
      </w:pPr>
      <w:r w:rsidRPr="00D038D0">
        <w:rPr>
          <w:rFonts w:ascii="Times New Roman" w:hAnsi="Times New Roman" w:cs="Times New Roman"/>
          <w:lang w:val="en-US"/>
        </w:rPr>
        <w:t xml:space="preserve">Hegel, G. W. F. </w:t>
      </w:r>
      <w:r w:rsidR="00B92305" w:rsidRPr="00D038D0">
        <w:rPr>
          <w:rFonts w:ascii="Times New Roman" w:hAnsi="Times New Roman" w:cs="Times New Roman"/>
          <w:i/>
          <w:iCs/>
          <w:lang w:val="en-US"/>
        </w:rPr>
        <w:t>Gesammelte Werke</w:t>
      </w:r>
      <w:r w:rsidR="00B92305" w:rsidRPr="00D038D0">
        <w:rPr>
          <w:rFonts w:ascii="Times New Roman" w:hAnsi="Times New Roman" w:cs="Times New Roman"/>
          <w:lang w:val="en-US"/>
        </w:rPr>
        <w:t>. Hamburg: Meiner, 1968–.</w:t>
      </w:r>
    </w:p>
    <w:p w14:paraId="2ED51A9A" w14:textId="7EB9AA6F" w:rsidR="00B92305" w:rsidRPr="00D038D0" w:rsidRDefault="00AF66E7" w:rsidP="00B92305">
      <w:pPr>
        <w:spacing w:line="360" w:lineRule="auto"/>
        <w:ind w:left="284" w:hanging="284"/>
        <w:rPr>
          <w:rFonts w:ascii="Times New Roman" w:hAnsi="Times New Roman" w:cs="Times New Roman"/>
          <w:lang w:val="en-US"/>
        </w:rPr>
      </w:pPr>
      <w:r w:rsidRPr="00D038D0">
        <w:rPr>
          <w:rFonts w:ascii="Times New Roman" w:hAnsi="Times New Roman" w:cs="Times New Roman"/>
          <w:lang w:val="en-US"/>
        </w:rPr>
        <w:t xml:space="preserve">Hegel, G. W. F. </w:t>
      </w:r>
      <w:r w:rsidR="00B92305" w:rsidRPr="00D038D0">
        <w:rPr>
          <w:rFonts w:ascii="Times New Roman" w:hAnsi="Times New Roman" w:cs="Times New Roman"/>
          <w:i/>
          <w:iCs/>
          <w:lang w:val="en-US"/>
        </w:rPr>
        <w:t>The Science of Logic</w:t>
      </w:r>
      <w:r w:rsidR="00B92305" w:rsidRPr="00D038D0">
        <w:rPr>
          <w:rFonts w:ascii="Times New Roman" w:hAnsi="Times New Roman" w:cs="Times New Roman"/>
          <w:lang w:val="en-US"/>
        </w:rPr>
        <w:t xml:space="preserve">. </w:t>
      </w:r>
      <w:r w:rsidR="00506BC2" w:rsidRPr="00D038D0">
        <w:rPr>
          <w:rFonts w:ascii="Times New Roman" w:hAnsi="Times New Roman" w:cs="Times New Roman"/>
          <w:lang w:val="en-US"/>
        </w:rPr>
        <w:t>Trans. and ed. G.</w:t>
      </w:r>
      <w:r w:rsidR="00B92305" w:rsidRPr="00D038D0">
        <w:rPr>
          <w:rFonts w:ascii="Times New Roman" w:hAnsi="Times New Roman" w:cs="Times New Roman"/>
          <w:lang w:val="en-US"/>
        </w:rPr>
        <w:t xml:space="preserve"> di Giovanni. Cambridge: Cambridge University Press, 2010.</w:t>
      </w:r>
    </w:p>
    <w:p w14:paraId="33CC58B0" w14:textId="026A98B5" w:rsidR="003A1E7E" w:rsidRPr="00D038D0" w:rsidRDefault="003A1E7E" w:rsidP="00B92305">
      <w:pPr>
        <w:spacing w:line="360" w:lineRule="auto"/>
        <w:ind w:left="284" w:hanging="284"/>
        <w:rPr>
          <w:rFonts w:ascii="Times New Roman" w:hAnsi="Times New Roman" w:cs="Times New Roman"/>
          <w:lang w:val="en-US"/>
        </w:rPr>
      </w:pPr>
      <w:r w:rsidRPr="00D038D0">
        <w:rPr>
          <w:rFonts w:ascii="Times New Roman" w:hAnsi="Times New Roman" w:cs="Times New Roman"/>
          <w:lang w:val="en-US"/>
        </w:rPr>
        <w:t xml:space="preserve">Köppen, C. F. </w:t>
      </w:r>
      <w:r w:rsidRPr="00D038D0">
        <w:rPr>
          <w:rFonts w:ascii="Times New Roman" w:hAnsi="Times New Roman" w:cs="Times New Roman"/>
          <w:i/>
          <w:iCs/>
          <w:lang w:val="en-US"/>
        </w:rPr>
        <w:t>Friedrich der Grosse und seine Widersacher. Eine Jubelschrift</w:t>
      </w:r>
      <w:r w:rsidRPr="00D038D0">
        <w:rPr>
          <w:rFonts w:ascii="Times New Roman" w:hAnsi="Times New Roman" w:cs="Times New Roman"/>
          <w:lang w:val="en-US"/>
        </w:rPr>
        <w:t>. Leipzig: Wigand, 1840.</w:t>
      </w:r>
    </w:p>
    <w:p w14:paraId="57043586" w14:textId="4E48BC19" w:rsidR="00613BE2" w:rsidRPr="00D038D0" w:rsidRDefault="00613BE2" w:rsidP="00613BE2">
      <w:pPr>
        <w:spacing w:line="360" w:lineRule="auto"/>
        <w:ind w:left="284" w:hanging="284"/>
        <w:rPr>
          <w:rFonts w:ascii="Times New Roman" w:hAnsi="Times New Roman" w:cs="Times New Roman"/>
          <w:lang w:val="en-US"/>
        </w:rPr>
      </w:pPr>
      <w:r w:rsidRPr="00D038D0">
        <w:rPr>
          <w:rFonts w:ascii="Times New Roman" w:hAnsi="Times New Roman" w:cs="Times New Roman"/>
          <w:lang w:val="en-US"/>
        </w:rPr>
        <w:t xml:space="preserve">Lucretius. </w:t>
      </w:r>
      <w:r w:rsidRPr="00D038D0">
        <w:rPr>
          <w:rFonts w:ascii="Times New Roman" w:hAnsi="Times New Roman" w:cs="Times New Roman"/>
          <w:i/>
          <w:iCs/>
          <w:lang w:val="en-US"/>
        </w:rPr>
        <w:t>On the Nature of Things</w:t>
      </w:r>
      <w:r w:rsidRPr="00D038D0">
        <w:rPr>
          <w:rFonts w:ascii="Times New Roman" w:hAnsi="Times New Roman" w:cs="Times New Roman"/>
          <w:lang w:val="en-US"/>
        </w:rPr>
        <w:t xml:space="preserve">. </w:t>
      </w:r>
      <w:r w:rsidR="00462D08" w:rsidRPr="00D038D0">
        <w:rPr>
          <w:rFonts w:ascii="Times New Roman" w:hAnsi="Times New Roman" w:cs="Times New Roman"/>
          <w:lang w:val="en-US"/>
        </w:rPr>
        <w:t>Trans.</w:t>
      </w:r>
      <w:r w:rsidRPr="00D038D0">
        <w:rPr>
          <w:rFonts w:ascii="Times New Roman" w:hAnsi="Times New Roman" w:cs="Times New Roman"/>
          <w:lang w:val="en-US"/>
        </w:rPr>
        <w:t xml:space="preserve"> </w:t>
      </w:r>
      <w:r w:rsidR="00A70E7B" w:rsidRPr="00D038D0">
        <w:rPr>
          <w:rFonts w:ascii="Times New Roman" w:hAnsi="Times New Roman" w:cs="Times New Roman"/>
          <w:lang w:val="en-US"/>
        </w:rPr>
        <w:t>M.</w:t>
      </w:r>
      <w:r w:rsidRPr="00D038D0">
        <w:rPr>
          <w:rFonts w:ascii="Times New Roman" w:hAnsi="Times New Roman" w:cs="Times New Roman"/>
          <w:lang w:val="en-US"/>
        </w:rPr>
        <w:t xml:space="preserve"> Ferguson Smith (rev</w:t>
      </w:r>
      <w:r w:rsidR="0033379A" w:rsidRPr="00D038D0">
        <w:rPr>
          <w:rFonts w:ascii="Times New Roman" w:hAnsi="Times New Roman" w:cs="Times New Roman"/>
          <w:lang w:val="en-US"/>
        </w:rPr>
        <w:t>.</w:t>
      </w:r>
      <w:r w:rsidRPr="00D038D0">
        <w:rPr>
          <w:rFonts w:ascii="Times New Roman" w:hAnsi="Times New Roman" w:cs="Times New Roman"/>
          <w:lang w:val="en-US"/>
        </w:rPr>
        <w:t xml:space="preserve"> </w:t>
      </w:r>
      <w:r w:rsidR="0033379A" w:rsidRPr="00D038D0">
        <w:rPr>
          <w:rFonts w:ascii="Times New Roman" w:hAnsi="Times New Roman" w:cs="Times New Roman"/>
          <w:lang w:val="en-US"/>
        </w:rPr>
        <w:t>edn.</w:t>
      </w:r>
      <w:r w:rsidRPr="00D038D0">
        <w:rPr>
          <w:rFonts w:ascii="Times New Roman" w:hAnsi="Times New Roman" w:cs="Times New Roman"/>
          <w:lang w:val="en-US"/>
        </w:rPr>
        <w:t>). Indianapolis: Hackett, 2001.</w:t>
      </w:r>
    </w:p>
    <w:p w14:paraId="7C45F032" w14:textId="77777777" w:rsidR="00B92305" w:rsidRPr="00D038D0" w:rsidRDefault="00B92305" w:rsidP="00B750B1">
      <w:pPr>
        <w:spacing w:line="360" w:lineRule="auto"/>
        <w:rPr>
          <w:rFonts w:ascii="Times New Roman" w:hAnsi="Times New Roman" w:cs="Times New Roman"/>
          <w:lang w:val="en-US"/>
        </w:rPr>
      </w:pPr>
    </w:p>
    <w:p w14:paraId="763CE138" w14:textId="3C6176F7" w:rsidR="007A72C5" w:rsidRPr="00D038D0" w:rsidRDefault="00613BE2" w:rsidP="00B750B1">
      <w:pPr>
        <w:spacing w:line="360" w:lineRule="auto"/>
        <w:ind w:left="284" w:hanging="284"/>
        <w:rPr>
          <w:rFonts w:ascii="Times New Roman" w:hAnsi="Times New Roman" w:cs="Times New Roman"/>
          <w:i/>
          <w:iCs/>
          <w:lang w:val="en-US"/>
        </w:rPr>
      </w:pPr>
      <w:r w:rsidRPr="00D038D0">
        <w:rPr>
          <w:rFonts w:ascii="Times New Roman" w:hAnsi="Times New Roman" w:cs="Times New Roman"/>
          <w:i/>
          <w:iCs/>
          <w:lang w:val="en-US"/>
        </w:rPr>
        <w:t>Secondary</w:t>
      </w:r>
      <w:r w:rsidR="00D018EB" w:rsidRPr="00D038D0">
        <w:rPr>
          <w:rFonts w:ascii="Times New Roman" w:hAnsi="Times New Roman" w:cs="Times New Roman"/>
          <w:i/>
          <w:iCs/>
          <w:lang w:val="en-US"/>
        </w:rPr>
        <w:t xml:space="preserve"> texts</w:t>
      </w:r>
    </w:p>
    <w:p w14:paraId="0AAD828A" w14:textId="6E274BD8" w:rsidR="00DB14C9" w:rsidRPr="00D038D0" w:rsidRDefault="00DB14C9" w:rsidP="00B750B1">
      <w:pPr>
        <w:spacing w:line="360" w:lineRule="auto"/>
        <w:ind w:left="284" w:hanging="284"/>
        <w:rPr>
          <w:rFonts w:ascii="Times New Roman" w:hAnsi="Times New Roman" w:cs="Times New Roman"/>
          <w:lang w:val="en-US"/>
        </w:rPr>
      </w:pPr>
      <w:r w:rsidRPr="00D038D0">
        <w:rPr>
          <w:rFonts w:ascii="Times New Roman" w:hAnsi="Times New Roman" w:cs="Times New Roman"/>
          <w:lang w:val="en-US"/>
        </w:rPr>
        <w:t xml:space="preserve">Asmis, </w:t>
      </w:r>
      <w:r w:rsidR="00AD7441" w:rsidRPr="00D038D0">
        <w:rPr>
          <w:rFonts w:ascii="Times New Roman" w:hAnsi="Times New Roman" w:cs="Times New Roman"/>
          <w:lang w:val="en-US"/>
        </w:rPr>
        <w:t>E. (2020)</w:t>
      </w:r>
      <w:r w:rsidRPr="00D038D0">
        <w:rPr>
          <w:rFonts w:ascii="Times New Roman" w:hAnsi="Times New Roman" w:cs="Times New Roman"/>
          <w:lang w:val="en-US"/>
        </w:rPr>
        <w:t>. “A Tribute to a Hero: Marx’s Interpretation of Epicurus in His Dissertation.”</w:t>
      </w:r>
      <w:r w:rsidR="00B4376D" w:rsidRPr="00D038D0">
        <w:rPr>
          <w:rFonts w:ascii="Times New Roman" w:hAnsi="Times New Roman" w:cs="Times New Roman"/>
          <w:lang w:val="en-US"/>
        </w:rPr>
        <w:t xml:space="preserve"> In </w:t>
      </w:r>
      <w:r w:rsidR="006B1D0F" w:rsidRPr="00D038D0">
        <w:rPr>
          <w:rFonts w:ascii="Times New Roman" w:hAnsi="Times New Roman" w:cs="Times New Roman"/>
          <w:lang w:val="en-US"/>
        </w:rPr>
        <w:t xml:space="preserve">D. O’Rourke (ed.), </w:t>
      </w:r>
      <w:r w:rsidR="00B4376D" w:rsidRPr="00D038D0">
        <w:rPr>
          <w:rFonts w:ascii="Times New Roman" w:hAnsi="Times New Roman" w:cs="Times New Roman"/>
          <w:i/>
          <w:iCs/>
          <w:lang w:val="en-US"/>
        </w:rPr>
        <w:t>Approaches to Lucretius</w:t>
      </w:r>
      <w:r w:rsidR="00B4376D" w:rsidRPr="00D038D0">
        <w:rPr>
          <w:rFonts w:ascii="Times New Roman" w:hAnsi="Times New Roman" w:cs="Times New Roman"/>
          <w:lang w:val="en-US"/>
        </w:rPr>
        <w:t xml:space="preserve">, </w:t>
      </w:r>
      <w:r w:rsidR="004D2758" w:rsidRPr="00D038D0">
        <w:rPr>
          <w:rFonts w:ascii="Times New Roman" w:hAnsi="Times New Roman" w:cs="Times New Roman"/>
          <w:lang w:val="en-US"/>
        </w:rPr>
        <w:t>241–58.</w:t>
      </w:r>
      <w:r w:rsidR="00B4376D" w:rsidRPr="00D038D0">
        <w:rPr>
          <w:rFonts w:ascii="Times New Roman" w:hAnsi="Times New Roman" w:cs="Times New Roman"/>
          <w:lang w:val="en-US"/>
        </w:rPr>
        <w:t xml:space="preserve"> Cambridge: Cambridge University Press</w:t>
      </w:r>
      <w:r w:rsidR="00BB37C5" w:rsidRPr="00D038D0">
        <w:rPr>
          <w:rFonts w:ascii="Times New Roman" w:hAnsi="Times New Roman" w:cs="Times New Roman"/>
          <w:lang w:val="en-US"/>
        </w:rPr>
        <w:t>.</w:t>
      </w:r>
    </w:p>
    <w:p w14:paraId="3751C9DE" w14:textId="557EA364" w:rsidR="00B82032" w:rsidRPr="00D038D0" w:rsidRDefault="00B82032" w:rsidP="00B750B1">
      <w:pPr>
        <w:spacing w:line="360" w:lineRule="auto"/>
        <w:ind w:left="284" w:hanging="284"/>
        <w:rPr>
          <w:rFonts w:ascii="Times New Roman" w:hAnsi="Times New Roman" w:cs="Times New Roman"/>
          <w:lang w:val="en-US"/>
        </w:rPr>
      </w:pPr>
      <w:r w:rsidRPr="00D038D0">
        <w:rPr>
          <w:rFonts w:ascii="Times New Roman" w:hAnsi="Times New Roman" w:cs="Times New Roman"/>
          <w:lang w:val="en-US"/>
        </w:rPr>
        <w:t xml:space="preserve">Bailey, </w:t>
      </w:r>
      <w:r w:rsidR="00AD7441" w:rsidRPr="00D038D0">
        <w:rPr>
          <w:rFonts w:ascii="Times New Roman" w:hAnsi="Times New Roman" w:cs="Times New Roman"/>
          <w:lang w:val="en-US"/>
        </w:rPr>
        <w:t>C. (1928).</w:t>
      </w:r>
      <w:r w:rsidRPr="00D038D0">
        <w:rPr>
          <w:rFonts w:ascii="Times New Roman" w:hAnsi="Times New Roman" w:cs="Times New Roman"/>
          <w:lang w:val="en-US"/>
        </w:rPr>
        <w:t xml:space="preserve"> “Karl Marx on Greek Atomism</w:t>
      </w:r>
      <w:r w:rsidR="00E265D2" w:rsidRPr="00D038D0">
        <w:rPr>
          <w:rFonts w:ascii="Times New Roman" w:hAnsi="Times New Roman" w:cs="Times New Roman"/>
          <w:lang w:val="en-US"/>
        </w:rPr>
        <w:t>.</w:t>
      </w:r>
      <w:r w:rsidRPr="00D038D0">
        <w:rPr>
          <w:rFonts w:ascii="Times New Roman" w:hAnsi="Times New Roman" w:cs="Times New Roman"/>
          <w:lang w:val="en-US"/>
        </w:rPr>
        <w:t xml:space="preserve">” </w:t>
      </w:r>
      <w:r w:rsidRPr="00D038D0">
        <w:rPr>
          <w:rFonts w:ascii="Times New Roman" w:hAnsi="Times New Roman" w:cs="Times New Roman"/>
          <w:i/>
          <w:iCs/>
          <w:lang w:val="en-US"/>
        </w:rPr>
        <w:t xml:space="preserve">The Classical Quarterly </w:t>
      </w:r>
      <w:r w:rsidRPr="00D038D0">
        <w:rPr>
          <w:rFonts w:ascii="Times New Roman" w:hAnsi="Times New Roman" w:cs="Times New Roman"/>
          <w:lang w:val="en-US"/>
        </w:rPr>
        <w:t>22 (1928): 205–6.</w:t>
      </w:r>
    </w:p>
    <w:p w14:paraId="1AA2426C" w14:textId="471EAE74" w:rsidR="00B62C97" w:rsidRPr="00D038D0" w:rsidRDefault="00B62C97" w:rsidP="00B750B1">
      <w:pPr>
        <w:spacing w:line="360" w:lineRule="auto"/>
        <w:ind w:left="284" w:hanging="284"/>
        <w:rPr>
          <w:rFonts w:ascii="Times New Roman" w:hAnsi="Times New Roman" w:cs="Times New Roman"/>
          <w:lang w:val="en-US"/>
        </w:rPr>
      </w:pPr>
      <w:r w:rsidRPr="00D038D0">
        <w:rPr>
          <w:rFonts w:ascii="Times New Roman" w:hAnsi="Times New Roman" w:cs="Times New Roman"/>
          <w:lang w:val="en-US"/>
        </w:rPr>
        <w:t xml:space="preserve">Browning, </w:t>
      </w:r>
      <w:r w:rsidR="000B5AA8" w:rsidRPr="00D038D0">
        <w:rPr>
          <w:rFonts w:ascii="Times New Roman" w:hAnsi="Times New Roman" w:cs="Times New Roman"/>
          <w:lang w:val="en-US"/>
        </w:rPr>
        <w:t>G. (2000)</w:t>
      </w:r>
      <w:r w:rsidRPr="00D038D0">
        <w:rPr>
          <w:rFonts w:ascii="Times New Roman" w:hAnsi="Times New Roman" w:cs="Times New Roman"/>
          <w:lang w:val="en-US"/>
        </w:rPr>
        <w:t>. “Marx’s Doctoral Dissertation: The Development of a Hegelian Thesis.”</w:t>
      </w:r>
      <w:r w:rsidR="00795625" w:rsidRPr="00D038D0">
        <w:rPr>
          <w:rFonts w:ascii="Times New Roman" w:hAnsi="Times New Roman" w:cs="Times New Roman"/>
          <w:lang w:val="en-US"/>
        </w:rPr>
        <w:t xml:space="preserve"> In </w:t>
      </w:r>
      <w:r w:rsidR="00F31352" w:rsidRPr="00D038D0">
        <w:rPr>
          <w:rFonts w:ascii="Times New Roman" w:hAnsi="Times New Roman" w:cs="Times New Roman"/>
          <w:lang w:val="en-US"/>
        </w:rPr>
        <w:t xml:space="preserve">T. Burns and I. Fraser (eds.), </w:t>
      </w:r>
      <w:r w:rsidR="00795625" w:rsidRPr="00D038D0">
        <w:rPr>
          <w:rFonts w:ascii="Times New Roman" w:hAnsi="Times New Roman" w:cs="Times New Roman"/>
          <w:i/>
          <w:iCs/>
          <w:lang w:val="en-US"/>
        </w:rPr>
        <w:t>The Hegel–Marx Connection</w:t>
      </w:r>
      <w:r w:rsidR="00795625" w:rsidRPr="00D038D0">
        <w:rPr>
          <w:rFonts w:ascii="Times New Roman" w:hAnsi="Times New Roman" w:cs="Times New Roman"/>
          <w:lang w:val="en-US"/>
        </w:rPr>
        <w:t>, 131–45. Houndmills: Macmillan</w:t>
      </w:r>
      <w:r w:rsidR="008D32E8" w:rsidRPr="00D038D0">
        <w:rPr>
          <w:rFonts w:ascii="Times New Roman" w:hAnsi="Times New Roman" w:cs="Times New Roman"/>
          <w:lang w:val="en-US"/>
        </w:rPr>
        <w:t>.</w:t>
      </w:r>
    </w:p>
    <w:p w14:paraId="0EAB87CC" w14:textId="3AC862A4" w:rsidR="00F73E58" w:rsidRPr="00D038D0" w:rsidRDefault="00F73E58" w:rsidP="00B750B1">
      <w:pPr>
        <w:spacing w:line="360" w:lineRule="auto"/>
        <w:ind w:left="284" w:hanging="284"/>
        <w:rPr>
          <w:rFonts w:ascii="Times New Roman" w:hAnsi="Times New Roman" w:cs="Times New Roman"/>
          <w:lang w:val="en-US"/>
        </w:rPr>
      </w:pPr>
      <w:r w:rsidRPr="00D038D0">
        <w:rPr>
          <w:rFonts w:ascii="Times New Roman" w:hAnsi="Times New Roman" w:cs="Times New Roman"/>
          <w:lang w:val="en-US"/>
        </w:rPr>
        <w:t xml:space="preserve">Burns, </w:t>
      </w:r>
      <w:r w:rsidR="000B5AA8" w:rsidRPr="00D038D0">
        <w:rPr>
          <w:rFonts w:ascii="Times New Roman" w:hAnsi="Times New Roman" w:cs="Times New Roman"/>
          <w:lang w:val="en-US"/>
        </w:rPr>
        <w:t>T. (2000).</w:t>
      </w:r>
      <w:r w:rsidRPr="00D038D0">
        <w:rPr>
          <w:rFonts w:ascii="Times New Roman" w:hAnsi="Times New Roman" w:cs="Times New Roman"/>
          <w:lang w:val="en-US"/>
        </w:rPr>
        <w:t xml:space="preserve"> “Materialism in Ancient Greek Philosophy and in the Writings of the Young Marx.”</w:t>
      </w:r>
      <w:r w:rsidR="00453184" w:rsidRPr="00D038D0">
        <w:rPr>
          <w:rFonts w:ascii="Times New Roman" w:hAnsi="Times New Roman" w:cs="Times New Roman"/>
          <w:lang w:val="en-US"/>
        </w:rPr>
        <w:t xml:space="preserve"> </w:t>
      </w:r>
      <w:r w:rsidR="00453184" w:rsidRPr="00D038D0">
        <w:rPr>
          <w:rFonts w:ascii="Times New Roman" w:hAnsi="Times New Roman" w:cs="Times New Roman"/>
          <w:i/>
          <w:iCs/>
          <w:lang w:val="en-US"/>
        </w:rPr>
        <w:t xml:space="preserve">Historical Materialism </w:t>
      </w:r>
      <w:r w:rsidR="00453184" w:rsidRPr="00D038D0">
        <w:rPr>
          <w:rFonts w:ascii="Times New Roman" w:hAnsi="Times New Roman" w:cs="Times New Roman"/>
          <w:lang w:val="en-US"/>
        </w:rPr>
        <w:t>7: 3–39.</w:t>
      </w:r>
    </w:p>
    <w:p w14:paraId="5127167D" w14:textId="66C44247" w:rsidR="00A1700A" w:rsidRPr="00D038D0" w:rsidRDefault="00A1700A" w:rsidP="00B750B1">
      <w:pPr>
        <w:spacing w:line="360" w:lineRule="auto"/>
        <w:ind w:left="284" w:hanging="284"/>
        <w:rPr>
          <w:rFonts w:ascii="Times New Roman" w:hAnsi="Times New Roman" w:cs="Times New Roman"/>
          <w:lang w:val="en-US"/>
        </w:rPr>
      </w:pPr>
      <w:r w:rsidRPr="00D038D0">
        <w:rPr>
          <w:rFonts w:ascii="Times New Roman" w:hAnsi="Times New Roman" w:cs="Times New Roman"/>
          <w:lang w:val="en-US"/>
        </w:rPr>
        <w:t xml:space="preserve">Fenves, </w:t>
      </w:r>
      <w:r w:rsidR="000B5AA8" w:rsidRPr="00D038D0">
        <w:rPr>
          <w:rFonts w:ascii="Times New Roman" w:hAnsi="Times New Roman" w:cs="Times New Roman"/>
          <w:lang w:val="en-US"/>
        </w:rPr>
        <w:t>P.</w:t>
      </w:r>
      <w:r w:rsidRPr="00D038D0">
        <w:rPr>
          <w:rFonts w:ascii="Times New Roman" w:hAnsi="Times New Roman" w:cs="Times New Roman"/>
          <w:lang w:val="en-US"/>
        </w:rPr>
        <w:t xml:space="preserve"> </w:t>
      </w:r>
      <w:r w:rsidR="000B5AA8" w:rsidRPr="00D038D0">
        <w:rPr>
          <w:rFonts w:ascii="Times New Roman" w:hAnsi="Times New Roman" w:cs="Times New Roman"/>
          <w:lang w:val="en-US"/>
        </w:rPr>
        <w:t xml:space="preserve">(1986). </w:t>
      </w:r>
      <w:r w:rsidRPr="00D038D0">
        <w:rPr>
          <w:rFonts w:ascii="Times New Roman" w:hAnsi="Times New Roman" w:cs="Times New Roman"/>
          <w:lang w:val="en-US"/>
        </w:rPr>
        <w:t>“Marx’s Doctoral Thesis on Two Greek Atomists and the Post-Kantian Interpretation.”</w:t>
      </w:r>
      <w:r w:rsidR="00B91BDD" w:rsidRPr="00D038D0">
        <w:rPr>
          <w:rFonts w:ascii="Times New Roman" w:hAnsi="Times New Roman" w:cs="Times New Roman"/>
          <w:lang w:val="en-US"/>
        </w:rPr>
        <w:t xml:space="preserve"> </w:t>
      </w:r>
      <w:r w:rsidR="00B91BDD" w:rsidRPr="00D038D0">
        <w:rPr>
          <w:rFonts w:ascii="Times New Roman" w:hAnsi="Times New Roman" w:cs="Times New Roman"/>
          <w:i/>
          <w:iCs/>
          <w:lang w:val="en-US"/>
        </w:rPr>
        <w:t xml:space="preserve">Journal of the History of Ideas </w:t>
      </w:r>
      <w:r w:rsidR="00B91BDD" w:rsidRPr="00D038D0">
        <w:rPr>
          <w:rFonts w:ascii="Times New Roman" w:hAnsi="Times New Roman" w:cs="Times New Roman"/>
          <w:lang w:val="en-US"/>
        </w:rPr>
        <w:t>47: 433–52.</w:t>
      </w:r>
    </w:p>
    <w:p w14:paraId="0F45AE72" w14:textId="589234EA" w:rsidR="00845C78" w:rsidRDefault="00845C78" w:rsidP="00B750B1">
      <w:pPr>
        <w:spacing w:line="360" w:lineRule="auto"/>
        <w:ind w:left="284" w:hanging="284"/>
        <w:rPr>
          <w:rFonts w:ascii="Times New Roman" w:hAnsi="Times New Roman" w:cs="Times New Roman"/>
          <w:lang w:val="en-US"/>
        </w:rPr>
      </w:pPr>
      <w:r w:rsidRPr="00D038D0">
        <w:rPr>
          <w:rFonts w:ascii="Times New Roman" w:hAnsi="Times New Roman" w:cs="Times New Roman"/>
          <w:lang w:val="en-US"/>
        </w:rPr>
        <w:lastRenderedPageBreak/>
        <w:t xml:space="preserve">Foster, </w:t>
      </w:r>
      <w:r w:rsidR="000B5AA8" w:rsidRPr="00D038D0">
        <w:rPr>
          <w:rFonts w:ascii="Times New Roman" w:hAnsi="Times New Roman" w:cs="Times New Roman"/>
          <w:lang w:val="en-US"/>
        </w:rPr>
        <w:t>J. B. (2000).</w:t>
      </w:r>
      <w:r w:rsidRPr="00D038D0">
        <w:rPr>
          <w:rFonts w:ascii="Times New Roman" w:hAnsi="Times New Roman" w:cs="Times New Roman"/>
          <w:lang w:val="en-US"/>
        </w:rPr>
        <w:t xml:space="preserve"> </w:t>
      </w:r>
      <w:r w:rsidRPr="00D038D0">
        <w:rPr>
          <w:rFonts w:ascii="Times New Roman" w:hAnsi="Times New Roman" w:cs="Times New Roman"/>
          <w:i/>
          <w:iCs/>
          <w:lang w:val="en-US"/>
        </w:rPr>
        <w:t>Marx’s Ecology: Materialism and Nature</w:t>
      </w:r>
      <w:r w:rsidRPr="00D038D0">
        <w:rPr>
          <w:rFonts w:ascii="Times New Roman" w:hAnsi="Times New Roman" w:cs="Times New Roman"/>
          <w:lang w:val="en-US"/>
        </w:rPr>
        <w:t>. New York: Monthly Review Press.</w:t>
      </w:r>
    </w:p>
    <w:p w14:paraId="7C04D523" w14:textId="458B76EA" w:rsidR="00773090" w:rsidRPr="00773090" w:rsidRDefault="00773090" w:rsidP="00B750B1">
      <w:pPr>
        <w:spacing w:line="360" w:lineRule="auto"/>
        <w:ind w:left="284" w:hanging="284"/>
        <w:rPr>
          <w:rFonts w:ascii="Times New Roman" w:hAnsi="Times New Roman" w:cs="Times New Roman"/>
          <w:lang w:val="en-US"/>
        </w:rPr>
      </w:pPr>
      <w:r>
        <w:rPr>
          <w:rFonts w:ascii="Times New Roman" w:hAnsi="Times New Roman" w:cs="Times New Roman"/>
          <w:lang w:val="en-US"/>
        </w:rPr>
        <w:t xml:space="preserve">Kangal, K. (2020). “Marx’s ‘Bonn Notebooks’ in Context.” </w:t>
      </w:r>
      <w:r>
        <w:rPr>
          <w:rFonts w:ascii="Times New Roman" w:hAnsi="Times New Roman" w:cs="Times New Roman"/>
          <w:i/>
          <w:iCs/>
          <w:lang w:val="en-US"/>
        </w:rPr>
        <w:t xml:space="preserve">Historical Materialism </w:t>
      </w:r>
      <w:r>
        <w:rPr>
          <w:rFonts w:ascii="Times New Roman" w:hAnsi="Times New Roman" w:cs="Times New Roman"/>
          <w:lang w:val="en-US"/>
        </w:rPr>
        <w:t>28.4: 102–38.</w:t>
      </w:r>
    </w:p>
    <w:p w14:paraId="22C8DDCE" w14:textId="29E02FEA" w:rsidR="00977DA5" w:rsidRPr="00D038D0" w:rsidRDefault="00977DA5" w:rsidP="00B750B1">
      <w:pPr>
        <w:spacing w:line="360" w:lineRule="auto"/>
        <w:ind w:left="284" w:hanging="284"/>
        <w:rPr>
          <w:rFonts w:ascii="Times New Roman" w:hAnsi="Times New Roman" w:cs="Times New Roman"/>
          <w:lang w:val="en-US"/>
        </w:rPr>
      </w:pPr>
      <w:r w:rsidRPr="00D038D0">
        <w:rPr>
          <w:rFonts w:ascii="Times New Roman" w:hAnsi="Times New Roman" w:cs="Times New Roman"/>
          <w:lang w:val="en-US"/>
        </w:rPr>
        <w:t xml:space="preserve">Kołakowski, </w:t>
      </w:r>
      <w:r w:rsidR="00A17790" w:rsidRPr="00D038D0">
        <w:rPr>
          <w:rFonts w:ascii="Times New Roman" w:hAnsi="Times New Roman" w:cs="Times New Roman"/>
          <w:lang w:val="en-US"/>
        </w:rPr>
        <w:t>L. (2008).</w:t>
      </w:r>
      <w:r w:rsidRPr="00D038D0">
        <w:rPr>
          <w:rFonts w:ascii="Times New Roman" w:hAnsi="Times New Roman" w:cs="Times New Roman"/>
          <w:lang w:val="en-US"/>
        </w:rPr>
        <w:t xml:space="preserve"> </w:t>
      </w:r>
      <w:r w:rsidRPr="00D038D0">
        <w:rPr>
          <w:rFonts w:ascii="Times New Roman" w:hAnsi="Times New Roman" w:cs="Times New Roman"/>
          <w:i/>
          <w:iCs/>
          <w:lang w:val="en-US"/>
        </w:rPr>
        <w:t>Main Currents of Marxism</w:t>
      </w:r>
      <w:r w:rsidR="00F73A8C" w:rsidRPr="00D038D0">
        <w:rPr>
          <w:rFonts w:ascii="Times New Roman" w:hAnsi="Times New Roman" w:cs="Times New Roman"/>
          <w:lang w:val="en-US"/>
        </w:rPr>
        <w:t xml:space="preserve">. </w:t>
      </w:r>
      <w:r w:rsidRPr="00D038D0">
        <w:rPr>
          <w:rFonts w:ascii="Times New Roman" w:hAnsi="Times New Roman" w:cs="Times New Roman"/>
          <w:lang w:val="en-US"/>
        </w:rPr>
        <w:t>New York/London: Norton.</w:t>
      </w:r>
    </w:p>
    <w:p w14:paraId="189AFD7A" w14:textId="08F929AC" w:rsidR="00263A4C" w:rsidRPr="00D038D0" w:rsidRDefault="00263A4C" w:rsidP="00263A4C">
      <w:pPr>
        <w:spacing w:line="360" w:lineRule="auto"/>
        <w:ind w:left="284" w:hanging="284"/>
        <w:rPr>
          <w:rFonts w:ascii="Times New Roman" w:hAnsi="Times New Roman" w:cs="Times New Roman"/>
          <w:i/>
          <w:iCs/>
        </w:rPr>
      </w:pPr>
      <w:r w:rsidRPr="00D038D0">
        <w:rPr>
          <w:rFonts w:ascii="Times New Roman" w:hAnsi="Times New Roman" w:cs="Times New Roman"/>
          <w:lang w:val="en-US"/>
        </w:rPr>
        <w:t xml:space="preserve">McCarthy, G. E. (1997). </w:t>
      </w:r>
      <w:r w:rsidRPr="00D038D0">
        <w:rPr>
          <w:rFonts w:ascii="Times New Roman" w:hAnsi="Times New Roman" w:cs="Times New Roman"/>
          <w:i/>
          <w:iCs/>
        </w:rPr>
        <w:t xml:space="preserve">Romancing Antiquity: German Critique of the Enlightenment from Weber to </w:t>
      </w:r>
      <w:r w:rsidRPr="00D038D0">
        <w:rPr>
          <w:rFonts w:ascii="Times New Roman" w:hAnsi="Times New Roman" w:cs="Times New Roman"/>
        </w:rPr>
        <w:t>Habermas</w:t>
      </w:r>
      <w:r w:rsidR="005D13BA" w:rsidRPr="00D038D0">
        <w:rPr>
          <w:rFonts w:ascii="Times New Roman" w:hAnsi="Times New Roman" w:cs="Times New Roman"/>
        </w:rPr>
        <w:t xml:space="preserve">. </w:t>
      </w:r>
      <w:r w:rsidRPr="00D038D0">
        <w:rPr>
          <w:rFonts w:ascii="Times New Roman" w:hAnsi="Times New Roman" w:cs="Times New Roman"/>
        </w:rPr>
        <w:t>Lanham, MD: Rowman &amp; Littlefield</w:t>
      </w:r>
      <w:r w:rsidR="005D13BA" w:rsidRPr="00D038D0">
        <w:rPr>
          <w:rFonts w:ascii="Times New Roman" w:hAnsi="Times New Roman" w:cs="Times New Roman"/>
        </w:rPr>
        <w:t>.</w:t>
      </w:r>
    </w:p>
    <w:p w14:paraId="3EAC2671" w14:textId="435B7E5D" w:rsidR="00BC0096" w:rsidRPr="00D038D0" w:rsidRDefault="00BC0096" w:rsidP="00B750B1">
      <w:pPr>
        <w:spacing w:line="360" w:lineRule="auto"/>
        <w:ind w:left="284" w:hanging="284"/>
        <w:rPr>
          <w:rFonts w:ascii="Times New Roman" w:hAnsi="Times New Roman" w:cs="Times New Roman"/>
          <w:lang w:val="en-US"/>
        </w:rPr>
      </w:pPr>
      <w:r w:rsidRPr="00D038D0">
        <w:rPr>
          <w:rFonts w:ascii="Times New Roman" w:hAnsi="Times New Roman" w:cs="Times New Roman"/>
          <w:lang w:val="en-US"/>
        </w:rPr>
        <w:t xml:space="preserve">McIvor, </w:t>
      </w:r>
      <w:r w:rsidR="0048622D" w:rsidRPr="00D038D0">
        <w:rPr>
          <w:rFonts w:ascii="Times New Roman" w:hAnsi="Times New Roman" w:cs="Times New Roman"/>
          <w:lang w:val="en-US"/>
        </w:rPr>
        <w:t>M. (2008).</w:t>
      </w:r>
      <w:r w:rsidRPr="00D038D0">
        <w:rPr>
          <w:rFonts w:ascii="Times New Roman" w:hAnsi="Times New Roman" w:cs="Times New Roman"/>
          <w:lang w:val="en-US"/>
        </w:rPr>
        <w:t xml:space="preserve"> “The Young Marx and German Idealism: Revisiting the Doctoral Dissertation.” </w:t>
      </w:r>
      <w:r w:rsidRPr="00D038D0">
        <w:rPr>
          <w:rFonts w:ascii="Times New Roman" w:hAnsi="Times New Roman" w:cs="Times New Roman"/>
          <w:i/>
          <w:iCs/>
          <w:lang w:val="en-US"/>
        </w:rPr>
        <w:t xml:space="preserve">Journal of the History of Philosophy </w:t>
      </w:r>
      <w:r w:rsidRPr="00D038D0">
        <w:rPr>
          <w:rFonts w:ascii="Times New Roman" w:hAnsi="Times New Roman" w:cs="Times New Roman"/>
          <w:lang w:val="en-US"/>
        </w:rPr>
        <w:t>46: 395–419.</w:t>
      </w:r>
    </w:p>
    <w:p w14:paraId="7E891C24" w14:textId="2F7AD07F" w:rsidR="00D73888" w:rsidRPr="00D038D0" w:rsidRDefault="00D73888" w:rsidP="00B750B1">
      <w:pPr>
        <w:spacing w:line="360" w:lineRule="auto"/>
        <w:ind w:left="284" w:hanging="284"/>
        <w:rPr>
          <w:rFonts w:ascii="Times New Roman" w:hAnsi="Times New Roman" w:cs="Times New Roman"/>
          <w:lang w:val="en-US"/>
        </w:rPr>
      </w:pPr>
      <w:r w:rsidRPr="00D038D0">
        <w:rPr>
          <w:rFonts w:ascii="Times New Roman" w:hAnsi="Times New Roman" w:cs="Times New Roman"/>
          <w:lang w:val="en-US"/>
        </w:rPr>
        <w:t xml:space="preserve">McLellan, </w:t>
      </w:r>
      <w:r w:rsidR="005A0F18" w:rsidRPr="00D038D0">
        <w:rPr>
          <w:rFonts w:ascii="Times New Roman" w:hAnsi="Times New Roman" w:cs="Times New Roman"/>
          <w:lang w:val="en-US"/>
        </w:rPr>
        <w:t>D. (1969).</w:t>
      </w:r>
      <w:r w:rsidRPr="00D038D0">
        <w:rPr>
          <w:rFonts w:ascii="Times New Roman" w:hAnsi="Times New Roman" w:cs="Times New Roman"/>
          <w:lang w:val="en-US"/>
        </w:rPr>
        <w:t xml:space="preserve"> </w:t>
      </w:r>
      <w:r w:rsidRPr="00D038D0">
        <w:rPr>
          <w:rFonts w:ascii="Times New Roman" w:hAnsi="Times New Roman" w:cs="Times New Roman"/>
          <w:i/>
          <w:iCs/>
          <w:lang w:val="en-US"/>
        </w:rPr>
        <w:t>The Young Hegelians and Karl Marx</w:t>
      </w:r>
      <w:r w:rsidRPr="00D038D0">
        <w:rPr>
          <w:rFonts w:ascii="Times New Roman" w:hAnsi="Times New Roman" w:cs="Times New Roman"/>
          <w:lang w:val="en-US"/>
        </w:rPr>
        <w:t xml:space="preserve">. </w:t>
      </w:r>
      <w:r w:rsidR="00B10823" w:rsidRPr="00D038D0">
        <w:rPr>
          <w:rFonts w:ascii="Times New Roman" w:hAnsi="Times New Roman" w:cs="Times New Roman"/>
          <w:lang w:val="en-US"/>
        </w:rPr>
        <w:t>London: Macmillan.</w:t>
      </w:r>
    </w:p>
    <w:p w14:paraId="451C3464" w14:textId="62A670DA" w:rsidR="004D12CA" w:rsidRPr="00D038D0" w:rsidRDefault="004D12CA" w:rsidP="00B750B1">
      <w:pPr>
        <w:spacing w:line="360" w:lineRule="auto"/>
        <w:ind w:left="284" w:hanging="284"/>
        <w:rPr>
          <w:rFonts w:ascii="Times New Roman" w:hAnsi="Times New Roman" w:cs="Times New Roman"/>
          <w:lang w:val="en-US"/>
        </w:rPr>
      </w:pPr>
      <w:r w:rsidRPr="00D038D0">
        <w:rPr>
          <w:rFonts w:ascii="Times New Roman" w:hAnsi="Times New Roman" w:cs="Times New Roman"/>
          <w:lang w:val="en-US"/>
        </w:rPr>
        <w:t xml:space="preserve">McLellan, </w:t>
      </w:r>
      <w:r w:rsidR="005A0F18" w:rsidRPr="00D038D0">
        <w:rPr>
          <w:rFonts w:ascii="Times New Roman" w:hAnsi="Times New Roman" w:cs="Times New Roman"/>
          <w:lang w:val="en-US"/>
        </w:rPr>
        <w:t>D. (1972)</w:t>
      </w:r>
      <w:r w:rsidRPr="00D038D0">
        <w:rPr>
          <w:rFonts w:ascii="Times New Roman" w:hAnsi="Times New Roman" w:cs="Times New Roman"/>
          <w:lang w:val="en-US"/>
        </w:rPr>
        <w:t xml:space="preserve">. </w:t>
      </w:r>
      <w:r w:rsidRPr="00D038D0">
        <w:rPr>
          <w:rFonts w:ascii="Times New Roman" w:hAnsi="Times New Roman" w:cs="Times New Roman"/>
          <w:i/>
          <w:iCs/>
          <w:lang w:val="en-US"/>
        </w:rPr>
        <w:t>Marx Before Marxism</w:t>
      </w:r>
      <w:r w:rsidRPr="00D038D0">
        <w:rPr>
          <w:rFonts w:ascii="Times New Roman" w:hAnsi="Times New Roman" w:cs="Times New Roman"/>
          <w:lang w:val="en-US"/>
        </w:rPr>
        <w:t xml:space="preserve">. </w:t>
      </w:r>
      <w:r w:rsidR="00BF51DA" w:rsidRPr="00D038D0">
        <w:rPr>
          <w:rFonts w:ascii="Times New Roman" w:hAnsi="Times New Roman" w:cs="Times New Roman"/>
          <w:lang w:val="en-US"/>
        </w:rPr>
        <w:t>Harmondsworth: Pelican</w:t>
      </w:r>
      <w:r w:rsidR="009900D8" w:rsidRPr="00D038D0">
        <w:rPr>
          <w:rFonts w:ascii="Times New Roman" w:hAnsi="Times New Roman" w:cs="Times New Roman"/>
          <w:lang w:val="en-US"/>
        </w:rPr>
        <w:t>.</w:t>
      </w:r>
    </w:p>
    <w:p w14:paraId="391E17E8" w14:textId="2FF7ACC5" w:rsidR="0011662F" w:rsidRPr="00D038D0" w:rsidRDefault="0011662F" w:rsidP="00B750B1">
      <w:pPr>
        <w:spacing w:line="360" w:lineRule="auto"/>
        <w:ind w:left="284" w:hanging="284"/>
        <w:rPr>
          <w:rFonts w:ascii="Times New Roman" w:hAnsi="Times New Roman" w:cs="Times New Roman"/>
          <w:lang w:val="en-US"/>
        </w:rPr>
      </w:pPr>
      <w:r w:rsidRPr="00D038D0">
        <w:rPr>
          <w:rFonts w:ascii="Times New Roman" w:hAnsi="Times New Roman" w:cs="Times New Roman"/>
          <w:lang w:val="en-US"/>
        </w:rPr>
        <w:t xml:space="preserve">Markovits, </w:t>
      </w:r>
      <w:r w:rsidR="00354ED4" w:rsidRPr="00D038D0">
        <w:rPr>
          <w:rFonts w:ascii="Times New Roman" w:hAnsi="Times New Roman" w:cs="Times New Roman"/>
          <w:lang w:val="en-US"/>
        </w:rPr>
        <w:t>F. (1974)</w:t>
      </w:r>
      <w:r w:rsidRPr="00D038D0">
        <w:rPr>
          <w:rFonts w:ascii="Times New Roman" w:hAnsi="Times New Roman" w:cs="Times New Roman"/>
          <w:lang w:val="en-US"/>
        </w:rPr>
        <w:t xml:space="preserve">. </w:t>
      </w:r>
      <w:r w:rsidRPr="00D038D0">
        <w:rPr>
          <w:rFonts w:ascii="Times New Roman" w:hAnsi="Times New Roman" w:cs="Times New Roman"/>
          <w:i/>
          <w:iCs/>
          <w:lang w:val="fr-FR"/>
        </w:rPr>
        <w:t>Marx dans le jardin d’Épicure</w:t>
      </w:r>
      <w:r w:rsidRPr="00D038D0">
        <w:rPr>
          <w:rFonts w:ascii="Times New Roman" w:hAnsi="Times New Roman" w:cs="Times New Roman"/>
          <w:lang w:val="en-US"/>
        </w:rPr>
        <w:t xml:space="preserve">. </w:t>
      </w:r>
      <w:r w:rsidR="00BE3806" w:rsidRPr="00D038D0">
        <w:rPr>
          <w:rFonts w:ascii="Times New Roman" w:hAnsi="Times New Roman" w:cs="Times New Roman"/>
          <w:lang w:val="en-US"/>
        </w:rPr>
        <w:t>Paris: Minuit</w:t>
      </w:r>
      <w:r w:rsidR="00354ED4" w:rsidRPr="00D038D0">
        <w:rPr>
          <w:rFonts w:ascii="Times New Roman" w:hAnsi="Times New Roman" w:cs="Times New Roman"/>
          <w:lang w:val="en-US"/>
        </w:rPr>
        <w:t>.</w:t>
      </w:r>
      <w:r w:rsidRPr="00D038D0">
        <w:rPr>
          <w:rFonts w:ascii="Times New Roman" w:hAnsi="Times New Roman" w:cs="Times New Roman"/>
          <w:lang w:val="en-US"/>
        </w:rPr>
        <w:t xml:space="preserve"> </w:t>
      </w:r>
    </w:p>
    <w:p w14:paraId="38AC3564" w14:textId="31A0A622" w:rsidR="00784C21" w:rsidRPr="00D038D0" w:rsidRDefault="00784C21" w:rsidP="00B750B1">
      <w:pPr>
        <w:spacing w:line="360" w:lineRule="auto"/>
        <w:ind w:left="284" w:hanging="284"/>
        <w:rPr>
          <w:rFonts w:ascii="Times New Roman" w:hAnsi="Times New Roman" w:cs="Times New Roman"/>
          <w:lang w:val="en-US"/>
        </w:rPr>
      </w:pPr>
      <w:r w:rsidRPr="00D038D0">
        <w:rPr>
          <w:rFonts w:ascii="Times New Roman" w:hAnsi="Times New Roman" w:cs="Times New Roman"/>
          <w:lang w:val="en-US"/>
        </w:rPr>
        <w:t xml:space="preserve">Meikle, </w:t>
      </w:r>
      <w:r w:rsidR="00354ED4" w:rsidRPr="00D038D0">
        <w:rPr>
          <w:rFonts w:ascii="Times New Roman" w:hAnsi="Times New Roman" w:cs="Times New Roman"/>
          <w:lang w:val="en-US"/>
        </w:rPr>
        <w:t>S. (1985).</w:t>
      </w:r>
      <w:r w:rsidRPr="00D038D0">
        <w:rPr>
          <w:rFonts w:ascii="Times New Roman" w:hAnsi="Times New Roman" w:cs="Times New Roman"/>
          <w:lang w:val="en-US"/>
        </w:rPr>
        <w:t xml:space="preserve"> </w:t>
      </w:r>
      <w:r w:rsidR="00845C78" w:rsidRPr="00D038D0">
        <w:rPr>
          <w:rFonts w:ascii="Times New Roman" w:hAnsi="Times New Roman" w:cs="Times New Roman"/>
          <w:i/>
          <w:iCs/>
          <w:lang w:val="en-US"/>
        </w:rPr>
        <w:t>Essentialism in the Thought of Karl Marx</w:t>
      </w:r>
      <w:r w:rsidR="00845C78" w:rsidRPr="00D038D0">
        <w:rPr>
          <w:rFonts w:ascii="Times New Roman" w:hAnsi="Times New Roman" w:cs="Times New Roman"/>
          <w:lang w:val="en-US"/>
        </w:rPr>
        <w:t>. London: Duckworth.</w:t>
      </w:r>
    </w:p>
    <w:p w14:paraId="03A15A54" w14:textId="46E90624" w:rsidR="00804DC4" w:rsidRPr="00D038D0" w:rsidRDefault="00804DC4" w:rsidP="00B750B1">
      <w:pPr>
        <w:spacing w:line="360" w:lineRule="auto"/>
        <w:ind w:left="284" w:hanging="284"/>
        <w:rPr>
          <w:rFonts w:ascii="Times New Roman" w:hAnsi="Times New Roman" w:cs="Times New Roman"/>
          <w:lang w:val="en-US"/>
        </w:rPr>
      </w:pPr>
      <w:proofErr w:type="spellStart"/>
      <w:r w:rsidRPr="00D038D0">
        <w:rPr>
          <w:rFonts w:ascii="Times New Roman" w:hAnsi="Times New Roman" w:cs="Times New Roman"/>
          <w:lang w:val="en-US"/>
        </w:rPr>
        <w:t>Moggach</w:t>
      </w:r>
      <w:proofErr w:type="spellEnd"/>
      <w:r w:rsidRPr="00D038D0">
        <w:rPr>
          <w:rFonts w:ascii="Times New Roman" w:hAnsi="Times New Roman" w:cs="Times New Roman"/>
          <w:lang w:val="en-US"/>
        </w:rPr>
        <w:t xml:space="preserve">, </w:t>
      </w:r>
      <w:r w:rsidR="00C464FB" w:rsidRPr="00D038D0">
        <w:rPr>
          <w:rFonts w:ascii="Times New Roman" w:hAnsi="Times New Roman" w:cs="Times New Roman"/>
          <w:lang w:val="en-US"/>
        </w:rPr>
        <w:t>D. (2003)</w:t>
      </w:r>
      <w:r w:rsidRPr="00D038D0">
        <w:rPr>
          <w:rFonts w:ascii="Times New Roman" w:hAnsi="Times New Roman" w:cs="Times New Roman"/>
          <w:lang w:val="en-US"/>
        </w:rPr>
        <w:t xml:space="preserve">. </w:t>
      </w:r>
      <w:r w:rsidRPr="00D038D0">
        <w:rPr>
          <w:rFonts w:ascii="Times New Roman" w:hAnsi="Times New Roman" w:cs="Times New Roman"/>
          <w:i/>
          <w:iCs/>
          <w:lang w:val="en-US"/>
        </w:rPr>
        <w:t>The Philosophy and Politics of Bruno Bauer</w:t>
      </w:r>
      <w:r w:rsidRPr="00D038D0">
        <w:rPr>
          <w:rFonts w:ascii="Times New Roman" w:hAnsi="Times New Roman" w:cs="Times New Roman"/>
          <w:lang w:val="en-US"/>
        </w:rPr>
        <w:t>. Cambridge: Cambridge University Press.</w:t>
      </w:r>
    </w:p>
    <w:p w14:paraId="4358A43F" w14:textId="2A8502D8" w:rsidR="007A72C5" w:rsidRPr="00D038D0" w:rsidRDefault="007A72C5" w:rsidP="00B750B1">
      <w:pPr>
        <w:spacing w:line="360" w:lineRule="auto"/>
        <w:ind w:left="284" w:hanging="284"/>
        <w:rPr>
          <w:rFonts w:ascii="Times New Roman" w:hAnsi="Times New Roman" w:cs="Times New Roman"/>
          <w:lang w:val="en-US"/>
        </w:rPr>
      </w:pPr>
      <w:r w:rsidRPr="00D038D0">
        <w:rPr>
          <w:rFonts w:ascii="Times New Roman" w:hAnsi="Times New Roman" w:cs="Times New Roman"/>
          <w:lang w:val="en-US"/>
        </w:rPr>
        <w:t>Natali, C.</w:t>
      </w:r>
      <w:r w:rsidR="00A17B84" w:rsidRPr="00D038D0">
        <w:rPr>
          <w:rFonts w:ascii="Times New Roman" w:hAnsi="Times New Roman" w:cs="Times New Roman"/>
          <w:lang w:val="en-US"/>
        </w:rPr>
        <w:t xml:space="preserve"> (1976)</w:t>
      </w:r>
      <w:r w:rsidR="00794CEA" w:rsidRPr="00D038D0">
        <w:rPr>
          <w:rFonts w:ascii="Times New Roman" w:hAnsi="Times New Roman" w:cs="Times New Roman"/>
          <w:lang w:val="en-US"/>
        </w:rPr>
        <w:t>.</w:t>
      </w:r>
      <w:r w:rsidR="001135FD" w:rsidRPr="00D038D0">
        <w:rPr>
          <w:rFonts w:ascii="Times New Roman" w:hAnsi="Times New Roman" w:cs="Times New Roman"/>
          <w:lang w:val="en-US"/>
        </w:rPr>
        <w:t xml:space="preserve"> “Aristotele in Marx (1837–1846).” </w:t>
      </w:r>
      <w:r w:rsidR="001135FD" w:rsidRPr="00D038D0">
        <w:rPr>
          <w:rFonts w:ascii="Times New Roman" w:hAnsi="Times New Roman" w:cs="Times New Roman"/>
          <w:i/>
          <w:iCs/>
          <w:lang w:val="it-IT"/>
        </w:rPr>
        <w:t>Rivista critica di storia della filosofia</w:t>
      </w:r>
      <w:r w:rsidR="001135FD" w:rsidRPr="00D038D0">
        <w:rPr>
          <w:rFonts w:ascii="Times New Roman" w:hAnsi="Times New Roman" w:cs="Times New Roman"/>
          <w:i/>
          <w:iCs/>
          <w:lang w:val="en-US"/>
        </w:rPr>
        <w:t xml:space="preserve"> </w:t>
      </w:r>
      <w:r w:rsidR="001135FD" w:rsidRPr="00D038D0">
        <w:rPr>
          <w:rFonts w:ascii="Times New Roman" w:hAnsi="Times New Roman" w:cs="Times New Roman"/>
          <w:lang w:val="en-US"/>
        </w:rPr>
        <w:t>31: 164–92.</w:t>
      </w:r>
    </w:p>
    <w:p w14:paraId="4199CA0C" w14:textId="4A3C7273" w:rsidR="00944E5C" w:rsidRPr="00D038D0" w:rsidRDefault="00944E5C" w:rsidP="00B750B1">
      <w:pPr>
        <w:spacing w:line="360" w:lineRule="auto"/>
        <w:ind w:left="284" w:hanging="284"/>
        <w:rPr>
          <w:rFonts w:ascii="Times New Roman" w:hAnsi="Times New Roman" w:cs="Times New Roman"/>
          <w:lang w:val="en-US"/>
        </w:rPr>
      </w:pPr>
      <w:r w:rsidRPr="00D038D0">
        <w:rPr>
          <w:rFonts w:ascii="Times New Roman" w:hAnsi="Times New Roman" w:cs="Times New Roman"/>
          <w:lang w:val="en-US"/>
        </w:rPr>
        <w:t xml:space="preserve">Pike, </w:t>
      </w:r>
      <w:r w:rsidR="0068008F" w:rsidRPr="00D038D0">
        <w:rPr>
          <w:rFonts w:ascii="Times New Roman" w:hAnsi="Times New Roman" w:cs="Times New Roman"/>
          <w:lang w:val="en-US"/>
        </w:rPr>
        <w:t>J. E</w:t>
      </w:r>
      <w:r w:rsidRPr="00D038D0">
        <w:rPr>
          <w:rFonts w:ascii="Times New Roman" w:hAnsi="Times New Roman" w:cs="Times New Roman"/>
          <w:lang w:val="en-US"/>
        </w:rPr>
        <w:t>.</w:t>
      </w:r>
      <w:r w:rsidR="0068008F" w:rsidRPr="00D038D0">
        <w:rPr>
          <w:rFonts w:ascii="Times New Roman" w:hAnsi="Times New Roman" w:cs="Times New Roman"/>
          <w:lang w:val="en-US"/>
        </w:rPr>
        <w:t xml:space="preserve"> (1999).</w:t>
      </w:r>
      <w:r w:rsidRPr="00D038D0">
        <w:rPr>
          <w:rFonts w:ascii="Times New Roman" w:hAnsi="Times New Roman" w:cs="Times New Roman"/>
          <w:lang w:val="en-US"/>
        </w:rPr>
        <w:t xml:space="preserve"> </w:t>
      </w:r>
      <w:r w:rsidRPr="00D038D0">
        <w:rPr>
          <w:rFonts w:ascii="Times New Roman" w:hAnsi="Times New Roman" w:cs="Times New Roman"/>
          <w:i/>
          <w:iCs/>
          <w:lang w:val="en-US"/>
        </w:rPr>
        <w:t>From Aristotle to Marx: Aristotelianism in Marxist Social Ontology</w:t>
      </w:r>
      <w:r w:rsidRPr="00D038D0">
        <w:rPr>
          <w:rFonts w:ascii="Times New Roman" w:hAnsi="Times New Roman" w:cs="Times New Roman"/>
          <w:lang w:val="en-US"/>
        </w:rPr>
        <w:t>. Aldershot: Ashgate</w:t>
      </w:r>
      <w:r w:rsidR="004A54E5" w:rsidRPr="00D038D0">
        <w:rPr>
          <w:rFonts w:ascii="Times New Roman" w:hAnsi="Times New Roman" w:cs="Times New Roman"/>
          <w:lang w:val="en-US"/>
        </w:rPr>
        <w:t>.</w:t>
      </w:r>
    </w:p>
    <w:p w14:paraId="2F1BE3D0" w14:textId="261843A3" w:rsidR="009B4F20" w:rsidRPr="00D038D0" w:rsidRDefault="009B4F20" w:rsidP="00B750B1">
      <w:pPr>
        <w:spacing w:line="360" w:lineRule="auto"/>
        <w:ind w:left="284" w:hanging="284"/>
        <w:rPr>
          <w:rFonts w:ascii="Times New Roman" w:hAnsi="Times New Roman" w:cs="Times New Roman"/>
          <w:lang w:val="en-US"/>
        </w:rPr>
      </w:pPr>
      <w:r w:rsidRPr="00D038D0">
        <w:rPr>
          <w:rFonts w:ascii="Times New Roman" w:hAnsi="Times New Roman" w:cs="Times New Roman"/>
          <w:lang w:val="en-US"/>
        </w:rPr>
        <w:t xml:space="preserve">Rosen, </w:t>
      </w:r>
      <w:r w:rsidR="001E639B" w:rsidRPr="00D038D0">
        <w:rPr>
          <w:rFonts w:ascii="Times New Roman" w:hAnsi="Times New Roman" w:cs="Times New Roman"/>
          <w:lang w:val="en-US"/>
        </w:rPr>
        <w:t>Z. (1977).</w:t>
      </w:r>
      <w:r w:rsidRPr="00D038D0">
        <w:rPr>
          <w:rFonts w:ascii="Times New Roman" w:hAnsi="Times New Roman" w:cs="Times New Roman"/>
          <w:lang w:val="en-US"/>
        </w:rPr>
        <w:t xml:space="preserve"> </w:t>
      </w:r>
      <w:r w:rsidRPr="00D038D0">
        <w:rPr>
          <w:rFonts w:ascii="Times New Roman" w:hAnsi="Times New Roman" w:cs="Times New Roman"/>
          <w:i/>
          <w:iCs/>
          <w:lang w:val="en-US"/>
        </w:rPr>
        <w:t>Bruno Bauer and Karl Marx: The Influence of Bruno Bauer on Marx’s Thought</w:t>
      </w:r>
      <w:r w:rsidRPr="00D038D0">
        <w:rPr>
          <w:rFonts w:ascii="Times New Roman" w:hAnsi="Times New Roman" w:cs="Times New Roman"/>
          <w:lang w:val="en-US"/>
        </w:rPr>
        <w:t>. The Hague: Nijhoff.</w:t>
      </w:r>
    </w:p>
    <w:p w14:paraId="4E4B8929" w14:textId="4917A569" w:rsidR="00F8504F" w:rsidRPr="00D038D0" w:rsidRDefault="00F8504F" w:rsidP="00B750B1">
      <w:pPr>
        <w:spacing w:line="360" w:lineRule="auto"/>
        <w:ind w:left="284" w:hanging="284"/>
        <w:rPr>
          <w:rFonts w:ascii="Times New Roman" w:hAnsi="Times New Roman" w:cs="Times New Roman"/>
          <w:lang w:val="en-US"/>
        </w:rPr>
      </w:pPr>
      <w:r w:rsidRPr="00D038D0">
        <w:rPr>
          <w:rFonts w:ascii="Times New Roman" w:hAnsi="Times New Roman" w:cs="Times New Roman"/>
          <w:lang w:val="en-US"/>
        </w:rPr>
        <w:t xml:space="preserve">Sannwald, </w:t>
      </w:r>
      <w:r w:rsidR="00EF0F9A" w:rsidRPr="00D038D0">
        <w:rPr>
          <w:rFonts w:ascii="Times New Roman" w:hAnsi="Times New Roman" w:cs="Times New Roman"/>
          <w:lang w:val="en-US"/>
        </w:rPr>
        <w:t>R. (1957)</w:t>
      </w:r>
      <w:r w:rsidRPr="00D038D0">
        <w:rPr>
          <w:rFonts w:ascii="Times New Roman" w:hAnsi="Times New Roman" w:cs="Times New Roman"/>
          <w:lang w:val="en-US"/>
        </w:rPr>
        <w:t xml:space="preserve">. </w:t>
      </w:r>
      <w:r w:rsidRPr="00D038D0">
        <w:rPr>
          <w:rFonts w:ascii="Times New Roman" w:hAnsi="Times New Roman" w:cs="Times New Roman"/>
          <w:i/>
          <w:iCs/>
          <w:lang w:val="de-DE"/>
        </w:rPr>
        <w:t>Marx und die Antike</w:t>
      </w:r>
      <w:r w:rsidRPr="00D038D0">
        <w:rPr>
          <w:rFonts w:ascii="Times New Roman" w:hAnsi="Times New Roman" w:cs="Times New Roman"/>
          <w:lang w:val="en-US"/>
        </w:rPr>
        <w:t xml:space="preserve">. </w:t>
      </w:r>
      <w:r w:rsidR="00E019E0" w:rsidRPr="00D038D0">
        <w:rPr>
          <w:rFonts w:ascii="Times New Roman" w:hAnsi="Times New Roman" w:cs="Times New Roman"/>
          <w:lang w:val="en-US"/>
        </w:rPr>
        <w:t>Zurich: Polygrafischer Verlag</w:t>
      </w:r>
      <w:r w:rsidR="005642F0" w:rsidRPr="00D038D0">
        <w:rPr>
          <w:rFonts w:ascii="Times New Roman" w:hAnsi="Times New Roman" w:cs="Times New Roman"/>
          <w:lang w:val="en-US"/>
        </w:rPr>
        <w:t>.</w:t>
      </w:r>
    </w:p>
    <w:p w14:paraId="28F19BFC" w14:textId="436FA1BC" w:rsidR="009C0CFA" w:rsidRPr="00D038D0" w:rsidRDefault="009C0CFA" w:rsidP="00B750B1">
      <w:pPr>
        <w:spacing w:line="360" w:lineRule="auto"/>
        <w:ind w:left="284" w:hanging="284"/>
        <w:rPr>
          <w:rFonts w:ascii="Times New Roman" w:hAnsi="Times New Roman" w:cs="Times New Roman"/>
        </w:rPr>
      </w:pPr>
      <w:r w:rsidRPr="00D038D0">
        <w:rPr>
          <w:rFonts w:ascii="Times New Roman" w:hAnsi="Times New Roman" w:cs="Times New Roman"/>
        </w:rPr>
        <w:t xml:space="preserve">Sass, </w:t>
      </w:r>
      <w:r w:rsidR="00AD5C7E" w:rsidRPr="00D038D0">
        <w:rPr>
          <w:rFonts w:ascii="Times New Roman" w:hAnsi="Times New Roman" w:cs="Times New Roman"/>
        </w:rPr>
        <w:t>H.-M. (1978)</w:t>
      </w:r>
      <w:r w:rsidRPr="00D038D0">
        <w:rPr>
          <w:rFonts w:ascii="Times New Roman" w:hAnsi="Times New Roman" w:cs="Times New Roman"/>
        </w:rPr>
        <w:t xml:space="preserve">. “Bruno Bauer’s Critical Theory.” </w:t>
      </w:r>
      <w:r w:rsidRPr="00D038D0">
        <w:rPr>
          <w:rFonts w:ascii="Times New Roman" w:hAnsi="Times New Roman" w:cs="Times New Roman"/>
          <w:i/>
          <w:iCs/>
        </w:rPr>
        <w:t xml:space="preserve">Philosophical Forum </w:t>
      </w:r>
      <w:r w:rsidRPr="00D038D0">
        <w:rPr>
          <w:rFonts w:ascii="Times New Roman" w:hAnsi="Times New Roman" w:cs="Times New Roman"/>
        </w:rPr>
        <w:t>8: 92–120.</w:t>
      </w:r>
    </w:p>
    <w:p w14:paraId="5176EB03" w14:textId="4FC6A5CF" w:rsidR="000A4113" w:rsidRPr="00D038D0" w:rsidRDefault="000A4113" w:rsidP="00B750B1">
      <w:pPr>
        <w:spacing w:line="360" w:lineRule="auto"/>
        <w:ind w:left="284" w:hanging="284"/>
        <w:rPr>
          <w:rFonts w:ascii="Times New Roman" w:hAnsi="Times New Roman" w:cs="Times New Roman"/>
        </w:rPr>
      </w:pPr>
      <w:r w:rsidRPr="00D038D0">
        <w:rPr>
          <w:rFonts w:ascii="Times New Roman" w:hAnsi="Times New Roman" w:cs="Times New Roman"/>
        </w:rPr>
        <w:t xml:space="preserve">Schafer, </w:t>
      </w:r>
      <w:r w:rsidR="005A2124" w:rsidRPr="00D038D0">
        <w:rPr>
          <w:rFonts w:ascii="Times New Roman" w:hAnsi="Times New Roman" w:cs="Times New Roman"/>
        </w:rPr>
        <w:t>P. M. (2003).</w:t>
      </w:r>
      <w:r w:rsidRPr="00D038D0">
        <w:rPr>
          <w:rFonts w:ascii="Times New Roman" w:hAnsi="Times New Roman" w:cs="Times New Roman"/>
        </w:rPr>
        <w:t xml:space="preserve"> “The Young Marx on Epicurus: Dialectical Atomism and Human Freedom.” In </w:t>
      </w:r>
      <w:r w:rsidR="00497D20" w:rsidRPr="00D038D0">
        <w:rPr>
          <w:rFonts w:ascii="Times New Roman" w:hAnsi="Times New Roman" w:cs="Times New Roman"/>
        </w:rPr>
        <w:t xml:space="preserve">D. R. Gordon and D. B. Suits (eds.), </w:t>
      </w:r>
      <w:r w:rsidRPr="00D038D0">
        <w:rPr>
          <w:rFonts w:ascii="Times New Roman" w:hAnsi="Times New Roman" w:cs="Times New Roman"/>
          <w:i/>
          <w:iCs/>
        </w:rPr>
        <w:t>Epicurus: His Continuing Influence and Contemporary Relevance</w:t>
      </w:r>
      <w:r w:rsidRPr="00D038D0">
        <w:rPr>
          <w:rFonts w:ascii="Times New Roman" w:hAnsi="Times New Roman" w:cs="Times New Roman"/>
        </w:rPr>
        <w:t xml:space="preserve">, 127–37. Rochester NY: </w:t>
      </w:r>
      <w:r w:rsidR="00B646F3" w:rsidRPr="00D038D0">
        <w:rPr>
          <w:rFonts w:ascii="Times New Roman" w:hAnsi="Times New Roman" w:cs="Times New Roman"/>
        </w:rPr>
        <w:t>RIT Cary Graphic Arts Press</w:t>
      </w:r>
      <w:r w:rsidR="00AB2EAD" w:rsidRPr="00D038D0">
        <w:rPr>
          <w:rFonts w:ascii="Times New Roman" w:hAnsi="Times New Roman" w:cs="Times New Roman"/>
        </w:rPr>
        <w:t>.</w:t>
      </w:r>
    </w:p>
    <w:p w14:paraId="11DBAAFA" w14:textId="3F56E092" w:rsidR="003F5C2E" w:rsidRPr="00D038D0" w:rsidRDefault="003F5C2E" w:rsidP="00B750B1">
      <w:pPr>
        <w:spacing w:line="360" w:lineRule="auto"/>
        <w:ind w:left="284" w:hanging="284"/>
        <w:rPr>
          <w:rFonts w:ascii="Times New Roman" w:hAnsi="Times New Roman" w:cs="Times New Roman"/>
          <w:lang w:val="en-US"/>
        </w:rPr>
      </w:pPr>
      <w:r w:rsidRPr="00D038D0">
        <w:rPr>
          <w:rFonts w:ascii="Times New Roman" w:hAnsi="Times New Roman" w:cs="Times New Roman"/>
          <w:lang w:val="en-US"/>
        </w:rPr>
        <w:t xml:space="preserve">Schmidt, </w:t>
      </w:r>
      <w:r w:rsidR="00512F4B" w:rsidRPr="00D038D0">
        <w:rPr>
          <w:rFonts w:ascii="Times New Roman" w:hAnsi="Times New Roman" w:cs="Times New Roman"/>
          <w:lang w:val="en-US"/>
        </w:rPr>
        <w:t>E. G. (1977)</w:t>
      </w:r>
      <w:r w:rsidRPr="00D038D0">
        <w:rPr>
          <w:rFonts w:ascii="Times New Roman" w:hAnsi="Times New Roman" w:cs="Times New Roman"/>
          <w:lang w:val="en-US"/>
        </w:rPr>
        <w:t>. “</w:t>
      </w:r>
      <w:r w:rsidRPr="00D038D0">
        <w:rPr>
          <w:rFonts w:ascii="Times New Roman" w:hAnsi="Times New Roman" w:cs="Times New Roman"/>
          <w:lang w:val="de-DE"/>
        </w:rPr>
        <w:t>Neue Ausgaben der Doktordissertation von Karl Marx (MEGA</w:t>
      </w:r>
      <w:r w:rsidR="0095094B" w:rsidRPr="00D038D0">
        <w:rPr>
          <w:rFonts w:ascii="Times New Roman" w:hAnsi="Times New Roman" w:cs="Times New Roman"/>
          <w:vertAlign w:val="superscript"/>
          <w:lang w:val="de-DE"/>
        </w:rPr>
        <w:t>2</w:t>
      </w:r>
      <w:r w:rsidRPr="00D038D0">
        <w:rPr>
          <w:rFonts w:ascii="Times New Roman" w:hAnsi="Times New Roman" w:cs="Times New Roman"/>
          <w:lang w:val="de-DE"/>
        </w:rPr>
        <w:t xml:space="preserve"> I/1) und der Promotionsdokumente</w:t>
      </w:r>
      <w:r w:rsidRPr="00D038D0">
        <w:rPr>
          <w:rFonts w:ascii="Times New Roman" w:hAnsi="Times New Roman" w:cs="Times New Roman"/>
          <w:lang w:val="en-US"/>
        </w:rPr>
        <w:t xml:space="preserve">.” </w:t>
      </w:r>
      <w:proofErr w:type="spellStart"/>
      <w:r w:rsidRPr="00D038D0">
        <w:rPr>
          <w:rFonts w:ascii="Times New Roman" w:hAnsi="Times New Roman" w:cs="Times New Roman"/>
          <w:i/>
          <w:iCs/>
          <w:lang w:val="en-US"/>
        </w:rPr>
        <w:t>Philologus</w:t>
      </w:r>
      <w:proofErr w:type="spellEnd"/>
      <w:r w:rsidRPr="00D038D0">
        <w:rPr>
          <w:rFonts w:ascii="Times New Roman" w:hAnsi="Times New Roman" w:cs="Times New Roman"/>
          <w:i/>
          <w:iCs/>
          <w:lang w:val="en-US"/>
        </w:rPr>
        <w:t xml:space="preserve"> </w:t>
      </w:r>
      <w:r w:rsidRPr="00D038D0">
        <w:rPr>
          <w:rFonts w:ascii="Times New Roman" w:hAnsi="Times New Roman" w:cs="Times New Roman"/>
          <w:lang w:val="en-US"/>
        </w:rPr>
        <w:t>121: 273–84.</w:t>
      </w:r>
    </w:p>
    <w:p w14:paraId="78E52670" w14:textId="53DD69AA" w:rsidR="005D65F9" w:rsidRPr="00D038D0" w:rsidRDefault="005D65F9" w:rsidP="00B750B1">
      <w:pPr>
        <w:spacing w:line="360" w:lineRule="auto"/>
        <w:ind w:left="284" w:hanging="284"/>
        <w:rPr>
          <w:rFonts w:ascii="Times New Roman" w:hAnsi="Times New Roman" w:cs="Times New Roman"/>
          <w:lang w:val="en-US"/>
        </w:rPr>
      </w:pPr>
      <w:r w:rsidRPr="00D038D0">
        <w:rPr>
          <w:rFonts w:ascii="Times New Roman" w:hAnsi="Times New Roman" w:cs="Times New Roman"/>
          <w:lang w:val="en-US"/>
        </w:rPr>
        <w:t xml:space="preserve">Schmidt, </w:t>
      </w:r>
      <w:r w:rsidR="002F55A3" w:rsidRPr="00D038D0">
        <w:rPr>
          <w:rFonts w:ascii="Times New Roman" w:hAnsi="Times New Roman" w:cs="Times New Roman"/>
          <w:lang w:val="en-US"/>
        </w:rPr>
        <w:t>E. G. (1980)</w:t>
      </w:r>
      <w:r w:rsidRPr="00D038D0">
        <w:rPr>
          <w:rFonts w:ascii="Times New Roman" w:hAnsi="Times New Roman" w:cs="Times New Roman"/>
          <w:lang w:val="en-US"/>
        </w:rPr>
        <w:t>. “</w:t>
      </w:r>
      <w:r w:rsidRPr="00D038D0">
        <w:rPr>
          <w:rFonts w:ascii="Times New Roman" w:hAnsi="Times New Roman" w:cs="Times New Roman"/>
          <w:lang w:val="de-DE"/>
        </w:rPr>
        <w:t>MEGA</w:t>
      </w:r>
      <w:r w:rsidRPr="00D038D0">
        <w:rPr>
          <w:rFonts w:ascii="Times New Roman" w:hAnsi="Times New Roman" w:cs="Times New Roman"/>
          <w:vertAlign w:val="superscript"/>
          <w:lang w:val="de-DE"/>
        </w:rPr>
        <w:t>2</w:t>
      </w:r>
      <w:r w:rsidRPr="00D038D0">
        <w:rPr>
          <w:rFonts w:ascii="Times New Roman" w:hAnsi="Times New Roman" w:cs="Times New Roman"/>
          <w:lang w:val="de-DE"/>
        </w:rPr>
        <w:t xml:space="preserve"> IV/1</w:t>
      </w:r>
      <w:r w:rsidR="007C20EB" w:rsidRPr="00D038D0">
        <w:rPr>
          <w:rFonts w:ascii="Times New Roman" w:hAnsi="Times New Roman" w:cs="Times New Roman"/>
          <w:lang w:val="de-DE"/>
        </w:rPr>
        <w:t>: Bemerkungen und Beobachtungen</w:t>
      </w:r>
      <w:r w:rsidRPr="00D038D0">
        <w:rPr>
          <w:rFonts w:ascii="Times New Roman" w:hAnsi="Times New Roman" w:cs="Times New Roman"/>
          <w:lang w:val="en-US"/>
        </w:rPr>
        <w:t>.”</w:t>
      </w:r>
      <w:r w:rsidR="00AD37AD" w:rsidRPr="00D038D0">
        <w:rPr>
          <w:rFonts w:ascii="Times New Roman" w:hAnsi="Times New Roman" w:cs="Times New Roman"/>
          <w:lang w:val="en-US"/>
        </w:rPr>
        <w:t xml:space="preserve"> </w:t>
      </w:r>
      <w:proofErr w:type="spellStart"/>
      <w:r w:rsidR="00AD37AD" w:rsidRPr="00D038D0">
        <w:rPr>
          <w:rFonts w:ascii="Times New Roman" w:hAnsi="Times New Roman" w:cs="Times New Roman"/>
          <w:i/>
          <w:iCs/>
          <w:lang w:val="en-US"/>
        </w:rPr>
        <w:t>Klio</w:t>
      </w:r>
      <w:proofErr w:type="spellEnd"/>
      <w:r w:rsidR="00AD37AD" w:rsidRPr="00D038D0">
        <w:rPr>
          <w:rFonts w:ascii="Times New Roman" w:hAnsi="Times New Roman" w:cs="Times New Roman"/>
          <w:i/>
          <w:iCs/>
          <w:lang w:val="en-US"/>
        </w:rPr>
        <w:t xml:space="preserve"> </w:t>
      </w:r>
      <w:r w:rsidR="00AD37AD" w:rsidRPr="00D038D0">
        <w:rPr>
          <w:rFonts w:ascii="Times New Roman" w:hAnsi="Times New Roman" w:cs="Times New Roman"/>
          <w:lang w:val="en-US"/>
        </w:rPr>
        <w:t>62: 247–87.</w:t>
      </w:r>
    </w:p>
    <w:p w14:paraId="1274D498" w14:textId="7AAA0D8E" w:rsidR="00AA7E2C" w:rsidRPr="00D038D0" w:rsidRDefault="00AA7E2C" w:rsidP="00B750B1">
      <w:pPr>
        <w:spacing w:line="360" w:lineRule="auto"/>
        <w:ind w:left="284" w:hanging="284"/>
        <w:rPr>
          <w:rFonts w:ascii="Times New Roman" w:hAnsi="Times New Roman" w:cs="Times New Roman"/>
          <w:lang w:val="en-US"/>
        </w:rPr>
      </w:pPr>
      <w:r w:rsidRPr="00D038D0">
        <w:rPr>
          <w:rFonts w:ascii="Times New Roman" w:hAnsi="Times New Roman" w:cs="Times New Roman"/>
          <w:lang w:val="en-US"/>
        </w:rPr>
        <w:t xml:space="preserve">Stanley, </w:t>
      </w:r>
      <w:r w:rsidR="000805B0" w:rsidRPr="00D038D0">
        <w:rPr>
          <w:rFonts w:ascii="Times New Roman" w:hAnsi="Times New Roman" w:cs="Times New Roman"/>
          <w:lang w:val="en-US"/>
        </w:rPr>
        <w:t>J. L. (2002)</w:t>
      </w:r>
      <w:r w:rsidRPr="00D038D0">
        <w:rPr>
          <w:rFonts w:ascii="Times New Roman" w:hAnsi="Times New Roman" w:cs="Times New Roman"/>
          <w:lang w:val="en-US"/>
        </w:rPr>
        <w:t xml:space="preserve">. </w:t>
      </w:r>
      <w:r w:rsidRPr="00D038D0">
        <w:rPr>
          <w:rFonts w:ascii="Times New Roman" w:hAnsi="Times New Roman" w:cs="Times New Roman"/>
          <w:i/>
          <w:iCs/>
          <w:lang w:val="en-US"/>
        </w:rPr>
        <w:t>Mainlining Marx</w:t>
      </w:r>
      <w:r w:rsidRPr="00D038D0">
        <w:rPr>
          <w:rFonts w:ascii="Times New Roman" w:hAnsi="Times New Roman" w:cs="Times New Roman"/>
          <w:lang w:val="en-US"/>
        </w:rPr>
        <w:t>. Abingdon/New York: Routledge.</w:t>
      </w:r>
    </w:p>
    <w:p w14:paraId="27106ECE" w14:textId="20C642F9" w:rsidR="00B72BB2" w:rsidRPr="00D038D0" w:rsidRDefault="00B72BB2" w:rsidP="00B750B1">
      <w:pPr>
        <w:spacing w:line="360" w:lineRule="auto"/>
        <w:ind w:left="284" w:hanging="284"/>
        <w:rPr>
          <w:rFonts w:ascii="Times New Roman" w:hAnsi="Times New Roman" w:cs="Times New Roman"/>
          <w:lang w:val="en-US"/>
        </w:rPr>
      </w:pPr>
      <w:r w:rsidRPr="00D038D0">
        <w:rPr>
          <w:rFonts w:ascii="Times New Roman" w:hAnsi="Times New Roman" w:cs="Times New Roman"/>
          <w:lang w:val="en-US"/>
        </w:rPr>
        <w:t xml:space="preserve">Stedman Jones, </w:t>
      </w:r>
      <w:r w:rsidR="00E65067" w:rsidRPr="00D038D0">
        <w:rPr>
          <w:rFonts w:ascii="Times New Roman" w:hAnsi="Times New Roman" w:cs="Times New Roman"/>
          <w:lang w:val="en-US"/>
        </w:rPr>
        <w:t>G. (2016)</w:t>
      </w:r>
      <w:r w:rsidRPr="00D038D0">
        <w:rPr>
          <w:rFonts w:ascii="Times New Roman" w:hAnsi="Times New Roman" w:cs="Times New Roman"/>
          <w:lang w:val="en-US"/>
        </w:rPr>
        <w:t xml:space="preserve">. </w:t>
      </w:r>
      <w:r w:rsidRPr="00D038D0">
        <w:rPr>
          <w:rFonts w:ascii="Times New Roman" w:hAnsi="Times New Roman" w:cs="Times New Roman"/>
          <w:i/>
          <w:iCs/>
          <w:lang w:val="en-US"/>
        </w:rPr>
        <w:t>Karl Marx: Greatness and Illusion</w:t>
      </w:r>
      <w:r w:rsidRPr="00D038D0">
        <w:rPr>
          <w:rFonts w:ascii="Times New Roman" w:hAnsi="Times New Roman" w:cs="Times New Roman"/>
          <w:lang w:val="en-US"/>
        </w:rPr>
        <w:t>. London: Allen Lane.</w:t>
      </w:r>
    </w:p>
    <w:p w14:paraId="1D83381A" w14:textId="7BEFC4C4" w:rsidR="00672269" w:rsidRPr="00D038D0" w:rsidRDefault="00672269" w:rsidP="00B750B1">
      <w:pPr>
        <w:spacing w:line="360" w:lineRule="auto"/>
        <w:ind w:left="284" w:hanging="284"/>
        <w:rPr>
          <w:rFonts w:ascii="Times New Roman" w:hAnsi="Times New Roman" w:cs="Times New Roman"/>
          <w:lang w:val="en-US"/>
        </w:rPr>
      </w:pPr>
      <w:r w:rsidRPr="00D038D0">
        <w:rPr>
          <w:rFonts w:ascii="Times New Roman" w:hAnsi="Times New Roman" w:cs="Times New Roman"/>
          <w:lang w:val="en-US"/>
        </w:rPr>
        <w:t xml:space="preserve">Taubert, </w:t>
      </w:r>
      <w:r w:rsidR="000A4545" w:rsidRPr="00D038D0">
        <w:rPr>
          <w:rFonts w:ascii="Times New Roman" w:hAnsi="Times New Roman" w:cs="Times New Roman"/>
          <w:lang w:val="en-US"/>
        </w:rPr>
        <w:t>I. (1978)</w:t>
      </w:r>
      <w:r w:rsidRPr="00D038D0">
        <w:rPr>
          <w:rFonts w:ascii="Times New Roman" w:hAnsi="Times New Roman" w:cs="Times New Roman"/>
          <w:lang w:val="en-US"/>
        </w:rPr>
        <w:t>. “</w:t>
      </w:r>
      <w:r w:rsidRPr="00D038D0">
        <w:rPr>
          <w:rFonts w:ascii="Times New Roman" w:hAnsi="Times New Roman" w:cs="Times New Roman"/>
          <w:lang w:val="de-DE"/>
        </w:rPr>
        <w:t>Probleme der weltanschaulichen Entwicklung von Karl Marx in der Zeit von März 1841 bis März 1843</w:t>
      </w:r>
      <w:r w:rsidRPr="00D038D0">
        <w:rPr>
          <w:rFonts w:ascii="Times New Roman" w:hAnsi="Times New Roman" w:cs="Times New Roman"/>
          <w:lang w:val="en-US"/>
        </w:rPr>
        <w:t>.”</w:t>
      </w:r>
      <w:r w:rsidR="00420375" w:rsidRPr="00D038D0">
        <w:rPr>
          <w:rFonts w:ascii="Times New Roman" w:hAnsi="Times New Roman" w:cs="Times New Roman"/>
          <w:lang w:val="en-US"/>
        </w:rPr>
        <w:t xml:space="preserve"> </w:t>
      </w:r>
      <w:r w:rsidR="00420375" w:rsidRPr="00D038D0">
        <w:rPr>
          <w:rFonts w:ascii="Times New Roman" w:hAnsi="Times New Roman" w:cs="Times New Roman"/>
          <w:i/>
          <w:iCs/>
          <w:lang w:val="en-US"/>
        </w:rPr>
        <w:t xml:space="preserve">Jahrbuch für Marx-Engels-Forschung </w:t>
      </w:r>
      <w:r w:rsidR="00420375" w:rsidRPr="00D038D0">
        <w:rPr>
          <w:rFonts w:ascii="Times New Roman" w:hAnsi="Times New Roman" w:cs="Times New Roman"/>
          <w:lang w:val="en-US"/>
        </w:rPr>
        <w:t>1</w:t>
      </w:r>
      <w:r w:rsidR="00312615" w:rsidRPr="00D038D0">
        <w:rPr>
          <w:rFonts w:ascii="Times New Roman" w:hAnsi="Times New Roman" w:cs="Times New Roman"/>
          <w:lang w:val="en-US"/>
        </w:rPr>
        <w:t>: 205–32.</w:t>
      </w:r>
    </w:p>
    <w:p w14:paraId="023E1786" w14:textId="733DF1FC" w:rsidR="00EB012E" w:rsidRPr="00D038D0" w:rsidRDefault="00EB012E" w:rsidP="00B750B1">
      <w:pPr>
        <w:spacing w:line="360" w:lineRule="auto"/>
        <w:ind w:left="284" w:hanging="284"/>
        <w:rPr>
          <w:rFonts w:ascii="Times New Roman" w:hAnsi="Times New Roman" w:cs="Times New Roman"/>
          <w:lang w:val="en-US"/>
        </w:rPr>
      </w:pPr>
      <w:r w:rsidRPr="00D038D0">
        <w:rPr>
          <w:rFonts w:ascii="Times New Roman" w:hAnsi="Times New Roman" w:cs="Times New Roman"/>
          <w:lang w:val="en-US"/>
        </w:rPr>
        <w:lastRenderedPageBreak/>
        <w:t>Taubert, I</w:t>
      </w:r>
      <w:r w:rsidR="00C31AC3" w:rsidRPr="00D038D0">
        <w:rPr>
          <w:rFonts w:ascii="Times New Roman" w:hAnsi="Times New Roman" w:cs="Times New Roman"/>
          <w:lang w:val="en-US"/>
        </w:rPr>
        <w:t>.</w:t>
      </w:r>
      <w:r w:rsidRPr="00D038D0">
        <w:rPr>
          <w:rFonts w:ascii="Times New Roman" w:hAnsi="Times New Roman" w:cs="Times New Roman"/>
          <w:lang w:val="en-US"/>
        </w:rPr>
        <w:t xml:space="preserve"> and H</w:t>
      </w:r>
      <w:r w:rsidR="00C31AC3" w:rsidRPr="00D038D0">
        <w:rPr>
          <w:rFonts w:ascii="Times New Roman" w:hAnsi="Times New Roman" w:cs="Times New Roman"/>
          <w:lang w:val="en-US"/>
        </w:rPr>
        <w:t>.</w:t>
      </w:r>
      <w:r w:rsidRPr="00D038D0">
        <w:rPr>
          <w:rFonts w:ascii="Times New Roman" w:hAnsi="Times New Roman" w:cs="Times New Roman"/>
          <w:lang w:val="en-US"/>
        </w:rPr>
        <w:t xml:space="preserve"> </w:t>
      </w:r>
      <w:proofErr w:type="spellStart"/>
      <w:r w:rsidRPr="00D038D0">
        <w:rPr>
          <w:rFonts w:ascii="Times New Roman" w:hAnsi="Times New Roman" w:cs="Times New Roman"/>
          <w:lang w:val="en-US"/>
        </w:rPr>
        <w:t>Labuske</w:t>
      </w:r>
      <w:proofErr w:type="spellEnd"/>
      <w:r w:rsidR="00C31AC3" w:rsidRPr="00D038D0">
        <w:rPr>
          <w:rFonts w:ascii="Times New Roman" w:hAnsi="Times New Roman" w:cs="Times New Roman"/>
          <w:lang w:val="en-US"/>
        </w:rPr>
        <w:t xml:space="preserve"> (1977)</w:t>
      </w:r>
      <w:r w:rsidRPr="00D038D0">
        <w:rPr>
          <w:rFonts w:ascii="Times New Roman" w:hAnsi="Times New Roman" w:cs="Times New Roman"/>
          <w:lang w:val="en-US"/>
        </w:rPr>
        <w:t xml:space="preserve">. </w:t>
      </w:r>
      <w:r w:rsidR="00B2590D" w:rsidRPr="00D038D0">
        <w:rPr>
          <w:rFonts w:ascii="Times New Roman" w:hAnsi="Times New Roman" w:cs="Times New Roman"/>
          <w:lang w:val="en-US"/>
        </w:rPr>
        <w:t>“</w:t>
      </w:r>
      <w:r w:rsidR="00B2590D" w:rsidRPr="00D038D0">
        <w:rPr>
          <w:rFonts w:ascii="Times New Roman" w:hAnsi="Times New Roman" w:cs="Times New Roman"/>
          <w:lang w:val="de-DE"/>
        </w:rPr>
        <w:t>Neue Erkenntnisse über die früheste philosophische Entwicklung von Karl Marx</w:t>
      </w:r>
      <w:r w:rsidR="00B2590D" w:rsidRPr="00D038D0">
        <w:rPr>
          <w:rFonts w:ascii="Times New Roman" w:hAnsi="Times New Roman" w:cs="Times New Roman"/>
          <w:lang w:val="en-US"/>
        </w:rPr>
        <w:t>.”</w:t>
      </w:r>
      <w:r w:rsidR="0007216C" w:rsidRPr="00D038D0">
        <w:rPr>
          <w:rFonts w:ascii="Times New Roman" w:hAnsi="Times New Roman" w:cs="Times New Roman"/>
          <w:lang w:val="en-US"/>
        </w:rPr>
        <w:t xml:space="preserve"> </w:t>
      </w:r>
      <w:r w:rsidR="0007216C" w:rsidRPr="00D038D0">
        <w:rPr>
          <w:rFonts w:ascii="Times New Roman" w:hAnsi="Times New Roman" w:cs="Times New Roman"/>
          <w:i/>
          <w:iCs/>
          <w:lang w:val="en-US"/>
        </w:rPr>
        <w:t>Deutsche Zeitschrift für Philosophie</w:t>
      </w:r>
      <w:r w:rsidR="007A06CF" w:rsidRPr="00D038D0">
        <w:rPr>
          <w:rFonts w:ascii="Times New Roman" w:hAnsi="Times New Roman" w:cs="Times New Roman"/>
          <w:lang w:val="en-US"/>
        </w:rPr>
        <w:t xml:space="preserve"> 25</w:t>
      </w:r>
      <w:r w:rsidR="00320C34" w:rsidRPr="00D038D0">
        <w:rPr>
          <w:rFonts w:ascii="Times New Roman" w:hAnsi="Times New Roman" w:cs="Times New Roman"/>
          <w:lang w:val="en-US"/>
        </w:rPr>
        <w:t>: 697–709</w:t>
      </w:r>
      <w:r w:rsidR="007A06CF" w:rsidRPr="00D038D0">
        <w:rPr>
          <w:rFonts w:ascii="Times New Roman" w:hAnsi="Times New Roman" w:cs="Times New Roman"/>
          <w:lang w:val="en-US"/>
        </w:rPr>
        <w:t>.</w:t>
      </w:r>
    </w:p>
    <w:p w14:paraId="2A7939F9" w14:textId="54508843" w:rsidR="00070B48" w:rsidRPr="00D038D0" w:rsidRDefault="00070B48" w:rsidP="00B750B1">
      <w:pPr>
        <w:spacing w:line="360" w:lineRule="auto"/>
        <w:ind w:left="284" w:hanging="284"/>
        <w:rPr>
          <w:rFonts w:ascii="Times New Roman" w:hAnsi="Times New Roman" w:cs="Times New Roman"/>
          <w:lang w:val="en-US"/>
        </w:rPr>
      </w:pPr>
      <w:r w:rsidRPr="00D038D0">
        <w:rPr>
          <w:rFonts w:ascii="Times New Roman" w:hAnsi="Times New Roman" w:cs="Times New Roman"/>
          <w:lang w:val="en-US"/>
        </w:rPr>
        <w:t xml:space="preserve">Teeple, G. (1984). </w:t>
      </w:r>
      <w:r w:rsidRPr="00D038D0">
        <w:rPr>
          <w:rFonts w:ascii="Times New Roman" w:hAnsi="Times New Roman" w:cs="Times New Roman"/>
          <w:i/>
          <w:iCs/>
          <w:lang w:val="en-US"/>
        </w:rPr>
        <w:t>Marx’s Critique of Politics</w:t>
      </w:r>
      <w:r w:rsidRPr="00D038D0">
        <w:rPr>
          <w:rFonts w:ascii="Times New Roman" w:hAnsi="Times New Roman" w:cs="Times New Roman"/>
          <w:lang w:val="en-US"/>
        </w:rPr>
        <w:t>. Toronto: University of Toronto Press.</w:t>
      </w:r>
    </w:p>
    <w:p w14:paraId="7CD4E048" w14:textId="01713224" w:rsidR="00363F4B" w:rsidRPr="00D038D0" w:rsidRDefault="009155F7" w:rsidP="00B750B1">
      <w:pPr>
        <w:spacing w:line="360" w:lineRule="auto"/>
        <w:ind w:left="284" w:hanging="284"/>
        <w:rPr>
          <w:rFonts w:ascii="Times New Roman" w:hAnsi="Times New Roman" w:cs="Times New Roman"/>
          <w:lang w:val="en-US"/>
        </w:rPr>
      </w:pPr>
      <w:r w:rsidRPr="00D038D0">
        <w:rPr>
          <w:rFonts w:ascii="Times New Roman" w:hAnsi="Times New Roman" w:cs="Times New Roman"/>
          <w:lang w:val="en-US"/>
        </w:rPr>
        <w:t xml:space="preserve">Thom, </w:t>
      </w:r>
      <w:r w:rsidR="002B0B3C" w:rsidRPr="00D038D0">
        <w:rPr>
          <w:rFonts w:ascii="Times New Roman" w:hAnsi="Times New Roman" w:cs="Times New Roman"/>
          <w:lang w:val="en-US"/>
        </w:rPr>
        <w:t>M. (1986)</w:t>
      </w:r>
      <w:r w:rsidRPr="00D038D0">
        <w:rPr>
          <w:rFonts w:ascii="Times New Roman" w:hAnsi="Times New Roman" w:cs="Times New Roman"/>
          <w:lang w:val="en-US"/>
        </w:rPr>
        <w:t xml:space="preserve">. </w:t>
      </w:r>
      <w:r w:rsidR="004711A5" w:rsidRPr="00D038D0">
        <w:rPr>
          <w:rFonts w:ascii="Times New Roman" w:hAnsi="Times New Roman" w:cs="Times New Roman"/>
          <w:i/>
          <w:iCs/>
          <w:lang w:val="de-DE"/>
        </w:rPr>
        <w:t>Dr. Karl Marx. Das Werden der neuen Weltanschauung 1835–1843</w:t>
      </w:r>
      <w:r w:rsidR="004711A5" w:rsidRPr="00D038D0">
        <w:rPr>
          <w:rFonts w:ascii="Times New Roman" w:hAnsi="Times New Roman" w:cs="Times New Roman"/>
          <w:lang w:val="en-US"/>
        </w:rPr>
        <w:t>. Berlin: Dietz.</w:t>
      </w:r>
    </w:p>
    <w:sectPr w:rsidR="00363F4B" w:rsidRPr="00D038D0" w:rsidSect="0043539D">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32BD0" w14:textId="77777777" w:rsidR="008651BC" w:rsidRDefault="008651BC" w:rsidP="00A63083">
      <w:r>
        <w:separator/>
      </w:r>
    </w:p>
  </w:endnote>
  <w:endnote w:type="continuationSeparator" w:id="0">
    <w:p w14:paraId="3F7DA986" w14:textId="77777777" w:rsidR="008651BC" w:rsidRDefault="008651BC" w:rsidP="00A6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8056156"/>
      <w:docPartObj>
        <w:docPartGallery w:val="Page Numbers (Bottom of Page)"/>
        <w:docPartUnique/>
      </w:docPartObj>
    </w:sdtPr>
    <w:sdtContent>
      <w:p w14:paraId="59869065" w14:textId="2F2389A6" w:rsidR="000940E2" w:rsidRDefault="000940E2" w:rsidP="00B854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7577EC" w14:textId="77777777" w:rsidR="000940E2" w:rsidRDefault="000940E2" w:rsidP="00831E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theme="minorHAnsi"/>
      </w:rPr>
      <w:id w:val="-1278096252"/>
      <w:docPartObj>
        <w:docPartGallery w:val="Page Numbers (Bottom of Page)"/>
        <w:docPartUnique/>
      </w:docPartObj>
    </w:sdtPr>
    <w:sdtContent>
      <w:p w14:paraId="7FE91F63" w14:textId="425ED88C" w:rsidR="000940E2" w:rsidRPr="00966253" w:rsidRDefault="000940E2" w:rsidP="00B85433">
        <w:pPr>
          <w:pStyle w:val="Footer"/>
          <w:framePr w:wrap="none" w:vAnchor="text" w:hAnchor="margin" w:xAlign="right" w:y="1"/>
          <w:rPr>
            <w:rStyle w:val="PageNumber"/>
            <w:rFonts w:cstheme="minorHAnsi"/>
          </w:rPr>
        </w:pPr>
        <w:r w:rsidRPr="00966253">
          <w:rPr>
            <w:rStyle w:val="PageNumber"/>
            <w:rFonts w:cstheme="minorHAnsi"/>
          </w:rPr>
          <w:fldChar w:fldCharType="begin"/>
        </w:r>
        <w:r w:rsidRPr="00966253">
          <w:rPr>
            <w:rStyle w:val="PageNumber"/>
            <w:rFonts w:cstheme="minorHAnsi"/>
          </w:rPr>
          <w:instrText xml:space="preserve"> PAGE </w:instrText>
        </w:r>
        <w:r w:rsidRPr="00966253">
          <w:rPr>
            <w:rStyle w:val="PageNumber"/>
            <w:rFonts w:cstheme="minorHAnsi"/>
          </w:rPr>
          <w:fldChar w:fldCharType="separate"/>
        </w:r>
        <w:r w:rsidRPr="00966253">
          <w:rPr>
            <w:rStyle w:val="PageNumber"/>
            <w:rFonts w:cstheme="minorHAnsi"/>
            <w:noProof/>
          </w:rPr>
          <w:t>1</w:t>
        </w:r>
        <w:r w:rsidRPr="00966253">
          <w:rPr>
            <w:rStyle w:val="PageNumber"/>
            <w:rFonts w:cstheme="minorHAnsi"/>
          </w:rPr>
          <w:fldChar w:fldCharType="end"/>
        </w:r>
      </w:p>
    </w:sdtContent>
  </w:sdt>
  <w:p w14:paraId="1767B074" w14:textId="77777777" w:rsidR="000940E2" w:rsidRPr="00966253" w:rsidRDefault="000940E2" w:rsidP="00831EE5">
    <w:pPr>
      <w:pStyle w:val="Footer"/>
      <w:ind w:right="360"/>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32C54" w14:textId="77777777" w:rsidR="008651BC" w:rsidRDefault="008651BC" w:rsidP="00A63083">
      <w:r>
        <w:separator/>
      </w:r>
    </w:p>
  </w:footnote>
  <w:footnote w:type="continuationSeparator" w:id="0">
    <w:p w14:paraId="5EF3B70D" w14:textId="77777777" w:rsidR="008651BC" w:rsidRDefault="008651BC" w:rsidP="00A63083">
      <w:r>
        <w:continuationSeparator/>
      </w:r>
    </w:p>
  </w:footnote>
  <w:footnote w:id="1">
    <w:p w14:paraId="00E1D2D7" w14:textId="6FEC1B5B" w:rsidR="00C468C5" w:rsidRPr="00537CEB" w:rsidRDefault="00C468C5" w:rsidP="00537CEB">
      <w:pPr>
        <w:pStyle w:val="FootnoteText"/>
        <w:spacing w:line="360" w:lineRule="auto"/>
        <w:rPr>
          <w:rFonts w:ascii="Times New Roman" w:hAnsi="Times New Roman" w:cs="Times New Roman"/>
        </w:rPr>
      </w:pPr>
      <w:r w:rsidRPr="00537CEB">
        <w:rPr>
          <w:rStyle w:val="FootnoteReference"/>
          <w:rFonts w:ascii="Times New Roman" w:hAnsi="Times New Roman" w:cs="Times New Roman"/>
        </w:rPr>
        <w:footnoteRef/>
      </w:r>
      <w:r w:rsidRPr="00537CEB">
        <w:rPr>
          <w:rFonts w:ascii="Times New Roman" w:hAnsi="Times New Roman" w:cs="Times New Roman"/>
        </w:rPr>
        <w:t xml:space="preserve"> I cite the </w:t>
      </w:r>
      <w:r w:rsidRPr="00537CEB">
        <w:rPr>
          <w:rFonts w:ascii="Times New Roman" w:hAnsi="Times New Roman" w:cs="Times New Roman"/>
          <w:i/>
          <w:iCs/>
        </w:rPr>
        <w:t xml:space="preserve">Notebooks </w:t>
      </w:r>
      <w:r w:rsidRPr="00537CEB">
        <w:rPr>
          <w:rFonts w:ascii="Times New Roman" w:hAnsi="Times New Roman" w:cs="Times New Roman"/>
        </w:rPr>
        <w:t>as follows: MEGA</w:t>
      </w:r>
      <w:r w:rsidR="00DE18F8" w:rsidRPr="00537CEB">
        <w:rPr>
          <w:rFonts w:ascii="Times New Roman" w:hAnsi="Times New Roman" w:cs="Times New Roman"/>
          <w:vertAlign w:val="superscript"/>
        </w:rPr>
        <w:t>2</w:t>
      </w:r>
      <w:r w:rsidRPr="00537CEB">
        <w:rPr>
          <w:rFonts w:ascii="Times New Roman" w:hAnsi="Times New Roman" w:cs="Times New Roman"/>
        </w:rPr>
        <w:t xml:space="preserve"> IV/1: 5–152/MECW 1: 403–509. I cite the </w:t>
      </w:r>
      <w:r w:rsidRPr="00537CEB">
        <w:rPr>
          <w:rFonts w:ascii="Times New Roman" w:hAnsi="Times New Roman" w:cs="Times New Roman"/>
          <w:i/>
          <w:iCs/>
        </w:rPr>
        <w:t xml:space="preserve">Difference </w:t>
      </w:r>
      <w:r w:rsidRPr="00537CEB">
        <w:rPr>
          <w:rFonts w:ascii="Times New Roman" w:hAnsi="Times New Roman" w:cs="Times New Roman"/>
        </w:rPr>
        <w:t>as follows: MEGA</w:t>
      </w:r>
      <w:r w:rsidR="00DE18F8" w:rsidRPr="00537CEB">
        <w:rPr>
          <w:rFonts w:ascii="Times New Roman" w:hAnsi="Times New Roman" w:cs="Times New Roman"/>
          <w:vertAlign w:val="superscript"/>
        </w:rPr>
        <w:t>2</w:t>
      </w:r>
      <w:r w:rsidRPr="00537CEB">
        <w:rPr>
          <w:rFonts w:ascii="Times New Roman" w:hAnsi="Times New Roman" w:cs="Times New Roman"/>
        </w:rPr>
        <w:t xml:space="preserve"> I/1: 7–92/MECW 1: 25–107. Translations from MECW have been tacitly emended where </w:t>
      </w:r>
      <w:r w:rsidR="00B467A6" w:rsidRPr="00537CEB">
        <w:rPr>
          <w:rFonts w:ascii="Times New Roman" w:hAnsi="Times New Roman" w:cs="Times New Roman"/>
        </w:rPr>
        <w:t>needed</w:t>
      </w:r>
      <w:r w:rsidRPr="00537CEB">
        <w:rPr>
          <w:rFonts w:ascii="Times New Roman" w:hAnsi="Times New Roman" w:cs="Times New Roman"/>
        </w:rPr>
        <w:t>.</w:t>
      </w:r>
    </w:p>
  </w:footnote>
  <w:footnote w:id="2">
    <w:p w14:paraId="4249EC3A" w14:textId="170A97B5" w:rsidR="000940E2" w:rsidRPr="00537CEB" w:rsidRDefault="000940E2" w:rsidP="00537CEB">
      <w:pPr>
        <w:pStyle w:val="FootnoteText"/>
        <w:spacing w:line="360" w:lineRule="auto"/>
        <w:rPr>
          <w:rFonts w:ascii="Times New Roman" w:hAnsi="Times New Roman" w:cs="Times New Roman"/>
          <w:lang w:val="en-US"/>
        </w:rPr>
      </w:pPr>
      <w:r w:rsidRPr="00537CEB">
        <w:rPr>
          <w:rStyle w:val="FootnoteReference"/>
          <w:rFonts w:ascii="Times New Roman" w:hAnsi="Times New Roman" w:cs="Times New Roman"/>
          <w:lang w:val="en-US"/>
        </w:rPr>
        <w:footnoteRef/>
      </w:r>
      <w:r w:rsidRPr="00537CEB">
        <w:rPr>
          <w:rFonts w:ascii="Times New Roman" w:hAnsi="Times New Roman" w:cs="Times New Roman"/>
          <w:lang w:val="en-US"/>
        </w:rPr>
        <w:t xml:space="preserve"> </w:t>
      </w:r>
      <w:r w:rsidR="00AC5E34" w:rsidRPr="00537CEB">
        <w:rPr>
          <w:rFonts w:ascii="Times New Roman" w:hAnsi="Times New Roman" w:cs="Times New Roman"/>
          <w:lang w:val="en-US"/>
        </w:rPr>
        <w:t xml:space="preserve">Paul M. Schafer </w:t>
      </w:r>
      <w:r w:rsidR="00585279" w:rsidRPr="00537CEB">
        <w:rPr>
          <w:rFonts w:ascii="Times New Roman" w:hAnsi="Times New Roman" w:cs="Times New Roman"/>
          <w:lang w:val="en-US"/>
        </w:rPr>
        <w:t>writes</w:t>
      </w:r>
      <w:r w:rsidR="00AC5E34" w:rsidRPr="00537CEB">
        <w:rPr>
          <w:rFonts w:ascii="Times New Roman" w:hAnsi="Times New Roman" w:cs="Times New Roman"/>
          <w:lang w:val="en-US"/>
        </w:rPr>
        <w:t xml:space="preserve"> that “Marx’s dissertation, together with the notebooks he prepared in advance of the work, constitutes nothing less than the genesis of his philosophical worldview” (</w:t>
      </w:r>
      <w:r w:rsidR="00EA4043" w:rsidRPr="00537CEB">
        <w:rPr>
          <w:rFonts w:ascii="Times New Roman" w:hAnsi="Times New Roman" w:cs="Times New Roman"/>
          <w:lang w:val="en-US"/>
        </w:rPr>
        <w:t>2003:</w:t>
      </w:r>
      <w:r w:rsidR="00905095" w:rsidRPr="00537CEB">
        <w:rPr>
          <w:rFonts w:ascii="Times New Roman" w:hAnsi="Times New Roman" w:cs="Times New Roman"/>
          <w:lang w:val="en-US"/>
        </w:rPr>
        <w:t xml:space="preserve"> </w:t>
      </w:r>
      <w:r w:rsidR="007178D5" w:rsidRPr="00537CEB">
        <w:rPr>
          <w:rFonts w:ascii="Times New Roman" w:hAnsi="Times New Roman" w:cs="Times New Roman"/>
          <w:lang w:val="en-US"/>
        </w:rPr>
        <w:t>127</w:t>
      </w:r>
      <w:r w:rsidR="00860015" w:rsidRPr="00537CEB">
        <w:rPr>
          <w:rFonts w:ascii="Times New Roman" w:hAnsi="Times New Roman" w:cs="Times New Roman"/>
          <w:lang w:val="en-US"/>
        </w:rPr>
        <w:t>)</w:t>
      </w:r>
      <w:r w:rsidR="00AC5E34" w:rsidRPr="00537CEB">
        <w:rPr>
          <w:rFonts w:ascii="Times New Roman" w:hAnsi="Times New Roman" w:cs="Times New Roman"/>
          <w:lang w:val="en-US"/>
        </w:rPr>
        <w:t xml:space="preserve">. </w:t>
      </w:r>
      <w:r w:rsidR="00814B16" w:rsidRPr="00537CEB">
        <w:rPr>
          <w:rFonts w:ascii="Times New Roman" w:hAnsi="Times New Roman" w:cs="Times New Roman"/>
          <w:lang w:val="en-US"/>
        </w:rPr>
        <w:t>Some</w:t>
      </w:r>
      <w:r w:rsidR="000F6970" w:rsidRPr="00537CEB">
        <w:rPr>
          <w:rFonts w:ascii="Times New Roman" w:hAnsi="Times New Roman" w:cs="Times New Roman"/>
          <w:lang w:val="en-US"/>
        </w:rPr>
        <w:t xml:space="preserve"> go </w:t>
      </w:r>
      <w:proofErr w:type="gramStart"/>
      <w:r w:rsidR="000F6970" w:rsidRPr="00537CEB">
        <w:rPr>
          <w:rFonts w:ascii="Times New Roman" w:hAnsi="Times New Roman" w:cs="Times New Roman"/>
          <w:lang w:val="en-US"/>
        </w:rPr>
        <w:t>further, and</w:t>
      </w:r>
      <w:proofErr w:type="gramEnd"/>
      <w:r w:rsidRPr="00537CEB">
        <w:rPr>
          <w:rFonts w:ascii="Times New Roman" w:hAnsi="Times New Roman" w:cs="Times New Roman"/>
          <w:lang w:val="en-US"/>
        </w:rPr>
        <w:t xml:space="preserve"> claim that the </w:t>
      </w:r>
      <w:r w:rsidRPr="00537CEB">
        <w:rPr>
          <w:rFonts w:ascii="Times New Roman" w:hAnsi="Times New Roman" w:cs="Times New Roman"/>
          <w:i/>
          <w:iCs/>
          <w:lang w:val="en-US"/>
        </w:rPr>
        <w:t xml:space="preserve">Difference </w:t>
      </w:r>
      <w:r w:rsidR="00CD3D0F" w:rsidRPr="00537CEB">
        <w:rPr>
          <w:rFonts w:ascii="Times New Roman" w:hAnsi="Times New Roman" w:cs="Times New Roman"/>
          <w:lang w:val="en-US"/>
        </w:rPr>
        <w:t xml:space="preserve">in some way </w:t>
      </w:r>
      <w:r w:rsidRPr="00537CEB">
        <w:rPr>
          <w:rFonts w:ascii="Times New Roman" w:hAnsi="Times New Roman" w:cs="Times New Roman"/>
          <w:lang w:val="en-US"/>
        </w:rPr>
        <w:t>provides a blueprint for Marx’s later method. Gary Browning goes so far as to claim that “Marx’s mature explanation of capital follows a course charted in the dissertation’s discussion of Democritus and Epicurus” (</w:t>
      </w:r>
      <w:r w:rsidR="000C4807" w:rsidRPr="00537CEB">
        <w:rPr>
          <w:rFonts w:ascii="Times New Roman" w:hAnsi="Times New Roman" w:cs="Times New Roman"/>
          <w:lang w:val="en-US"/>
        </w:rPr>
        <w:t xml:space="preserve">2000: </w:t>
      </w:r>
      <w:r w:rsidRPr="00537CEB">
        <w:rPr>
          <w:rFonts w:ascii="Times New Roman" w:hAnsi="Times New Roman" w:cs="Times New Roman"/>
          <w:lang w:val="en-US"/>
        </w:rPr>
        <w:t>132).</w:t>
      </w:r>
      <w:r w:rsidR="00F25D81" w:rsidRPr="00537CEB">
        <w:rPr>
          <w:rFonts w:ascii="Times New Roman" w:hAnsi="Times New Roman" w:cs="Times New Roman"/>
          <w:lang w:val="en-US"/>
        </w:rPr>
        <w:t xml:space="preserve"> For others, </w:t>
      </w:r>
      <w:r w:rsidR="006040C3" w:rsidRPr="00537CEB">
        <w:rPr>
          <w:rFonts w:ascii="Times New Roman" w:hAnsi="Times New Roman" w:cs="Times New Roman"/>
          <w:lang w:val="en-US"/>
        </w:rPr>
        <w:t xml:space="preserve">as we shall see, </w:t>
      </w:r>
      <w:r w:rsidR="00F25D81" w:rsidRPr="00537CEB">
        <w:rPr>
          <w:rFonts w:ascii="Times New Roman" w:hAnsi="Times New Roman" w:cs="Times New Roman"/>
          <w:lang w:val="en-US"/>
        </w:rPr>
        <w:t>the point is that the early writings prefigure a materialism taken to be crucial for the later Marx</w:t>
      </w:r>
      <w:r w:rsidR="00B43ED2" w:rsidRPr="00537CEB">
        <w:rPr>
          <w:rFonts w:ascii="Times New Roman" w:hAnsi="Times New Roman" w:cs="Times New Roman"/>
          <w:lang w:val="en-US"/>
        </w:rPr>
        <w:t>.</w:t>
      </w:r>
    </w:p>
  </w:footnote>
  <w:footnote w:id="3">
    <w:p w14:paraId="7EFE6097" w14:textId="2E6CB2DC" w:rsidR="000940E2" w:rsidRPr="00537CEB" w:rsidRDefault="000940E2" w:rsidP="00537CEB">
      <w:pPr>
        <w:pStyle w:val="FootnoteText"/>
        <w:spacing w:line="360" w:lineRule="auto"/>
        <w:rPr>
          <w:rFonts w:ascii="Times New Roman" w:hAnsi="Times New Roman" w:cs="Times New Roman"/>
          <w:lang w:val="en-US"/>
        </w:rPr>
      </w:pPr>
      <w:r w:rsidRPr="00537CEB">
        <w:rPr>
          <w:rStyle w:val="FootnoteReference"/>
          <w:rFonts w:ascii="Times New Roman" w:hAnsi="Times New Roman" w:cs="Times New Roman"/>
          <w:lang w:val="en-US"/>
        </w:rPr>
        <w:footnoteRef/>
      </w:r>
      <w:r w:rsidRPr="00537CEB">
        <w:rPr>
          <w:rFonts w:ascii="Times New Roman" w:hAnsi="Times New Roman" w:cs="Times New Roman"/>
          <w:lang w:val="en-US"/>
        </w:rPr>
        <w:t xml:space="preserve"> </w:t>
      </w:r>
      <w:r w:rsidR="000F2868" w:rsidRPr="00537CEB">
        <w:rPr>
          <w:rFonts w:ascii="Times New Roman" w:hAnsi="Times New Roman" w:cs="Times New Roman"/>
          <w:lang w:val="en-US"/>
        </w:rPr>
        <w:t xml:space="preserve">According to </w:t>
      </w:r>
      <w:r w:rsidR="00B23C2A" w:rsidRPr="00537CEB">
        <w:rPr>
          <w:rFonts w:ascii="Times New Roman" w:hAnsi="Times New Roman" w:cs="Times New Roman"/>
          <w:lang w:val="en-US"/>
        </w:rPr>
        <w:t xml:space="preserve">John L. </w:t>
      </w:r>
      <w:r w:rsidRPr="00537CEB">
        <w:rPr>
          <w:rFonts w:ascii="Times New Roman" w:hAnsi="Times New Roman" w:cs="Times New Roman"/>
          <w:lang w:val="en-US"/>
        </w:rPr>
        <w:t xml:space="preserve">Stanley, </w:t>
      </w:r>
      <w:r w:rsidR="000F2868" w:rsidRPr="00537CEB">
        <w:rPr>
          <w:rFonts w:ascii="Times New Roman" w:hAnsi="Times New Roman" w:cs="Times New Roman"/>
          <w:lang w:val="en-US"/>
        </w:rPr>
        <w:t>“the various critics have all underestimated the materialism of the dissertation,” and “the logic and content of the dissertation are already further along the road towards historical materialism than either the ‘humanists’ or ‘</w:t>
      </w:r>
      <w:proofErr w:type="gramStart"/>
      <w:r w:rsidR="000F2868" w:rsidRPr="00537CEB">
        <w:rPr>
          <w:rFonts w:ascii="Times New Roman" w:hAnsi="Times New Roman" w:cs="Times New Roman"/>
          <w:lang w:val="en-US"/>
        </w:rPr>
        <w:t>proto-materialists</w:t>
      </w:r>
      <w:proofErr w:type="gramEnd"/>
      <w:r w:rsidR="000F2868" w:rsidRPr="00537CEB">
        <w:rPr>
          <w:rFonts w:ascii="Times New Roman" w:hAnsi="Times New Roman" w:cs="Times New Roman"/>
          <w:lang w:val="en-US"/>
        </w:rPr>
        <w:t xml:space="preserve">’ would have us believe” </w:t>
      </w:r>
      <w:r w:rsidR="00A66DC9" w:rsidRPr="00537CEB">
        <w:rPr>
          <w:rFonts w:ascii="Times New Roman" w:hAnsi="Times New Roman" w:cs="Times New Roman"/>
          <w:lang w:val="en-US"/>
        </w:rPr>
        <w:t>(</w:t>
      </w:r>
      <w:r w:rsidR="00A44003" w:rsidRPr="00537CEB">
        <w:rPr>
          <w:rFonts w:ascii="Times New Roman" w:hAnsi="Times New Roman" w:cs="Times New Roman"/>
          <w:lang w:val="en-US"/>
        </w:rPr>
        <w:t>2002:</w:t>
      </w:r>
      <w:r w:rsidR="000F2868" w:rsidRPr="00537CEB">
        <w:rPr>
          <w:rFonts w:ascii="Times New Roman" w:hAnsi="Times New Roman" w:cs="Times New Roman"/>
          <w:lang w:val="en-US"/>
        </w:rPr>
        <w:t xml:space="preserve"> 91</w:t>
      </w:r>
      <w:r w:rsidR="00A66DC9" w:rsidRPr="00537CEB">
        <w:rPr>
          <w:rFonts w:ascii="Times New Roman" w:hAnsi="Times New Roman" w:cs="Times New Roman"/>
          <w:lang w:val="en-US"/>
        </w:rPr>
        <w:t xml:space="preserve">). </w:t>
      </w:r>
      <w:r w:rsidR="00AA5951" w:rsidRPr="00537CEB">
        <w:rPr>
          <w:rFonts w:ascii="Times New Roman" w:hAnsi="Times New Roman" w:cs="Times New Roman"/>
          <w:lang w:val="en-US"/>
        </w:rPr>
        <w:t>John Bellamy Foster</w:t>
      </w:r>
      <w:r w:rsidR="0074197C" w:rsidRPr="00537CEB">
        <w:rPr>
          <w:rFonts w:ascii="Times New Roman" w:hAnsi="Times New Roman" w:cs="Times New Roman"/>
          <w:lang w:val="en-US"/>
        </w:rPr>
        <w:t xml:space="preserve"> </w:t>
      </w:r>
      <w:r w:rsidR="00D14B70" w:rsidRPr="00537CEB">
        <w:rPr>
          <w:rFonts w:ascii="Times New Roman" w:hAnsi="Times New Roman" w:cs="Times New Roman"/>
          <w:lang w:val="en-US"/>
        </w:rPr>
        <w:t>speaks of Marx’s</w:t>
      </w:r>
      <w:r w:rsidR="0074197C" w:rsidRPr="00537CEB">
        <w:rPr>
          <w:rFonts w:ascii="Times New Roman" w:hAnsi="Times New Roman" w:cs="Times New Roman"/>
          <w:lang w:val="en-US"/>
        </w:rPr>
        <w:t xml:space="preserve"> </w:t>
      </w:r>
      <w:r w:rsidR="00D14B70" w:rsidRPr="00537CEB">
        <w:rPr>
          <w:rFonts w:ascii="Times New Roman" w:hAnsi="Times New Roman" w:cs="Times New Roman"/>
          <w:lang w:val="en-US"/>
        </w:rPr>
        <w:t>“</w:t>
      </w:r>
      <w:r w:rsidR="0074197C" w:rsidRPr="00537CEB">
        <w:rPr>
          <w:rFonts w:ascii="Times New Roman" w:hAnsi="Times New Roman" w:cs="Times New Roman"/>
          <w:lang w:val="en-US"/>
        </w:rPr>
        <w:t>own emerging materialist outlook” (</w:t>
      </w:r>
      <w:r w:rsidR="00156D14" w:rsidRPr="00537CEB">
        <w:rPr>
          <w:rFonts w:ascii="Times New Roman" w:hAnsi="Times New Roman" w:cs="Times New Roman"/>
          <w:lang w:val="en-US"/>
        </w:rPr>
        <w:t>2000:</w:t>
      </w:r>
      <w:r w:rsidR="0074197C" w:rsidRPr="00537CEB">
        <w:rPr>
          <w:rFonts w:ascii="Times New Roman" w:hAnsi="Times New Roman" w:cs="Times New Roman"/>
          <w:lang w:val="en-US"/>
        </w:rPr>
        <w:t xml:space="preserve"> 32)</w:t>
      </w:r>
      <w:r w:rsidR="00AA5951" w:rsidRPr="00537CEB">
        <w:rPr>
          <w:rFonts w:ascii="Times New Roman" w:hAnsi="Times New Roman" w:cs="Times New Roman"/>
          <w:lang w:val="en-US"/>
        </w:rPr>
        <w:t xml:space="preserve">. </w:t>
      </w:r>
      <w:r w:rsidR="00D14B70" w:rsidRPr="00537CEB">
        <w:rPr>
          <w:rFonts w:ascii="Times New Roman" w:hAnsi="Times New Roman" w:cs="Times New Roman"/>
          <w:lang w:val="en-US"/>
        </w:rPr>
        <w:t xml:space="preserve">Gary </w:t>
      </w:r>
      <w:r w:rsidR="00AA5951" w:rsidRPr="00537CEB">
        <w:rPr>
          <w:rFonts w:ascii="Times New Roman" w:hAnsi="Times New Roman" w:cs="Times New Roman"/>
          <w:lang w:val="en-US"/>
        </w:rPr>
        <w:t>Teeple</w:t>
      </w:r>
      <w:r w:rsidR="00D14B70" w:rsidRPr="00537CEB">
        <w:rPr>
          <w:rFonts w:ascii="Times New Roman" w:hAnsi="Times New Roman" w:cs="Times New Roman"/>
          <w:lang w:val="en-US"/>
        </w:rPr>
        <w:t xml:space="preserve"> insists, reasonably enough, that “Marx is intent on pursuing the principles of self-consciousness, of ‘mind,’ not as abstractions but as principles whose ground lay in material reality” (</w:t>
      </w:r>
      <w:r w:rsidR="00684A49" w:rsidRPr="00537CEB">
        <w:rPr>
          <w:rFonts w:ascii="Times New Roman" w:hAnsi="Times New Roman" w:cs="Times New Roman"/>
          <w:lang w:val="en-US"/>
        </w:rPr>
        <w:t>1984:</w:t>
      </w:r>
      <w:r w:rsidR="00D14B70" w:rsidRPr="00537CEB">
        <w:rPr>
          <w:rFonts w:ascii="Times New Roman" w:hAnsi="Times New Roman" w:cs="Times New Roman"/>
          <w:lang w:val="en-US"/>
        </w:rPr>
        <w:t xml:space="preserve"> 9)</w:t>
      </w:r>
      <w:r w:rsidR="00C07C79" w:rsidRPr="00537CEB">
        <w:rPr>
          <w:rFonts w:ascii="Times New Roman" w:hAnsi="Times New Roman" w:cs="Times New Roman"/>
          <w:lang w:val="en-US"/>
        </w:rPr>
        <w:t xml:space="preserve">. </w:t>
      </w:r>
      <w:r w:rsidR="00347F5C" w:rsidRPr="00537CEB">
        <w:rPr>
          <w:rFonts w:ascii="Times New Roman" w:hAnsi="Times New Roman" w:cs="Times New Roman"/>
          <w:lang w:val="en-US"/>
        </w:rPr>
        <w:t>It may be questioned, however, whether the stark opposition between idealism and materialism assumed by both Foster and Teeple helps</w:t>
      </w:r>
      <w:r w:rsidR="00333ED4" w:rsidRPr="00537CEB">
        <w:rPr>
          <w:rFonts w:ascii="Times New Roman" w:hAnsi="Times New Roman" w:cs="Times New Roman"/>
          <w:lang w:val="en-US"/>
        </w:rPr>
        <w:t xml:space="preserve"> to</w:t>
      </w:r>
      <w:r w:rsidR="00347F5C" w:rsidRPr="00537CEB">
        <w:rPr>
          <w:rFonts w:ascii="Times New Roman" w:hAnsi="Times New Roman" w:cs="Times New Roman"/>
          <w:lang w:val="en-US"/>
        </w:rPr>
        <w:t xml:space="preserve"> illuminate Marx’s position. As I will argue, it is part of Marx’s remit in the writings in question to challenge the </w:t>
      </w:r>
      <w:r w:rsidR="009170AE" w:rsidRPr="00537CEB">
        <w:rPr>
          <w:rFonts w:ascii="Times New Roman" w:hAnsi="Times New Roman" w:cs="Times New Roman"/>
          <w:lang w:val="en-US"/>
        </w:rPr>
        <w:t xml:space="preserve">supposed </w:t>
      </w:r>
      <w:r w:rsidR="00347F5C" w:rsidRPr="00537CEB">
        <w:rPr>
          <w:rFonts w:ascii="Times New Roman" w:hAnsi="Times New Roman" w:cs="Times New Roman"/>
          <w:lang w:val="en-US"/>
        </w:rPr>
        <w:t>obviousness of such an opposition.</w:t>
      </w:r>
    </w:p>
  </w:footnote>
  <w:footnote w:id="4">
    <w:p w14:paraId="5558D2B7" w14:textId="66949C55" w:rsidR="00B9620E" w:rsidRPr="00537CEB" w:rsidRDefault="00B9620E" w:rsidP="00537CEB">
      <w:pPr>
        <w:pStyle w:val="FootnoteText"/>
        <w:spacing w:line="360" w:lineRule="auto"/>
        <w:rPr>
          <w:rFonts w:ascii="Times New Roman" w:hAnsi="Times New Roman" w:cs="Times New Roman"/>
        </w:rPr>
      </w:pPr>
      <w:r w:rsidRPr="00537CEB">
        <w:rPr>
          <w:rStyle w:val="FootnoteReference"/>
          <w:rFonts w:ascii="Times New Roman" w:hAnsi="Times New Roman" w:cs="Times New Roman"/>
        </w:rPr>
        <w:footnoteRef/>
      </w:r>
      <w:r w:rsidRPr="00537CEB">
        <w:rPr>
          <w:rFonts w:ascii="Times New Roman" w:hAnsi="Times New Roman" w:cs="Times New Roman"/>
        </w:rPr>
        <w:t xml:space="preserve"> This is the view of Tony Burns, who writes (despite the title of his paper) that “in the dissertation, Marx </w:t>
      </w:r>
      <w:r w:rsidR="00410907" w:rsidRPr="00537CEB">
        <w:rPr>
          <w:rFonts w:ascii="Times New Roman" w:hAnsi="Times New Roman" w:cs="Times New Roman"/>
        </w:rPr>
        <w:t>remains</w:t>
      </w:r>
      <w:r w:rsidRPr="00537CEB">
        <w:rPr>
          <w:rFonts w:ascii="Times New Roman" w:hAnsi="Times New Roman" w:cs="Times New Roman"/>
        </w:rPr>
        <w:t xml:space="preserve"> very much a disciple of Hegel and of Hegel’s idealism” </w:t>
      </w:r>
      <w:r w:rsidR="00A403E1" w:rsidRPr="00537CEB">
        <w:rPr>
          <w:rFonts w:ascii="Times New Roman" w:hAnsi="Times New Roman" w:cs="Times New Roman"/>
        </w:rPr>
        <w:t>(2000:</w:t>
      </w:r>
      <w:r w:rsidRPr="00537CEB">
        <w:rPr>
          <w:rFonts w:ascii="Times New Roman" w:hAnsi="Times New Roman" w:cs="Times New Roman"/>
        </w:rPr>
        <w:t xml:space="preserve"> 25).</w:t>
      </w:r>
    </w:p>
  </w:footnote>
  <w:footnote w:id="5">
    <w:p w14:paraId="3A7E125D" w14:textId="1991BDC4" w:rsidR="0026253B" w:rsidRPr="00537CEB" w:rsidRDefault="0026253B" w:rsidP="00537CEB">
      <w:pPr>
        <w:pStyle w:val="FootnoteText"/>
        <w:spacing w:line="360" w:lineRule="auto"/>
        <w:rPr>
          <w:rFonts w:ascii="Times New Roman" w:hAnsi="Times New Roman" w:cs="Times New Roman"/>
        </w:rPr>
      </w:pPr>
      <w:r w:rsidRPr="00537CEB">
        <w:rPr>
          <w:rStyle w:val="FootnoteReference"/>
          <w:rFonts w:ascii="Times New Roman" w:hAnsi="Times New Roman" w:cs="Times New Roman"/>
        </w:rPr>
        <w:footnoteRef/>
      </w:r>
      <w:r w:rsidRPr="00537CEB">
        <w:rPr>
          <w:rFonts w:ascii="Times New Roman" w:hAnsi="Times New Roman" w:cs="Times New Roman"/>
        </w:rPr>
        <w:t xml:space="preserve"> </w:t>
      </w:r>
      <w:r w:rsidR="00D51B6A" w:rsidRPr="00537CEB">
        <w:rPr>
          <w:rFonts w:ascii="Times New Roman" w:hAnsi="Times New Roman" w:cs="Times New Roman"/>
        </w:rPr>
        <w:t xml:space="preserve">This is not to say that </w:t>
      </w:r>
      <w:r w:rsidRPr="00537CEB">
        <w:rPr>
          <w:rFonts w:ascii="Times New Roman" w:hAnsi="Times New Roman" w:cs="Times New Roman"/>
        </w:rPr>
        <w:t xml:space="preserve">Marx </w:t>
      </w:r>
      <w:r w:rsidR="00D51B6A" w:rsidRPr="00537CEB">
        <w:rPr>
          <w:rFonts w:ascii="Times New Roman" w:hAnsi="Times New Roman" w:cs="Times New Roman"/>
        </w:rPr>
        <w:t>does not manifest his familiarity with</w:t>
      </w:r>
      <w:r w:rsidRPr="00537CEB">
        <w:rPr>
          <w:rFonts w:ascii="Times New Roman" w:hAnsi="Times New Roman" w:cs="Times New Roman"/>
        </w:rPr>
        <w:t xml:space="preserve"> Kant </w:t>
      </w:r>
      <w:r w:rsidR="00D51B6A" w:rsidRPr="00537CEB">
        <w:rPr>
          <w:rFonts w:ascii="Times New Roman" w:hAnsi="Times New Roman" w:cs="Times New Roman"/>
        </w:rPr>
        <w:t>on specific points, as in the discussion of</w:t>
      </w:r>
      <w:r w:rsidRPr="00537CEB">
        <w:rPr>
          <w:rFonts w:ascii="Times New Roman" w:hAnsi="Times New Roman" w:cs="Times New Roman"/>
        </w:rPr>
        <w:t xml:space="preserve"> the ontological argument in the </w:t>
      </w:r>
      <w:r w:rsidR="00333ED4" w:rsidRPr="00537CEB">
        <w:rPr>
          <w:rFonts w:ascii="Times New Roman" w:hAnsi="Times New Roman" w:cs="Times New Roman"/>
        </w:rPr>
        <w:t>endnotes to the A</w:t>
      </w:r>
      <w:r w:rsidRPr="00537CEB">
        <w:rPr>
          <w:rFonts w:ascii="Times New Roman" w:hAnsi="Times New Roman" w:cs="Times New Roman"/>
        </w:rPr>
        <w:t xml:space="preserve">ppendix to the </w:t>
      </w:r>
      <w:r w:rsidR="009421B3" w:rsidRPr="00537CEB">
        <w:rPr>
          <w:rFonts w:ascii="Times New Roman" w:hAnsi="Times New Roman" w:cs="Times New Roman"/>
          <w:i/>
          <w:iCs/>
        </w:rPr>
        <w:t>Difference</w:t>
      </w:r>
      <w:r w:rsidRPr="00537CEB">
        <w:rPr>
          <w:rFonts w:ascii="Times New Roman" w:hAnsi="Times New Roman" w:cs="Times New Roman"/>
        </w:rPr>
        <w:t xml:space="preserve">, </w:t>
      </w:r>
      <w:r w:rsidR="00333ED4" w:rsidRPr="00537CEB">
        <w:rPr>
          <w:rFonts w:ascii="Times New Roman" w:hAnsi="Times New Roman" w:cs="Times New Roman"/>
        </w:rPr>
        <w:t>MEGA</w:t>
      </w:r>
      <w:r w:rsidR="00333ED4" w:rsidRPr="00537CEB">
        <w:rPr>
          <w:rFonts w:ascii="Times New Roman" w:hAnsi="Times New Roman" w:cs="Times New Roman"/>
          <w:vertAlign w:val="superscript"/>
        </w:rPr>
        <w:t>2</w:t>
      </w:r>
      <w:r w:rsidR="00333ED4" w:rsidRPr="00537CEB">
        <w:rPr>
          <w:rFonts w:ascii="Times New Roman" w:hAnsi="Times New Roman" w:cs="Times New Roman"/>
        </w:rPr>
        <w:t xml:space="preserve"> I/1: 90/</w:t>
      </w:r>
      <w:r w:rsidRPr="00537CEB">
        <w:rPr>
          <w:rFonts w:ascii="Times New Roman" w:hAnsi="Times New Roman" w:cs="Times New Roman"/>
        </w:rPr>
        <w:t>MECW 1: 104.</w:t>
      </w:r>
    </w:p>
  </w:footnote>
  <w:footnote w:id="6">
    <w:p w14:paraId="12BD660B" w14:textId="62D4C109" w:rsidR="000940E2" w:rsidRPr="00537CEB" w:rsidRDefault="000940E2" w:rsidP="00537CEB">
      <w:pPr>
        <w:pStyle w:val="FootnoteText"/>
        <w:spacing w:line="360" w:lineRule="auto"/>
        <w:rPr>
          <w:rFonts w:ascii="Times New Roman" w:hAnsi="Times New Roman" w:cs="Times New Roman"/>
          <w:lang w:val="en-US"/>
        </w:rPr>
      </w:pPr>
      <w:r w:rsidRPr="00537CEB">
        <w:rPr>
          <w:rStyle w:val="FootnoteReference"/>
          <w:rFonts w:ascii="Times New Roman" w:hAnsi="Times New Roman" w:cs="Times New Roman"/>
          <w:lang w:val="en-US"/>
        </w:rPr>
        <w:footnoteRef/>
      </w:r>
      <w:r w:rsidRPr="00537CEB">
        <w:rPr>
          <w:rFonts w:ascii="Times New Roman" w:hAnsi="Times New Roman" w:cs="Times New Roman"/>
          <w:lang w:val="en-US"/>
        </w:rPr>
        <w:t xml:space="preserve"> Stedman Jones also claims that Marx took Epicurus to be an idealist, but </w:t>
      </w:r>
      <w:proofErr w:type="gramStart"/>
      <w:r w:rsidRPr="00537CEB">
        <w:rPr>
          <w:rFonts w:ascii="Times New Roman" w:hAnsi="Times New Roman" w:cs="Times New Roman"/>
          <w:lang w:val="en-US"/>
        </w:rPr>
        <w:t>in order to</w:t>
      </w:r>
      <w:proofErr w:type="gramEnd"/>
      <w:r w:rsidRPr="00537CEB">
        <w:rPr>
          <w:rFonts w:ascii="Times New Roman" w:hAnsi="Times New Roman" w:cs="Times New Roman"/>
          <w:lang w:val="en-US"/>
        </w:rPr>
        <w:t xml:space="preserve"> protect Epicurus himself from accusations of materialism and determinism (</w:t>
      </w:r>
      <w:r w:rsidR="00304066" w:rsidRPr="00537CEB">
        <w:rPr>
          <w:rFonts w:ascii="Times New Roman" w:hAnsi="Times New Roman" w:cs="Times New Roman"/>
          <w:lang w:val="en-US"/>
        </w:rPr>
        <w:t>2016:</w:t>
      </w:r>
      <w:r w:rsidRPr="00537CEB">
        <w:rPr>
          <w:rFonts w:ascii="Times New Roman" w:hAnsi="Times New Roman" w:cs="Times New Roman"/>
          <w:lang w:val="en-US"/>
        </w:rPr>
        <w:t xml:space="preserve"> 80).</w:t>
      </w:r>
    </w:p>
  </w:footnote>
  <w:footnote w:id="7">
    <w:p w14:paraId="7A955B77" w14:textId="5AE13EAF" w:rsidR="000940E2" w:rsidRPr="00537CEB" w:rsidRDefault="000940E2" w:rsidP="00537CEB">
      <w:pPr>
        <w:pStyle w:val="FootnoteText"/>
        <w:spacing w:line="360" w:lineRule="auto"/>
        <w:rPr>
          <w:rFonts w:ascii="Times New Roman" w:hAnsi="Times New Roman" w:cs="Times New Roman"/>
          <w:lang w:val="en-US"/>
        </w:rPr>
      </w:pPr>
      <w:r w:rsidRPr="00537CEB">
        <w:rPr>
          <w:rStyle w:val="FootnoteReference"/>
          <w:rFonts w:ascii="Times New Roman" w:hAnsi="Times New Roman" w:cs="Times New Roman"/>
          <w:lang w:val="en-US"/>
        </w:rPr>
        <w:footnoteRef/>
      </w:r>
      <w:r w:rsidRPr="00537CEB">
        <w:rPr>
          <w:rFonts w:ascii="Times New Roman" w:hAnsi="Times New Roman" w:cs="Times New Roman"/>
          <w:lang w:val="en-US"/>
        </w:rPr>
        <w:t xml:space="preserve"> There is a pseudo-question in the vicinity here, namely whether Marx intended his study of Greek philosophy to be a scholarly exercise </w:t>
      </w:r>
      <w:r w:rsidRPr="00537CEB">
        <w:rPr>
          <w:rFonts w:ascii="Times New Roman" w:hAnsi="Times New Roman" w:cs="Times New Roman"/>
          <w:i/>
          <w:iCs/>
          <w:lang w:val="en-US"/>
        </w:rPr>
        <w:t>or</w:t>
      </w:r>
      <w:r w:rsidRPr="00537CEB">
        <w:rPr>
          <w:rFonts w:ascii="Times New Roman" w:hAnsi="Times New Roman" w:cs="Times New Roman"/>
          <w:lang w:val="en-US"/>
        </w:rPr>
        <w:t xml:space="preserve"> a contribution to a contemporary debate (as if these options were exclusive). It is admittedly frustrating that, in a letter to Ferdinand Lassalle in which Marx comments on his motivations for the project, there is a lacuna just where the apparently crucial word would have been: “</w:t>
      </w:r>
      <w:r w:rsidR="00C20E09" w:rsidRPr="00537CEB">
        <w:rPr>
          <w:rFonts w:ascii="Times New Roman" w:hAnsi="Times New Roman" w:cs="Times New Roman"/>
          <w:lang w:val="en-US"/>
        </w:rPr>
        <w:t>[</w:t>
      </w:r>
      <w:r w:rsidR="000B26F3" w:rsidRPr="00537CEB">
        <w:rPr>
          <w:rFonts w:ascii="Times New Roman" w:hAnsi="Times New Roman" w:cs="Times New Roman"/>
          <w:lang w:val="en-US"/>
        </w:rPr>
        <w:t>L</w:t>
      </w:r>
      <w:r w:rsidRPr="00537CEB">
        <w:rPr>
          <w:rFonts w:ascii="Times New Roman" w:hAnsi="Times New Roman" w:cs="Times New Roman"/>
          <w:lang w:val="en-US"/>
        </w:rPr>
        <w:t>ater</w:t>
      </w:r>
      <w:r w:rsidR="00C20E09" w:rsidRPr="00537CEB">
        <w:rPr>
          <w:rFonts w:ascii="Times New Roman" w:hAnsi="Times New Roman" w:cs="Times New Roman"/>
          <w:lang w:val="en-US"/>
        </w:rPr>
        <w:t>]</w:t>
      </w:r>
      <w:r w:rsidRPr="00537CEB">
        <w:rPr>
          <w:rFonts w:ascii="Times New Roman" w:hAnsi="Times New Roman" w:cs="Times New Roman"/>
          <w:lang w:val="en-US"/>
        </w:rPr>
        <w:t xml:space="preserve"> philosoph</w:t>
      </w:r>
      <w:r w:rsidR="000B26F3" w:rsidRPr="00537CEB">
        <w:rPr>
          <w:rFonts w:ascii="Times New Roman" w:hAnsi="Times New Roman" w:cs="Times New Roman"/>
          <w:lang w:val="en-US"/>
        </w:rPr>
        <w:t>y</w:t>
      </w:r>
      <w:r w:rsidRPr="00537CEB">
        <w:rPr>
          <w:rFonts w:ascii="Times New Roman" w:hAnsi="Times New Roman" w:cs="Times New Roman"/>
          <w:lang w:val="en-US"/>
        </w:rPr>
        <w:t>—Epicurus (</w:t>
      </w:r>
      <w:r w:rsidR="000B26F3" w:rsidRPr="00537CEB">
        <w:rPr>
          <w:rFonts w:ascii="Times New Roman" w:hAnsi="Times New Roman" w:cs="Times New Roman"/>
          <w:lang w:val="en-US"/>
        </w:rPr>
        <w:t>him in particular</w:t>
      </w:r>
      <w:r w:rsidRPr="00537CEB">
        <w:rPr>
          <w:rFonts w:ascii="Times New Roman" w:hAnsi="Times New Roman" w:cs="Times New Roman"/>
          <w:lang w:val="en-US"/>
        </w:rPr>
        <w:t>), Sto</w:t>
      </w:r>
      <w:r w:rsidR="000B26F3" w:rsidRPr="00537CEB">
        <w:rPr>
          <w:rFonts w:ascii="Times New Roman" w:hAnsi="Times New Roman" w:cs="Times New Roman"/>
          <w:lang w:val="en-US"/>
        </w:rPr>
        <w:t>a</w:t>
      </w:r>
      <w:r w:rsidRPr="00537CEB">
        <w:rPr>
          <w:rFonts w:ascii="Times New Roman" w:hAnsi="Times New Roman" w:cs="Times New Roman"/>
          <w:lang w:val="en-US"/>
        </w:rPr>
        <w:t>, and Skeptic</w:t>
      </w:r>
      <w:r w:rsidR="000B26F3" w:rsidRPr="00537CEB">
        <w:rPr>
          <w:rFonts w:ascii="Times New Roman" w:hAnsi="Times New Roman" w:cs="Times New Roman"/>
          <w:lang w:val="en-US"/>
        </w:rPr>
        <w:t>ism—</w:t>
      </w:r>
      <w:r w:rsidR="00C20E09" w:rsidRPr="00537CEB">
        <w:rPr>
          <w:rFonts w:ascii="Times New Roman" w:hAnsi="Times New Roman" w:cs="Times New Roman"/>
          <w:lang w:val="en-US"/>
        </w:rPr>
        <w:t>[</w:t>
      </w:r>
      <w:r w:rsidRPr="00537CEB">
        <w:rPr>
          <w:rFonts w:ascii="Times New Roman" w:hAnsi="Times New Roman" w:cs="Times New Roman"/>
          <w:lang w:val="en-US"/>
        </w:rPr>
        <w:t>I</w:t>
      </w:r>
      <w:r w:rsidR="00C20E09" w:rsidRPr="00537CEB">
        <w:rPr>
          <w:rFonts w:ascii="Times New Roman" w:hAnsi="Times New Roman" w:cs="Times New Roman"/>
          <w:lang w:val="en-US"/>
        </w:rPr>
        <w:t>]</w:t>
      </w:r>
      <w:r w:rsidRPr="00537CEB">
        <w:rPr>
          <w:rFonts w:ascii="Times New Roman" w:hAnsi="Times New Roman" w:cs="Times New Roman"/>
          <w:lang w:val="en-US"/>
        </w:rPr>
        <w:t xml:space="preserve"> </w:t>
      </w:r>
      <w:r w:rsidR="000B26F3" w:rsidRPr="00537CEB">
        <w:rPr>
          <w:rFonts w:ascii="Times New Roman" w:hAnsi="Times New Roman" w:cs="Times New Roman"/>
          <w:lang w:val="en-US"/>
        </w:rPr>
        <w:t xml:space="preserve">had </w:t>
      </w:r>
      <w:r w:rsidRPr="00537CEB">
        <w:rPr>
          <w:rFonts w:ascii="Times New Roman" w:hAnsi="Times New Roman" w:cs="Times New Roman"/>
          <w:lang w:val="en-US"/>
        </w:rPr>
        <w:t>made</w:t>
      </w:r>
      <w:r w:rsidR="00C20E09" w:rsidRPr="00537CEB">
        <w:rPr>
          <w:rFonts w:ascii="Times New Roman" w:hAnsi="Times New Roman" w:cs="Times New Roman"/>
          <w:lang w:val="en-US"/>
        </w:rPr>
        <w:t xml:space="preserve"> </w:t>
      </w:r>
      <w:r w:rsidR="000B26F3" w:rsidRPr="00537CEB">
        <w:rPr>
          <w:rFonts w:ascii="Times New Roman" w:hAnsi="Times New Roman" w:cs="Times New Roman"/>
          <w:lang w:val="en-US"/>
        </w:rPr>
        <w:t>the</w:t>
      </w:r>
      <w:r w:rsidRPr="00537CEB">
        <w:rPr>
          <w:rFonts w:ascii="Times New Roman" w:hAnsi="Times New Roman" w:cs="Times New Roman"/>
          <w:lang w:val="en-US"/>
        </w:rPr>
        <w:t xml:space="preserve"> object of </w:t>
      </w:r>
      <w:r w:rsidRPr="00537CEB">
        <w:rPr>
          <w:rFonts w:ascii="Times New Roman" w:hAnsi="Times New Roman" w:cs="Times New Roman"/>
          <w:i/>
          <w:iCs/>
          <w:lang w:val="en-US"/>
        </w:rPr>
        <w:t xml:space="preserve">special </w:t>
      </w:r>
      <w:r w:rsidRPr="00537CEB">
        <w:rPr>
          <w:rFonts w:ascii="Times New Roman" w:hAnsi="Times New Roman" w:cs="Times New Roman"/>
          <w:lang w:val="en-US"/>
        </w:rPr>
        <w:t xml:space="preserve">study, but more out of … than philosophical interest.” (Marx to Lassalle, 21 December 1857. </w:t>
      </w:r>
      <w:r w:rsidR="00C20E09" w:rsidRPr="00537CEB">
        <w:rPr>
          <w:rFonts w:ascii="Times New Roman" w:hAnsi="Times New Roman" w:cs="Times New Roman"/>
          <w:lang w:val="en-US"/>
        </w:rPr>
        <w:t>MEGA</w:t>
      </w:r>
      <w:r w:rsidR="008D661A" w:rsidRPr="00537CEB">
        <w:rPr>
          <w:rFonts w:ascii="Times New Roman" w:hAnsi="Times New Roman" w:cs="Times New Roman"/>
          <w:vertAlign w:val="superscript"/>
          <w:lang w:val="en-US"/>
        </w:rPr>
        <w:t>2</w:t>
      </w:r>
      <w:r w:rsidR="00C20E09" w:rsidRPr="00537CEB">
        <w:rPr>
          <w:rFonts w:ascii="Times New Roman" w:hAnsi="Times New Roman" w:cs="Times New Roman"/>
          <w:lang w:val="en-US"/>
        </w:rPr>
        <w:t xml:space="preserve"> III/8: 223</w:t>
      </w:r>
      <w:r w:rsidR="00A74845" w:rsidRPr="00537CEB">
        <w:rPr>
          <w:rFonts w:ascii="Times New Roman" w:hAnsi="Times New Roman" w:cs="Times New Roman"/>
          <w:lang w:val="en-US"/>
        </w:rPr>
        <w:t>/</w:t>
      </w:r>
      <w:r w:rsidR="00661B73" w:rsidRPr="00537CEB">
        <w:rPr>
          <w:rFonts w:ascii="Times New Roman" w:hAnsi="Times New Roman" w:cs="Times New Roman"/>
          <w:lang w:val="en-US"/>
        </w:rPr>
        <w:t>MECW 40: 226</w:t>
      </w:r>
      <w:r w:rsidRPr="00537CEB">
        <w:rPr>
          <w:rFonts w:ascii="Times New Roman" w:hAnsi="Times New Roman" w:cs="Times New Roman"/>
          <w:lang w:val="en-US"/>
        </w:rPr>
        <w:t>.) However, whatever else Marx’s interest was in the project, his philosophical analysis of ancient Greek philosophy is crucial in realizing it.</w:t>
      </w:r>
      <w:r w:rsidR="003A083B" w:rsidRPr="00537CEB">
        <w:rPr>
          <w:rFonts w:ascii="Times New Roman" w:hAnsi="Times New Roman" w:cs="Times New Roman"/>
          <w:lang w:val="en-US"/>
        </w:rPr>
        <w:t xml:space="preserve"> </w:t>
      </w:r>
    </w:p>
  </w:footnote>
  <w:footnote w:id="8">
    <w:p w14:paraId="25527F2E" w14:textId="014D3D9C" w:rsidR="000940E2" w:rsidRPr="00537CEB" w:rsidRDefault="000940E2" w:rsidP="00537CEB">
      <w:pPr>
        <w:pStyle w:val="FootnoteText"/>
        <w:spacing w:line="360" w:lineRule="auto"/>
        <w:rPr>
          <w:rFonts w:ascii="Times New Roman" w:hAnsi="Times New Roman" w:cs="Times New Roman"/>
          <w:lang w:val="en-US"/>
        </w:rPr>
      </w:pPr>
      <w:r w:rsidRPr="00537CEB">
        <w:rPr>
          <w:rStyle w:val="FootnoteReference"/>
          <w:rFonts w:ascii="Times New Roman" w:hAnsi="Times New Roman" w:cs="Times New Roman"/>
          <w:lang w:val="en-US"/>
        </w:rPr>
        <w:footnoteRef/>
      </w:r>
      <w:r w:rsidRPr="00537CEB">
        <w:rPr>
          <w:rFonts w:ascii="Times New Roman" w:hAnsi="Times New Roman" w:cs="Times New Roman"/>
          <w:lang w:val="en-US"/>
        </w:rPr>
        <w:t xml:space="preserve"> Versions of this story are told in</w:t>
      </w:r>
      <w:r w:rsidR="00E704F9" w:rsidRPr="00537CEB">
        <w:rPr>
          <w:rFonts w:ascii="Times New Roman" w:hAnsi="Times New Roman" w:cs="Times New Roman"/>
          <w:lang w:val="en-US"/>
        </w:rPr>
        <w:t>, e.g.</w:t>
      </w:r>
      <w:r w:rsidRPr="00537CEB">
        <w:rPr>
          <w:rFonts w:ascii="Times New Roman" w:hAnsi="Times New Roman" w:cs="Times New Roman"/>
          <w:lang w:val="en-US"/>
        </w:rPr>
        <w:t xml:space="preserve">: </w:t>
      </w:r>
      <w:r w:rsidR="00845C12" w:rsidRPr="00537CEB">
        <w:rPr>
          <w:rFonts w:ascii="Times New Roman" w:hAnsi="Times New Roman" w:cs="Times New Roman"/>
          <w:lang w:val="en-US"/>
        </w:rPr>
        <w:t>Sannwald</w:t>
      </w:r>
      <w:r w:rsidR="00732247" w:rsidRPr="00537CEB">
        <w:rPr>
          <w:rFonts w:ascii="Times New Roman" w:hAnsi="Times New Roman" w:cs="Times New Roman"/>
          <w:lang w:val="en-US"/>
        </w:rPr>
        <w:t xml:space="preserve"> 1957</w:t>
      </w:r>
      <w:r w:rsidR="00845C12" w:rsidRPr="00537CEB">
        <w:rPr>
          <w:rFonts w:ascii="Times New Roman" w:hAnsi="Times New Roman" w:cs="Times New Roman"/>
          <w:lang w:val="en-US"/>
        </w:rPr>
        <w:t>;</w:t>
      </w:r>
      <w:r w:rsidR="00845C12" w:rsidRPr="00537CEB">
        <w:rPr>
          <w:rFonts w:ascii="Times New Roman" w:hAnsi="Times New Roman" w:cs="Times New Roman"/>
          <w:i/>
          <w:iCs/>
          <w:lang w:val="en-US"/>
        </w:rPr>
        <w:t xml:space="preserve"> </w:t>
      </w:r>
      <w:r w:rsidRPr="00537CEB">
        <w:rPr>
          <w:rFonts w:ascii="Times New Roman" w:hAnsi="Times New Roman" w:cs="Times New Roman"/>
          <w:lang w:val="en-US"/>
        </w:rPr>
        <w:t xml:space="preserve">McLellan </w:t>
      </w:r>
      <w:r w:rsidR="00B86856" w:rsidRPr="00537CEB">
        <w:rPr>
          <w:rFonts w:ascii="Times New Roman" w:hAnsi="Times New Roman" w:cs="Times New Roman"/>
          <w:lang w:val="en-US"/>
        </w:rPr>
        <w:t>1972</w:t>
      </w:r>
      <w:r w:rsidRPr="00537CEB">
        <w:rPr>
          <w:rFonts w:ascii="Times New Roman" w:hAnsi="Times New Roman" w:cs="Times New Roman"/>
          <w:lang w:val="en-US"/>
        </w:rPr>
        <w:t xml:space="preserve">; Rosen </w:t>
      </w:r>
      <w:r w:rsidR="005D5D3E" w:rsidRPr="00537CEB">
        <w:rPr>
          <w:rFonts w:ascii="Times New Roman" w:hAnsi="Times New Roman" w:cs="Times New Roman"/>
          <w:lang w:val="en-US"/>
        </w:rPr>
        <w:t>1977</w:t>
      </w:r>
      <w:r w:rsidRPr="00537CEB">
        <w:rPr>
          <w:rFonts w:ascii="Times New Roman" w:hAnsi="Times New Roman" w:cs="Times New Roman"/>
          <w:lang w:val="en-US"/>
        </w:rPr>
        <w:t>; Kołakowski</w:t>
      </w:r>
      <w:r w:rsidR="00520CF3" w:rsidRPr="00537CEB">
        <w:rPr>
          <w:rFonts w:ascii="Times New Roman" w:hAnsi="Times New Roman" w:cs="Times New Roman"/>
          <w:lang w:val="en-US"/>
        </w:rPr>
        <w:t xml:space="preserve"> 2008</w:t>
      </w:r>
      <w:r w:rsidR="00052D74" w:rsidRPr="00537CEB">
        <w:rPr>
          <w:rFonts w:ascii="Times New Roman" w:hAnsi="Times New Roman" w:cs="Times New Roman"/>
          <w:lang w:val="en-US"/>
        </w:rPr>
        <w:t>.</w:t>
      </w:r>
    </w:p>
  </w:footnote>
  <w:footnote w:id="9">
    <w:p w14:paraId="4F583980" w14:textId="6A7EA370" w:rsidR="006E7EEF" w:rsidRPr="00537CEB" w:rsidRDefault="006E7EEF" w:rsidP="00537CEB">
      <w:pPr>
        <w:pStyle w:val="FootnoteText"/>
        <w:spacing w:line="360" w:lineRule="auto"/>
        <w:rPr>
          <w:rFonts w:ascii="Times New Roman" w:hAnsi="Times New Roman" w:cs="Times New Roman"/>
          <w:lang w:val="en-US"/>
        </w:rPr>
      </w:pPr>
      <w:r w:rsidRPr="00537CEB">
        <w:rPr>
          <w:rStyle w:val="FootnoteReference"/>
          <w:rFonts w:ascii="Times New Roman" w:hAnsi="Times New Roman" w:cs="Times New Roman"/>
          <w:lang w:val="en-US"/>
        </w:rPr>
        <w:footnoteRef/>
      </w:r>
      <w:r w:rsidRPr="00537CEB">
        <w:rPr>
          <w:rFonts w:ascii="Times New Roman" w:hAnsi="Times New Roman" w:cs="Times New Roman"/>
          <w:lang w:val="en-US"/>
        </w:rPr>
        <w:t xml:space="preserve"> “A more profound indication of their [the Hellenistic systems’] connection with Greek life can be found in the essay of my friend Köppen, </w:t>
      </w:r>
      <w:r w:rsidRPr="00537CEB">
        <w:rPr>
          <w:rFonts w:ascii="Times New Roman" w:hAnsi="Times New Roman" w:cs="Times New Roman"/>
          <w:i/>
          <w:iCs/>
          <w:lang w:val="en-US"/>
        </w:rPr>
        <w:t>Friedrich der Grosse und seine Widersacher</w:t>
      </w:r>
      <w:r w:rsidRPr="00537CEB">
        <w:rPr>
          <w:rFonts w:ascii="Times New Roman" w:hAnsi="Times New Roman" w:cs="Times New Roman"/>
          <w:lang w:val="en-US"/>
        </w:rPr>
        <w:t xml:space="preserve">” </w:t>
      </w:r>
      <w:r w:rsidR="005B3F82" w:rsidRPr="00537CEB">
        <w:rPr>
          <w:rFonts w:ascii="Times New Roman" w:hAnsi="Times New Roman" w:cs="Times New Roman"/>
          <w:lang w:val="en-US"/>
        </w:rPr>
        <w:t>(</w:t>
      </w:r>
      <w:r w:rsidR="009312B3" w:rsidRPr="00537CEB">
        <w:rPr>
          <w:rFonts w:ascii="Times New Roman" w:hAnsi="Times New Roman" w:cs="Times New Roman"/>
          <w:lang w:val="en-US"/>
        </w:rPr>
        <w:t>MEGA</w:t>
      </w:r>
      <w:r w:rsidR="009312B3" w:rsidRPr="00537CEB">
        <w:rPr>
          <w:rFonts w:ascii="Times New Roman" w:hAnsi="Times New Roman" w:cs="Times New Roman"/>
          <w:vertAlign w:val="superscript"/>
          <w:lang w:val="en-US"/>
        </w:rPr>
        <w:t>2</w:t>
      </w:r>
      <w:r w:rsidR="009312B3" w:rsidRPr="00537CEB">
        <w:rPr>
          <w:rFonts w:ascii="Times New Roman" w:hAnsi="Times New Roman" w:cs="Times New Roman"/>
          <w:lang w:val="en-US"/>
        </w:rPr>
        <w:t xml:space="preserve"> I/1: 14</w:t>
      </w:r>
      <w:r w:rsidR="00A74845" w:rsidRPr="00537CEB">
        <w:rPr>
          <w:rFonts w:ascii="Times New Roman" w:hAnsi="Times New Roman" w:cs="Times New Roman"/>
          <w:lang w:val="en-US"/>
        </w:rPr>
        <w:t>/</w:t>
      </w:r>
      <w:r w:rsidRPr="00537CEB">
        <w:rPr>
          <w:rFonts w:ascii="Times New Roman" w:hAnsi="Times New Roman" w:cs="Times New Roman"/>
          <w:lang w:val="en-US"/>
        </w:rPr>
        <w:t>MECW 1: 30</w:t>
      </w:r>
      <w:r w:rsidR="005B3F82" w:rsidRPr="00537CEB">
        <w:rPr>
          <w:rFonts w:ascii="Times New Roman" w:hAnsi="Times New Roman" w:cs="Times New Roman"/>
          <w:lang w:val="en-US"/>
        </w:rPr>
        <w:t>)</w:t>
      </w:r>
      <w:r w:rsidR="00FF2314" w:rsidRPr="00537CEB">
        <w:rPr>
          <w:rFonts w:ascii="Times New Roman" w:hAnsi="Times New Roman" w:cs="Times New Roman"/>
          <w:lang w:val="en-US"/>
        </w:rPr>
        <w:t>.</w:t>
      </w:r>
      <w:r w:rsidR="005B3F82" w:rsidRPr="00537CEB">
        <w:rPr>
          <w:rFonts w:ascii="Times New Roman" w:hAnsi="Times New Roman" w:cs="Times New Roman"/>
          <w:lang w:val="en-US"/>
        </w:rPr>
        <w:t xml:space="preserve"> </w:t>
      </w:r>
      <w:r w:rsidR="00FF2314" w:rsidRPr="00537CEB">
        <w:rPr>
          <w:rFonts w:ascii="Times New Roman" w:hAnsi="Times New Roman" w:cs="Times New Roman"/>
          <w:lang w:val="en-US"/>
        </w:rPr>
        <w:t xml:space="preserve">It is often pointed out that </w:t>
      </w:r>
      <w:r w:rsidR="009F49A2" w:rsidRPr="00537CEB">
        <w:rPr>
          <w:rFonts w:ascii="Times New Roman" w:hAnsi="Times New Roman" w:cs="Times New Roman"/>
          <w:lang w:val="en-US"/>
        </w:rPr>
        <w:t>Köppen’s book</w:t>
      </w:r>
      <w:r w:rsidR="00052D74" w:rsidRPr="00537CEB">
        <w:rPr>
          <w:rFonts w:ascii="Times New Roman" w:hAnsi="Times New Roman" w:cs="Times New Roman"/>
          <w:lang w:val="en-US"/>
        </w:rPr>
        <w:t xml:space="preserve"> </w:t>
      </w:r>
      <w:r w:rsidR="009F49A2" w:rsidRPr="00537CEB">
        <w:rPr>
          <w:rFonts w:ascii="Times New Roman" w:hAnsi="Times New Roman" w:cs="Times New Roman"/>
          <w:lang w:val="en-US"/>
        </w:rPr>
        <w:t>is dedicated to Marx</w:t>
      </w:r>
      <w:r w:rsidR="005C0891" w:rsidRPr="00537CEB">
        <w:rPr>
          <w:rFonts w:ascii="Times New Roman" w:hAnsi="Times New Roman" w:cs="Times New Roman"/>
          <w:lang w:val="en-US"/>
        </w:rPr>
        <w:t xml:space="preserve">, </w:t>
      </w:r>
      <w:proofErr w:type="gramStart"/>
      <w:r w:rsidR="005C0891" w:rsidRPr="00537CEB">
        <w:rPr>
          <w:rFonts w:ascii="Times New Roman" w:hAnsi="Times New Roman" w:cs="Times New Roman"/>
          <w:lang w:val="en-US"/>
        </w:rPr>
        <w:t>in order to</w:t>
      </w:r>
      <w:proofErr w:type="gramEnd"/>
      <w:r w:rsidR="005C0891" w:rsidRPr="00537CEB">
        <w:rPr>
          <w:rFonts w:ascii="Times New Roman" w:hAnsi="Times New Roman" w:cs="Times New Roman"/>
          <w:lang w:val="en-US"/>
        </w:rPr>
        <w:t xml:space="preserve"> emphasize its apparent importance for the project of the </w:t>
      </w:r>
      <w:r w:rsidR="005C0891" w:rsidRPr="00537CEB">
        <w:rPr>
          <w:rFonts w:ascii="Times New Roman" w:hAnsi="Times New Roman" w:cs="Times New Roman"/>
          <w:i/>
          <w:iCs/>
          <w:lang w:val="en-US"/>
        </w:rPr>
        <w:t>Difference</w:t>
      </w:r>
      <w:r w:rsidR="009F49A2" w:rsidRPr="00537CEB">
        <w:rPr>
          <w:rFonts w:ascii="Times New Roman" w:hAnsi="Times New Roman" w:cs="Times New Roman"/>
          <w:lang w:val="en-US"/>
        </w:rPr>
        <w:t xml:space="preserve">. </w:t>
      </w:r>
      <w:r w:rsidR="005C0891" w:rsidRPr="00537CEB">
        <w:rPr>
          <w:rFonts w:ascii="Times New Roman" w:hAnsi="Times New Roman" w:cs="Times New Roman"/>
          <w:lang w:val="en-US"/>
        </w:rPr>
        <w:t>Köppen’s</w:t>
      </w:r>
      <w:r w:rsidR="00052D74" w:rsidRPr="00537CEB">
        <w:rPr>
          <w:rFonts w:ascii="Times New Roman" w:hAnsi="Times New Roman" w:cs="Times New Roman"/>
          <w:lang w:val="en-US"/>
        </w:rPr>
        <w:t xml:space="preserve"> commentary on Epicurean philosophy, however, seems to be confined to the following statement: “Epicureanism, Stoicism, and Skepticism are the nerve-muscles [</w:t>
      </w:r>
      <w:proofErr w:type="spellStart"/>
      <w:r w:rsidR="00052D74" w:rsidRPr="00537CEB">
        <w:rPr>
          <w:rFonts w:ascii="Times New Roman" w:hAnsi="Times New Roman" w:cs="Times New Roman"/>
          <w:lang w:val="en-US"/>
        </w:rPr>
        <w:t>Nerven-Muskel</w:t>
      </w:r>
      <w:proofErr w:type="spellEnd"/>
      <w:r w:rsidR="00052D74" w:rsidRPr="00537CEB">
        <w:rPr>
          <w:rFonts w:ascii="Times New Roman" w:hAnsi="Times New Roman" w:cs="Times New Roman"/>
          <w:lang w:val="en-US"/>
        </w:rPr>
        <w:t>] and guts [</w:t>
      </w:r>
      <w:proofErr w:type="spellStart"/>
      <w:r w:rsidR="00052D74" w:rsidRPr="00537CEB">
        <w:rPr>
          <w:rFonts w:ascii="Times New Roman" w:hAnsi="Times New Roman" w:cs="Times New Roman"/>
          <w:lang w:val="en-US"/>
        </w:rPr>
        <w:t>Eingeweidesysteme</w:t>
      </w:r>
      <w:proofErr w:type="spellEnd"/>
      <w:r w:rsidR="00052D74" w:rsidRPr="00537CEB">
        <w:rPr>
          <w:rFonts w:ascii="Times New Roman" w:hAnsi="Times New Roman" w:cs="Times New Roman"/>
          <w:lang w:val="en-US"/>
        </w:rPr>
        <w:t>] of the ancient organism, whose immediate, natural were conditioned by the beauty and virtue of antiquity, and fell apart with the perishing of the latter”</w:t>
      </w:r>
      <w:r w:rsidR="00046131" w:rsidRPr="00537CEB">
        <w:rPr>
          <w:rFonts w:ascii="Times New Roman" w:hAnsi="Times New Roman" w:cs="Times New Roman"/>
          <w:lang w:val="en-US"/>
        </w:rPr>
        <w:t xml:space="preserve"> </w:t>
      </w:r>
      <w:r w:rsidR="00303F24" w:rsidRPr="00537CEB">
        <w:rPr>
          <w:rFonts w:ascii="Times New Roman" w:hAnsi="Times New Roman" w:cs="Times New Roman"/>
          <w:lang w:val="en-US"/>
        </w:rPr>
        <w:t>(</w:t>
      </w:r>
      <w:r w:rsidR="008948A1" w:rsidRPr="00537CEB">
        <w:rPr>
          <w:rFonts w:ascii="Times New Roman" w:hAnsi="Times New Roman" w:cs="Times New Roman"/>
          <w:lang w:val="en-US"/>
        </w:rPr>
        <w:t>1840:</w:t>
      </w:r>
      <w:r w:rsidR="00303F24" w:rsidRPr="00537CEB">
        <w:rPr>
          <w:rFonts w:ascii="Times New Roman" w:hAnsi="Times New Roman" w:cs="Times New Roman"/>
          <w:lang w:val="en-US"/>
        </w:rPr>
        <w:t xml:space="preserve"> 39</w:t>
      </w:r>
      <w:r w:rsidR="001803D7" w:rsidRPr="00537CEB">
        <w:rPr>
          <w:rFonts w:ascii="Times New Roman" w:hAnsi="Times New Roman" w:cs="Times New Roman"/>
          <w:lang w:val="en-US"/>
        </w:rPr>
        <w:t>)</w:t>
      </w:r>
      <w:r w:rsidR="007F4974" w:rsidRPr="00537CEB">
        <w:rPr>
          <w:rFonts w:ascii="Times New Roman" w:hAnsi="Times New Roman" w:cs="Times New Roman"/>
          <w:lang w:val="en-US"/>
        </w:rPr>
        <w:t>.</w:t>
      </w:r>
    </w:p>
  </w:footnote>
  <w:footnote w:id="10">
    <w:p w14:paraId="3C2DF907" w14:textId="216F634C" w:rsidR="005C748C" w:rsidRPr="00537CEB" w:rsidRDefault="005C748C" w:rsidP="00537CEB">
      <w:pPr>
        <w:pStyle w:val="FootnoteText"/>
        <w:spacing w:line="360" w:lineRule="auto"/>
        <w:rPr>
          <w:rFonts w:ascii="Times New Roman" w:hAnsi="Times New Roman" w:cs="Times New Roman"/>
        </w:rPr>
      </w:pPr>
      <w:r w:rsidRPr="00537CEB">
        <w:rPr>
          <w:rStyle w:val="FootnoteReference"/>
          <w:rFonts w:ascii="Times New Roman" w:hAnsi="Times New Roman" w:cs="Times New Roman"/>
        </w:rPr>
        <w:footnoteRef/>
      </w:r>
      <w:r w:rsidRPr="00537CEB">
        <w:rPr>
          <w:rFonts w:ascii="Times New Roman" w:hAnsi="Times New Roman" w:cs="Times New Roman"/>
        </w:rPr>
        <w:t xml:space="preserve"> </w:t>
      </w:r>
      <w:r w:rsidRPr="00537CEB">
        <w:rPr>
          <w:rFonts w:ascii="Times New Roman" w:hAnsi="Times New Roman" w:cs="Times New Roman"/>
          <w:lang w:val="en-US"/>
        </w:rPr>
        <w:t xml:space="preserve">The Appendix mentioned in the Foreword to the </w:t>
      </w:r>
      <w:r w:rsidRPr="00537CEB">
        <w:rPr>
          <w:rFonts w:ascii="Times New Roman" w:hAnsi="Times New Roman" w:cs="Times New Roman"/>
          <w:i/>
          <w:iCs/>
          <w:lang w:val="en-US"/>
        </w:rPr>
        <w:t xml:space="preserve">Difference </w:t>
      </w:r>
      <w:r w:rsidRPr="00537CEB">
        <w:rPr>
          <w:rFonts w:ascii="Times New Roman" w:hAnsi="Times New Roman" w:cs="Times New Roman"/>
          <w:lang w:val="en-US"/>
        </w:rPr>
        <w:t>(MEGA</w:t>
      </w:r>
      <w:r w:rsidRPr="00537CEB">
        <w:rPr>
          <w:rFonts w:ascii="Times New Roman" w:hAnsi="Times New Roman" w:cs="Times New Roman"/>
          <w:vertAlign w:val="superscript"/>
          <w:lang w:val="en-US"/>
        </w:rPr>
        <w:t>2</w:t>
      </w:r>
      <w:r w:rsidRPr="00537CEB">
        <w:rPr>
          <w:rFonts w:ascii="Times New Roman" w:hAnsi="Times New Roman" w:cs="Times New Roman"/>
          <w:lang w:val="en-US"/>
        </w:rPr>
        <w:t xml:space="preserve"> I/1: 14/MECW 1: 30), and on its contents page (MEGA</w:t>
      </w:r>
      <w:r w:rsidRPr="00537CEB">
        <w:rPr>
          <w:rFonts w:ascii="Times New Roman" w:hAnsi="Times New Roman" w:cs="Times New Roman"/>
          <w:vertAlign w:val="superscript"/>
          <w:lang w:val="en-US"/>
        </w:rPr>
        <w:t>2</w:t>
      </w:r>
      <w:r w:rsidRPr="00537CEB">
        <w:rPr>
          <w:rFonts w:ascii="Times New Roman" w:hAnsi="Times New Roman" w:cs="Times New Roman"/>
          <w:lang w:val="en-US"/>
        </w:rPr>
        <w:t xml:space="preserve"> I/1: 20/MECW 1: 33), is also missing, although endnotes to Part I of the Appendix (which consisted of two Parts) have survived.</w:t>
      </w:r>
    </w:p>
  </w:footnote>
  <w:footnote w:id="11">
    <w:p w14:paraId="35156CAB" w14:textId="77777777" w:rsidR="00E40139" w:rsidRPr="00537CEB" w:rsidRDefault="00E40139" w:rsidP="00537CEB">
      <w:pPr>
        <w:pStyle w:val="FootnoteText"/>
        <w:spacing w:line="360" w:lineRule="auto"/>
        <w:rPr>
          <w:rFonts w:ascii="Times New Roman" w:hAnsi="Times New Roman" w:cs="Times New Roman"/>
          <w:lang w:val="en-US"/>
        </w:rPr>
      </w:pPr>
      <w:r w:rsidRPr="00537CEB">
        <w:rPr>
          <w:rStyle w:val="FootnoteReference"/>
          <w:rFonts w:ascii="Times New Roman" w:hAnsi="Times New Roman" w:cs="Times New Roman"/>
          <w:lang w:val="en-US"/>
        </w:rPr>
        <w:footnoteRef/>
      </w:r>
      <w:r w:rsidRPr="00537CEB">
        <w:rPr>
          <w:rFonts w:ascii="Times New Roman" w:hAnsi="Times New Roman" w:cs="Times New Roman"/>
          <w:lang w:val="en-US"/>
        </w:rPr>
        <w:t xml:space="preserve"> MEGA</w:t>
      </w:r>
      <w:r w:rsidRPr="00537CEB">
        <w:rPr>
          <w:rFonts w:ascii="Times New Roman" w:hAnsi="Times New Roman" w:cs="Times New Roman"/>
          <w:vertAlign w:val="superscript"/>
          <w:lang w:val="en-US"/>
        </w:rPr>
        <w:t>2</w:t>
      </w:r>
      <w:r w:rsidRPr="00537CEB">
        <w:rPr>
          <w:rFonts w:ascii="Times New Roman" w:hAnsi="Times New Roman" w:cs="Times New Roman"/>
          <w:lang w:val="en-US"/>
        </w:rPr>
        <w:t xml:space="preserve"> IV/1: 566.</w:t>
      </w:r>
    </w:p>
  </w:footnote>
  <w:footnote w:id="12">
    <w:p w14:paraId="52E5A1D8" w14:textId="5A8892A2" w:rsidR="00964439" w:rsidRPr="00537CEB" w:rsidRDefault="00964439" w:rsidP="00537CEB">
      <w:pPr>
        <w:pStyle w:val="FootnoteText"/>
        <w:spacing w:line="360" w:lineRule="auto"/>
        <w:rPr>
          <w:rFonts w:ascii="Times New Roman" w:hAnsi="Times New Roman" w:cs="Times New Roman"/>
          <w:lang w:val="en-US"/>
        </w:rPr>
      </w:pPr>
      <w:r w:rsidRPr="00537CEB">
        <w:rPr>
          <w:rStyle w:val="FootnoteReference"/>
          <w:rFonts w:ascii="Times New Roman" w:hAnsi="Times New Roman" w:cs="Times New Roman"/>
          <w:lang w:val="en-US"/>
        </w:rPr>
        <w:footnoteRef/>
      </w:r>
      <w:r w:rsidRPr="00537CEB">
        <w:rPr>
          <w:rFonts w:ascii="Times New Roman" w:hAnsi="Times New Roman" w:cs="Times New Roman"/>
          <w:lang w:val="en-US"/>
        </w:rPr>
        <w:t xml:space="preserve"> See e.g. Markovits </w:t>
      </w:r>
      <w:r w:rsidR="00975D97" w:rsidRPr="00537CEB">
        <w:rPr>
          <w:rFonts w:ascii="Times New Roman" w:hAnsi="Times New Roman" w:cs="Times New Roman"/>
          <w:lang w:val="en-US"/>
        </w:rPr>
        <w:t>1974:</w:t>
      </w:r>
      <w:r w:rsidRPr="00537CEB">
        <w:rPr>
          <w:rFonts w:ascii="Times New Roman" w:hAnsi="Times New Roman" w:cs="Times New Roman"/>
          <w:lang w:val="en-US"/>
        </w:rPr>
        <w:t xml:space="preserve"> 7.</w:t>
      </w:r>
    </w:p>
  </w:footnote>
  <w:footnote w:id="13">
    <w:p w14:paraId="711ACAD0" w14:textId="6D989A0E" w:rsidR="000940E2" w:rsidRPr="00537CEB" w:rsidRDefault="000940E2" w:rsidP="00537CEB">
      <w:pPr>
        <w:pStyle w:val="FootnoteText"/>
        <w:spacing w:line="360" w:lineRule="auto"/>
        <w:rPr>
          <w:rFonts w:ascii="Times New Roman" w:hAnsi="Times New Roman" w:cs="Times New Roman"/>
          <w:lang w:val="en-US"/>
        </w:rPr>
      </w:pPr>
      <w:r w:rsidRPr="00537CEB">
        <w:rPr>
          <w:rStyle w:val="FootnoteReference"/>
          <w:rFonts w:ascii="Times New Roman" w:hAnsi="Times New Roman" w:cs="Times New Roman"/>
          <w:lang w:val="en-US"/>
        </w:rPr>
        <w:footnoteRef/>
      </w:r>
      <w:r w:rsidRPr="00537CEB">
        <w:rPr>
          <w:rFonts w:ascii="Times New Roman" w:hAnsi="Times New Roman" w:cs="Times New Roman"/>
          <w:lang w:val="en-US"/>
        </w:rPr>
        <w:t xml:space="preserve"> Bauer to Marx, 11 December 1839, MEGA</w:t>
      </w:r>
      <w:r w:rsidRPr="00537CEB">
        <w:rPr>
          <w:rFonts w:ascii="Times New Roman" w:hAnsi="Times New Roman" w:cs="Times New Roman"/>
          <w:vertAlign w:val="superscript"/>
          <w:lang w:val="en-US"/>
        </w:rPr>
        <w:t>2</w:t>
      </w:r>
      <w:r w:rsidRPr="00537CEB">
        <w:rPr>
          <w:rFonts w:ascii="Times New Roman" w:hAnsi="Times New Roman" w:cs="Times New Roman"/>
          <w:lang w:val="en-US"/>
        </w:rPr>
        <w:t xml:space="preserve"> III/1: 336.</w:t>
      </w:r>
    </w:p>
  </w:footnote>
  <w:footnote w:id="14">
    <w:p w14:paraId="33DC6005" w14:textId="4AE5C9BC" w:rsidR="00633102" w:rsidRPr="00537CEB" w:rsidRDefault="00633102" w:rsidP="00537CEB">
      <w:pPr>
        <w:pStyle w:val="FootnoteText"/>
        <w:spacing w:line="360" w:lineRule="auto"/>
        <w:rPr>
          <w:rFonts w:ascii="Times New Roman" w:hAnsi="Times New Roman" w:cs="Times New Roman"/>
        </w:rPr>
      </w:pPr>
      <w:r w:rsidRPr="00537CEB">
        <w:rPr>
          <w:rStyle w:val="FootnoteReference"/>
          <w:rFonts w:ascii="Times New Roman" w:hAnsi="Times New Roman" w:cs="Times New Roman"/>
        </w:rPr>
        <w:footnoteRef/>
      </w:r>
      <w:r w:rsidRPr="00537CEB">
        <w:rPr>
          <w:rFonts w:ascii="Times New Roman" w:hAnsi="Times New Roman" w:cs="Times New Roman"/>
        </w:rPr>
        <w:t xml:space="preserve"> Marx was familiar with Hegel’s </w:t>
      </w:r>
      <w:r w:rsidRPr="00537CEB">
        <w:rPr>
          <w:rFonts w:ascii="Times New Roman" w:hAnsi="Times New Roman" w:cs="Times New Roman"/>
          <w:i/>
          <w:iCs/>
        </w:rPr>
        <w:t xml:space="preserve">Lectures on the History of Philosophy </w:t>
      </w:r>
      <w:r w:rsidRPr="00537CEB">
        <w:rPr>
          <w:rFonts w:ascii="Times New Roman" w:hAnsi="Times New Roman" w:cs="Times New Roman"/>
        </w:rPr>
        <w:t xml:space="preserve">as published by his student Michelet in 1833 (Vols. I and II) and 1836 (Vol. III). </w:t>
      </w:r>
    </w:p>
  </w:footnote>
  <w:footnote w:id="15">
    <w:p w14:paraId="19F7CEE4" w14:textId="0C975BB8" w:rsidR="00E34B43" w:rsidRPr="00537CEB" w:rsidRDefault="00E34B43" w:rsidP="00537CEB">
      <w:pPr>
        <w:pStyle w:val="FootnoteText"/>
        <w:spacing w:line="360" w:lineRule="auto"/>
        <w:rPr>
          <w:rFonts w:ascii="Times New Roman" w:hAnsi="Times New Roman" w:cs="Times New Roman"/>
        </w:rPr>
      </w:pPr>
      <w:r w:rsidRPr="00537CEB">
        <w:rPr>
          <w:rStyle w:val="FootnoteReference"/>
          <w:rFonts w:ascii="Times New Roman" w:hAnsi="Times New Roman" w:cs="Times New Roman"/>
        </w:rPr>
        <w:footnoteRef/>
      </w:r>
      <w:r w:rsidRPr="00537CEB">
        <w:rPr>
          <w:rFonts w:ascii="Times New Roman" w:hAnsi="Times New Roman" w:cs="Times New Roman"/>
        </w:rPr>
        <w:t xml:space="preserve"> The editors of MEGA</w:t>
      </w:r>
      <w:r w:rsidRPr="00537CEB">
        <w:rPr>
          <w:rFonts w:ascii="Times New Roman" w:hAnsi="Times New Roman" w:cs="Times New Roman"/>
          <w:vertAlign w:val="superscript"/>
        </w:rPr>
        <w:t>2</w:t>
      </w:r>
      <w:r w:rsidRPr="00537CEB">
        <w:rPr>
          <w:rFonts w:ascii="Times New Roman" w:hAnsi="Times New Roman" w:cs="Times New Roman"/>
        </w:rPr>
        <w:t xml:space="preserve"> have convincingly argued that MEW (which is followed in this respect by MECW) reversed the order of Notebooks V and VI, which lack title pages. I here follow the order established in MEGA</w:t>
      </w:r>
      <w:r w:rsidRPr="00537CEB">
        <w:rPr>
          <w:rFonts w:ascii="Times New Roman" w:hAnsi="Times New Roman" w:cs="Times New Roman"/>
          <w:vertAlign w:val="superscript"/>
        </w:rPr>
        <w:t>2</w:t>
      </w:r>
      <w:r w:rsidRPr="00537CEB">
        <w:rPr>
          <w:rFonts w:ascii="Times New Roman" w:hAnsi="Times New Roman" w:cs="Times New Roman"/>
        </w:rPr>
        <w:t>.</w:t>
      </w:r>
      <w:r w:rsidRPr="00537CEB">
        <w:rPr>
          <w:rFonts w:ascii="Times New Roman" w:hAnsi="Times New Roman" w:cs="Times New Roman"/>
          <w:vertAlign w:val="superscript"/>
        </w:rPr>
        <w:t xml:space="preserve"> </w:t>
      </w:r>
    </w:p>
  </w:footnote>
  <w:footnote w:id="16">
    <w:p w14:paraId="31374A90" w14:textId="46D458FC" w:rsidR="00CC175C" w:rsidRPr="00537CEB" w:rsidRDefault="00CC175C" w:rsidP="00537CEB">
      <w:pPr>
        <w:pStyle w:val="FootnoteText"/>
        <w:spacing w:line="360" w:lineRule="auto"/>
        <w:rPr>
          <w:rFonts w:ascii="Times New Roman" w:hAnsi="Times New Roman"/>
        </w:rPr>
      </w:pPr>
      <w:r w:rsidRPr="00537CEB">
        <w:rPr>
          <w:rStyle w:val="FootnoteReference"/>
          <w:rFonts w:ascii="Times New Roman" w:hAnsi="Times New Roman"/>
        </w:rPr>
        <w:footnoteRef/>
      </w:r>
      <w:r w:rsidRPr="00537CEB">
        <w:rPr>
          <w:rFonts w:ascii="Times New Roman" w:hAnsi="Times New Roman"/>
        </w:rPr>
        <w:t xml:space="preserve"> </w:t>
      </w:r>
      <w:r w:rsidRPr="00537CEB">
        <w:rPr>
          <w:rFonts w:ascii="Times New Roman" w:hAnsi="Times New Roman" w:cs="Times New Roman"/>
          <w:lang w:val="en-US"/>
        </w:rPr>
        <w:t>Compare e.g. the “</w:t>
      </w:r>
      <w:r w:rsidRPr="00537CEB">
        <w:rPr>
          <w:rFonts w:ascii="Times New Roman" w:hAnsi="Times New Roman" w:cs="Times New Roman"/>
          <w:i/>
          <w:iCs/>
          <w:lang w:val="en-US"/>
        </w:rPr>
        <w:t xml:space="preserve">non </w:t>
      </w:r>
      <w:proofErr w:type="spellStart"/>
      <w:r w:rsidRPr="00537CEB">
        <w:rPr>
          <w:rFonts w:ascii="Times New Roman" w:hAnsi="Times New Roman" w:cs="Times New Roman"/>
          <w:i/>
          <w:iCs/>
          <w:lang w:val="en-US"/>
        </w:rPr>
        <w:t>ens</w:t>
      </w:r>
      <w:proofErr w:type="spellEnd"/>
      <w:r w:rsidRPr="00537CEB">
        <w:rPr>
          <w:rFonts w:ascii="Times New Roman" w:hAnsi="Times New Roman" w:cs="Times New Roman"/>
          <w:i/>
          <w:iCs/>
          <w:lang w:val="en-US"/>
        </w:rPr>
        <w:t xml:space="preserve"> </w:t>
      </w:r>
      <w:r w:rsidRPr="00537CEB">
        <w:rPr>
          <w:rFonts w:ascii="Times New Roman" w:hAnsi="Times New Roman" w:cs="Times New Roman"/>
          <w:lang w:val="en-US"/>
        </w:rPr>
        <w:t>of the natural” at MEGA</w:t>
      </w:r>
      <w:r w:rsidRPr="00537CEB">
        <w:rPr>
          <w:rFonts w:ascii="Times New Roman" w:hAnsi="Times New Roman" w:cs="Times New Roman"/>
          <w:vertAlign w:val="superscript"/>
          <w:lang w:val="en-US"/>
        </w:rPr>
        <w:t>2</w:t>
      </w:r>
      <w:r w:rsidRPr="00537CEB">
        <w:rPr>
          <w:rFonts w:ascii="Times New Roman" w:hAnsi="Times New Roman" w:cs="Times New Roman"/>
          <w:lang w:val="en-US"/>
        </w:rPr>
        <w:t xml:space="preserve"> IV/1: 41/MECW 1: 435 and the “not-being of the world” at MEGA</w:t>
      </w:r>
      <w:r w:rsidRPr="00537CEB">
        <w:rPr>
          <w:rFonts w:ascii="Times New Roman" w:hAnsi="Times New Roman" w:cs="Times New Roman"/>
          <w:vertAlign w:val="superscript"/>
          <w:lang w:val="en-US"/>
        </w:rPr>
        <w:t>2</w:t>
      </w:r>
      <w:r w:rsidRPr="00537CEB">
        <w:rPr>
          <w:rFonts w:ascii="Times New Roman" w:hAnsi="Times New Roman" w:cs="Times New Roman"/>
          <w:lang w:val="en-US"/>
        </w:rPr>
        <w:t xml:space="preserve"> IV/1: 99/MECW 1: 490.</w:t>
      </w:r>
    </w:p>
  </w:footnote>
  <w:footnote w:id="17">
    <w:p w14:paraId="329105AF" w14:textId="429F6670" w:rsidR="000940E2" w:rsidRPr="00537CEB" w:rsidRDefault="000940E2" w:rsidP="00537CEB">
      <w:pPr>
        <w:pStyle w:val="FootnoteText"/>
        <w:spacing w:line="360" w:lineRule="auto"/>
        <w:rPr>
          <w:rFonts w:ascii="Times New Roman" w:hAnsi="Times New Roman" w:cs="Times New Roman"/>
          <w:lang w:val="en-US"/>
        </w:rPr>
      </w:pPr>
      <w:r w:rsidRPr="00537CEB">
        <w:rPr>
          <w:rStyle w:val="FootnoteReference"/>
          <w:rFonts w:ascii="Times New Roman" w:hAnsi="Times New Roman" w:cs="Times New Roman"/>
          <w:lang w:val="en-US"/>
        </w:rPr>
        <w:footnoteRef/>
      </w:r>
      <w:r w:rsidRPr="00537CEB">
        <w:rPr>
          <w:rFonts w:ascii="Times New Roman" w:hAnsi="Times New Roman" w:cs="Times New Roman"/>
          <w:lang w:val="en-US"/>
        </w:rPr>
        <w:t xml:space="preserve"> </w:t>
      </w:r>
      <w:r w:rsidR="00616B51" w:rsidRPr="00537CEB">
        <w:rPr>
          <w:rFonts w:ascii="Times New Roman" w:hAnsi="Times New Roman" w:cs="Times New Roman"/>
          <w:lang w:val="en-US"/>
        </w:rPr>
        <w:t xml:space="preserve">Hegel, </w:t>
      </w:r>
      <w:r w:rsidR="00616B51" w:rsidRPr="00537CEB">
        <w:rPr>
          <w:rFonts w:ascii="Times New Roman" w:hAnsi="Times New Roman" w:cs="Times New Roman"/>
          <w:i/>
          <w:iCs/>
          <w:lang w:val="en-US"/>
        </w:rPr>
        <w:t>Werke</w:t>
      </w:r>
      <w:r w:rsidR="00616B51" w:rsidRPr="00537CEB">
        <w:rPr>
          <w:rFonts w:ascii="Times New Roman" w:hAnsi="Times New Roman" w:cs="Times New Roman"/>
          <w:lang w:val="en-US"/>
        </w:rPr>
        <w:t xml:space="preserve">, </w:t>
      </w:r>
      <w:r w:rsidR="00DB0740" w:rsidRPr="00537CEB">
        <w:rPr>
          <w:rFonts w:ascii="Times New Roman" w:hAnsi="Times New Roman" w:cs="Times New Roman"/>
          <w:lang w:val="en-US"/>
        </w:rPr>
        <w:t>14: 181–2</w:t>
      </w:r>
      <w:r w:rsidR="00A74845" w:rsidRPr="00537CEB">
        <w:rPr>
          <w:rFonts w:ascii="Times New Roman" w:hAnsi="Times New Roman" w:cs="Times New Roman"/>
          <w:lang w:val="en-US"/>
        </w:rPr>
        <w:t>/</w:t>
      </w:r>
      <w:r w:rsidR="00DD4101" w:rsidRPr="00537CEB">
        <w:rPr>
          <w:rFonts w:ascii="Times New Roman" w:hAnsi="Times New Roman" w:cs="Times New Roman"/>
          <w:i/>
          <w:iCs/>
          <w:lang w:val="en-US"/>
        </w:rPr>
        <w:t>Lectures on the History of Philosophy</w:t>
      </w:r>
      <w:r w:rsidR="00DD4101" w:rsidRPr="00537CEB">
        <w:rPr>
          <w:rFonts w:ascii="Times New Roman" w:hAnsi="Times New Roman" w:cs="Times New Roman"/>
          <w:lang w:val="en-US"/>
        </w:rPr>
        <w:t>,</w:t>
      </w:r>
      <w:r w:rsidRPr="00537CEB">
        <w:rPr>
          <w:rFonts w:ascii="Times New Roman" w:hAnsi="Times New Roman" w:cs="Times New Roman"/>
          <w:lang w:val="en-US"/>
        </w:rPr>
        <w:t xml:space="preserve"> II</w:t>
      </w:r>
      <w:r w:rsidR="004E2E3E" w:rsidRPr="00537CEB">
        <w:rPr>
          <w:rFonts w:ascii="Times New Roman" w:hAnsi="Times New Roman" w:cs="Times New Roman"/>
          <w:lang w:val="en-US"/>
        </w:rPr>
        <w:t>:</w:t>
      </w:r>
      <w:r w:rsidRPr="00537CEB">
        <w:rPr>
          <w:rFonts w:ascii="Times New Roman" w:hAnsi="Times New Roman" w:cs="Times New Roman"/>
          <w:lang w:val="en-US"/>
        </w:rPr>
        <w:t xml:space="preserve"> 13–14 </w:t>
      </w:r>
      <w:r w:rsidR="00CA0561" w:rsidRPr="00537CEB">
        <w:rPr>
          <w:rFonts w:ascii="Times New Roman" w:hAnsi="Times New Roman" w:cs="Times New Roman"/>
          <w:lang w:val="en-US"/>
        </w:rPr>
        <w:t>(</w:t>
      </w:r>
      <w:r w:rsidR="001B0DCC" w:rsidRPr="00537CEB">
        <w:rPr>
          <w:rFonts w:ascii="Times New Roman" w:hAnsi="Times New Roman" w:cs="Times New Roman"/>
          <w:lang w:val="en-US"/>
        </w:rPr>
        <w:t xml:space="preserve">translation </w:t>
      </w:r>
      <w:r w:rsidRPr="00537CEB">
        <w:rPr>
          <w:rFonts w:ascii="Times New Roman" w:hAnsi="Times New Roman" w:cs="Times New Roman"/>
          <w:lang w:val="en-US"/>
        </w:rPr>
        <w:t>modified</w:t>
      </w:r>
      <w:r w:rsidR="00CA0561" w:rsidRPr="00537CEB">
        <w:rPr>
          <w:rFonts w:ascii="Times New Roman" w:hAnsi="Times New Roman" w:cs="Times New Roman"/>
          <w:lang w:val="en-US"/>
        </w:rPr>
        <w:t>)</w:t>
      </w:r>
      <w:r w:rsidRPr="00537CEB">
        <w:rPr>
          <w:rFonts w:ascii="Times New Roman" w:hAnsi="Times New Roman" w:cs="Times New Roman"/>
          <w:lang w:val="en-US"/>
        </w:rPr>
        <w:t>.</w:t>
      </w:r>
    </w:p>
  </w:footnote>
  <w:footnote w:id="18">
    <w:p w14:paraId="7D780BF0" w14:textId="74CF1FE9" w:rsidR="00A83468" w:rsidRPr="00537CEB" w:rsidRDefault="00A83468" w:rsidP="00537CEB">
      <w:pPr>
        <w:pStyle w:val="FootnoteText"/>
        <w:spacing w:line="360" w:lineRule="auto"/>
        <w:rPr>
          <w:rFonts w:ascii="Times New Roman" w:hAnsi="Times New Roman" w:cs="Times New Roman"/>
        </w:rPr>
      </w:pPr>
      <w:r w:rsidRPr="00537CEB">
        <w:rPr>
          <w:rStyle w:val="FootnoteReference"/>
          <w:rFonts w:ascii="Times New Roman" w:hAnsi="Times New Roman" w:cs="Times New Roman"/>
        </w:rPr>
        <w:footnoteRef/>
      </w:r>
      <w:r w:rsidRPr="00537CEB">
        <w:rPr>
          <w:rFonts w:ascii="Times New Roman" w:hAnsi="Times New Roman" w:cs="Times New Roman"/>
        </w:rPr>
        <w:t xml:space="preserve"> Hegel, </w:t>
      </w:r>
      <w:r w:rsidRPr="00537CEB">
        <w:rPr>
          <w:rFonts w:ascii="Times New Roman" w:hAnsi="Times New Roman" w:cs="Times New Roman"/>
          <w:i/>
          <w:iCs/>
        </w:rPr>
        <w:t>Werke</w:t>
      </w:r>
      <w:r w:rsidRPr="00537CEB">
        <w:rPr>
          <w:rFonts w:ascii="Times New Roman" w:hAnsi="Times New Roman" w:cs="Times New Roman"/>
        </w:rPr>
        <w:t xml:space="preserve">, </w:t>
      </w:r>
      <w:r w:rsidR="004E2E3E" w:rsidRPr="00537CEB">
        <w:rPr>
          <w:rFonts w:ascii="Times New Roman" w:hAnsi="Times New Roman" w:cs="Times New Roman"/>
        </w:rPr>
        <w:t>14: 299/</w:t>
      </w:r>
      <w:r w:rsidR="004E2E3E" w:rsidRPr="00537CEB">
        <w:rPr>
          <w:rFonts w:ascii="Times New Roman" w:hAnsi="Times New Roman" w:cs="Times New Roman"/>
          <w:i/>
          <w:iCs/>
        </w:rPr>
        <w:t>Lectures on the History of Philosophy</w:t>
      </w:r>
      <w:r w:rsidR="004E2E3E" w:rsidRPr="00537CEB">
        <w:rPr>
          <w:rFonts w:ascii="Times New Roman" w:hAnsi="Times New Roman" w:cs="Times New Roman"/>
        </w:rPr>
        <w:t xml:space="preserve">, II: 118–19. </w:t>
      </w:r>
    </w:p>
  </w:footnote>
  <w:footnote w:id="19">
    <w:p w14:paraId="202BBA96" w14:textId="43C4C721" w:rsidR="00574B37" w:rsidRPr="00537CEB" w:rsidRDefault="00574B37" w:rsidP="00537CEB">
      <w:pPr>
        <w:pStyle w:val="FootnoteText"/>
        <w:spacing w:line="360" w:lineRule="auto"/>
        <w:rPr>
          <w:rFonts w:ascii="Times New Roman" w:hAnsi="Times New Roman" w:cs="Times New Roman"/>
          <w:lang w:val="en-US"/>
        </w:rPr>
      </w:pPr>
      <w:r w:rsidRPr="00537CEB">
        <w:rPr>
          <w:rStyle w:val="FootnoteReference"/>
          <w:rFonts w:ascii="Times New Roman" w:hAnsi="Times New Roman" w:cs="Times New Roman"/>
          <w:lang w:val="en-US"/>
        </w:rPr>
        <w:footnoteRef/>
      </w:r>
      <w:r w:rsidRPr="00537CEB">
        <w:rPr>
          <w:rFonts w:ascii="Times New Roman" w:hAnsi="Times New Roman" w:cs="Times New Roman"/>
          <w:lang w:val="en-US"/>
        </w:rPr>
        <w:t xml:space="preserve"> </w:t>
      </w:r>
      <w:r w:rsidR="00533EFE" w:rsidRPr="00537CEB">
        <w:rPr>
          <w:rFonts w:ascii="Times New Roman" w:hAnsi="Times New Roman" w:cs="Times New Roman"/>
          <w:lang w:val="en-US"/>
        </w:rPr>
        <w:t xml:space="preserve">The passage is plausibly taken, judging by Marx’s effort to translate this portion of his own text into Latin, to be a draft passage for the dissertation that Marx had planned to submit in Berlin before settling on the plan of submitting it in Jena, where it could be examined </w:t>
      </w:r>
      <w:r w:rsidR="00533EFE" w:rsidRPr="00537CEB">
        <w:rPr>
          <w:rFonts w:ascii="Times New Roman" w:hAnsi="Times New Roman" w:cs="Times New Roman"/>
          <w:i/>
          <w:iCs/>
          <w:lang w:val="en-US"/>
        </w:rPr>
        <w:t>in absentia</w:t>
      </w:r>
      <w:r w:rsidR="00533EFE" w:rsidRPr="00537CEB">
        <w:rPr>
          <w:rFonts w:ascii="Times New Roman" w:hAnsi="Times New Roman" w:cs="Times New Roman"/>
          <w:lang w:val="en-US"/>
        </w:rPr>
        <w:t xml:space="preserve"> (see Marx’s</w:t>
      </w:r>
      <w:r w:rsidR="007E66A4" w:rsidRPr="00537CEB">
        <w:rPr>
          <w:rFonts w:ascii="Times New Roman" w:hAnsi="Times New Roman" w:cs="Times New Roman"/>
          <w:lang w:val="en-US"/>
        </w:rPr>
        <w:t xml:space="preserve"> correspondence with Bauer</w:t>
      </w:r>
      <w:r w:rsidR="00533EFE" w:rsidRPr="00537CEB">
        <w:rPr>
          <w:rFonts w:ascii="Times New Roman" w:hAnsi="Times New Roman" w:cs="Times New Roman"/>
          <w:lang w:val="en-US"/>
        </w:rPr>
        <w:t xml:space="preserve">, </w:t>
      </w:r>
      <w:r w:rsidR="007E66A4" w:rsidRPr="00537CEB">
        <w:rPr>
          <w:rFonts w:ascii="Times New Roman" w:hAnsi="Times New Roman" w:cs="Times New Roman"/>
          <w:lang w:val="en-US"/>
        </w:rPr>
        <w:t>MEGA</w:t>
      </w:r>
      <w:r w:rsidR="007E66A4" w:rsidRPr="00537CEB">
        <w:rPr>
          <w:rFonts w:ascii="Times New Roman" w:hAnsi="Times New Roman" w:cs="Times New Roman"/>
          <w:vertAlign w:val="superscript"/>
          <w:lang w:val="en-US"/>
        </w:rPr>
        <w:t>2</w:t>
      </w:r>
      <w:r w:rsidR="007E66A4" w:rsidRPr="00537CEB">
        <w:rPr>
          <w:rFonts w:ascii="Times New Roman" w:hAnsi="Times New Roman" w:cs="Times New Roman"/>
          <w:lang w:val="en-US"/>
        </w:rPr>
        <w:t xml:space="preserve"> III/1: 342). </w:t>
      </w:r>
      <w:r w:rsidR="00533EFE" w:rsidRPr="00537CEB">
        <w:rPr>
          <w:rFonts w:ascii="Times New Roman" w:hAnsi="Times New Roman" w:cs="Times New Roman"/>
          <w:lang w:val="en-US"/>
        </w:rPr>
        <w:t>I</w:t>
      </w:r>
      <w:r w:rsidR="007E66A4" w:rsidRPr="00537CEB">
        <w:rPr>
          <w:rFonts w:ascii="Times New Roman" w:hAnsi="Times New Roman" w:cs="Times New Roman"/>
          <w:lang w:val="en-US"/>
        </w:rPr>
        <w:t>n Berlin</w:t>
      </w:r>
      <w:r w:rsidR="00533EFE" w:rsidRPr="00537CEB">
        <w:rPr>
          <w:rFonts w:ascii="Times New Roman" w:hAnsi="Times New Roman" w:cs="Times New Roman"/>
          <w:lang w:val="en-US"/>
        </w:rPr>
        <w:t>, unlike Jena,</w:t>
      </w:r>
      <w:r w:rsidR="007E66A4" w:rsidRPr="00537CEB">
        <w:rPr>
          <w:rFonts w:ascii="Times New Roman" w:hAnsi="Times New Roman" w:cs="Times New Roman"/>
          <w:lang w:val="en-US"/>
        </w:rPr>
        <w:t xml:space="preserve"> a Latin dissertation was necessary (and the oral defense was also required to be in part in Latin).</w:t>
      </w:r>
      <w:r w:rsidR="00533EFE" w:rsidRPr="00537CEB">
        <w:rPr>
          <w:rFonts w:ascii="Times New Roman" w:hAnsi="Times New Roman" w:cs="Times New Roman"/>
          <w:lang w:val="en-US"/>
        </w:rPr>
        <w:t xml:space="preserve"> </w:t>
      </w:r>
      <w:r w:rsidR="00A83D9C" w:rsidRPr="00537CEB">
        <w:rPr>
          <w:rFonts w:ascii="Times New Roman" w:hAnsi="Times New Roman" w:cs="Times New Roman"/>
          <w:lang w:val="en-US"/>
        </w:rPr>
        <w:t>In</w:t>
      </w:r>
      <w:r w:rsidR="00533EFE" w:rsidRPr="00537CEB">
        <w:rPr>
          <w:rFonts w:ascii="Times New Roman" w:hAnsi="Times New Roman" w:cs="Times New Roman"/>
          <w:lang w:val="en-US"/>
        </w:rPr>
        <w:t xml:space="preserve"> th</w:t>
      </w:r>
      <w:r w:rsidR="00A83D9C" w:rsidRPr="00537CEB">
        <w:rPr>
          <w:rFonts w:ascii="Times New Roman" w:hAnsi="Times New Roman" w:cs="Times New Roman"/>
          <w:lang w:val="en-US"/>
        </w:rPr>
        <w:t>e</w:t>
      </w:r>
      <w:r w:rsidR="00533EFE" w:rsidRPr="00537CEB">
        <w:rPr>
          <w:rFonts w:ascii="Times New Roman" w:hAnsi="Times New Roman" w:cs="Times New Roman"/>
          <w:lang w:val="en-US"/>
        </w:rPr>
        <w:t xml:space="preserve"> Latin passage (omitted from MECW), Marx connects this notion of </w:t>
      </w:r>
      <w:r w:rsidR="00533EFE" w:rsidRPr="00537CEB">
        <w:rPr>
          <w:rFonts w:ascii="Times New Roman" w:hAnsi="Times New Roman" w:cs="Times New Roman"/>
          <w:i/>
          <w:iCs/>
          <w:lang w:val="en-US"/>
        </w:rPr>
        <w:t xml:space="preserve">Knotenpunkte </w:t>
      </w:r>
      <w:r w:rsidR="00533EFE" w:rsidRPr="00537CEB">
        <w:rPr>
          <w:rFonts w:ascii="Times New Roman" w:hAnsi="Times New Roman" w:cs="Times New Roman"/>
          <w:lang w:val="en-US"/>
        </w:rPr>
        <w:t xml:space="preserve">in the history of philosophy with that of </w:t>
      </w:r>
      <w:r w:rsidR="00533EFE" w:rsidRPr="00537CEB">
        <w:rPr>
          <w:rFonts w:ascii="Times New Roman" w:hAnsi="Times New Roman" w:cs="Times New Roman"/>
          <w:i/>
          <w:iCs/>
          <w:lang w:val="en-US"/>
        </w:rPr>
        <w:t xml:space="preserve">Knotenlinien </w:t>
      </w:r>
      <w:r w:rsidR="00533EFE" w:rsidRPr="00537CEB">
        <w:rPr>
          <w:rFonts w:ascii="Times New Roman" w:hAnsi="Times New Roman" w:cs="Times New Roman"/>
          <w:lang w:val="en-US"/>
        </w:rPr>
        <w:t xml:space="preserve">(“nodal lines”) exploited by Hegel in the passage on “Measure” in his </w:t>
      </w:r>
      <w:r w:rsidR="00533EFE" w:rsidRPr="00537CEB">
        <w:rPr>
          <w:rFonts w:ascii="Times New Roman" w:hAnsi="Times New Roman" w:cs="Times New Roman"/>
          <w:i/>
          <w:iCs/>
          <w:lang w:val="en-US"/>
        </w:rPr>
        <w:t>Science of Logic</w:t>
      </w:r>
      <w:r w:rsidR="004859A1" w:rsidRPr="00537CEB">
        <w:rPr>
          <w:rFonts w:ascii="Times New Roman" w:hAnsi="Times New Roman" w:cs="Times New Roman"/>
          <w:i/>
          <w:iCs/>
          <w:lang w:val="en-US"/>
        </w:rPr>
        <w:t xml:space="preserve"> </w:t>
      </w:r>
      <w:r w:rsidR="004859A1" w:rsidRPr="00537CEB">
        <w:rPr>
          <w:rFonts w:ascii="Times New Roman" w:hAnsi="Times New Roman" w:cs="Times New Roman"/>
          <w:lang w:val="en-US"/>
        </w:rPr>
        <w:t>(“a Hegelio ‘Knotenlinien’ dicta”, MEGA</w:t>
      </w:r>
      <w:r w:rsidR="004859A1" w:rsidRPr="00537CEB">
        <w:rPr>
          <w:rFonts w:ascii="Times New Roman" w:hAnsi="Times New Roman" w:cs="Times New Roman"/>
          <w:vertAlign w:val="superscript"/>
          <w:lang w:val="en-US"/>
        </w:rPr>
        <w:t>2</w:t>
      </w:r>
      <w:r w:rsidR="004859A1" w:rsidRPr="00537CEB">
        <w:rPr>
          <w:rFonts w:ascii="Times New Roman" w:hAnsi="Times New Roman" w:cs="Times New Roman"/>
          <w:lang w:val="en-US"/>
        </w:rPr>
        <w:t xml:space="preserve"> IV/1: 99)</w:t>
      </w:r>
      <w:r w:rsidR="00533EFE" w:rsidRPr="00537CEB">
        <w:rPr>
          <w:rFonts w:ascii="Times New Roman" w:hAnsi="Times New Roman" w:cs="Times New Roman"/>
          <w:i/>
          <w:iCs/>
          <w:lang w:val="en-US"/>
        </w:rPr>
        <w:t xml:space="preserve">. </w:t>
      </w:r>
      <w:r w:rsidR="00533EFE" w:rsidRPr="00537CEB">
        <w:rPr>
          <w:rFonts w:ascii="Times New Roman" w:hAnsi="Times New Roman" w:cs="Times New Roman"/>
          <w:lang w:val="en-US"/>
        </w:rPr>
        <w:t xml:space="preserve">It is difficult to decipher, from this cursory allusion in a draft text, what exactly Marx took the connection between </w:t>
      </w:r>
      <w:r w:rsidR="00533EFE" w:rsidRPr="00537CEB">
        <w:rPr>
          <w:rFonts w:ascii="Times New Roman" w:hAnsi="Times New Roman" w:cs="Times New Roman"/>
          <w:i/>
          <w:iCs/>
          <w:lang w:val="en-US"/>
        </w:rPr>
        <w:t xml:space="preserve">Knotenpunkte </w:t>
      </w:r>
      <w:r w:rsidR="00533EFE" w:rsidRPr="00537CEB">
        <w:rPr>
          <w:rFonts w:ascii="Times New Roman" w:hAnsi="Times New Roman" w:cs="Times New Roman"/>
          <w:lang w:val="en-US"/>
        </w:rPr>
        <w:t xml:space="preserve">and </w:t>
      </w:r>
      <w:r w:rsidR="00533EFE" w:rsidRPr="00537CEB">
        <w:rPr>
          <w:rFonts w:ascii="Times New Roman" w:hAnsi="Times New Roman" w:cs="Times New Roman"/>
          <w:i/>
          <w:iCs/>
          <w:lang w:val="en-US"/>
        </w:rPr>
        <w:t xml:space="preserve">Knotenlinien </w:t>
      </w:r>
      <w:r w:rsidR="00533EFE" w:rsidRPr="00537CEB">
        <w:rPr>
          <w:rFonts w:ascii="Times New Roman" w:hAnsi="Times New Roman" w:cs="Times New Roman"/>
          <w:lang w:val="en-US"/>
        </w:rPr>
        <w:t xml:space="preserve">to be. But </w:t>
      </w:r>
      <w:r w:rsidR="001B0DCC" w:rsidRPr="00537CEB">
        <w:rPr>
          <w:rFonts w:ascii="Times New Roman" w:hAnsi="Times New Roman" w:cs="Times New Roman"/>
          <w:lang w:val="en-US"/>
        </w:rPr>
        <w:t>he</w:t>
      </w:r>
      <w:r w:rsidR="00533EFE" w:rsidRPr="00537CEB">
        <w:rPr>
          <w:rFonts w:ascii="Times New Roman" w:hAnsi="Times New Roman" w:cs="Times New Roman"/>
          <w:lang w:val="en-US"/>
        </w:rPr>
        <w:t xml:space="preserve"> makes the allusion to Hegel’s logic of “Measure” explicit when he goes on to write: “He who does not acknowledge this historical necessity must be consistent and deny that men can live at all after a total philosophy, or he must hold that the dialectic of measure as such is the highest category of the self-knowing spirit” and fall into “measureless pretension” (MEGA</w:t>
      </w:r>
      <w:r w:rsidR="00533EFE" w:rsidRPr="00537CEB">
        <w:rPr>
          <w:rFonts w:ascii="Times New Roman" w:hAnsi="Times New Roman" w:cs="Times New Roman"/>
          <w:vertAlign w:val="superscript"/>
          <w:lang w:val="en-US"/>
        </w:rPr>
        <w:t>2</w:t>
      </w:r>
      <w:r w:rsidR="00533EFE" w:rsidRPr="00537CEB">
        <w:rPr>
          <w:rFonts w:ascii="Times New Roman" w:hAnsi="Times New Roman" w:cs="Times New Roman"/>
          <w:lang w:val="en-US"/>
        </w:rPr>
        <w:t xml:space="preserve"> IV/1: 100/MECW 1: 491–92). Note that the logic of Measure is the culmination of Hegel’s Doctrine of Being; to regard it as the “highest category” is effectively to block the transition to the Doctrine of Essence.</w:t>
      </w:r>
    </w:p>
  </w:footnote>
  <w:footnote w:id="20">
    <w:p w14:paraId="3AB1BC37" w14:textId="61CD06D2" w:rsidR="001E2ED5" w:rsidRPr="00537CEB" w:rsidRDefault="001E2ED5" w:rsidP="00537CEB">
      <w:pPr>
        <w:pStyle w:val="FootnoteText"/>
        <w:spacing w:line="360" w:lineRule="auto"/>
        <w:rPr>
          <w:rFonts w:ascii="Times New Roman" w:hAnsi="Times New Roman" w:cs="Times New Roman"/>
        </w:rPr>
      </w:pPr>
      <w:r w:rsidRPr="00537CEB">
        <w:rPr>
          <w:rStyle w:val="FootnoteReference"/>
          <w:rFonts w:ascii="Times New Roman" w:hAnsi="Times New Roman" w:cs="Times New Roman"/>
        </w:rPr>
        <w:footnoteRef/>
      </w:r>
      <w:r w:rsidRPr="00537CEB">
        <w:rPr>
          <w:rFonts w:ascii="Times New Roman" w:hAnsi="Times New Roman" w:cs="Times New Roman"/>
        </w:rPr>
        <w:t xml:space="preserve"> It has been noted that Marx does an extraordinarily impressive job working with </w:t>
      </w:r>
      <w:r w:rsidR="00407DC3" w:rsidRPr="00537CEB">
        <w:rPr>
          <w:rFonts w:ascii="Times New Roman" w:hAnsi="Times New Roman" w:cs="Times New Roman"/>
        </w:rPr>
        <w:t>ancient</w:t>
      </w:r>
      <w:r w:rsidRPr="00537CEB">
        <w:rPr>
          <w:rFonts w:ascii="Times New Roman" w:hAnsi="Times New Roman" w:cs="Times New Roman"/>
        </w:rPr>
        <w:t xml:space="preserve"> materials</w:t>
      </w:r>
      <w:r w:rsidR="00407DC3" w:rsidRPr="00537CEB">
        <w:rPr>
          <w:rFonts w:ascii="Times New Roman" w:hAnsi="Times New Roman" w:cs="Times New Roman"/>
        </w:rPr>
        <w:t xml:space="preserve"> first-hand</w:t>
      </w:r>
      <w:r w:rsidRPr="00537CEB">
        <w:rPr>
          <w:rFonts w:ascii="Times New Roman" w:hAnsi="Times New Roman" w:cs="Times New Roman"/>
        </w:rPr>
        <w:t>. See the appreciative remarks from two leading Epicurus scholars of different periods</w:t>
      </w:r>
      <w:r w:rsidR="00E25DAC" w:rsidRPr="00537CEB">
        <w:rPr>
          <w:rFonts w:ascii="Times New Roman" w:hAnsi="Times New Roman" w:cs="Times New Roman"/>
        </w:rPr>
        <w:t xml:space="preserve">: </w:t>
      </w:r>
      <w:r w:rsidRPr="00537CEB">
        <w:rPr>
          <w:rFonts w:ascii="Times New Roman" w:hAnsi="Times New Roman" w:cs="Times New Roman"/>
        </w:rPr>
        <w:t>Bailey 1928 and Asmis 2020.</w:t>
      </w:r>
    </w:p>
  </w:footnote>
  <w:footnote w:id="21">
    <w:p w14:paraId="740AE549" w14:textId="62219A78" w:rsidR="003B1966" w:rsidRPr="00537CEB" w:rsidRDefault="003B1966" w:rsidP="00537CEB">
      <w:pPr>
        <w:pStyle w:val="FootnoteText"/>
        <w:spacing w:line="360" w:lineRule="auto"/>
        <w:rPr>
          <w:rFonts w:ascii="Times New Roman" w:hAnsi="Times New Roman" w:cs="Times New Roman"/>
          <w:lang w:val="en-US"/>
        </w:rPr>
      </w:pPr>
      <w:r w:rsidRPr="00537CEB">
        <w:rPr>
          <w:rStyle w:val="FootnoteReference"/>
          <w:rFonts w:ascii="Times New Roman" w:hAnsi="Times New Roman" w:cs="Times New Roman"/>
          <w:lang w:val="en-US"/>
        </w:rPr>
        <w:footnoteRef/>
      </w:r>
      <w:r w:rsidRPr="00537CEB">
        <w:rPr>
          <w:rFonts w:ascii="Times New Roman" w:hAnsi="Times New Roman" w:cs="Times New Roman"/>
          <w:lang w:val="en-US"/>
        </w:rPr>
        <w:t xml:space="preserve"> See e.g. the following comments in the </w:t>
      </w:r>
      <w:r w:rsidRPr="00537CEB">
        <w:rPr>
          <w:rFonts w:ascii="Times New Roman" w:hAnsi="Times New Roman" w:cs="Times New Roman"/>
          <w:i/>
          <w:iCs/>
          <w:lang w:val="en-US"/>
        </w:rPr>
        <w:t>Notebooks</w:t>
      </w:r>
      <w:r w:rsidRPr="00537CEB">
        <w:rPr>
          <w:rFonts w:ascii="Times New Roman" w:hAnsi="Times New Roman" w:cs="Times New Roman"/>
          <w:lang w:val="en-US"/>
        </w:rPr>
        <w:t xml:space="preserve">. </w:t>
      </w:r>
      <w:r w:rsidR="00B7566D" w:rsidRPr="00537CEB">
        <w:rPr>
          <w:rFonts w:ascii="Times New Roman" w:hAnsi="Times New Roman" w:cs="Times New Roman"/>
          <w:lang w:val="en-US"/>
        </w:rPr>
        <w:t>“</w:t>
      </w:r>
      <w:r w:rsidRPr="00537CEB">
        <w:rPr>
          <w:rFonts w:ascii="Times New Roman" w:hAnsi="Times New Roman" w:cs="Times New Roman"/>
          <w:lang w:val="en-US"/>
        </w:rPr>
        <w:t>Lucretius, fresh,</w:t>
      </w:r>
      <w:r w:rsidR="0032374C" w:rsidRPr="00537CEB">
        <w:rPr>
          <w:rFonts w:ascii="Times New Roman" w:hAnsi="Times New Roman" w:cs="Times New Roman"/>
          <w:lang w:val="en-US"/>
        </w:rPr>
        <w:t xml:space="preserve"> </w:t>
      </w:r>
      <w:r w:rsidRPr="00537CEB">
        <w:rPr>
          <w:rFonts w:ascii="Times New Roman" w:hAnsi="Times New Roman" w:cs="Times New Roman"/>
          <w:lang w:val="en-US"/>
        </w:rPr>
        <w:t>keen, poetic master of the world, differs from Plutarch, who</w:t>
      </w:r>
      <w:r w:rsidR="0032374C" w:rsidRPr="00537CEB">
        <w:rPr>
          <w:rFonts w:ascii="Times New Roman" w:hAnsi="Times New Roman" w:cs="Times New Roman"/>
          <w:lang w:val="en-US"/>
        </w:rPr>
        <w:t xml:space="preserve"> </w:t>
      </w:r>
      <w:r w:rsidRPr="00537CEB">
        <w:rPr>
          <w:rFonts w:ascii="Times New Roman" w:hAnsi="Times New Roman" w:cs="Times New Roman"/>
          <w:lang w:val="en-US"/>
        </w:rPr>
        <w:t>covers his paltry ego with the snow and ice of morality</w:t>
      </w:r>
      <w:r w:rsidR="006100DA" w:rsidRPr="00537CEB">
        <w:rPr>
          <w:rFonts w:ascii="Times New Roman" w:hAnsi="Times New Roman" w:cs="Times New Roman"/>
          <w:lang w:val="en-US"/>
        </w:rPr>
        <w:t>.</w:t>
      </w:r>
      <w:r w:rsidRPr="00537CEB">
        <w:rPr>
          <w:rFonts w:ascii="Times New Roman" w:hAnsi="Times New Roman" w:cs="Times New Roman"/>
          <w:lang w:val="en-US"/>
        </w:rPr>
        <w:t xml:space="preserve">” </w:t>
      </w:r>
      <w:r w:rsidR="00B7566D" w:rsidRPr="00537CEB">
        <w:rPr>
          <w:rFonts w:ascii="Times New Roman" w:hAnsi="Times New Roman" w:cs="Times New Roman"/>
          <w:lang w:val="en-US"/>
        </w:rPr>
        <w:t>“</w:t>
      </w:r>
      <w:r w:rsidRPr="00537CEB">
        <w:rPr>
          <w:rFonts w:ascii="Times New Roman" w:hAnsi="Times New Roman" w:cs="Times New Roman"/>
          <w:lang w:val="en-US"/>
        </w:rPr>
        <w:t>We shall also see how infinitely more philosophically Lucretius</w:t>
      </w:r>
      <w:r w:rsidR="001318EC" w:rsidRPr="00537CEB">
        <w:rPr>
          <w:rFonts w:ascii="Times New Roman" w:hAnsi="Times New Roman" w:cs="Times New Roman"/>
          <w:lang w:val="en-US"/>
        </w:rPr>
        <w:t xml:space="preserve"> </w:t>
      </w:r>
      <w:r w:rsidRPr="00537CEB">
        <w:rPr>
          <w:rFonts w:ascii="Times New Roman" w:hAnsi="Times New Roman" w:cs="Times New Roman"/>
          <w:lang w:val="en-US"/>
        </w:rPr>
        <w:t>grasps Epicurus than does Plutarch” (</w:t>
      </w:r>
      <w:r w:rsidR="00453C82" w:rsidRPr="00537CEB">
        <w:rPr>
          <w:rFonts w:ascii="Times New Roman" w:hAnsi="Times New Roman" w:cs="Times New Roman"/>
          <w:lang w:val="en-US"/>
        </w:rPr>
        <w:t>MEGA</w:t>
      </w:r>
      <w:r w:rsidR="00E25DAC" w:rsidRPr="00537CEB">
        <w:rPr>
          <w:rFonts w:ascii="Times New Roman" w:hAnsi="Times New Roman" w:cs="Times New Roman"/>
          <w:vertAlign w:val="superscript"/>
          <w:lang w:val="en-US"/>
        </w:rPr>
        <w:t>2</w:t>
      </w:r>
      <w:r w:rsidR="00453C82" w:rsidRPr="00537CEB">
        <w:rPr>
          <w:rFonts w:ascii="Times New Roman" w:hAnsi="Times New Roman" w:cs="Times New Roman"/>
          <w:lang w:val="en-US"/>
        </w:rPr>
        <w:t xml:space="preserve"> IV/1: 79/</w:t>
      </w:r>
      <w:r w:rsidRPr="00537CEB">
        <w:rPr>
          <w:rFonts w:ascii="Times New Roman" w:hAnsi="Times New Roman" w:cs="Times New Roman"/>
          <w:lang w:val="en-US"/>
        </w:rPr>
        <w:t xml:space="preserve">MECW 1: </w:t>
      </w:r>
      <w:r w:rsidR="00F15EB0" w:rsidRPr="00537CEB">
        <w:rPr>
          <w:rFonts w:ascii="Times New Roman" w:hAnsi="Times New Roman" w:cs="Times New Roman"/>
          <w:lang w:val="en-US"/>
        </w:rPr>
        <w:t xml:space="preserve">468, </w:t>
      </w:r>
      <w:r w:rsidRPr="00537CEB">
        <w:rPr>
          <w:rFonts w:ascii="Times New Roman" w:hAnsi="Times New Roman" w:cs="Times New Roman"/>
          <w:lang w:val="en-US"/>
        </w:rPr>
        <w:t>469)</w:t>
      </w:r>
      <w:r w:rsidR="00EE0FB5" w:rsidRPr="00537CEB">
        <w:rPr>
          <w:rFonts w:ascii="Times New Roman" w:hAnsi="Times New Roman" w:cs="Times New Roman"/>
          <w:lang w:val="en-US"/>
        </w:rPr>
        <w:t>.</w:t>
      </w:r>
    </w:p>
  </w:footnote>
  <w:footnote w:id="22">
    <w:p w14:paraId="2720C9C9" w14:textId="01543A43" w:rsidR="00A748B4" w:rsidRPr="00537CEB" w:rsidRDefault="00A748B4" w:rsidP="00537CEB">
      <w:pPr>
        <w:pStyle w:val="FootnoteText"/>
        <w:spacing w:line="360" w:lineRule="auto"/>
        <w:rPr>
          <w:rFonts w:ascii="Times New Roman" w:hAnsi="Times New Roman" w:cs="Times New Roman"/>
        </w:rPr>
      </w:pPr>
      <w:r w:rsidRPr="00537CEB">
        <w:rPr>
          <w:rStyle w:val="FootnoteReference"/>
          <w:rFonts w:ascii="Times New Roman" w:hAnsi="Times New Roman" w:cs="Times New Roman"/>
        </w:rPr>
        <w:footnoteRef/>
      </w:r>
      <w:r w:rsidRPr="00537CEB">
        <w:rPr>
          <w:rFonts w:ascii="Times New Roman" w:hAnsi="Times New Roman" w:cs="Times New Roman"/>
        </w:rPr>
        <w:t xml:space="preserve"> The only sources we have for the swerve are Lucretius and Cicero.</w:t>
      </w:r>
      <w:r w:rsidR="00DE6E96" w:rsidRPr="00537CEB">
        <w:rPr>
          <w:rFonts w:ascii="Times New Roman" w:hAnsi="Times New Roman" w:cs="Times New Roman"/>
        </w:rPr>
        <w:t xml:space="preserve"> See Lucretius, </w:t>
      </w:r>
      <w:r w:rsidR="00DE6E96" w:rsidRPr="00537CEB">
        <w:rPr>
          <w:rFonts w:ascii="Times New Roman" w:hAnsi="Times New Roman" w:cs="Times New Roman"/>
          <w:i/>
          <w:iCs/>
        </w:rPr>
        <w:t>On the Nature of Things</w:t>
      </w:r>
      <w:r w:rsidR="00DE6E96" w:rsidRPr="00537CEB">
        <w:rPr>
          <w:rFonts w:ascii="Times New Roman" w:hAnsi="Times New Roman" w:cs="Times New Roman"/>
        </w:rPr>
        <w:t>, 2.216–93.</w:t>
      </w:r>
      <w:r w:rsidR="00EB4961" w:rsidRPr="00537CEB">
        <w:rPr>
          <w:rFonts w:ascii="Times New Roman" w:hAnsi="Times New Roman" w:cs="Times New Roman"/>
        </w:rPr>
        <w:t xml:space="preserve"> For Cicero, see the texts cited by Marx (</w:t>
      </w:r>
      <w:r w:rsidR="00EB4961" w:rsidRPr="00537CEB">
        <w:rPr>
          <w:rFonts w:ascii="Times New Roman" w:hAnsi="Times New Roman" w:cs="Times New Roman"/>
          <w:i/>
          <w:iCs/>
        </w:rPr>
        <w:t>On the Nature of the Gods</w:t>
      </w:r>
      <w:r w:rsidR="00EB4961" w:rsidRPr="00537CEB">
        <w:rPr>
          <w:rFonts w:ascii="Times New Roman" w:hAnsi="Times New Roman" w:cs="Times New Roman"/>
        </w:rPr>
        <w:t xml:space="preserve">, </w:t>
      </w:r>
      <w:r w:rsidR="00EB4961" w:rsidRPr="00537CEB">
        <w:rPr>
          <w:rFonts w:ascii="Times New Roman" w:hAnsi="Times New Roman" w:cs="Times New Roman"/>
          <w:i/>
          <w:iCs/>
        </w:rPr>
        <w:t>On the Highest Goods and Evils</w:t>
      </w:r>
      <w:r w:rsidR="00EB4961" w:rsidRPr="00537CEB">
        <w:rPr>
          <w:rFonts w:ascii="Times New Roman" w:hAnsi="Times New Roman" w:cs="Times New Roman"/>
        </w:rPr>
        <w:t xml:space="preserve">, </w:t>
      </w:r>
      <w:r w:rsidR="00EB4961" w:rsidRPr="00537CEB">
        <w:rPr>
          <w:rFonts w:ascii="Times New Roman" w:hAnsi="Times New Roman" w:cs="Times New Roman"/>
          <w:i/>
          <w:iCs/>
        </w:rPr>
        <w:t>On Fate</w:t>
      </w:r>
      <w:r w:rsidR="00EB4961" w:rsidRPr="00537CEB">
        <w:rPr>
          <w:rFonts w:ascii="Times New Roman" w:hAnsi="Times New Roman" w:cs="Times New Roman"/>
        </w:rPr>
        <w:t xml:space="preserve">) in the notes to Part Two Chapter One of the </w:t>
      </w:r>
      <w:r w:rsidR="00EB4961" w:rsidRPr="00537CEB">
        <w:rPr>
          <w:rFonts w:ascii="Times New Roman" w:hAnsi="Times New Roman" w:cs="Times New Roman"/>
          <w:i/>
          <w:iCs/>
        </w:rPr>
        <w:t>Difference</w:t>
      </w:r>
      <w:r w:rsidR="00EB4961" w:rsidRPr="00537CEB">
        <w:rPr>
          <w:rFonts w:ascii="Times New Roman" w:hAnsi="Times New Roman" w:cs="Times New Roman"/>
        </w:rPr>
        <w:t xml:space="preserve">, </w:t>
      </w:r>
      <w:r w:rsidR="00C619EA" w:rsidRPr="00537CEB">
        <w:rPr>
          <w:rFonts w:ascii="Times New Roman" w:hAnsi="Times New Roman" w:cs="Times New Roman"/>
        </w:rPr>
        <w:t>MEGA</w:t>
      </w:r>
      <w:r w:rsidR="00C619EA" w:rsidRPr="00537CEB">
        <w:rPr>
          <w:rFonts w:ascii="Times New Roman" w:hAnsi="Times New Roman" w:cs="Times New Roman"/>
          <w:vertAlign w:val="superscript"/>
        </w:rPr>
        <w:t>2</w:t>
      </w:r>
      <w:r w:rsidR="00C619EA" w:rsidRPr="00537CEB">
        <w:rPr>
          <w:rFonts w:ascii="Times New Roman" w:hAnsi="Times New Roman" w:cs="Times New Roman"/>
        </w:rPr>
        <w:t xml:space="preserve"> I/1: 72–74/</w:t>
      </w:r>
      <w:r w:rsidR="00EB4961" w:rsidRPr="00537CEB">
        <w:rPr>
          <w:rFonts w:ascii="Times New Roman" w:hAnsi="Times New Roman" w:cs="Times New Roman"/>
        </w:rPr>
        <w:t>MECW 1: 89–91.</w:t>
      </w:r>
    </w:p>
  </w:footnote>
  <w:footnote w:id="23">
    <w:p w14:paraId="0B9E305B" w14:textId="175AA12F" w:rsidR="00BC2A2B" w:rsidRPr="00537CEB" w:rsidRDefault="00BC2A2B" w:rsidP="00537CEB">
      <w:pPr>
        <w:pStyle w:val="FootnoteText"/>
        <w:spacing w:line="360" w:lineRule="auto"/>
        <w:rPr>
          <w:rFonts w:ascii="Times New Roman" w:hAnsi="Times New Roman" w:cs="Times New Roman"/>
          <w:lang w:val="en-US"/>
        </w:rPr>
      </w:pPr>
      <w:r w:rsidRPr="00537CEB">
        <w:rPr>
          <w:rStyle w:val="FootnoteReference"/>
          <w:rFonts w:ascii="Times New Roman" w:hAnsi="Times New Roman" w:cs="Times New Roman"/>
          <w:lang w:val="en-US"/>
        </w:rPr>
        <w:footnoteRef/>
      </w:r>
      <w:r w:rsidRPr="00537CEB">
        <w:rPr>
          <w:rFonts w:ascii="Times New Roman" w:hAnsi="Times New Roman" w:cs="Times New Roman"/>
          <w:lang w:val="en-US"/>
        </w:rPr>
        <w:t xml:space="preserve"> See the excellent outline of these contrasts in Asmis </w:t>
      </w:r>
      <w:r w:rsidR="00D556F5" w:rsidRPr="00537CEB">
        <w:rPr>
          <w:rFonts w:ascii="Times New Roman" w:hAnsi="Times New Roman" w:cs="Times New Roman"/>
          <w:lang w:val="en-US"/>
        </w:rPr>
        <w:t>2020.</w:t>
      </w:r>
      <w:r w:rsidRPr="00537CEB">
        <w:rPr>
          <w:rFonts w:ascii="Times New Roman" w:hAnsi="Times New Roman" w:cs="Times New Roman"/>
          <w:lang w:val="en-US"/>
        </w:rPr>
        <w:t xml:space="preserve"> </w:t>
      </w:r>
      <w:r w:rsidR="000253A6" w:rsidRPr="00537CEB">
        <w:rPr>
          <w:rFonts w:ascii="Times New Roman" w:hAnsi="Times New Roman" w:cs="Times New Roman"/>
          <w:lang w:val="en-US"/>
        </w:rPr>
        <w:t xml:space="preserve">As Asmis points out, </w:t>
      </w:r>
      <w:r w:rsidR="009124E7" w:rsidRPr="00537CEB">
        <w:rPr>
          <w:rFonts w:ascii="Times New Roman" w:hAnsi="Times New Roman" w:cs="Times New Roman"/>
          <w:lang w:val="en-US"/>
        </w:rPr>
        <w:t>modern scholars tend to agree with Marx on the first contrast, but not on the other two.</w:t>
      </w:r>
    </w:p>
  </w:footnote>
  <w:footnote w:id="24">
    <w:p w14:paraId="2C8B182A" w14:textId="0335ACD0" w:rsidR="00661C20" w:rsidRPr="00537CEB" w:rsidRDefault="00661C20" w:rsidP="00537CEB">
      <w:pPr>
        <w:pStyle w:val="FootnoteText"/>
        <w:spacing w:line="360" w:lineRule="auto"/>
        <w:rPr>
          <w:rFonts w:ascii="Times New Roman" w:hAnsi="Times New Roman" w:cs="Times New Roman"/>
          <w:lang w:val="en-US"/>
        </w:rPr>
      </w:pPr>
      <w:r w:rsidRPr="00537CEB">
        <w:rPr>
          <w:rStyle w:val="FootnoteReference"/>
          <w:rFonts w:ascii="Times New Roman" w:hAnsi="Times New Roman" w:cs="Times New Roman"/>
          <w:lang w:val="en-US"/>
        </w:rPr>
        <w:footnoteRef/>
      </w:r>
      <w:r w:rsidRPr="00537CEB">
        <w:rPr>
          <w:rFonts w:ascii="Times New Roman" w:hAnsi="Times New Roman" w:cs="Times New Roman"/>
          <w:lang w:val="en-US"/>
        </w:rPr>
        <w:t xml:space="preserve"> The reading I </w:t>
      </w:r>
      <w:r w:rsidR="006A1425" w:rsidRPr="00537CEB">
        <w:rPr>
          <w:rFonts w:ascii="Times New Roman" w:hAnsi="Times New Roman" w:cs="Times New Roman"/>
          <w:lang w:val="en-US"/>
        </w:rPr>
        <w:t xml:space="preserve">will provide draws on those of Schafer </w:t>
      </w:r>
      <w:r w:rsidR="009E7485" w:rsidRPr="00537CEB">
        <w:rPr>
          <w:rFonts w:ascii="Times New Roman" w:hAnsi="Times New Roman" w:cs="Times New Roman"/>
          <w:lang w:val="en-US"/>
        </w:rPr>
        <w:t>2003</w:t>
      </w:r>
      <w:r w:rsidR="005F0791" w:rsidRPr="00537CEB">
        <w:rPr>
          <w:rFonts w:ascii="Times New Roman" w:hAnsi="Times New Roman" w:cs="Times New Roman"/>
          <w:lang w:val="en-US"/>
        </w:rPr>
        <w:t xml:space="preserve"> </w:t>
      </w:r>
      <w:r w:rsidR="006A1425" w:rsidRPr="00537CEB">
        <w:rPr>
          <w:rFonts w:ascii="Times New Roman" w:hAnsi="Times New Roman" w:cs="Times New Roman"/>
          <w:lang w:val="en-US"/>
        </w:rPr>
        <w:t>and Asmis</w:t>
      </w:r>
      <w:r w:rsidR="005F0791" w:rsidRPr="00537CEB">
        <w:rPr>
          <w:rFonts w:ascii="Times New Roman" w:hAnsi="Times New Roman" w:cs="Times New Roman"/>
          <w:lang w:val="en-US"/>
        </w:rPr>
        <w:t xml:space="preserve"> </w:t>
      </w:r>
      <w:r w:rsidR="00F773B6" w:rsidRPr="00537CEB">
        <w:rPr>
          <w:rFonts w:ascii="Times New Roman" w:hAnsi="Times New Roman" w:cs="Times New Roman"/>
          <w:lang w:val="en-US"/>
        </w:rPr>
        <w:t>2020.</w:t>
      </w:r>
    </w:p>
  </w:footnote>
  <w:footnote w:id="25">
    <w:p w14:paraId="7F5EE652" w14:textId="2B71D006" w:rsidR="000C1C9C" w:rsidRPr="00537CEB" w:rsidRDefault="000C1C9C" w:rsidP="00537CEB">
      <w:pPr>
        <w:pStyle w:val="FootnoteText"/>
        <w:spacing w:line="360" w:lineRule="auto"/>
        <w:rPr>
          <w:rFonts w:ascii="Times New Roman" w:hAnsi="Times New Roman" w:cs="Times New Roman"/>
        </w:rPr>
      </w:pPr>
      <w:r w:rsidRPr="00537CEB">
        <w:rPr>
          <w:rStyle w:val="FootnoteReference"/>
          <w:rFonts w:ascii="Times New Roman" w:hAnsi="Times New Roman" w:cs="Times New Roman"/>
        </w:rPr>
        <w:footnoteRef/>
      </w:r>
      <w:r w:rsidRPr="00537CEB">
        <w:rPr>
          <w:rFonts w:ascii="Times New Roman" w:hAnsi="Times New Roman" w:cs="Times New Roman"/>
        </w:rPr>
        <w:t xml:space="preserve"> </w:t>
      </w:r>
      <w:r w:rsidR="00407DC3" w:rsidRPr="00537CEB">
        <w:rPr>
          <w:rFonts w:ascii="Times New Roman" w:hAnsi="Times New Roman" w:cs="Times New Roman"/>
          <w:lang w:val="en-US"/>
        </w:rPr>
        <w:t>For a case that the Doctrine of Essence is particularly important for Marx here, see McIvor 2008.</w:t>
      </w:r>
      <w:r w:rsidR="00044C7B" w:rsidRPr="00537CEB">
        <w:rPr>
          <w:rFonts w:ascii="Times New Roman" w:hAnsi="Times New Roman" w:cs="Times New Roman"/>
          <w:lang w:val="en-US"/>
        </w:rPr>
        <w:t xml:space="preserve"> The issue is complex, however. </w:t>
      </w:r>
      <w:r w:rsidR="00C144C9" w:rsidRPr="00537CEB">
        <w:rPr>
          <w:rFonts w:ascii="Times New Roman" w:hAnsi="Times New Roman" w:cs="Times New Roman"/>
          <w:lang w:val="en-US"/>
        </w:rPr>
        <w:t>Hegel himself deals with atomism in his Doctrine of Being</w:t>
      </w:r>
      <w:r w:rsidR="00836E84" w:rsidRPr="00537CEB">
        <w:rPr>
          <w:rFonts w:ascii="Times New Roman" w:hAnsi="Times New Roman" w:cs="Times New Roman"/>
          <w:lang w:val="en-US"/>
        </w:rPr>
        <w:t xml:space="preserve">, and Marx’s account has resonances with Hegel’s treatment of Being at the very opening of the Logic. </w:t>
      </w:r>
      <w:r w:rsidR="00F47625" w:rsidRPr="00537CEB">
        <w:rPr>
          <w:rFonts w:ascii="Times New Roman" w:hAnsi="Times New Roman" w:cs="Times New Roman"/>
          <w:lang w:val="en-US"/>
        </w:rPr>
        <w:t xml:space="preserve">Furthermore, </w:t>
      </w:r>
      <w:r w:rsidR="00B933E3" w:rsidRPr="00537CEB">
        <w:rPr>
          <w:rFonts w:ascii="Times New Roman" w:hAnsi="Times New Roman" w:cs="Times New Roman"/>
          <w:lang w:val="en-US"/>
        </w:rPr>
        <w:t xml:space="preserve">an excessively close mapping of Marx’s reading of Epicurus onto the Doctrine of Essence </w:t>
      </w:r>
      <w:r w:rsidR="00431CD3" w:rsidRPr="00537CEB">
        <w:rPr>
          <w:rFonts w:ascii="Times New Roman" w:hAnsi="Times New Roman" w:cs="Times New Roman"/>
          <w:lang w:val="en-US"/>
        </w:rPr>
        <w:t xml:space="preserve">involves portraying Epicurus as a philosopher breaking through into the Doctrine of the Concept </w:t>
      </w:r>
      <w:r w:rsidR="00ED11F3" w:rsidRPr="00537CEB">
        <w:rPr>
          <w:rFonts w:ascii="Times New Roman" w:hAnsi="Times New Roman" w:cs="Times New Roman"/>
          <w:lang w:val="en-US"/>
        </w:rPr>
        <w:t>in a way that raises difficult questions about the status of his predecessors, Plato and Aristotle</w:t>
      </w:r>
      <w:r w:rsidR="0006416D" w:rsidRPr="00537CEB">
        <w:rPr>
          <w:rFonts w:ascii="Times New Roman" w:hAnsi="Times New Roman" w:cs="Times New Roman"/>
          <w:lang w:val="en-US"/>
        </w:rPr>
        <w:t xml:space="preserve">—who then </w:t>
      </w:r>
      <w:proofErr w:type="gramStart"/>
      <w:r w:rsidR="0006416D" w:rsidRPr="00537CEB">
        <w:rPr>
          <w:rFonts w:ascii="Times New Roman" w:hAnsi="Times New Roman" w:cs="Times New Roman"/>
          <w:lang w:val="en-US"/>
        </w:rPr>
        <w:t>have to</w:t>
      </w:r>
      <w:proofErr w:type="gramEnd"/>
      <w:r w:rsidR="0006416D" w:rsidRPr="00537CEB">
        <w:rPr>
          <w:rFonts w:ascii="Times New Roman" w:hAnsi="Times New Roman" w:cs="Times New Roman"/>
          <w:lang w:val="en-US"/>
        </w:rPr>
        <w:t xml:space="preserve"> figure (contra the stated views of both Hegel and Marx) as philosophers of Essence.</w:t>
      </w:r>
    </w:p>
  </w:footnote>
  <w:footnote w:id="26">
    <w:p w14:paraId="26000518" w14:textId="6FAB3EEC" w:rsidR="000E6504" w:rsidRPr="00537CEB" w:rsidRDefault="000E6504" w:rsidP="00537CEB">
      <w:pPr>
        <w:pStyle w:val="FootnoteText"/>
        <w:spacing w:line="360" w:lineRule="auto"/>
        <w:rPr>
          <w:rFonts w:ascii="Times New Roman" w:hAnsi="Times New Roman" w:cs="Times New Roman"/>
        </w:rPr>
      </w:pPr>
      <w:r w:rsidRPr="00537CEB">
        <w:rPr>
          <w:rStyle w:val="FootnoteReference"/>
          <w:rFonts w:ascii="Times New Roman" w:hAnsi="Times New Roman" w:cs="Times New Roman"/>
        </w:rPr>
        <w:footnoteRef/>
      </w:r>
      <w:r w:rsidRPr="00537CEB">
        <w:rPr>
          <w:rFonts w:ascii="Times New Roman" w:hAnsi="Times New Roman" w:cs="Times New Roman"/>
        </w:rPr>
        <w:t xml:space="preserve"> See Hegel, </w:t>
      </w:r>
      <w:r w:rsidRPr="00537CEB">
        <w:rPr>
          <w:rFonts w:ascii="Times New Roman" w:hAnsi="Times New Roman" w:cs="Times New Roman"/>
          <w:i/>
          <w:iCs/>
        </w:rPr>
        <w:t>Wissenschaft der Logik</w:t>
      </w:r>
      <w:r w:rsidRPr="00537CEB">
        <w:rPr>
          <w:rFonts w:ascii="Times New Roman" w:hAnsi="Times New Roman" w:cs="Times New Roman"/>
        </w:rPr>
        <w:t xml:space="preserve">, </w:t>
      </w:r>
      <w:r w:rsidR="006B7DBB" w:rsidRPr="00537CEB">
        <w:rPr>
          <w:rFonts w:ascii="Times New Roman" w:hAnsi="Times New Roman" w:cs="Times New Roman"/>
        </w:rPr>
        <w:t xml:space="preserve">in </w:t>
      </w:r>
      <w:r w:rsidR="006B7DBB" w:rsidRPr="00537CEB">
        <w:rPr>
          <w:rFonts w:ascii="Times New Roman" w:hAnsi="Times New Roman" w:cs="Times New Roman"/>
          <w:i/>
          <w:iCs/>
        </w:rPr>
        <w:t xml:space="preserve">Gesammelte Werke </w:t>
      </w:r>
      <w:r w:rsidRPr="00537CEB">
        <w:rPr>
          <w:rFonts w:ascii="Times New Roman" w:hAnsi="Times New Roman" w:cs="Times New Roman"/>
        </w:rPr>
        <w:t>21: 153–155/</w:t>
      </w:r>
      <w:r w:rsidRPr="00537CEB">
        <w:rPr>
          <w:rFonts w:ascii="Times New Roman" w:hAnsi="Times New Roman" w:cs="Times New Roman"/>
          <w:i/>
          <w:iCs/>
        </w:rPr>
        <w:t>The Science of Logic</w:t>
      </w:r>
      <w:r w:rsidRPr="00537CEB">
        <w:rPr>
          <w:rFonts w:ascii="Times New Roman" w:hAnsi="Times New Roman" w:cs="Times New Roman"/>
        </w:rPr>
        <w:t>, 134–35.</w:t>
      </w:r>
    </w:p>
  </w:footnote>
  <w:footnote w:id="27">
    <w:p w14:paraId="7991AC4A" w14:textId="1F297A74" w:rsidR="00DE0B58" w:rsidRPr="00537CEB" w:rsidRDefault="00DE0B58" w:rsidP="00537CEB">
      <w:pPr>
        <w:pStyle w:val="FootnoteText"/>
        <w:spacing w:line="360" w:lineRule="auto"/>
        <w:rPr>
          <w:rFonts w:ascii="Times New Roman" w:hAnsi="Times New Roman" w:cs="Times New Roman"/>
        </w:rPr>
      </w:pPr>
      <w:r w:rsidRPr="00537CEB">
        <w:rPr>
          <w:rStyle w:val="FootnoteReference"/>
          <w:rFonts w:ascii="Times New Roman" w:hAnsi="Times New Roman" w:cs="Times New Roman"/>
        </w:rPr>
        <w:footnoteRef/>
      </w:r>
      <w:r w:rsidRPr="00537CEB">
        <w:rPr>
          <w:rFonts w:ascii="Times New Roman" w:hAnsi="Times New Roman" w:cs="Times New Roman"/>
        </w:rPr>
        <w:t xml:space="preserve"> </w:t>
      </w:r>
      <w:r w:rsidR="00982C11" w:rsidRPr="00537CEB">
        <w:rPr>
          <w:rFonts w:ascii="Times New Roman" w:hAnsi="Times New Roman" w:cs="Times New Roman"/>
        </w:rPr>
        <w:t xml:space="preserve">MECW uses the translation “meteors” for </w:t>
      </w:r>
      <w:r w:rsidR="00982C11" w:rsidRPr="00537CEB">
        <w:rPr>
          <w:rFonts w:ascii="Times New Roman" w:hAnsi="Times New Roman" w:cs="Times New Roman"/>
          <w:i/>
          <w:iCs/>
          <w:lang w:val="en-US"/>
        </w:rPr>
        <w:t>ta mete</w:t>
      </w:r>
      <w:r w:rsidR="00982C11" w:rsidRPr="00537CEB">
        <w:rPr>
          <w:rFonts w:ascii="Times New Roman" w:hAnsi="Times New Roman" w:cs="Times New Roman"/>
          <w:i/>
          <w:iCs/>
        </w:rPr>
        <w:t>ō</w:t>
      </w:r>
      <w:proofErr w:type="spellStart"/>
      <w:r w:rsidR="00982C11" w:rsidRPr="00537CEB">
        <w:rPr>
          <w:rFonts w:ascii="Times New Roman" w:hAnsi="Times New Roman" w:cs="Times New Roman"/>
          <w:i/>
          <w:iCs/>
          <w:lang w:val="en-US"/>
        </w:rPr>
        <w:t>ra</w:t>
      </w:r>
      <w:proofErr w:type="spellEnd"/>
      <w:r w:rsidR="00982C11" w:rsidRPr="00537CEB">
        <w:rPr>
          <w:rFonts w:ascii="Times New Roman" w:hAnsi="Times New Roman" w:cs="Times New Roman"/>
          <w:lang w:val="en-US"/>
        </w:rPr>
        <w:t xml:space="preserve"> (“the things above”). </w:t>
      </w:r>
      <w:r w:rsidRPr="00537CEB">
        <w:rPr>
          <w:rFonts w:ascii="Times New Roman" w:hAnsi="Times New Roman" w:cs="Times New Roman"/>
          <w:lang w:val="en-US"/>
        </w:rPr>
        <w:t xml:space="preserve">While the Letter to </w:t>
      </w:r>
      <w:proofErr w:type="spellStart"/>
      <w:r w:rsidRPr="00537CEB">
        <w:rPr>
          <w:rFonts w:ascii="Times New Roman" w:hAnsi="Times New Roman" w:cs="Times New Roman"/>
          <w:lang w:val="en-US"/>
        </w:rPr>
        <w:t>Pythocles</w:t>
      </w:r>
      <w:proofErr w:type="spellEnd"/>
      <w:r w:rsidR="00765738" w:rsidRPr="00537CEB">
        <w:rPr>
          <w:rFonts w:ascii="Times New Roman" w:hAnsi="Times New Roman" w:cs="Times New Roman"/>
          <w:lang w:val="en-US"/>
        </w:rPr>
        <w:t xml:space="preserve"> (reproduced by Diogenes Laertius)</w:t>
      </w:r>
      <w:r w:rsidRPr="00537CEB">
        <w:rPr>
          <w:rFonts w:ascii="Times New Roman" w:hAnsi="Times New Roman" w:cs="Times New Roman"/>
          <w:lang w:val="en-US"/>
        </w:rPr>
        <w:t xml:space="preserve"> that serves as Marx’s source for Epicurus’s views on this topic covers a range of heavenly phenomena—much wider than the translation “meteors” would suggest and including (in our modern sense) “meteorological” phenomena such as thunder and lightning—the interest in Marx’s chapter is in Epicurus’s account of the heavenly bodies specifically.</w:t>
      </w:r>
    </w:p>
  </w:footnote>
  <w:footnote w:id="28">
    <w:p w14:paraId="1B3D4C6A" w14:textId="2DFCEE20" w:rsidR="00383116" w:rsidRPr="00537CEB" w:rsidRDefault="00383116" w:rsidP="00537CEB">
      <w:pPr>
        <w:pStyle w:val="FootnoteText"/>
        <w:spacing w:line="360" w:lineRule="auto"/>
        <w:rPr>
          <w:rFonts w:ascii="Times New Roman" w:hAnsi="Times New Roman" w:cs="Times New Roman"/>
          <w:lang w:val="en-US"/>
        </w:rPr>
      </w:pPr>
      <w:r w:rsidRPr="00537CEB">
        <w:rPr>
          <w:rStyle w:val="FootnoteReference"/>
          <w:rFonts w:ascii="Times New Roman" w:hAnsi="Times New Roman" w:cs="Times New Roman"/>
          <w:lang w:val="en-US"/>
        </w:rPr>
        <w:footnoteRef/>
      </w:r>
      <w:r w:rsidRPr="00537CEB">
        <w:rPr>
          <w:rFonts w:ascii="Times New Roman" w:hAnsi="Times New Roman" w:cs="Times New Roman"/>
          <w:lang w:val="en-US"/>
        </w:rPr>
        <w:t xml:space="preserve"> Marx’s reading of the multiple explicability thesis is evidently idiosyncratic. </w:t>
      </w:r>
      <w:r w:rsidR="00EC2246" w:rsidRPr="00537CEB">
        <w:rPr>
          <w:rFonts w:ascii="Times New Roman" w:hAnsi="Times New Roman" w:cs="Times New Roman"/>
          <w:lang w:val="en-US"/>
        </w:rPr>
        <w:t xml:space="preserve">Epicurus </w:t>
      </w:r>
      <w:r w:rsidR="00624E7B" w:rsidRPr="00537CEB">
        <w:rPr>
          <w:rFonts w:ascii="Times New Roman" w:hAnsi="Times New Roman" w:cs="Times New Roman"/>
          <w:lang w:val="en-US"/>
        </w:rPr>
        <w:t xml:space="preserve">can be much more straightforwardly </w:t>
      </w:r>
      <w:r w:rsidR="00EC2246" w:rsidRPr="00537CEB">
        <w:rPr>
          <w:rFonts w:ascii="Times New Roman" w:hAnsi="Times New Roman" w:cs="Times New Roman"/>
          <w:lang w:val="en-US"/>
        </w:rPr>
        <w:t>read as claiming that</w:t>
      </w:r>
      <w:r w:rsidR="00337E15" w:rsidRPr="00537CEB">
        <w:rPr>
          <w:rFonts w:ascii="Times New Roman" w:hAnsi="Times New Roman" w:cs="Times New Roman"/>
          <w:lang w:val="en-US"/>
        </w:rPr>
        <w:t>, since settling on the one correct explanation</w:t>
      </w:r>
      <w:r w:rsidR="006F16D3" w:rsidRPr="00537CEB">
        <w:rPr>
          <w:rFonts w:ascii="Times New Roman" w:hAnsi="Times New Roman" w:cs="Times New Roman"/>
          <w:lang w:val="en-US"/>
        </w:rPr>
        <w:t xml:space="preserve"> is beyond our capacities, we </w:t>
      </w:r>
      <w:r w:rsidR="00625298" w:rsidRPr="00537CEB">
        <w:rPr>
          <w:rFonts w:ascii="Times New Roman" w:hAnsi="Times New Roman" w:cs="Times New Roman"/>
          <w:lang w:val="en-US"/>
        </w:rPr>
        <w:t xml:space="preserve">ought to acknowledge </w:t>
      </w:r>
      <w:r w:rsidR="005929E8" w:rsidRPr="00537CEB">
        <w:rPr>
          <w:rFonts w:ascii="Times New Roman" w:hAnsi="Times New Roman" w:cs="Times New Roman"/>
          <w:lang w:val="en-US"/>
        </w:rPr>
        <w:t>that such a final settling of accounts is beyond our powers</w:t>
      </w:r>
      <w:r w:rsidR="00A76B27" w:rsidRPr="00537CEB">
        <w:rPr>
          <w:rFonts w:ascii="Times New Roman" w:hAnsi="Times New Roman" w:cs="Times New Roman"/>
          <w:lang w:val="en-US"/>
        </w:rPr>
        <w:t>. Such recognition of our powers</w:t>
      </w:r>
      <w:r w:rsidR="00A90721" w:rsidRPr="00537CEB">
        <w:rPr>
          <w:rFonts w:ascii="Times New Roman" w:hAnsi="Times New Roman" w:cs="Times New Roman"/>
          <w:lang w:val="en-US"/>
        </w:rPr>
        <w:t xml:space="preserve">, and thus our resting content with having multiple explanations on the table, </w:t>
      </w:r>
      <w:r w:rsidR="00F021C0" w:rsidRPr="00537CEB">
        <w:rPr>
          <w:rFonts w:ascii="Times New Roman" w:hAnsi="Times New Roman" w:cs="Times New Roman"/>
          <w:lang w:val="en-US"/>
        </w:rPr>
        <w:t xml:space="preserve">accords with the demands of </w:t>
      </w:r>
      <w:r w:rsidR="00F021C0" w:rsidRPr="00537CEB">
        <w:rPr>
          <w:rFonts w:ascii="Times New Roman" w:hAnsi="Times New Roman" w:cs="Times New Roman"/>
          <w:i/>
          <w:iCs/>
          <w:lang w:val="en-US"/>
        </w:rPr>
        <w:t>ataraxia</w:t>
      </w:r>
      <w:r w:rsidR="00F021C0" w:rsidRPr="00537CEB">
        <w:rPr>
          <w:rFonts w:ascii="Times New Roman" w:hAnsi="Times New Roman" w:cs="Times New Roman"/>
          <w:lang w:val="en-US"/>
        </w:rPr>
        <w:t xml:space="preserve">. </w:t>
      </w:r>
      <w:r w:rsidR="00B1120B" w:rsidRPr="00537CEB">
        <w:rPr>
          <w:rFonts w:ascii="Times New Roman" w:hAnsi="Times New Roman" w:cs="Times New Roman"/>
          <w:lang w:val="en-US"/>
        </w:rPr>
        <w:t xml:space="preserve">On this, see Asmis </w:t>
      </w:r>
      <w:r w:rsidR="005723FE" w:rsidRPr="00537CEB">
        <w:rPr>
          <w:rFonts w:ascii="Times New Roman" w:hAnsi="Times New Roman" w:cs="Times New Roman"/>
          <w:lang w:val="en-US"/>
        </w:rPr>
        <w:t>2020.</w:t>
      </w:r>
    </w:p>
  </w:footnote>
  <w:footnote w:id="29">
    <w:p w14:paraId="42764C88" w14:textId="19646047" w:rsidR="00544A49" w:rsidRPr="00537CEB" w:rsidRDefault="00544A49" w:rsidP="00537CEB">
      <w:pPr>
        <w:pStyle w:val="FootnoteText"/>
        <w:spacing w:line="360" w:lineRule="auto"/>
        <w:rPr>
          <w:rFonts w:ascii="Times New Roman" w:hAnsi="Times New Roman" w:cs="Times New Roman"/>
          <w:lang w:val="en-US"/>
        </w:rPr>
      </w:pPr>
      <w:r w:rsidRPr="00537CEB">
        <w:rPr>
          <w:rStyle w:val="FootnoteReference"/>
          <w:rFonts w:ascii="Times New Roman" w:hAnsi="Times New Roman" w:cs="Times New Roman"/>
          <w:lang w:val="en-US"/>
        </w:rPr>
        <w:footnoteRef/>
      </w:r>
      <w:r w:rsidRPr="00537CEB">
        <w:rPr>
          <w:rFonts w:ascii="Times New Roman" w:hAnsi="Times New Roman" w:cs="Times New Roman"/>
          <w:lang w:val="en-US"/>
        </w:rPr>
        <w:t xml:space="preserve"> David McLellan goes so far as to say, of the </w:t>
      </w:r>
      <w:r w:rsidRPr="00537CEB">
        <w:rPr>
          <w:rFonts w:ascii="Times New Roman" w:hAnsi="Times New Roman" w:cs="Times New Roman"/>
          <w:i/>
          <w:iCs/>
          <w:lang w:val="en-US"/>
        </w:rPr>
        <w:t>Difference</w:t>
      </w:r>
      <w:r w:rsidRPr="00537CEB">
        <w:rPr>
          <w:rFonts w:ascii="Times New Roman" w:hAnsi="Times New Roman" w:cs="Times New Roman"/>
          <w:lang w:val="en-US"/>
        </w:rPr>
        <w:t>: “There are, indeed, passages of vivid writing, but they contain no ideas that are peculiar to Marx.” And: “Finally, Marx’s view of the relation of theory and practice is precisely the same as Bauer’s”; “there is nothing at all in Marx’s dissertation that shows him to be other than an ordinary Young Hegelian with a close sympathy for some of Bauer’s ideas” (1969: 72</w:t>
      </w:r>
      <w:r w:rsidRPr="00537CEB">
        <w:rPr>
          <w:rFonts w:ascii="Times New Roman" w:hAnsi="Times New Roman" w:cs="Times New Roman"/>
          <w:lang w:val="en-US"/>
        </w:rPr>
        <w:softHyphen/>
        <w:t>–73)</w:t>
      </w:r>
      <w:r w:rsidR="008F7C8A" w:rsidRPr="00537CEB">
        <w:rPr>
          <w:rFonts w:ascii="Times New Roman" w:hAnsi="Times New Roman" w:cs="Times New Roman"/>
          <w:lang w:val="en-US"/>
        </w:rPr>
        <w:t>.</w:t>
      </w:r>
      <w:r w:rsidRPr="00537CEB">
        <w:rPr>
          <w:rFonts w:ascii="Times New Roman" w:hAnsi="Times New Roman" w:cs="Times New Roman"/>
          <w:lang w:val="en-US"/>
        </w:rPr>
        <w:t xml:space="preserve"> </w:t>
      </w:r>
      <w:r w:rsidR="008F7C8A" w:rsidRPr="00537CEB">
        <w:rPr>
          <w:rFonts w:ascii="Times New Roman" w:hAnsi="Times New Roman" w:cs="Times New Roman"/>
          <w:lang w:val="en-US"/>
        </w:rPr>
        <w:t>For an excellent account of the complex developing relationship between Marx and Bauer in the years 1839 to 1842, see Kangal 2020.</w:t>
      </w:r>
    </w:p>
  </w:footnote>
  <w:footnote w:id="30">
    <w:p w14:paraId="0A523827" w14:textId="7906DDFC" w:rsidR="00894293" w:rsidRPr="00537CEB" w:rsidRDefault="00894293" w:rsidP="00537CEB">
      <w:pPr>
        <w:pStyle w:val="FootnoteText"/>
        <w:spacing w:line="360" w:lineRule="auto"/>
        <w:rPr>
          <w:rFonts w:ascii="Times New Roman" w:hAnsi="Times New Roman" w:cs="Times New Roman"/>
        </w:rPr>
      </w:pPr>
      <w:r w:rsidRPr="00537CEB">
        <w:rPr>
          <w:rStyle w:val="FootnoteReference"/>
          <w:rFonts w:ascii="Times New Roman" w:hAnsi="Times New Roman" w:cs="Times New Roman"/>
        </w:rPr>
        <w:footnoteRef/>
      </w:r>
      <w:r w:rsidRPr="00537CEB">
        <w:rPr>
          <w:rFonts w:ascii="Times New Roman" w:hAnsi="Times New Roman" w:cs="Times New Roman"/>
        </w:rPr>
        <w:t xml:space="preserve"> It seems that Bauer acted as something like an informal dissertation advisor for Marx’s project. </w:t>
      </w:r>
      <w:r w:rsidR="00446ECD" w:rsidRPr="00537CEB">
        <w:rPr>
          <w:rFonts w:ascii="Times New Roman" w:hAnsi="Times New Roman" w:cs="Times New Roman"/>
        </w:rPr>
        <w:t xml:space="preserve">However, fissures appeared early on in their relationship. While Bauer and Marx were supposed to work on a co-authored project on the philosophy of religion, Marx’s contribution never </w:t>
      </w:r>
      <w:proofErr w:type="gramStart"/>
      <w:r w:rsidR="00446ECD" w:rsidRPr="00537CEB">
        <w:rPr>
          <w:rFonts w:ascii="Times New Roman" w:hAnsi="Times New Roman" w:cs="Times New Roman"/>
        </w:rPr>
        <w:t>materialized</w:t>
      </w:r>
      <w:proofErr w:type="gramEnd"/>
      <w:r w:rsidR="00446ECD" w:rsidRPr="00537CEB">
        <w:rPr>
          <w:rFonts w:ascii="Times New Roman" w:hAnsi="Times New Roman" w:cs="Times New Roman"/>
        </w:rPr>
        <w:t xml:space="preserve"> and Bauer went ahead to publish without him. By 1844, Marx was highly critical of Bauer in “On the Jewish Question,” and by 1845, </w:t>
      </w:r>
      <w:r w:rsidR="00446ECD" w:rsidRPr="00537CEB">
        <w:rPr>
          <w:rFonts w:ascii="Times New Roman" w:hAnsi="Times New Roman" w:cs="Times New Roman"/>
          <w:i/>
          <w:iCs/>
        </w:rPr>
        <w:t xml:space="preserve">The Holy Family </w:t>
      </w:r>
      <w:r w:rsidR="00446ECD" w:rsidRPr="00537CEB">
        <w:rPr>
          <w:rFonts w:ascii="Times New Roman" w:hAnsi="Times New Roman" w:cs="Times New Roman"/>
        </w:rPr>
        <w:t>(co-authored with Engels), was explicitly directed against “Bauer and associates.”</w:t>
      </w:r>
    </w:p>
  </w:footnote>
  <w:footnote w:id="31">
    <w:p w14:paraId="14027C9B" w14:textId="34E5A7EA" w:rsidR="002A46C1" w:rsidRPr="00537CEB" w:rsidRDefault="002A46C1" w:rsidP="00537CEB">
      <w:pPr>
        <w:pStyle w:val="FootnoteText"/>
        <w:spacing w:line="360" w:lineRule="auto"/>
        <w:rPr>
          <w:rFonts w:ascii="Times New Roman" w:hAnsi="Times New Roman"/>
        </w:rPr>
      </w:pPr>
      <w:r w:rsidRPr="00537CEB">
        <w:rPr>
          <w:rStyle w:val="FootnoteReference"/>
          <w:rFonts w:ascii="Times New Roman" w:hAnsi="Times New Roman"/>
        </w:rPr>
        <w:footnoteRef/>
      </w:r>
      <w:r w:rsidRPr="00537CEB">
        <w:rPr>
          <w:rFonts w:ascii="Times New Roman" w:hAnsi="Times New Roman"/>
        </w:rPr>
        <w:t xml:space="preserve"> Mitigated because, as Marx says, this science has merely “abstract individuality” as its “absolute principle” (MEGA</w:t>
      </w:r>
      <w:r w:rsidRPr="00537CEB">
        <w:rPr>
          <w:rFonts w:ascii="Times New Roman" w:hAnsi="Times New Roman"/>
          <w:vertAlign w:val="superscript"/>
        </w:rPr>
        <w:t xml:space="preserve">2 </w:t>
      </w:r>
      <w:r w:rsidRPr="00537CEB">
        <w:rPr>
          <w:rFonts w:ascii="Times New Roman" w:hAnsi="Times New Roman"/>
        </w:rPr>
        <w:t>I/1: 58/MECW 1: 73).</w:t>
      </w:r>
      <w:r w:rsidR="00690BB1">
        <w:rPr>
          <w:rFonts w:ascii="Times New Roman" w:hAnsi="Times New Roman"/>
        </w:rPr>
        <w:t xml:space="preserve"> (The way MECW breaks up Marx’s original sentence obscures this</w:t>
      </w:r>
      <w:r w:rsidR="006C0655">
        <w:rPr>
          <w:rFonts w:ascii="Times New Roman" w:hAnsi="Times New Roman"/>
        </w:rPr>
        <w:t xml:space="preserve"> point</w:t>
      </w:r>
      <w:r w:rsidR="00690BB1">
        <w:rPr>
          <w:rFonts w:ascii="Times New Roman" w:hAnsi="Times New Roman"/>
        </w:rPr>
        <w:t>.)</w:t>
      </w:r>
    </w:p>
  </w:footnote>
  <w:footnote w:id="32">
    <w:p w14:paraId="26CBF14D" w14:textId="375867A3" w:rsidR="006438F8" w:rsidRPr="00537CEB" w:rsidRDefault="006438F8" w:rsidP="00537CEB">
      <w:pPr>
        <w:pStyle w:val="FootnoteText"/>
        <w:spacing w:line="360" w:lineRule="auto"/>
        <w:rPr>
          <w:rFonts w:ascii="Times New Roman" w:hAnsi="Times New Roman" w:cs="Times New Roman"/>
        </w:rPr>
      </w:pPr>
      <w:r w:rsidRPr="00537CEB">
        <w:rPr>
          <w:rStyle w:val="FootnoteReference"/>
          <w:rFonts w:ascii="Times New Roman" w:hAnsi="Times New Roman" w:cs="Times New Roman"/>
        </w:rPr>
        <w:footnoteRef/>
      </w:r>
      <w:r w:rsidRPr="00537CEB">
        <w:rPr>
          <w:rFonts w:ascii="Times New Roman" w:hAnsi="Times New Roman" w:cs="Times New Roman"/>
        </w:rPr>
        <w:t xml:space="preserve"> For Bauer’s conception of intellectual self-purification as possessing revolutionary power, see Sass 1978.</w:t>
      </w:r>
    </w:p>
  </w:footnote>
  <w:footnote w:id="33">
    <w:p w14:paraId="79C9479A" w14:textId="1464D3A6" w:rsidR="000940E2" w:rsidRPr="00537CEB" w:rsidRDefault="000940E2" w:rsidP="00537CEB">
      <w:pPr>
        <w:pStyle w:val="FootnoteText"/>
        <w:spacing w:line="360" w:lineRule="auto"/>
        <w:rPr>
          <w:rFonts w:ascii="Times New Roman" w:hAnsi="Times New Roman" w:cs="Times New Roman"/>
          <w:lang w:val="en-US"/>
        </w:rPr>
      </w:pPr>
      <w:r w:rsidRPr="00537CEB">
        <w:rPr>
          <w:rStyle w:val="FootnoteReference"/>
          <w:rFonts w:ascii="Times New Roman" w:hAnsi="Times New Roman" w:cs="Times New Roman"/>
          <w:lang w:val="en-US"/>
        </w:rPr>
        <w:footnoteRef/>
      </w:r>
      <w:r w:rsidRPr="00537CEB">
        <w:rPr>
          <w:rFonts w:ascii="Times New Roman" w:hAnsi="Times New Roman" w:cs="Times New Roman"/>
          <w:lang w:val="en-US"/>
        </w:rPr>
        <w:t xml:space="preserve"> </w:t>
      </w:r>
      <w:r w:rsidR="00402E64" w:rsidRPr="00537CEB">
        <w:rPr>
          <w:rFonts w:ascii="Times New Roman" w:hAnsi="Times New Roman" w:cs="Times New Roman"/>
          <w:lang w:val="en-US"/>
        </w:rPr>
        <w:t xml:space="preserve">The endnote is not only closely related to the Notebook V passage in general thematic terms. There are also more specific </w:t>
      </w:r>
      <w:r w:rsidR="008406EB" w:rsidRPr="00537CEB">
        <w:rPr>
          <w:rFonts w:ascii="Times New Roman" w:hAnsi="Times New Roman" w:cs="Times New Roman"/>
          <w:lang w:val="en-US"/>
        </w:rPr>
        <w:t>commonalities</w:t>
      </w:r>
      <w:r w:rsidR="00402E64" w:rsidRPr="00537CEB">
        <w:rPr>
          <w:rFonts w:ascii="Times New Roman" w:hAnsi="Times New Roman" w:cs="Times New Roman"/>
          <w:lang w:val="en-US"/>
        </w:rPr>
        <w:t xml:space="preserve">, such as </w:t>
      </w:r>
      <w:r w:rsidR="00A96C67" w:rsidRPr="00537CEB">
        <w:rPr>
          <w:rFonts w:ascii="Times New Roman" w:hAnsi="Times New Roman" w:cs="Times New Roman"/>
          <w:lang w:val="en-US"/>
        </w:rPr>
        <w:t>the parallel references to the “transparent kingdom of Amenthes” (</w:t>
      </w:r>
      <w:r w:rsidR="00A96C67" w:rsidRPr="00537CEB">
        <w:rPr>
          <w:rFonts w:ascii="Times New Roman" w:hAnsi="Times New Roman" w:cs="Times New Roman"/>
          <w:i/>
          <w:iCs/>
          <w:lang w:val="en-US"/>
        </w:rPr>
        <w:t xml:space="preserve">dem </w:t>
      </w:r>
      <w:r w:rsidR="0081663E" w:rsidRPr="00537CEB">
        <w:rPr>
          <w:rFonts w:ascii="Times New Roman" w:hAnsi="Times New Roman" w:cs="Times New Roman"/>
          <w:i/>
          <w:iCs/>
          <w:lang w:val="en-US"/>
        </w:rPr>
        <w:t>D</w:t>
      </w:r>
      <w:r w:rsidR="00A96C67" w:rsidRPr="00537CEB">
        <w:rPr>
          <w:rFonts w:ascii="Times New Roman" w:hAnsi="Times New Roman" w:cs="Times New Roman"/>
          <w:i/>
          <w:iCs/>
          <w:lang w:val="en-US"/>
        </w:rPr>
        <w:t>urchsichtigen Reiche des Amenthes</w:t>
      </w:r>
      <w:r w:rsidR="007802D6" w:rsidRPr="00537CEB">
        <w:rPr>
          <w:rFonts w:ascii="Times New Roman" w:hAnsi="Times New Roman" w:cs="Times New Roman"/>
          <w:lang w:val="en-US"/>
        </w:rPr>
        <w:t xml:space="preserve">) </w:t>
      </w:r>
      <w:r w:rsidR="00A96C67" w:rsidRPr="00537CEB">
        <w:rPr>
          <w:rFonts w:ascii="Times New Roman" w:hAnsi="Times New Roman" w:cs="Times New Roman"/>
          <w:lang w:val="en-US"/>
        </w:rPr>
        <w:t xml:space="preserve">at </w:t>
      </w:r>
      <w:r w:rsidR="0081663E" w:rsidRPr="00537CEB">
        <w:rPr>
          <w:rFonts w:ascii="Times New Roman" w:hAnsi="Times New Roman" w:cs="Times New Roman"/>
          <w:lang w:val="en-US"/>
        </w:rPr>
        <w:t>MEGA</w:t>
      </w:r>
      <w:r w:rsidR="0081663E" w:rsidRPr="00537CEB">
        <w:rPr>
          <w:rFonts w:ascii="Times New Roman" w:hAnsi="Times New Roman" w:cs="Times New Roman"/>
          <w:vertAlign w:val="superscript"/>
          <w:lang w:val="en-US"/>
        </w:rPr>
        <w:t>2</w:t>
      </w:r>
      <w:r w:rsidR="0081663E" w:rsidRPr="00537CEB">
        <w:rPr>
          <w:rFonts w:ascii="Times New Roman" w:hAnsi="Times New Roman" w:cs="Times New Roman"/>
          <w:lang w:val="en-US"/>
        </w:rPr>
        <w:t xml:space="preserve"> IV/1: 99/</w:t>
      </w:r>
      <w:r w:rsidR="00A96C67" w:rsidRPr="00537CEB">
        <w:rPr>
          <w:rFonts w:ascii="Times New Roman" w:hAnsi="Times New Roman" w:cs="Times New Roman"/>
          <w:lang w:val="en-US"/>
        </w:rPr>
        <w:t>MECW 1: 491 and to the “shadowy empire of Amenthes” (</w:t>
      </w:r>
      <w:r w:rsidR="00A96C67" w:rsidRPr="00537CEB">
        <w:rPr>
          <w:rFonts w:ascii="Times New Roman" w:hAnsi="Times New Roman" w:cs="Times New Roman"/>
          <w:i/>
          <w:iCs/>
          <w:lang w:val="en-US"/>
        </w:rPr>
        <w:t>dem Schattenreich des Amenthes</w:t>
      </w:r>
      <w:r w:rsidR="00A96C67" w:rsidRPr="00537CEB">
        <w:rPr>
          <w:rFonts w:ascii="Times New Roman" w:hAnsi="Times New Roman" w:cs="Times New Roman"/>
          <w:lang w:val="en-US"/>
        </w:rPr>
        <w:t xml:space="preserve">) at </w:t>
      </w:r>
      <w:r w:rsidR="0081663E" w:rsidRPr="00537CEB">
        <w:rPr>
          <w:rFonts w:ascii="Times New Roman" w:hAnsi="Times New Roman" w:cs="Times New Roman"/>
          <w:lang w:val="en-US"/>
        </w:rPr>
        <w:t>MEGA</w:t>
      </w:r>
      <w:r w:rsidR="0081663E" w:rsidRPr="00537CEB">
        <w:rPr>
          <w:rFonts w:ascii="Times New Roman" w:hAnsi="Times New Roman" w:cs="Times New Roman"/>
          <w:vertAlign w:val="superscript"/>
          <w:lang w:val="en-US"/>
        </w:rPr>
        <w:t>2</w:t>
      </w:r>
      <w:r w:rsidR="0081663E" w:rsidRPr="00537CEB">
        <w:rPr>
          <w:rFonts w:ascii="Times New Roman" w:hAnsi="Times New Roman" w:cs="Times New Roman"/>
          <w:lang w:val="en-US"/>
        </w:rPr>
        <w:t xml:space="preserve"> I/1: 67/</w:t>
      </w:r>
      <w:r w:rsidR="00A96C67" w:rsidRPr="00537CEB">
        <w:rPr>
          <w:rFonts w:ascii="Times New Roman" w:hAnsi="Times New Roman" w:cs="Times New Roman"/>
          <w:lang w:val="en-US"/>
        </w:rPr>
        <w:t>MECW 1: 85.</w:t>
      </w:r>
    </w:p>
  </w:footnote>
  <w:footnote w:id="34">
    <w:p w14:paraId="6EA749B7" w14:textId="5DAC9AE4" w:rsidR="000940E2" w:rsidRPr="00537CEB" w:rsidRDefault="000940E2" w:rsidP="00537CEB">
      <w:pPr>
        <w:pStyle w:val="FootnoteText"/>
        <w:spacing w:line="360" w:lineRule="auto"/>
        <w:rPr>
          <w:rFonts w:ascii="Times New Roman" w:hAnsi="Times New Roman" w:cs="Times New Roman"/>
          <w:lang w:val="en-US"/>
        </w:rPr>
      </w:pPr>
      <w:r w:rsidRPr="00537CEB">
        <w:rPr>
          <w:rStyle w:val="FootnoteReference"/>
          <w:rFonts w:ascii="Times New Roman" w:hAnsi="Times New Roman" w:cs="Times New Roman"/>
          <w:lang w:val="en-US"/>
        </w:rPr>
        <w:footnoteRef/>
      </w:r>
      <w:r w:rsidRPr="00537CEB">
        <w:rPr>
          <w:rFonts w:ascii="Times New Roman" w:hAnsi="Times New Roman" w:cs="Times New Roman"/>
          <w:lang w:val="en-US"/>
        </w:rPr>
        <w:t xml:space="preserve"> Zvi Rosen thinks Marx identifies himself completely with the liberal party. “The Liberal Party obviously symbolizes the Young Hegelians of whom Marx was part and therefore Marx identifies himself completely with it” (</w:t>
      </w:r>
      <w:r w:rsidR="00537BC6" w:rsidRPr="00537CEB">
        <w:rPr>
          <w:rFonts w:ascii="Times New Roman" w:hAnsi="Times New Roman" w:cs="Times New Roman"/>
          <w:lang w:val="en-US"/>
        </w:rPr>
        <w:t>1977:</w:t>
      </w:r>
      <w:r w:rsidRPr="00537CEB">
        <w:rPr>
          <w:rFonts w:ascii="Times New Roman" w:hAnsi="Times New Roman" w:cs="Times New Roman"/>
          <w:lang w:val="en-US"/>
        </w:rPr>
        <w:t xml:space="preserve"> 160)</w:t>
      </w:r>
      <w:r w:rsidR="00537BC6" w:rsidRPr="00537CEB">
        <w:rPr>
          <w:rFonts w:ascii="Times New Roman" w:hAnsi="Times New Roman" w:cs="Times New Roman"/>
          <w:lang w:val="en-US"/>
        </w:rPr>
        <w:t>.</w:t>
      </w:r>
      <w:r w:rsidRPr="00537CEB">
        <w:rPr>
          <w:rFonts w:ascii="Times New Roman" w:hAnsi="Times New Roman" w:cs="Times New Roman"/>
          <w:lang w:val="en-US"/>
        </w:rPr>
        <w:t xml:space="preserve"> The “therefore” is </w:t>
      </w:r>
      <w:proofErr w:type="gramStart"/>
      <w:r w:rsidRPr="00537CEB">
        <w:rPr>
          <w:rFonts w:ascii="Times New Roman" w:hAnsi="Times New Roman" w:cs="Times New Roman"/>
          <w:lang w:val="en-US"/>
        </w:rPr>
        <w:t>telling:</w:t>
      </w:r>
      <w:proofErr w:type="gramEnd"/>
      <w:r w:rsidRPr="00537CEB">
        <w:rPr>
          <w:rFonts w:ascii="Times New Roman" w:hAnsi="Times New Roman" w:cs="Times New Roman"/>
          <w:lang w:val="en-US"/>
        </w:rPr>
        <w:t xml:space="preserve"> it is there only because Rosen has </w:t>
      </w:r>
      <w:r w:rsidRPr="00537CEB">
        <w:rPr>
          <w:rFonts w:ascii="Times New Roman" w:hAnsi="Times New Roman" w:cs="Times New Roman"/>
          <w:i/>
          <w:iCs/>
          <w:lang w:val="en-US"/>
        </w:rPr>
        <w:t xml:space="preserve">assumed </w:t>
      </w:r>
      <w:r w:rsidRPr="00537CEB">
        <w:rPr>
          <w:rFonts w:ascii="Times New Roman" w:hAnsi="Times New Roman" w:cs="Times New Roman"/>
          <w:lang w:val="en-US"/>
        </w:rPr>
        <w:t xml:space="preserve">that Marx will take whatever view the Young Hegelians (“of whom [he] was part”) take. Gary Browning </w:t>
      </w:r>
      <w:r w:rsidR="00BC2956" w:rsidRPr="00537CEB">
        <w:rPr>
          <w:rFonts w:ascii="Times New Roman" w:hAnsi="Times New Roman" w:cs="Times New Roman"/>
          <w:lang w:val="en-US"/>
        </w:rPr>
        <w:t>writes:</w:t>
      </w:r>
      <w:r w:rsidRPr="00537CEB">
        <w:rPr>
          <w:rFonts w:ascii="Times New Roman" w:hAnsi="Times New Roman" w:cs="Times New Roman"/>
          <w:lang w:val="en-US"/>
        </w:rPr>
        <w:t xml:space="preserve"> “Marx’s remarks on the break-up of the Hegelian school into two parties is elliptical, but he is by no means clearly endorsing the liberal party of Young Hegelians. While he appears sympathetic to Young Hegelian goals, he observes that a more rational standpoint requires a less contradictory relationship between theory and practice</w:t>
      </w:r>
      <w:r w:rsidR="00DA4942" w:rsidRPr="00537CEB">
        <w:rPr>
          <w:rFonts w:ascii="Times New Roman" w:hAnsi="Times New Roman" w:cs="Times New Roman"/>
          <w:lang w:val="en-US"/>
        </w:rPr>
        <w:t xml:space="preserve">” </w:t>
      </w:r>
      <w:r w:rsidR="00981138" w:rsidRPr="00537CEB">
        <w:rPr>
          <w:rFonts w:ascii="Times New Roman" w:hAnsi="Times New Roman" w:cs="Times New Roman"/>
          <w:lang w:val="en-US"/>
        </w:rPr>
        <w:t>(2000:</w:t>
      </w:r>
      <w:r w:rsidRPr="00537CEB">
        <w:rPr>
          <w:rFonts w:ascii="Times New Roman" w:hAnsi="Times New Roman" w:cs="Times New Roman"/>
          <w:lang w:val="en-US"/>
        </w:rPr>
        <w:t xml:space="preserve"> 135)</w:t>
      </w:r>
      <w:r w:rsidR="00DA4942" w:rsidRPr="00537CEB">
        <w:rPr>
          <w:rFonts w:ascii="Times New Roman" w:hAnsi="Times New Roman" w:cs="Times New Roman"/>
          <w:lang w:val="en-US"/>
        </w:rPr>
        <w:t xml:space="preserve">. The gist of Browning’s point is correct, even if </w:t>
      </w:r>
      <w:r w:rsidR="005B7FDD" w:rsidRPr="00537CEB">
        <w:rPr>
          <w:rFonts w:ascii="Times New Roman" w:hAnsi="Times New Roman" w:cs="Times New Roman"/>
          <w:lang w:val="en-US"/>
        </w:rPr>
        <w:t>the assumption that the liberal party can be straightforwardly identified with the Young Hegelians is to be challenged.</w:t>
      </w:r>
    </w:p>
  </w:footnote>
  <w:footnote w:id="35">
    <w:p w14:paraId="16A57DA4" w14:textId="11ECDAF1" w:rsidR="000940E2" w:rsidRPr="00537CEB" w:rsidRDefault="000940E2" w:rsidP="00537CEB">
      <w:pPr>
        <w:pStyle w:val="FootnoteText"/>
        <w:spacing w:line="360" w:lineRule="auto"/>
        <w:rPr>
          <w:rFonts w:ascii="Times New Roman" w:hAnsi="Times New Roman" w:cs="Times New Roman"/>
          <w:lang w:val="en-US"/>
        </w:rPr>
      </w:pPr>
      <w:r w:rsidRPr="00537CEB">
        <w:rPr>
          <w:rStyle w:val="FootnoteReference"/>
          <w:rFonts w:ascii="Times New Roman" w:hAnsi="Times New Roman" w:cs="Times New Roman"/>
          <w:lang w:val="en-US"/>
        </w:rPr>
        <w:footnoteRef/>
      </w:r>
      <w:r w:rsidRPr="00537CEB">
        <w:rPr>
          <w:rFonts w:ascii="Times New Roman" w:hAnsi="Times New Roman" w:cs="Times New Roman"/>
          <w:lang w:val="en-US"/>
        </w:rPr>
        <w:t xml:space="preserve"> Taubert </w:t>
      </w:r>
      <w:r w:rsidR="004514FB" w:rsidRPr="00537CEB">
        <w:rPr>
          <w:rFonts w:ascii="Times New Roman" w:hAnsi="Times New Roman" w:cs="Times New Roman"/>
          <w:lang w:val="en-US"/>
        </w:rPr>
        <w:t>1978:</w:t>
      </w:r>
      <w:r w:rsidRPr="00537CEB">
        <w:rPr>
          <w:rFonts w:ascii="Times New Roman" w:hAnsi="Times New Roman" w:cs="Times New Roman"/>
          <w:lang w:val="en-US"/>
        </w:rPr>
        <w:t xml:space="preserve"> 212. </w:t>
      </w:r>
      <w:r w:rsidR="00B44DA5" w:rsidRPr="00537CEB">
        <w:rPr>
          <w:rFonts w:ascii="Times New Roman" w:hAnsi="Times New Roman" w:cs="Times New Roman"/>
          <w:lang w:val="en-US"/>
        </w:rPr>
        <w:t xml:space="preserve">Carlo </w:t>
      </w:r>
      <w:r w:rsidRPr="00537CEB">
        <w:rPr>
          <w:rFonts w:ascii="Times New Roman" w:hAnsi="Times New Roman" w:cs="Times New Roman"/>
          <w:lang w:val="en-US"/>
        </w:rPr>
        <w:t xml:space="preserve">Natali recognizes </w:t>
      </w:r>
      <w:r w:rsidR="00B44DA5" w:rsidRPr="00537CEB">
        <w:rPr>
          <w:rFonts w:ascii="Times New Roman" w:hAnsi="Times New Roman" w:cs="Times New Roman"/>
          <w:lang w:val="en-US"/>
        </w:rPr>
        <w:t xml:space="preserve">that Marx’s position among the Young Hegelians is a distinctive one and that he declines to </w:t>
      </w:r>
      <w:r w:rsidR="006651E9" w:rsidRPr="00537CEB">
        <w:rPr>
          <w:rFonts w:ascii="Times New Roman" w:hAnsi="Times New Roman" w:cs="Times New Roman"/>
          <w:lang w:val="en-US"/>
        </w:rPr>
        <w:t xml:space="preserve">fully </w:t>
      </w:r>
      <w:r w:rsidR="00B44DA5" w:rsidRPr="00537CEB">
        <w:rPr>
          <w:rFonts w:ascii="Times New Roman" w:hAnsi="Times New Roman" w:cs="Times New Roman"/>
          <w:lang w:val="en-US"/>
        </w:rPr>
        <w:t xml:space="preserve">take sides with the “Left” against the “Right” of the Hegelian movement </w:t>
      </w:r>
      <w:r w:rsidRPr="00537CEB">
        <w:rPr>
          <w:rFonts w:ascii="Times New Roman" w:hAnsi="Times New Roman" w:cs="Times New Roman"/>
          <w:lang w:val="en-US"/>
        </w:rPr>
        <w:t>(</w:t>
      </w:r>
      <w:r w:rsidR="00D40500" w:rsidRPr="00537CEB">
        <w:rPr>
          <w:rFonts w:ascii="Times New Roman" w:hAnsi="Times New Roman" w:cs="Times New Roman"/>
          <w:lang w:val="en-US"/>
        </w:rPr>
        <w:t xml:space="preserve">1976: </w:t>
      </w:r>
      <w:r w:rsidRPr="00537CEB">
        <w:rPr>
          <w:rFonts w:ascii="Times New Roman" w:hAnsi="Times New Roman" w:cs="Times New Roman"/>
          <w:lang w:val="en-US"/>
        </w:rPr>
        <w:t>173).</w:t>
      </w:r>
    </w:p>
  </w:footnote>
  <w:footnote w:id="36">
    <w:p w14:paraId="428E9D40" w14:textId="77777777" w:rsidR="00996D1A" w:rsidRPr="00537CEB" w:rsidRDefault="00996D1A" w:rsidP="00537CEB">
      <w:pPr>
        <w:pStyle w:val="FootnoteText"/>
        <w:spacing w:line="360" w:lineRule="auto"/>
        <w:rPr>
          <w:rFonts w:ascii="Times New Roman" w:hAnsi="Times New Roman" w:cs="Times New Roman"/>
          <w:lang w:val="en-US"/>
        </w:rPr>
      </w:pPr>
      <w:r w:rsidRPr="00537CEB">
        <w:rPr>
          <w:rStyle w:val="FootnoteReference"/>
          <w:rFonts w:ascii="Times New Roman" w:hAnsi="Times New Roman" w:cs="Times New Roman"/>
          <w:lang w:val="en-US"/>
        </w:rPr>
        <w:footnoteRef/>
      </w:r>
      <w:r w:rsidRPr="00537CEB">
        <w:rPr>
          <w:rFonts w:ascii="Times New Roman" w:hAnsi="Times New Roman" w:cs="Times New Roman"/>
          <w:lang w:val="en-US"/>
        </w:rPr>
        <w:t xml:space="preserve"> I am not the first to suggest the importance of the question of the relationship of thought to reality for Marx in this period. See, apart from the detailed exploration of this theme in Natali 1976, the passing remark by Martina Thom: “At the center of [Marx’s] interest stood problems of the relation of thought and being” (1986: 108).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80BC2"/>
    <w:multiLevelType w:val="hybridMultilevel"/>
    <w:tmpl w:val="B7C48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9974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F4B"/>
    <w:rsid w:val="00000072"/>
    <w:rsid w:val="00000080"/>
    <w:rsid w:val="00000DB0"/>
    <w:rsid w:val="000011D9"/>
    <w:rsid w:val="0000210E"/>
    <w:rsid w:val="0000212A"/>
    <w:rsid w:val="0000226F"/>
    <w:rsid w:val="00002A48"/>
    <w:rsid w:val="00003935"/>
    <w:rsid w:val="00004A77"/>
    <w:rsid w:val="00004BB4"/>
    <w:rsid w:val="00004CAE"/>
    <w:rsid w:val="000051D4"/>
    <w:rsid w:val="000076A7"/>
    <w:rsid w:val="00007BD2"/>
    <w:rsid w:val="00007E9B"/>
    <w:rsid w:val="00007F85"/>
    <w:rsid w:val="000112FD"/>
    <w:rsid w:val="000114B6"/>
    <w:rsid w:val="000114BF"/>
    <w:rsid w:val="00011561"/>
    <w:rsid w:val="00011B9D"/>
    <w:rsid w:val="00014284"/>
    <w:rsid w:val="000146AF"/>
    <w:rsid w:val="00014860"/>
    <w:rsid w:val="00014D9B"/>
    <w:rsid w:val="0001539F"/>
    <w:rsid w:val="00015CC9"/>
    <w:rsid w:val="00015D33"/>
    <w:rsid w:val="000161C9"/>
    <w:rsid w:val="00016A88"/>
    <w:rsid w:val="00017815"/>
    <w:rsid w:val="00017AEE"/>
    <w:rsid w:val="00017D8B"/>
    <w:rsid w:val="00020208"/>
    <w:rsid w:val="0002057F"/>
    <w:rsid w:val="000207E6"/>
    <w:rsid w:val="000213AD"/>
    <w:rsid w:val="00022AFE"/>
    <w:rsid w:val="00022B6B"/>
    <w:rsid w:val="00022C82"/>
    <w:rsid w:val="00022E6D"/>
    <w:rsid w:val="00023840"/>
    <w:rsid w:val="00023BC0"/>
    <w:rsid w:val="00023C59"/>
    <w:rsid w:val="00023FA4"/>
    <w:rsid w:val="00024114"/>
    <w:rsid w:val="00025344"/>
    <w:rsid w:val="000253A6"/>
    <w:rsid w:val="0002545D"/>
    <w:rsid w:val="0002587C"/>
    <w:rsid w:val="00025AC4"/>
    <w:rsid w:val="00025C15"/>
    <w:rsid w:val="00025D3D"/>
    <w:rsid w:val="000261E5"/>
    <w:rsid w:val="0002647D"/>
    <w:rsid w:val="00026975"/>
    <w:rsid w:val="00027145"/>
    <w:rsid w:val="0002740C"/>
    <w:rsid w:val="000279AE"/>
    <w:rsid w:val="00027B53"/>
    <w:rsid w:val="00027F02"/>
    <w:rsid w:val="00030AC5"/>
    <w:rsid w:val="00030D2A"/>
    <w:rsid w:val="00030F34"/>
    <w:rsid w:val="00030F63"/>
    <w:rsid w:val="00030F9A"/>
    <w:rsid w:val="00031DCB"/>
    <w:rsid w:val="00031F21"/>
    <w:rsid w:val="0003216E"/>
    <w:rsid w:val="00032447"/>
    <w:rsid w:val="0003275D"/>
    <w:rsid w:val="000328EC"/>
    <w:rsid w:val="00032C9D"/>
    <w:rsid w:val="000338E0"/>
    <w:rsid w:val="00033F9E"/>
    <w:rsid w:val="0003410F"/>
    <w:rsid w:val="00034686"/>
    <w:rsid w:val="0003528D"/>
    <w:rsid w:val="00035C47"/>
    <w:rsid w:val="0003600E"/>
    <w:rsid w:val="00036110"/>
    <w:rsid w:val="000375FC"/>
    <w:rsid w:val="000379CD"/>
    <w:rsid w:val="000402B1"/>
    <w:rsid w:val="000407AF"/>
    <w:rsid w:val="00040F26"/>
    <w:rsid w:val="00041394"/>
    <w:rsid w:val="00041422"/>
    <w:rsid w:val="000415DD"/>
    <w:rsid w:val="00041AD0"/>
    <w:rsid w:val="00041AFC"/>
    <w:rsid w:val="0004244B"/>
    <w:rsid w:val="000424AB"/>
    <w:rsid w:val="00042F9B"/>
    <w:rsid w:val="0004349A"/>
    <w:rsid w:val="000442B5"/>
    <w:rsid w:val="00044424"/>
    <w:rsid w:val="0004474C"/>
    <w:rsid w:val="00044C7B"/>
    <w:rsid w:val="0004558A"/>
    <w:rsid w:val="00046131"/>
    <w:rsid w:val="00047287"/>
    <w:rsid w:val="0004739E"/>
    <w:rsid w:val="00047780"/>
    <w:rsid w:val="00047A2A"/>
    <w:rsid w:val="00047F16"/>
    <w:rsid w:val="000502C9"/>
    <w:rsid w:val="00050692"/>
    <w:rsid w:val="00050A5B"/>
    <w:rsid w:val="00051528"/>
    <w:rsid w:val="00052388"/>
    <w:rsid w:val="00052D74"/>
    <w:rsid w:val="00053302"/>
    <w:rsid w:val="00053B41"/>
    <w:rsid w:val="00053D8E"/>
    <w:rsid w:val="00053FAA"/>
    <w:rsid w:val="000548B8"/>
    <w:rsid w:val="00055644"/>
    <w:rsid w:val="000556CD"/>
    <w:rsid w:val="000556F7"/>
    <w:rsid w:val="00055973"/>
    <w:rsid w:val="00055979"/>
    <w:rsid w:val="00055ED5"/>
    <w:rsid w:val="00056C01"/>
    <w:rsid w:val="00056CE3"/>
    <w:rsid w:val="00060761"/>
    <w:rsid w:val="00060AF4"/>
    <w:rsid w:val="00060F77"/>
    <w:rsid w:val="0006139E"/>
    <w:rsid w:val="0006154D"/>
    <w:rsid w:val="000617F3"/>
    <w:rsid w:val="00061ED8"/>
    <w:rsid w:val="00062367"/>
    <w:rsid w:val="0006247E"/>
    <w:rsid w:val="0006255B"/>
    <w:rsid w:val="00062BF0"/>
    <w:rsid w:val="00062C87"/>
    <w:rsid w:val="00062F9D"/>
    <w:rsid w:val="00063005"/>
    <w:rsid w:val="00063B0E"/>
    <w:rsid w:val="00063F4A"/>
    <w:rsid w:val="0006416D"/>
    <w:rsid w:val="00064E29"/>
    <w:rsid w:val="00065170"/>
    <w:rsid w:val="00065615"/>
    <w:rsid w:val="000656C0"/>
    <w:rsid w:val="0006575C"/>
    <w:rsid w:val="00065765"/>
    <w:rsid w:val="00065EB0"/>
    <w:rsid w:val="0006606B"/>
    <w:rsid w:val="000666A4"/>
    <w:rsid w:val="0007058B"/>
    <w:rsid w:val="000709FC"/>
    <w:rsid w:val="00070B48"/>
    <w:rsid w:val="00070E1E"/>
    <w:rsid w:val="00070E54"/>
    <w:rsid w:val="0007116D"/>
    <w:rsid w:val="0007136D"/>
    <w:rsid w:val="00071442"/>
    <w:rsid w:val="00071604"/>
    <w:rsid w:val="000720AF"/>
    <w:rsid w:val="0007216C"/>
    <w:rsid w:val="00072A4C"/>
    <w:rsid w:val="00073734"/>
    <w:rsid w:val="00073CB9"/>
    <w:rsid w:val="00074A1B"/>
    <w:rsid w:val="00074AE3"/>
    <w:rsid w:val="00074E04"/>
    <w:rsid w:val="0007529C"/>
    <w:rsid w:val="00075B1E"/>
    <w:rsid w:val="00075E0C"/>
    <w:rsid w:val="00075F3C"/>
    <w:rsid w:val="00077643"/>
    <w:rsid w:val="000805B0"/>
    <w:rsid w:val="00080C1E"/>
    <w:rsid w:val="00080C70"/>
    <w:rsid w:val="0008142A"/>
    <w:rsid w:val="00081C49"/>
    <w:rsid w:val="00081C9C"/>
    <w:rsid w:val="000820AA"/>
    <w:rsid w:val="000823A6"/>
    <w:rsid w:val="000823EA"/>
    <w:rsid w:val="00083185"/>
    <w:rsid w:val="000841D3"/>
    <w:rsid w:val="00084654"/>
    <w:rsid w:val="000846B8"/>
    <w:rsid w:val="000847E4"/>
    <w:rsid w:val="00085CEF"/>
    <w:rsid w:val="00086279"/>
    <w:rsid w:val="00086338"/>
    <w:rsid w:val="000865D5"/>
    <w:rsid w:val="000869EC"/>
    <w:rsid w:val="00086B2C"/>
    <w:rsid w:val="00086C76"/>
    <w:rsid w:val="00087076"/>
    <w:rsid w:val="000870D9"/>
    <w:rsid w:val="00087CC1"/>
    <w:rsid w:val="00087D8C"/>
    <w:rsid w:val="000901C7"/>
    <w:rsid w:val="000903EA"/>
    <w:rsid w:val="000915FE"/>
    <w:rsid w:val="00091811"/>
    <w:rsid w:val="000924C4"/>
    <w:rsid w:val="00092508"/>
    <w:rsid w:val="00092904"/>
    <w:rsid w:val="00093721"/>
    <w:rsid w:val="00093C44"/>
    <w:rsid w:val="000940E2"/>
    <w:rsid w:val="000941DA"/>
    <w:rsid w:val="000945B7"/>
    <w:rsid w:val="00094856"/>
    <w:rsid w:val="0009498E"/>
    <w:rsid w:val="0009674B"/>
    <w:rsid w:val="00096B69"/>
    <w:rsid w:val="00096FA3"/>
    <w:rsid w:val="00097007"/>
    <w:rsid w:val="000978B3"/>
    <w:rsid w:val="00097B42"/>
    <w:rsid w:val="000A0054"/>
    <w:rsid w:val="000A0236"/>
    <w:rsid w:val="000A07A8"/>
    <w:rsid w:val="000A1971"/>
    <w:rsid w:val="000A248E"/>
    <w:rsid w:val="000A2AF5"/>
    <w:rsid w:val="000A3211"/>
    <w:rsid w:val="000A39BE"/>
    <w:rsid w:val="000A4113"/>
    <w:rsid w:val="000A432F"/>
    <w:rsid w:val="000A4545"/>
    <w:rsid w:val="000A4833"/>
    <w:rsid w:val="000A513F"/>
    <w:rsid w:val="000A5B16"/>
    <w:rsid w:val="000A5F6E"/>
    <w:rsid w:val="000A66F2"/>
    <w:rsid w:val="000A6F31"/>
    <w:rsid w:val="000A7098"/>
    <w:rsid w:val="000A7986"/>
    <w:rsid w:val="000A79C8"/>
    <w:rsid w:val="000A7C67"/>
    <w:rsid w:val="000A7EF1"/>
    <w:rsid w:val="000B0205"/>
    <w:rsid w:val="000B16F6"/>
    <w:rsid w:val="000B1CB4"/>
    <w:rsid w:val="000B232E"/>
    <w:rsid w:val="000B26F3"/>
    <w:rsid w:val="000B28F4"/>
    <w:rsid w:val="000B2A4D"/>
    <w:rsid w:val="000B2D79"/>
    <w:rsid w:val="000B2DEA"/>
    <w:rsid w:val="000B2DF5"/>
    <w:rsid w:val="000B376D"/>
    <w:rsid w:val="000B3843"/>
    <w:rsid w:val="000B4B29"/>
    <w:rsid w:val="000B4BEB"/>
    <w:rsid w:val="000B4D23"/>
    <w:rsid w:val="000B5241"/>
    <w:rsid w:val="000B5613"/>
    <w:rsid w:val="000B5859"/>
    <w:rsid w:val="000B5A15"/>
    <w:rsid w:val="000B5AA8"/>
    <w:rsid w:val="000B5FAA"/>
    <w:rsid w:val="000B6819"/>
    <w:rsid w:val="000B6B29"/>
    <w:rsid w:val="000B7328"/>
    <w:rsid w:val="000B752F"/>
    <w:rsid w:val="000B7AC6"/>
    <w:rsid w:val="000B7F05"/>
    <w:rsid w:val="000C01BC"/>
    <w:rsid w:val="000C10C2"/>
    <w:rsid w:val="000C19FB"/>
    <w:rsid w:val="000C1C9C"/>
    <w:rsid w:val="000C1E4A"/>
    <w:rsid w:val="000C2010"/>
    <w:rsid w:val="000C26AF"/>
    <w:rsid w:val="000C3320"/>
    <w:rsid w:val="000C342C"/>
    <w:rsid w:val="000C356B"/>
    <w:rsid w:val="000C43C4"/>
    <w:rsid w:val="000C4807"/>
    <w:rsid w:val="000C5394"/>
    <w:rsid w:val="000C5612"/>
    <w:rsid w:val="000C5B77"/>
    <w:rsid w:val="000C5CA6"/>
    <w:rsid w:val="000C5D2C"/>
    <w:rsid w:val="000C5D72"/>
    <w:rsid w:val="000C6738"/>
    <w:rsid w:val="000C7227"/>
    <w:rsid w:val="000C767B"/>
    <w:rsid w:val="000C78E0"/>
    <w:rsid w:val="000C7CAE"/>
    <w:rsid w:val="000C7F36"/>
    <w:rsid w:val="000D08D3"/>
    <w:rsid w:val="000D0D5E"/>
    <w:rsid w:val="000D10AF"/>
    <w:rsid w:val="000D1108"/>
    <w:rsid w:val="000D18F8"/>
    <w:rsid w:val="000D1982"/>
    <w:rsid w:val="000D2BF4"/>
    <w:rsid w:val="000D3105"/>
    <w:rsid w:val="000D31A4"/>
    <w:rsid w:val="000D360F"/>
    <w:rsid w:val="000D3A88"/>
    <w:rsid w:val="000D468D"/>
    <w:rsid w:val="000D5B3F"/>
    <w:rsid w:val="000D5CF1"/>
    <w:rsid w:val="000D73C9"/>
    <w:rsid w:val="000D7485"/>
    <w:rsid w:val="000D76D9"/>
    <w:rsid w:val="000D77B4"/>
    <w:rsid w:val="000E02FF"/>
    <w:rsid w:val="000E0B0E"/>
    <w:rsid w:val="000E0C14"/>
    <w:rsid w:val="000E10DE"/>
    <w:rsid w:val="000E13B5"/>
    <w:rsid w:val="000E1DC1"/>
    <w:rsid w:val="000E1F0B"/>
    <w:rsid w:val="000E2237"/>
    <w:rsid w:val="000E22F7"/>
    <w:rsid w:val="000E2658"/>
    <w:rsid w:val="000E272D"/>
    <w:rsid w:val="000E30F1"/>
    <w:rsid w:val="000E3814"/>
    <w:rsid w:val="000E3854"/>
    <w:rsid w:val="000E3EE7"/>
    <w:rsid w:val="000E4BFC"/>
    <w:rsid w:val="000E5151"/>
    <w:rsid w:val="000E626E"/>
    <w:rsid w:val="000E6504"/>
    <w:rsid w:val="000E6769"/>
    <w:rsid w:val="000E72D3"/>
    <w:rsid w:val="000F02BC"/>
    <w:rsid w:val="000F05A1"/>
    <w:rsid w:val="000F0CFB"/>
    <w:rsid w:val="000F2384"/>
    <w:rsid w:val="000F26B1"/>
    <w:rsid w:val="000F2868"/>
    <w:rsid w:val="000F3286"/>
    <w:rsid w:val="000F375F"/>
    <w:rsid w:val="000F377C"/>
    <w:rsid w:val="000F495C"/>
    <w:rsid w:val="000F4FB5"/>
    <w:rsid w:val="000F5698"/>
    <w:rsid w:val="000F591B"/>
    <w:rsid w:val="000F5987"/>
    <w:rsid w:val="000F5BB5"/>
    <w:rsid w:val="000F5DD4"/>
    <w:rsid w:val="000F5E04"/>
    <w:rsid w:val="000F6809"/>
    <w:rsid w:val="000F6894"/>
    <w:rsid w:val="000F68AD"/>
    <w:rsid w:val="000F6970"/>
    <w:rsid w:val="000F6CCB"/>
    <w:rsid w:val="000F7809"/>
    <w:rsid w:val="000F7E20"/>
    <w:rsid w:val="0010070E"/>
    <w:rsid w:val="00101051"/>
    <w:rsid w:val="00101E41"/>
    <w:rsid w:val="00102984"/>
    <w:rsid w:val="00102AF3"/>
    <w:rsid w:val="00102FFD"/>
    <w:rsid w:val="0010359B"/>
    <w:rsid w:val="0010405B"/>
    <w:rsid w:val="00104268"/>
    <w:rsid w:val="001049E2"/>
    <w:rsid w:val="00104A98"/>
    <w:rsid w:val="0010562E"/>
    <w:rsid w:val="0010575E"/>
    <w:rsid w:val="00105AC6"/>
    <w:rsid w:val="001063EC"/>
    <w:rsid w:val="0010675B"/>
    <w:rsid w:val="00106956"/>
    <w:rsid w:val="00106FAD"/>
    <w:rsid w:val="00107374"/>
    <w:rsid w:val="00110368"/>
    <w:rsid w:val="00110610"/>
    <w:rsid w:val="00110937"/>
    <w:rsid w:val="001109A9"/>
    <w:rsid w:val="00110A34"/>
    <w:rsid w:val="00110EF4"/>
    <w:rsid w:val="00110F29"/>
    <w:rsid w:val="00111090"/>
    <w:rsid w:val="0011131C"/>
    <w:rsid w:val="001118C8"/>
    <w:rsid w:val="00112668"/>
    <w:rsid w:val="001127C8"/>
    <w:rsid w:val="001135FD"/>
    <w:rsid w:val="0011378A"/>
    <w:rsid w:val="00113809"/>
    <w:rsid w:val="00113D03"/>
    <w:rsid w:val="001145D1"/>
    <w:rsid w:val="001145E1"/>
    <w:rsid w:val="00114646"/>
    <w:rsid w:val="00114EC0"/>
    <w:rsid w:val="00114F70"/>
    <w:rsid w:val="00115B05"/>
    <w:rsid w:val="00115D64"/>
    <w:rsid w:val="00115DEC"/>
    <w:rsid w:val="00115E16"/>
    <w:rsid w:val="0011662F"/>
    <w:rsid w:val="00116693"/>
    <w:rsid w:val="0011736D"/>
    <w:rsid w:val="00117459"/>
    <w:rsid w:val="0011755A"/>
    <w:rsid w:val="001175AD"/>
    <w:rsid w:val="00117FC0"/>
    <w:rsid w:val="00120776"/>
    <w:rsid w:val="001209BD"/>
    <w:rsid w:val="00120CF5"/>
    <w:rsid w:val="00120D1F"/>
    <w:rsid w:val="0012104D"/>
    <w:rsid w:val="00121AFF"/>
    <w:rsid w:val="00121B1B"/>
    <w:rsid w:val="001225CC"/>
    <w:rsid w:val="00122A68"/>
    <w:rsid w:val="00123030"/>
    <w:rsid w:val="00123191"/>
    <w:rsid w:val="00124200"/>
    <w:rsid w:val="0012427F"/>
    <w:rsid w:val="001243D5"/>
    <w:rsid w:val="00124E96"/>
    <w:rsid w:val="00124F39"/>
    <w:rsid w:val="001254BA"/>
    <w:rsid w:val="00125E25"/>
    <w:rsid w:val="00126339"/>
    <w:rsid w:val="00126373"/>
    <w:rsid w:val="00130237"/>
    <w:rsid w:val="001302D5"/>
    <w:rsid w:val="001304AE"/>
    <w:rsid w:val="00130DD5"/>
    <w:rsid w:val="00130F83"/>
    <w:rsid w:val="001318EC"/>
    <w:rsid w:val="00131942"/>
    <w:rsid w:val="0013206D"/>
    <w:rsid w:val="00132438"/>
    <w:rsid w:val="0013288F"/>
    <w:rsid w:val="00132A91"/>
    <w:rsid w:val="00132B0B"/>
    <w:rsid w:val="00132BDF"/>
    <w:rsid w:val="00132D1F"/>
    <w:rsid w:val="00133DA2"/>
    <w:rsid w:val="00134704"/>
    <w:rsid w:val="00134848"/>
    <w:rsid w:val="001368FD"/>
    <w:rsid w:val="00136C66"/>
    <w:rsid w:val="00136CBB"/>
    <w:rsid w:val="00136E67"/>
    <w:rsid w:val="00136FD0"/>
    <w:rsid w:val="00137B0D"/>
    <w:rsid w:val="001401E1"/>
    <w:rsid w:val="0014037D"/>
    <w:rsid w:val="001409D0"/>
    <w:rsid w:val="00140D3F"/>
    <w:rsid w:val="00141847"/>
    <w:rsid w:val="001421B8"/>
    <w:rsid w:val="001432C3"/>
    <w:rsid w:val="001434AA"/>
    <w:rsid w:val="00143D3C"/>
    <w:rsid w:val="0014426D"/>
    <w:rsid w:val="00144690"/>
    <w:rsid w:val="00145747"/>
    <w:rsid w:val="00145BA0"/>
    <w:rsid w:val="00146240"/>
    <w:rsid w:val="00146C48"/>
    <w:rsid w:val="00146D9B"/>
    <w:rsid w:val="001475C2"/>
    <w:rsid w:val="00147649"/>
    <w:rsid w:val="00147FF1"/>
    <w:rsid w:val="001513C7"/>
    <w:rsid w:val="001515BB"/>
    <w:rsid w:val="00152CA4"/>
    <w:rsid w:val="00153180"/>
    <w:rsid w:val="00153732"/>
    <w:rsid w:val="00153DB7"/>
    <w:rsid w:val="001541E1"/>
    <w:rsid w:val="001551AF"/>
    <w:rsid w:val="0015589F"/>
    <w:rsid w:val="00156871"/>
    <w:rsid w:val="00156975"/>
    <w:rsid w:val="00156D14"/>
    <w:rsid w:val="00156DCA"/>
    <w:rsid w:val="00157087"/>
    <w:rsid w:val="00157123"/>
    <w:rsid w:val="001574FE"/>
    <w:rsid w:val="0015751B"/>
    <w:rsid w:val="00157B39"/>
    <w:rsid w:val="001607B3"/>
    <w:rsid w:val="001609CE"/>
    <w:rsid w:val="00160AEB"/>
    <w:rsid w:val="00160C26"/>
    <w:rsid w:val="00160EFF"/>
    <w:rsid w:val="00161070"/>
    <w:rsid w:val="00161904"/>
    <w:rsid w:val="00161C49"/>
    <w:rsid w:val="00161C9B"/>
    <w:rsid w:val="00163162"/>
    <w:rsid w:val="001633B3"/>
    <w:rsid w:val="00163B51"/>
    <w:rsid w:val="00164243"/>
    <w:rsid w:val="0016479F"/>
    <w:rsid w:val="00165213"/>
    <w:rsid w:val="00165400"/>
    <w:rsid w:val="00165548"/>
    <w:rsid w:val="00165808"/>
    <w:rsid w:val="00166040"/>
    <w:rsid w:val="00166118"/>
    <w:rsid w:val="00166E4E"/>
    <w:rsid w:val="0016780B"/>
    <w:rsid w:val="00167B90"/>
    <w:rsid w:val="00167D74"/>
    <w:rsid w:val="00167FBB"/>
    <w:rsid w:val="0017017B"/>
    <w:rsid w:val="001711EB"/>
    <w:rsid w:val="00171733"/>
    <w:rsid w:val="0017348E"/>
    <w:rsid w:val="001735DC"/>
    <w:rsid w:val="00173863"/>
    <w:rsid w:val="001748F4"/>
    <w:rsid w:val="00174BCB"/>
    <w:rsid w:val="00174F02"/>
    <w:rsid w:val="00175275"/>
    <w:rsid w:val="001754D3"/>
    <w:rsid w:val="0017579A"/>
    <w:rsid w:val="00175E87"/>
    <w:rsid w:val="00176082"/>
    <w:rsid w:val="0017628D"/>
    <w:rsid w:val="00176579"/>
    <w:rsid w:val="00176963"/>
    <w:rsid w:val="00176CE3"/>
    <w:rsid w:val="00176DE9"/>
    <w:rsid w:val="00177669"/>
    <w:rsid w:val="00177C53"/>
    <w:rsid w:val="001803D7"/>
    <w:rsid w:val="0018086E"/>
    <w:rsid w:val="00180E07"/>
    <w:rsid w:val="0018102F"/>
    <w:rsid w:val="00181122"/>
    <w:rsid w:val="001820A0"/>
    <w:rsid w:val="00182766"/>
    <w:rsid w:val="00182D14"/>
    <w:rsid w:val="00183076"/>
    <w:rsid w:val="001830CE"/>
    <w:rsid w:val="00183532"/>
    <w:rsid w:val="001842C6"/>
    <w:rsid w:val="0018499C"/>
    <w:rsid w:val="0018521E"/>
    <w:rsid w:val="00185463"/>
    <w:rsid w:val="001867F5"/>
    <w:rsid w:val="001873B3"/>
    <w:rsid w:val="001875BA"/>
    <w:rsid w:val="001875C4"/>
    <w:rsid w:val="00187868"/>
    <w:rsid w:val="00190C74"/>
    <w:rsid w:val="00191247"/>
    <w:rsid w:val="00191A43"/>
    <w:rsid w:val="00191CC3"/>
    <w:rsid w:val="00192360"/>
    <w:rsid w:val="001932D1"/>
    <w:rsid w:val="00193701"/>
    <w:rsid w:val="00193A15"/>
    <w:rsid w:val="00193C20"/>
    <w:rsid w:val="00193ED6"/>
    <w:rsid w:val="0019415E"/>
    <w:rsid w:val="001949C6"/>
    <w:rsid w:val="00195029"/>
    <w:rsid w:val="00196620"/>
    <w:rsid w:val="001966F5"/>
    <w:rsid w:val="0019679C"/>
    <w:rsid w:val="00196C96"/>
    <w:rsid w:val="0019702E"/>
    <w:rsid w:val="00197B17"/>
    <w:rsid w:val="001A0239"/>
    <w:rsid w:val="001A0520"/>
    <w:rsid w:val="001A0AE1"/>
    <w:rsid w:val="001A1C3A"/>
    <w:rsid w:val="001A22CA"/>
    <w:rsid w:val="001A2444"/>
    <w:rsid w:val="001A24C7"/>
    <w:rsid w:val="001A2607"/>
    <w:rsid w:val="001A2BF1"/>
    <w:rsid w:val="001A4116"/>
    <w:rsid w:val="001A4275"/>
    <w:rsid w:val="001A472E"/>
    <w:rsid w:val="001A4874"/>
    <w:rsid w:val="001A4C18"/>
    <w:rsid w:val="001A5534"/>
    <w:rsid w:val="001A5613"/>
    <w:rsid w:val="001A7531"/>
    <w:rsid w:val="001A7ABB"/>
    <w:rsid w:val="001B0121"/>
    <w:rsid w:val="001B01D4"/>
    <w:rsid w:val="001B0453"/>
    <w:rsid w:val="001B0DCC"/>
    <w:rsid w:val="001B1898"/>
    <w:rsid w:val="001B2367"/>
    <w:rsid w:val="001B2A2B"/>
    <w:rsid w:val="001B38FD"/>
    <w:rsid w:val="001B4051"/>
    <w:rsid w:val="001B4EE8"/>
    <w:rsid w:val="001B5109"/>
    <w:rsid w:val="001B5898"/>
    <w:rsid w:val="001B5E17"/>
    <w:rsid w:val="001B5F93"/>
    <w:rsid w:val="001B6BB6"/>
    <w:rsid w:val="001B6C3C"/>
    <w:rsid w:val="001B6F6B"/>
    <w:rsid w:val="001B739B"/>
    <w:rsid w:val="001B7B46"/>
    <w:rsid w:val="001C0202"/>
    <w:rsid w:val="001C0818"/>
    <w:rsid w:val="001C091E"/>
    <w:rsid w:val="001C0C82"/>
    <w:rsid w:val="001C1246"/>
    <w:rsid w:val="001C1776"/>
    <w:rsid w:val="001C1B47"/>
    <w:rsid w:val="001C1B8C"/>
    <w:rsid w:val="001C2578"/>
    <w:rsid w:val="001C381C"/>
    <w:rsid w:val="001C39E7"/>
    <w:rsid w:val="001C3BF8"/>
    <w:rsid w:val="001C4CEA"/>
    <w:rsid w:val="001C4E8E"/>
    <w:rsid w:val="001C4F85"/>
    <w:rsid w:val="001C5141"/>
    <w:rsid w:val="001C5A31"/>
    <w:rsid w:val="001C5C36"/>
    <w:rsid w:val="001C5D61"/>
    <w:rsid w:val="001C5F98"/>
    <w:rsid w:val="001C6164"/>
    <w:rsid w:val="001C653B"/>
    <w:rsid w:val="001C66D6"/>
    <w:rsid w:val="001C684F"/>
    <w:rsid w:val="001C6BA9"/>
    <w:rsid w:val="001C6FBC"/>
    <w:rsid w:val="001C7061"/>
    <w:rsid w:val="001C7111"/>
    <w:rsid w:val="001C7582"/>
    <w:rsid w:val="001D05A5"/>
    <w:rsid w:val="001D071A"/>
    <w:rsid w:val="001D12AE"/>
    <w:rsid w:val="001D133E"/>
    <w:rsid w:val="001D1721"/>
    <w:rsid w:val="001D1A7E"/>
    <w:rsid w:val="001D1B95"/>
    <w:rsid w:val="001D210D"/>
    <w:rsid w:val="001D2846"/>
    <w:rsid w:val="001D2D12"/>
    <w:rsid w:val="001D2DF9"/>
    <w:rsid w:val="001D31A4"/>
    <w:rsid w:val="001D3BF8"/>
    <w:rsid w:val="001D43EE"/>
    <w:rsid w:val="001D5147"/>
    <w:rsid w:val="001D699B"/>
    <w:rsid w:val="001D7362"/>
    <w:rsid w:val="001D75B7"/>
    <w:rsid w:val="001D7BF6"/>
    <w:rsid w:val="001E0086"/>
    <w:rsid w:val="001E0310"/>
    <w:rsid w:val="001E0456"/>
    <w:rsid w:val="001E0E96"/>
    <w:rsid w:val="001E1462"/>
    <w:rsid w:val="001E1610"/>
    <w:rsid w:val="001E2181"/>
    <w:rsid w:val="001E25FF"/>
    <w:rsid w:val="001E2ABB"/>
    <w:rsid w:val="001E2C5F"/>
    <w:rsid w:val="001E2ED5"/>
    <w:rsid w:val="001E3232"/>
    <w:rsid w:val="001E3662"/>
    <w:rsid w:val="001E3A71"/>
    <w:rsid w:val="001E3CF3"/>
    <w:rsid w:val="001E41AD"/>
    <w:rsid w:val="001E5BE6"/>
    <w:rsid w:val="001E5DBA"/>
    <w:rsid w:val="001E6260"/>
    <w:rsid w:val="001E639B"/>
    <w:rsid w:val="001E7E71"/>
    <w:rsid w:val="001F075F"/>
    <w:rsid w:val="001F0DCB"/>
    <w:rsid w:val="001F1251"/>
    <w:rsid w:val="001F17BD"/>
    <w:rsid w:val="001F1D44"/>
    <w:rsid w:val="001F1DCE"/>
    <w:rsid w:val="001F2484"/>
    <w:rsid w:val="001F28D3"/>
    <w:rsid w:val="001F2A6C"/>
    <w:rsid w:val="001F2AA6"/>
    <w:rsid w:val="001F4B65"/>
    <w:rsid w:val="001F4E1B"/>
    <w:rsid w:val="001F5353"/>
    <w:rsid w:val="001F53CA"/>
    <w:rsid w:val="001F5745"/>
    <w:rsid w:val="001F6E8A"/>
    <w:rsid w:val="001F7B1D"/>
    <w:rsid w:val="001F7D4B"/>
    <w:rsid w:val="0020007C"/>
    <w:rsid w:val="00201430"/>
    <w:rsid w:val="00201B79"/>
    <w:rsid w:val="002022AC"/>
    <w:rsid w:val="00202366"/>
    <w:rsid w:val="002023F0"/>
    <w:rsid w:val="0020333F"/>
    <w:rsid w:val="00204154"/>
    <w:rsid w:val="00204357"/>
    <w:rsid w:val="002044A6"/>
    <w:rsid w:val="00204805"/>
    <w:rsid w:val="00205C6A"/>
    <w:rsid w:val="00205DB1"/>
    <w:rsid w:val="00205EA3"/>
    <w:rsid w:val="002060A9"/>
    <w:rsid w:val="002065F6"/>
    <w:rsid w:val="00206DCE"/>
    <w:rsid w:val="00207289"/>
    <w:rsid w:val="00207858"/>
    <w:rsid w:val="00207D71"/>
    <w:rsid w:val="002101CC"/>
    <w:rsid w:val="00212359"/>
    <w:rsid w:val="00213313"/>
    <w:rsid w:val="002142CC"/>
    <w:rsid w:val="00214428"/>
    <w:rsid w:val="00214445"/>
    <w:rsid w:val="00214B7D"/>
    <w:rsid w:val="00214E1A"/>
    <w:rsid w:val="00214E36"/>
    <w:rsid w:val="002155C5"/>
    <w:rsid w:val="00215695"/>
    <w:rsid w:val="002156FE"/>
    <w:rsid w:val="00215E48"/>
    <w:rsid w:val="002164AA"/>
    <w:rsid w:val="00217125"/>
    <w:rsid w:val="0022022A"/>
    <w:rsid w:val="00220650"/>
    <w:rsid w:val="00220A8B"/>
    <w:rsid w:val="00220DAF"/>
    <w:rsid w:val="00221F25"/>
    <w:rsid w:val="00222585"/>
    <w:rsid w:val="002225C9"/>
    <w:rsid w:val="0022274F"/>
    <w:rsid w:val="00222D6A"/>
    <w:rsid w:val="00223A6B"/>
    <w:rsid w:val="002242E2"/>
    <w:rsid w:val="00224372"/>
    <w:rsid w:val="002250FB"/>
    <w:rsid w:val="00225113"/>
    <w:rsid w:val="0022569B"/>
    <w:rsid w:val="0022577F"/>
    <w:rsid w:val="00225964"/>
    <w:rsid w:val="00225C2E"/>
    <w:rsid w:val="00225D92"/>
    <w:rsid w:val="0022747E"/>
    <w:rsid w:val="0023040C"/>
    <w:rsid w:val="00230A3B"/>
    <w:rsid w:val="00232057"/>
    <w:rsid w:val="00232EE3"/>
    <w:rsid w:val="00233391"/>
    <w:rsid w:val="0023347C"/>
    <w:rsid w:val="002343DC"/>
    <w:rsid w:val="00234605"/>
    <w:rsid w:val="00234BB6"/>
    <w:rsid w:val="002356A3"/>
    <w:rsid w:val="00235C76"/>
    <w:rsid w:val="00236296"/>
    <w:rsid w:val="0023641B"/>
    <w:rsid w:val="00236604"/>
    <w:rsid w:val="0023682F"/>
    <w:rsid w:val="00236A27"/>
    <w:rsid w:val="00240E8B"/>
    <w:rsid w:val="00240F83"/>
    <w:rsid w:val="002411D4"/>
    <w:rsid w:val="00241D25"/>
    <w:rsid w:val="00241E64"/>
    <w:rsid w:val="00241EE4"/>
    <w:rsid w:val="0024211D"/>
    <w:rsid w:val="0024351E"/>
    <w:rsid w:val="0024386A"/>
    <w:rsid w:val="0024396B"/>
    <w:rsid w:val="0024554B"/>
    <w:rsid w:val="002458E4"/>
    <w:rsid w:val="00245D49"/>
    <w:rsid w:val="00245EE3"/>
    <w:rsid w:val="00245F31"/>
    <w:rsid w:val="0024632E"/>
    <w:rsid w:val="00246B89"/>
    <w:rsid w:val="002470FC"/>
    <w:rsid w:val="00247E73"/>
    <w:rsid w:val="00250820"/>
    <w:rsid w:val="00250DF7"/>
    <w:rsid w:val="00250E6D"/>
    <w:rsid w:val="00251547"/>
    <w:rsid w:val="0025160A"/>
    <w:rsid w:val="00251979"/>
    <w:rsid w:val="00252B13"/>
    <w:rsid w:val="00252DF2"/>
    <w:rsid w:val="00253591"/>
    <w:rsid w:val="00253BBF"/>
    <w:rsid w:val="00253DFF"/>
    <w:rsid w:val="00253E0C"/>
    <w:rsid w:val="00253FA9"/>
    <w:rsid w:val="00253FF8"/>
    <w:rsid w:val="002540E3"/>
    <w:rsid w:val="0025489F"/>
    <w:rsid w:val="00254D77"/>
    <w:rsid w:val="002550D6"/>
    <w:rsid w:val="002554BD"/>
    <w:rsid w:val="00255F5A"/>
    <w:rsid w:val="00256399"/>
    <w:rsid w:val="00256518"/>
    <w:rsid w:val="002566B4"/>
    <w:rsid w:val="002569F7"/>
    <w:rsid w:val="00256AFF"/>
    <w:rsid w:val="00256D85"/>
    <w:rsid w:val="0025761E"/>
    <w:rsid w:val="00257697"/>
    <w:rsid w:val="0025777F"/>
    <w:rsid w:val="00261580"/>
    <w:rsid w:val="00261BFA"/>
    <w:rsid w:val="00261E80"/>
    <w:rsid w:val="00261F12"/>
    <w:rsid w:val="00262174"/>
    <w:rsid w:val="0026253B"/>
    <w:rsid w:val="00263A4C"/>
    <w:rsid w:val="00263E59"/>
    <w:rsid w:val="002642D4"/>
    <w:rsid w:val="002651DF"/>
    <w:rsid w:val="0026641C"/>
    <w:rsid w:val="00266D7B"/>
    <w:rsid w:val="002672CC"/>
    <w:rsid w:val="00267C8A"/>
    <w:rsid w:val="00267FDB"/>
    <w:rsid w:val="00270D1D"/>
    <w:rsid w:val="00272000"/>
    <w:rsid w:val="002726DE"/>
    <w:rsid w:val="002726FC"/>
    <w:rsid w:val="00272716"/>
    <w:rsid w:val="00272E6C"/>
    <w:rsid w:val="002730C6"/>
    <w:rsid w:val="00273823"/>
    <w:rsid w:val="00273C32"/>
    <w:rsid w:val="00275332"/>
    <w:rsid w:val="00275398"/>
    <w:rsid w:val="002754DB"/>
    <w:rsid w:val="002755BF"/>
    <w:rsid w:val="00275878"/>
    <w:rsid w:val="00276074"/>
    <w:rsid w:val="0027615E"/>
    <w:rsid w:val="00276BE1"/>
    <w:rsid w:val="00276CBE"/>
    <w:rsid w:val="00276CC6"/>
    <w:rsid w:val="00277887"/>
    <w:rsid w:val="00277F48"/>
    <w:rsid w:val="00280430"/>
    <w:rsid w:val="002808FA"/>
    <w:rsid w:val="0028145B"/>
    <w:rsid w:val="00281868"/>
    <w:rsid w:val="0028192A"/>
    <w:rsid w:val="00281FB5"/>
    <w:rsid w:val="002830C3"/>
    <w:rsid w:val="0028311F"/>
    <w:rsid w:val="00283264"/>
    <w:rsid w:val="00283481"/>
    <w:rsid w:val="002835D5"/>
    <w:rsid w:val="002839A6"/>
    <w:rsid w:val="00283B6B"/>
    <w:rsid w:val="0028411D"/>
    <w:rsid w:val="002843CA"/>
    <w:rsid w:val="00284587"/>
    <w:rsid w:val="00284FBE"/>
    <w:rsid w:val="00285287"/>
    <w:rsid w:val="00285E0C"/>
    <w:rsid w:val="002866A6"/>
    <w:rsid w:val="00286B49"/>
    <w:rsid w:val="00287246"/>
    <w:rsid w:val="002873B9"/>
    <w:rsid w:val="0029034A"/>
    <w:rsid w:val="002905DC"/>
    <w:rsid w:val="002909D4"/>
    <w:rsid w:val="00290F51"/>
    <w:rsid w:val="002910B4"/>
    <w:rsid w:val="00291D1E"/>
    <w:rsid w:val="00292275"/>
    <w:rsid w:val="002925C1"/>
    <w:rsid w:val="002926F0"/>
    <w:rsid w:val="00292C5B"/>
    <w:rsid w:val="00292FE2"/>
    <w:rsid w:val="002933B7"/>
    <w:rsid w:val="00294914"/>
    <w:rsid w:val="00294A58"/>
    <w:rsid w:val="0029535A"/>
    <w:rsid w:val="00295700"/>
    <w:rsid w:val="00295911"/>
    <w:rsid w:val="002959AA"/>
    <w:rsid w:val="00295A40"/>
    <w:rsid w:val="00295BC9"/>
    <w:rsid w:val="002960ED"/>
    <w:rsid w:val="0029696A"/>
    <w:rsid w:val="00296D4C"/>
    <w:rsid w:val="002976C1"/>
    <w:rsid w:val="00297CA6"/>
    <w:rsid w:val="002A02CB"/>
    <w:rsid w:val="002A02FE"/>
    <w:rsid w:val="002A1A42"/>
    <w:rsid w:val="002A380E"/>
    <w:rsid w:val="002A46C1"/>
    <w:rsid w:val="002A49AD"/>
    <w:rsid w:val="002A527C"/>
    <w:rsid w:val="002A743E"/>
    <w:rsid w:val="002A7947"/>
    <w:rsid w:val="002A7A94"/>
    <w:rsid w:val="002B01B0"/>
    <w:rsid w:val="002B0275"/>
    <w:rsid w:val="002B05CF"/>
    <w:rsid w:val="002B0B3C"/>
    <w:rsid w:val="002B0C03"/>
    <w:rsid w:val="002B1774"/>
    <w:rsid w:val="002B1AB6"/>
    <w:rsid w:val="002B1C31"/>
    <w:rsid w:val="002B2671"/>
    <w:rsid w:val="002B274C"/>
    <w:rsid w:val="002B2B2F"/>
    <w:rsid w:val="002B2C30"/>
    <w:rsid w:val="002B3003"/>
    <w:rsid w:val="002B44E2"/>
    <w:rsid w:val="002B4709"/>
    <w:rsid w:val="002B4A7D"/>
    <w:rsid w:val="002B5659"/>
    <w:rsid w:val="002B5BBB"/>
    <w:rsid w:val="002B6CD5"/>
    <w:rsid w:val="002C1829"/>
    <w:rsid w:val="002C1CE2"/>
    <w:rsid w:val="002C20FA"/>
    <w:rsid w:val="002C225D"/>
    <w:rsid w:val="002C26DA"/>
    <w:rsid w:val="002C30CD"/>
    <w:rsid w:val="002C3162"/>
    <w:rsid w:val="002C3739"/>
    <w:rsid w:val="002C3830"/>
    <w:rsid w:val="002C43F9"/>
    <w:rsid w:val="002C477D"/>
    <w:rsid w:val="002C543D"/>
    <w:rsid w:val="002C5692"/>
    <w:rsid w:val="002C5C98"/>
    <w:rsid w:val="002C7B41"/>
    <w:rsid w:val="002C7BC3"/>
    <w:rsid w:val="002C7DD0"/>
    <w:rsid w:val="002D04F3"/>
    <w:rsid w:val="002D0F38"/>
    <w:rsid w:val="002D16E8"/>
    <w:rsid w:val="002D1712"/>
    <w:rsid w:val="002D28AA"/>
    <w:rsid w:val="002D2B81"/>
    <w:rsid w:val="002D2CBC"/>
    <w:rsid w:val="002D372B"/>
    <w:rsid w:val="002D4280"/>
    <w:rsid w:val="002D4B7E"/>
    <w:rsid w:val="002D548F"/>
    <w:rsid w:val="002D575A"/>
    <w:rsid w:val="002D7B54"/>
    <w:rsid w:val="002E04BD"/>
    <w:rsid w:val="002E0779"/>
    <w:rsid w:val="002E0919"/>
    <w:rsid w:val="002E181F"/>
    <w:rsid w:val="002E184B"/>
    <w:rsid w:val="002E1AAC"/>
    <w:rsid w:val="002E1E2A"/>
    <w:rsid w:val="002E1FD6"/>
    <w:rsid w:val="002E23DF"/>
    <w:rsid w:val="002E24BB"/>
    <w:rsid w:val="002E3127"/>
    <w:rsid w:val="002E365F"/>
    <w:rsid w:val="002E3F1E"/>
    <w:rsid w:val="002E4425"/>
    <w:rsid w:val="002E448A"/>
    <w:rsid w:val="002E45A4"/>
    <w:rsid w:val="002E45A5"/>
    <w:rsid w:val="002E4782"/>
    <w:rsid w:val="002E55CE"/>
    <w:rsid w:val="002E57FE"/>
    <w:rsid w:val="002E5D5B"/>
    <w:rsid w:val="002E615D"/>
    <w:rsid w:val="002E6D68"/>
    <w:rsid w:val="002E73E8"/>
    <w:rsid w:val="002E7972"/>
    <w:rsid w:val="002E7F5C"/>
    <w:rsid w:val="002F0B10"/>
    <w:rsid w:val="002F11E1"/>
    <w:rsid w:val="002F2B5E"/>
    <w:rsid w:val="002F32F8"/>
    <w:rsid w:val="002F38EE"/>
    <w:rsid w:val="002F3A00"/>
    <w:rsid w:val="002F3F0F"/>
    <w:rsid w:val="002F41ED"/>
    <w:rsid w:val="002F4B6F"/>
    <w:rsid w:val="002F55A3"/>
    <w:rsid w:val="002F5B90"/>
    <w:rsid w:val="002F71A8"/>
    <w:rsid w:val="002F7F38"/>
    <w:rsid w:val="003005CB"/>
    <w:rsid w:val="003008C0"/>
    <w:rsid w:val="00300D81"/>
    <w:rsid w:val="00302AFB"/>
    <w:rsid w:val="0030317B"/>
    <w:rsid w:val="0030330C"/>
    <w:rsid w:val="0030362B"/>
    <w:rsid w:val="00303690"/>
    <w:rsid w:val="00303F24"/>
    <w:rsid w:val="00304066"/>
    <w:rsid w:val="0030428A"/>
    <w:rsid w:val="00304943"/>
    <w:rsid w:val="00304F8A"/>
    <w:rsid w:val="00305545"/>
    <w:rsid w:val="00305691"/>
    <w:rsid w:val="00305700"/>
    <w:rsid w:val="00305A63"/>
    <w:rsid w:val="0030622E"/>
    <w:rsid w:val="00306CEB"/>
    <w:rsid w:val="00306FAC"/>
    <w:rsid w:val="0030705E"/>
    <w:rsid w:val="003108E4"/>
    <w:rsid w:val="00310BEB"/>
    <w:rsid w:val="00310EA5"/>
    <w:rsid w:val="00311023"/>
    <w:rsid w:val="00312615"/>
    <w:rsid w:val="00312AF2"/>
    <w:rsid w:val="00313347"/>
    <w:rsid w:val="003134E9"/>
    <w:rsid w:val="0031350B"/>
    <w:rsid w:val="00313570"/>
    <w:rsid w:val="003137C7"/>
    <w:rsid w:val="00313C0E"/>
    <w:rsid w:val="003146F9"/>
    <w:rsid w:val="0031475A"/>
    <w:rsid w:val="00315929"/>
    <w:rsid w:val="00315E28"/>
    <w:rsid w:val="00315FCF"/>
    <w:rsid w:val="003161C3"/>
    <w:rsid w:val="003175C1"/>
    <w:rsid w:val="0032001A"/>
    <w:rsid w:val="003201C9"/>
    <w:rsid w:val="003208C4"/>
    <w:rsid w:val="00320C34"/>
    <w:rsid w:val="00321B50"/>
    <w:rsid w:val="00321D36"/>
    <w:rsid w:val="00322199"/>
    <w:rsid w:val="00322925"/>
    <w:rsid w:val="003234E0"/>
    <w:rsid w:val="003236AD"/>
    <w:rsid w:val="0032374C"/>
    <w:rsid w:val="00323C3C"/>
    <w:rsid w:val="00323CCD"/>
    <w:rsid w:val="0032433C"/>
    <w:rsid w:val="00324487"/>
    <w:rsid w:val="00325273"/>
    <w:rsid w:val="003252BC"/>
    <w:rsid w:val="003253B4"/>
    <w:rsid w:val="00325438"/>
    <w:rsid w:val="00325D61"/>
    <w:rsid w:val="003262FF"/>
    <w:rsid w:val="00326B90"/>
    <w:rsid w:val="00326C17"/>
    <w:rsid w:val="00326F30"/>
    <w:rsid w:val="003271CD"/>
    <w:rsid w:val="00327726"/>
    <w:rsid w:val="003279A4"/>
    <w:rsid w:val="00327BED"/>
    <w:rsid w:val="00327C52"/>
    <w:rsid w:val="0033026D"/>
    <w:rsid w:val="00330C23"/>
    <w:rsid w:val="003311AF"/>
    <w:rsid w:val="003327FC"/>
    <w:rsid w:val="00332BA5"/>
    <w:rsid w:val="0033303E"/>
    <w:rsid w:val="003331F4"/>
    <w:rsid w:val="003333B8"/>
    <w:rsid w:val="003335EA"/>
    <w:rsid w:val="0033379A"/>
    <w:rsid w:val="00333ED4"/>
    <w:rsid w:val="00334EC8"/>
    <w:rsid w:val="00334F0D"/>
    <w:rsid w:val="00334F82"/>
    <w:rsid w:val="0033558A"/>
    <w:rsid w:val="0033580B"/>
    <w:rsid w:val="00335844"/>
    <w:rsid w:val="00335A37"/>
    <w:rsid w:val="00335FF1"/>
    <w:rsid w:val="003365D7"/>
    <w:rsid w:val="00337405"/>
    <w:rsid w:val="00337E15"/>
    <w:rsid w:val="003400EA"/>
    <w:rsid w:val="003404A1"/>
    <w:rsid w:val="00340588"/>
    <w:rsid w:val="00340CCA"/>
    <w:rsid w:val="0034103B"/>
    <w:rsid w:val="00341214"/>
    <w:rsid w:val="003415D5"/>
    <w:rsid w:val="0034357B"/>
    <w:rsid w:val="00343ED8"/>
    <w:rsid w:val="003448DB"/>
    <w:rsid w:val="003449E0"/>
    <w:rsid w:val="0034500B"/>
    <w:rsid w:val="003458BA"/>
    <w:rsid w:val="00345B08"/>
    <w:rsid w:val="00345B8D"/>
    <w:rsid w:val="00345EE9"/>
    <w:rsid w:val="003464F9"/>
    <w:rsid w:val="0034689E"/>
    <w:rsid w:val="0034722C"/>
    <w:rsid w:val="00347B09"/>
    <w:rsid w:val="00347F5C"/>
    <w:rsid w:val="003505F7"/>
    <w:rsid w:val="003508B4"/>
    <w:rsid w:val="00350A7E"/>
    <w:rsid w:val="00350D7B"/>
    <w:rsid w:val="003515BE"/>
    <w:rsid w:val="003518DC"/>
    <w:rsid w:val="00351920"/>
    <w:rsid w:val="00351A8D"/>
    <w:rsid w:val="0035225F"/>
    <w:rsid w:val="0035289F"/>
    <w:rsid w:val="00352F31"/>
    <w:rsid w:val="003531C5"/>
    <w:rsid w:val="003532DD"/>
    <w:rsid w:val="003540C9"/>
    <w:rsid w:val="0035422B"/>
    <w:rsid w:val="003549A5"/>
    <w:rsid w:val="00354C4B"/>
    <w:rsid w:val="00354ED4"/>
    <w:rsid w:val="0035522A"/>
    <w:rsid w:val="0035593D"/>
    <w:rsid w:val="003570EB"/>
    <w:rsid w:val="003571D3"/>
    <w:rsid w:val="00360996"/>
    <w:rsid w:val="00360CB7"/>
    <w:rsid w:val="0036155A"/>
    <w:rsid w:val="0036165C"/>
    <w:rsid w:val="00362151"/>
    <w:rsid w:val="00362554"/>
    <w:rsid w:val="00362960"/>
    <w:rsid w:val="00362FB5"/>
    <w:rsid w:val="00363795"/>
    <w:rsid w:val="00363E2B"/>
    <w:rsid w:val="00363F4B"/>
    <w:rsid w:val="00364BE7"/>
    <w:rsid w:val="00364D6E"/>
    <w:rsid w:val="0036538A"/>
    <w:rsid w:val="0036550E"/>
    <w:rsid w:val="003656FD"/>
    <w:rsid w:val="00365B3F"/>
    <w:rsid w:val="00365DAB"/>
    <w:rsid w:val="00366074"/>
    <w:rsid w:val="00366459"/>
    <w:rsid w:val="00366692"/>
    <w:rsid w:val="00367132"/>
    <w:rsid w:val="003704FC"/>
    <w:rsid w:val="00370912"/>
    <w:rsid w:val="0037176A"/>
    <w:rsid w:val="00371D7B"/>
    <w:rsid w:val="00371E1C"/>
    <w:rsid w:val="00371F7A"/>
    <w:rsid w:val="003723CB"/>
    <w:rsid w:val="00372A89"/>
    <w:rsid w:val="00372D6B"/>
    <w:rsid w:val="003755B1"/>
    <w:rsid w:val="00375939"/>
    <w:rsid w:val="00375D76"/>
    <w:rsid w:val="00376686"/>
    <w:rsid w:val="003766F8"/>
    <w:rsid w:val="00376A60"/>
    <w:rsid w:val="00376FEB"/>
    <w:rsid w:val="003801C8"/>
    <w:rsid w:val="0038100D"/>
    <w:rsid w:val="0038195A"/>
    <w:rsid w:val="00382006"/>
    <w:rsid w:val="003823C9"/>
    <w:rsid w:val="00382593"/>
    <w:rsid w:val="003827F5"/>
    <w:rsid w:val="00383116"/>
    <w:rsid w:val="00384119"/>
    <w:rsid w:val="0038428E"/>
    <w:rsid w:val="00384723"/>
    <w:rsid w:val="003847A1"/>
    <w:rsid w:val="00384A89"/>
    <w:rsid w:val="00384AFB"/>
    <w:rsid w:val="00384DA1"/>
    <w:rsid w:val="0038613E"/>
    <w:rsid w:val="00386390"/>
    <w:rsid w:val="00386463"/>
    <w:rsid w:val="003873C9"/>
    <w:rsid w:val="0038780A"/>
    <w:rsid w:val="00387C5D"/>
    <w:rsid w:val="003904BB"/>
    <w:rsid w:val="00391652"/>
    <w:rsid w:val="00392055"/>
    <w:rsid w:val="003937C2"/>
    <w:rsid w:val="003943BD"/>
    <w:rsid w:val="003947BF"/>
    <w:rsid w:val="00394ACE"/>
    <w:rsid w:val="003953A0"/>
    <w:rsid w:val="00395A4A"/>
    <w:rsid w:val="00395AEE"/>
    <w:rsid w:val="00396382"/>
    <w:rsid w:val="00396E78"/>
    <w:rsid w:val="003975F5"/>
    <w:rsid w:val="00397810"/>
    <w:rsid w:val="003978C6"/>
    <w:rsid w:val="003A0637"/>
    <w:rsid w:val="003A083B"/>
    <w:rsid w:val="003A1297"/>
    <w:rsid w:val="003A1E7E"/>
    <w:rsid w:val="003A25C7"/>
    <w:rsid w:val="003A281A"/>
    <w:rsid w:val="003A2C1D"/>
    <w:rsid w:val="003A355B"/>
    <w:rsid w:val="003A4598"/>
    <w:rsid w:val="003A4C85"/>
    <w:rsid w:val="003A4F79"/>
    <w:rsid w:val="003A7336"/>
    <w:rsid w:val="003A7F91"/>
    <w:rsid w:val="003B0EFB"/>
    <w:rsid w:val="003B138E"/>
    <w:rsid w:val="003B1966"/>
    <w:rsid w:val="003B250F"/>
    <w:rsid w:val="003B2F05"/>
    <w:rsid w:val="003B30F1"/>
    <w:rsid w:val="003B381A"/>
    <w:rsid w:val="003B4BAA"/>
    <w:rsid w:val="003B4D43"/>
    <w:rsid w:val="003B4EB2"/>
    <w:rsid w:val="003B553F"/>
    <w:rsid w:val="003B5553"/>
    <w:rsid w:val="003B5D01"/>
    <w:rsid w:val="003B6394"/>
    <w:rsid w:val="003B6E17"/>
    <w:rsid w:val="003B77F1"/>
    <w:rsid w:val="003B7B0C"/>
    <w:rsid w:val="003B7FC3"/>
    <w:rsid w:val="003C0DDB"/>
    <w:rsid w:val="003C1331"/>
    <w:rsid w:val="003C1563"/>
    <w:rsid w:val="003C156C"/>
    <w:rsid w:val="003C24DE"/>
    <w:rsid w:val="003C29F0"/>
    <w:rsid w:val="003C3149"/>
    <w:rsid w:val="003C3C0E"/>
    <w:rsid w:val="003C4EE5"/>
    <w:rsid w:val="003C689D"/>
    <w:rsid w:val="003C6954"/>
    <w:rsid w:val="003C70E6"/>
    <w:rsid w:val="003D1627"/>
    <w:rsid w:val="003D1CEC"/>
    <w:rsid w:val="003D2432"/>
    <w:rsid w:val="003D28FF"/>
    <w:rsid w:val="003D320B"/>
    <w:rsid w:val="003D34C0"/>
    <w:rsid w:val="003D3BDC"/>
    <w:rsid w:val="003D585E"/>
    <w:rsid w:val="003D5A8A"/>
    <w:rsid w:val="003D65BF"/>
    <w:rsid w:val="003D67EA"/>
    <w:rsid w:val="003D7097"/>
    <w:rsid w:val="003D75E5"/>
    <w:rsid w:val="003D7C62"/>
    <w:rsid w:val="003D7C75"/>
    <w:rsid w:val="003D7D75"/>
    <w:rsid w:val="003E0B4D"/>
    <w:rsid w:val="003E0E6A"/>
    <w:rsid w:val="003E0EBD"/>
    <w:rsid w:val="003E0FB7"/>
    <w:rsid w:val="003E1753"/>
    <w:rsid w:val="003E1B09"/>
    <w:rsid w:val="003E1D48"/>
    <w:rsid w:val="003E2109"/>
    <w:rsid w:val="003E21A0"/>
    <w:rsid w:val="003E2C6D"/>
    <w:rsid w:val="003E42CF"/>
    <w:rsid w:val="003E4D5A"/>
    <w:rsid w:val="003E505D"/>
    <w:rsid w:val="003E5374"/>
    <w:rsid w:val="003E64AB"/>
    <w:rsid w:val="003E652E"/>
    <w:rsid w:val="003E6BAE"/>
    <w:rsid w:val="003E6E09"/>
    <w:rsid w:val="003E733A"/>
    <w:rsid w:val="003E78ED"/>
    <w:rsid w:val="003E79D9"/>
    <w:rsid w:val="003E7B35"/>
    <w:rsid w:val="003F06CE"/>
    <w:rsid w:val="003F099A"/>
    <w:rsid w:val="003F0D06"/>
    <w:rsid w:val="003F1712"/>
    <w:rsid w:val="003F17BE"/>
    <w:rsid w:val="003F1BCB"/>
    <w:rsid w:val="003F1EF4"/>
    <w:rsid w:val="003F2B0D"/>
    <w:rsid w:val="003F3087"/>
    <w:rsid w:val="003F4012"/>
    <w:rsid w:val="003F43EE"/>
    <w:rsid w:val="003F4932"/>
    <w:rsid w:val="003F49E6"/>
    <w:rsid w:val="003F4EB1"/>
    <w:rsid w:val="003F553D"/>
    <w:rsid w:val="003F5C2E"/>
    <w:rsid w:val="003F6341"/>
    <w:rsid w:val="003F68BD"/>
    <w:rsid w:val="003F69AF"/>
    <w:rsid w:val="003F73F6"/>
    <w:rsid w:val="003F7506"/>
    <w:rsid w:val="003F7BF1"/>
    <w:rsid w:val="00400467"/>
    <w:rsid w:val="0040227A"/>
    <w:rsid w:val="00402370"/>
    <w:rsid w:val="00402B22"/>
    <w:rsid w:val="00402E64"/>
    <w:rsid w:val="00402F43"/>
    <w:rsid w:val="00403046"/>
    <w:rsid w:val="004030A4"/>
    <w:rsid w:val="004036B0"/>
    <w:rsid w:val="00403FAA"/>
    <w:rsid w:val="0040417E"/>
    <w:rsid w:val="00404A6F"/>
    <w:rsid w:val="00404D59"/>
    <w:rsid w:val="004052B7"/>
    <w:rsid w:val="004055BA"/>
    <w:rsid w:val="00406E3F"/>
    <w:rsid w:val="0040740A"/>
    <w:rsid w:val="00407895"/>
    <w:rsid w:val="00407A3A"/>
    <w:rsid w:val="00407DC3"/>
    <w:rsid w:val="0041018D"/>
    <w:rsid w:val="00410907"/>
    <w:rsid w:val="00410DC6"/>
    <w:rsid w:val="00411014"/>
    <w:rsid w:val="00411225"/>
    <w:rsid w:val="00412AB9"/>
    <w:rsid w:val="00412F2E"/>
    <w:rsid w:val="00412FB1"/>
    <w:rsid w:val="00413207"/>
    <w:rsid w:val="004132AA"/>
    <w:rsid w:val="00413978"/>
    <w:rsid w:val="00414484"/>
    <w:rsid w:val="0041466C"/>
    <w:rsid w:val="004149B0"/>
    <w:rsid w:val="00414D0A"/>
    <w:rsid w:val="00415334"/>
    <w:rsid w:val="0041699E"/>
    <w:rsid w:val="00416E2E"/>
    <w:rsid w:val="00416F67"/>
    <w:rsid w:val="004170CC"/>
    <w:rsid w:val="00417116"/>
    <w:rsid w:val="00417215"/>
    <w:rsid w:val="00417850"/>
    <w:rsid w:val="004179CF"/>
    <w:rsid w:val="00417D40"/>
    <w:rsid w:val="00420375"/>
    <w:rsid w:val="004203A4"/>
    <w:rsid w:val="00420B45"/>
    <w:rsid w:val="004213C4"/>
    <w:rsid w:val="00421D53"/>
    <w:rsid w:val="00422343"/>
    <w:rsid w:val="00422525"/>
    <w:rsid w:val="004226D2"/>
    <w:rsid w:val="004226F6"/>
    <w:rsid w:val="00422D60"/>
    <w:rsid w:val="00423551"/>
    <w:rsid w:val="00423AC9"/>
    <w:rsid w:val="00423C33"/>
    <w:rsid w:val="00423D79"/>
    <w:rsid w:val="00423DC3"/>
    <w:rsid w:val="00423DD0"/>
    <w:rsid w:val="00425103"/>
    <w:rsid w:val="0042516E"/>
    <w:rsid w:val="00425559"/>
    <w:rsid w:val="0042688F"/>
    <w:rsid w:val="00426B59"/>
    <w:rsid w:val="0042711C"/>
    <w:rsid w:val="004274B4"/>
    <w:rsid w:val="0043105F"/>
    <w:rsid w:val="004310DB"/>
    <w:rsid w:val="004314F4"/>
    <w:rsid w:val="00431842"/>
    <w:rsid w:val="00431CC7"/>
    <w:rsid w:val="00431CD3"/>
    <w:rsid w:val="004321A3"/>
    <w:rsid w:val="00433D60"/>
    <w:rsid w:val="00433EC3"/>
    <w:rsid w:val="00433F68"/>
    <w:rsid w:val="00434030"/>
    <w:rsid w:val="00434178"/>
    <w:rsid w:val="00434729"/>
    <w:rsid w:val="0043487B"/>
    <w:rsid w:val="00434989"/>
    <w:rsid w:val="00434B70"/>
    <w:rsid w:val="00434E75"/>
    <w:rsid w:val="0043539D"/>
    <w:rsid w:val="00435932"/>
    <w:rsid w:val="00435BED"/>
    <w:rsid w:val="00436FA6"/>
    <w:rsid w:val="00437345"/>
    <w:rsid w:val="0044000E"/>
    <w:rsid w:val="00440554"/>
    <w:rsid w:val="004420ED"/>
    <w:rsid w:val="004431E9"/>
    <w:rsid w:val="004435CE"/>
    <w:rsid w:val="00443696"/>
    <w:rsid w:val="004445CA"/>
    <w:rsid w:val="00445144"/>
    <w:rsid w:val="004453CB"/>
    <w:rsid w:val="0044613B"/>
    <w:rsid w:val="00446ECD"/>
    <w:rsid w:val="004470E6"/>
    <w:rsid w:val="00447603"/>
    <w:rsid w:val="00447852"/>
    <w:rsid w:val="004506C6"/>
    <w:rsid w:val="004508D7"/>
    <w:rsid w:val="00451243"/>
    <w:rsid w:val="004514ED"/>
    <w:rsid w:val="004514FB"/>
    <w:rsid w:val="00451697"/>
    <w:rsid w:val="00452838"/>
    <w:rsid w:val="00452B5D"/>
    <w:rsid w:val="0045306E"/>
    <w:rsid w:val="004530E1"/>
    <w:rsid w:val="00453184"/>
    <w:rsid w:val="00453A8B"/>
    <w:rsid w:val="00453C82"/>
    <w:rsid w:val="00453D66"/>
    <w:rsid w:val="00455054"/>
    <w:rsid w:val="004550F4"/>
    <w:rsid w:val="00455878"/>
    <w:rsid w:val="00456719"/>
    <w:rsid w:val="00457390"/>
    <w:rsid w:val="004607C4"/>
    <w:rsid w:val="004616CD"/>
    <w:rsid w:val="00462058"/>
    <w:rsid w:val="00462ABD"/>
    <w:rsid w:val="00462D08"/>
    <w:rsid w:val="004633DE"/>
    <w:rsid w:val="00464039"/>
    <w:rsid w:val="004641E4"/>
    <w:rsid w:val="00464705"/>
    <w:rsid w:val="00465095"/>
    <w:rsid w:val="00465DC2"/>
    <w:rsid w:val="004664DB"/>
    <w:rsid w:val="00466A45"/>
    <w:rsid w:val="00467054"/>
    <w:rsid w:val="00467086"/>
    <w:rsid w:val="00470823"/>
    <w:rsid w:val="00470EC5"/>
    <w:rsid w:val="004711A5"/>
    <w:rsid w:val="0047135E"/>
    <w:rsid w:val="004715BE"/>
    <w:rsid w:val="00471D1D"/>
    <w:rsid w:val="0047243F"/>
    <w:rsid w:val="004734EE"/>
    <w:rsid w:val="00473B8D"/>
    <w:rsid w:val="00473C22"/>
    <w:rsid w:val="00473EAB"/>
    <w:rsid w:val="0047432F"/>
    <w:rsid w:val="00474679"/>
    <w:rsid w:val="00475448"/>
    <w:rsid w:val="0047564C"/>
    <w:rsid w:val="0047592B"/>
    <w:rsid w:val="00475AF5"/>
    <w:rsid w:val="0047657E"/>
    <w:rsid w:val="00477A25"/>
    <w:rsid w:val="00477F18"/>
    <w:rsid w:val="00480481"/>
    <w:rsid w:val="00481347"/>
    <w:rsid w:val="00481AB5"/>
    <w:rsid w:val="00481D20"/>
    <w:rsid w:val="004828AB"/>
    <w:rsid w:val="004830A7"/>
    <w:rsid w:val="0048325A"/>
    <w:rsid w:val="00483D2E"/>
    <w:rsid w:val="004840B5"/>
    <w:rsid w:val="004848A8"/>
    <w:rsid w:val="00484ADF"/>
    <w:rsid w:val="00484E20"/>
    <w:rsid w:val="00485136"/>
    <w:rsid w:val="00485412"/>
    <w:rsid w:val="004855C4"/>
    <w:rsid w:val="004856A4"/>
    <w:rsid w:val="004859A1"/>
    <w:rsid w:val="00485FB2"/>
    <w:rsid w:val="0048622D"/>
    <w:rsid w:val="00487A6C"/>
    <w:rsid w:val="00487EDE"/>
    <w:rsid w:val="0049008D"/>
    <w:rsid w:val="0049051D"/>
    <w:rsid w:val="00490B2C"/>
    <w:rsid w:val="00490F9A"/>
    <w:rsid w:val="00491787"/>
    <w:rsid w:val="00491A25"/>
    <w:rsid w:val="00491F83"/>
    <w:rsid w:val="00493167"/>
    <w:rsid w:val="00493A65"/>
    <w:rsid w:val="004940B5"/>
    <w:rsid w:val="00494360"/>
    <w:rsid w:val="00494625"/>
    <w:rsid w:val="0049473D"/>
    <w:rsid w:val="00494A3E"/>
    <w:rsid w:val="00494D4D"/>
    <w:rsid w:val="004962C6"/>
    <w:rsid w:val="00497628"/>
    <w:rsid w:val="00497D20"/>
    <w:rsid w:val="004A01E6"/>
    <w:rsid w:val="004A1011"/>
    <w:rsid w:val="004A1DD8"/>
    <w:rsid w:val="004A1F87"/>
    <w:rsid w:val="004A28EB"/>
    <w:rsid w:val="004A2A9F"/>
    <w:rsid w:val="004A2E15"/>
    <w:rsid w:val="004A3228"/>
    <w:rsid w:val="004A3D5F"/>
    <w:rsid w:val="004A3EF7"/>
    <w:rsid w:val="004A4350"/>
    <w:rsid w:val="004A467F"/>
    <w:rsid w:val="004A5052"/>
    <w:rsid w:val="004A54E5"/>
    <w:rsid w:val="004A57C3"/>
    <w:rsid w:val="004A5BEA"/>
    <w:rsid w:val="004A6009"/>
    <w:rsid w:val="004A60BB"/>
    <w:rsid w:val="004A6393"/>
    <w:rsid w:val="004A6E83"/>
    <w:rsid w:val="004A6F07"/>
    <w:rsid w:val="004A7287"/>
    <w:rsid w:val="004A732B"/>
    <w:rsid w:val="004A74D1"/>
    <w:rsid w:val="004A772C"/>
    <w:rsid w:val="004A79DC"/>
    <w:rsid w:val="004B0162"/>
    <w:rsid w:val="004B0EA4"/>
    <w:rsid w:val="004B11B4"/>
    <w:rsid w:val="004B1691"/>
    <w:rsid w:val="004B3B85"/>
    <w:rsid w:val="004B3BFE"/>
    <w:rsid w:val="004B3C86"/>
    <w:rsid w:val="004B3EF7"/>
    <w:rsid w:val="004B4424"/>
    <w:rsid w:val="004B4436"/>
    <w:rsid w:val="004B47D0"/>
    <w:rsid w:val="004B48BF"/>
    <w:rsid w:val="004B4F40"/>
    <w:rsid w:val="004B550A"/>
    <w:rsid w:val="004B571B"/>
    <w:rsid w:val="004B5F23"/>
    <w:rsid w:val="004B68D9"/>
    <w:rsid w:val="004B707A"/>
    <w:rsid w:val="004B71A2"/>
    <w:rsid w:val="004B7E49"/>
    <w:rsid w:val="004C0423"/>
    <w:rsid w:val="004C0EA4"/>
    <w:rsid w:val="004C123D"/>
    <w:rsid w:val="004C1FFD"/>
    <w:rsid w:val="004C214C"/>
    <w:rsid w:val="004C21CD"/>
    <w:rsid w:val="004C2935"/>
    <w:rsid w:val="004C307F"/>
    <w:rsid w:val="004C3721"/>
    <w:rsid w:val="004C3A20"/>
    <w:rsid w:val="004C3BC0"/>
    <w:rsid w:val="004C4614"/>
    <w:rsid w:val="004C5C07"/>
    <w:rsid w:val="004C6CCC"/>
    <w:rsid w:val="004C6E93"/>
    <w:rsid w:val="004D043E"/>
    <w:rsid w:val="004D04DC"/>
    <w:rsid w:val="004D052F"/>
    <w:rsid w:val="004D086B"/>
    <w:rsid w:val="004D12CA"/>
    <w:rsid w:val="004D12FD"/>
    <w:rsid w:val="004D1552"/>
    <w:rsid w:val="004D1925"/>
    <w:rsid w:val="004D2135"/>
    <w:rsid w:val="004D2758"/>
    <w:rsid w:val="004D33CD"/>
    <w:rsid w:val="004D3D5A"/>
    <w:rsid w:val="004D5829"/>
    <w:rsid w:val="004D6C53"/>
    <w:rsid w:val="004D6E98"/>
    <w:rsid w:val="004E01D9"/>
    <w:rsid w:val="004E0A6D"/>
    <w:rsid w:val="004E0F78"/>
    <w:rsid w:val="004E1098"/>
    <w:rsid w:val="004E1259"/>
    <w:rsid w:val="004E1C3C"/>
    <w:rsid w:val="004E1F4F"/>
    <w:rsid w:val="004E2E3E"/>
    <w:rsid w:val="004E3040"/>
    <w:rsid w:val="004E437C"/>
    <w:rsid w:val="004E538C"/>
    <w:rsid w:val="004E584B"/>
    <w:rsid w:val="004E59F1"/>
    <w:rsid w:val="004E5A08"/>
    <w:rsid w:val="004E5D83"/>
    <w:rsid w:val="004E5EAA"/>
    <w:rsid w:val="004E6192"/>
    <w:rsid w:val="004E627B"/>
    <w:rsid w:val="004E7026"/>
    <w:rsid w:val="004E7B5B"/>
    <w:rsid w:val="004F039E"/>
    <w:rsid w:val="004F0F48"/>
    <w:rsid w:val="004F155D"/>
    <w:rsid w:val="004F1563"/>
    <w:rsid w:val="004F1935"/>
    <w:rsid w:val="004F1977"/>
    <w:rsid w:val="004F1D0A"/>
    <w:rsid w:val="004F2399"/>
    <w:rsid w:val="004F2852"/>
    <w:rsid w:val="004F309D"/>
    <w:rsid w:val="004F39D5"/>
    <w:rsid w:val="004F40F8"/>
    <w:rsid w:val="004F4582"/>
    <w:rsid w:val="004F51AA"/>
    <w:rsid w:val="004F5680"/>
    <w:rsid w:val="004F5BD3"/>
    <w:rsid w:val="004F6550"/>
    <w:rsid w:val="004F68AB"/>
    <w:rsid w:val="004F6EC1"/>
    <w:rsid w:val="004F7110"/>
    <w:rsid w:val="004F78F8"/>
    <w:rsid w:val="005001E1"/>
    <w:rsid w:val="005002F3"/>
    <w:rsid w:val="005014A0"/>
    <w:rsid w:val="005015A6"/>
    <w:rsid w:val="00501751"/>
    <w:rsid w:val="00501C02"/>
    <w:rsid w:val="00502007"/>
    <w:rsid w:val="00502041"/>
    <w:rsid w:val="005021AC"/>
    <w:rsid w:val="00503580"/>
    <w:rsid w:val="005036F5"/>
    <w:rsid w:val="005038CB"/>
    <w:rsid w:val="00503B5E"/>
    <w:rsid w:val="00504076"/>
    <w:rsid w:val="00505E9E"/>
    <w:rsid w:val="00506BC2"/>
    <w:rsid w:val="00506EC8"/>
    <w:rsid w:val="00506F73"/>
    <w:rsid w:val="00506F88"/>
    <w:rsid w:val="0050732B"/>
    <w:rsid w:val="005073E7"/>
    <w:rsid w:val="0050767F"/>
    <w:rsid w:val="005077B7"/>
    <w:rsid w:val="005078D9"/>
    <w:rsid w:val="00507DAC"/>
    <w:rsid w:val="00510DF9"/>
    <w:rsid w:val="00510FF9"/>
    <w:rsid w:val="00511011"/>
    <w:rsid w:val="005114CC"/>
    <w:rsid w:val="00511867"/>
    <w:rsid w:val="00511ED3"/>
    <w:rsid w:val="005128F8"/>
    <w:rsid w:val="00512E55"/>
    <w:rsid w:val="00512F4B"/>
    <w:rsid w:val="005131D1"/>
    <w:rsid w:val="00513E69"/>
    <w:rsid w:val="00513FA9"/>
    <w:rsid w:val="00514217"/>
    <w:rsid w:val="0051454A"/>
    <w:rsid w:val="00515836"/>
    <w:rsid w:val="00515E04"/>
    <w:rsid w:val="005161C7"/>
    <w:rsid w:val="00517D85"/>
    <w:rsid w:val="00520197"/>
    <w:rsid w:val="005208F7"/>
    <w:rsid w:val="00520CF3"/>
    <w:rsid w:val="00521073"/>
    <w:rsid w:val="0052250B"/>
    <w:rsid w:val="005231B1"/>
    <w:rsid w:val="00523578"/>
    <w:rsid w:val="00523656"/>
    <w:rsid w:val="005238AD"/>
    <w:rsid w:val="00523B62"/>
    <w:rsid w:val="005245D3"/>
    <w:rsid w:val="00524835"/>
    <w:rsid w:val="00524EA9"/>
    <w:rsid w:val="0052567C"/>
    <w:rsid w:val="00526473"/>
    <w:rsid w:val="00526EFD"/>
    <w:rsid w:val="00527712"/>
    <w:rsid w:val="00527933"/>
    <w:rsid w:val="00527C18"/>
    <w:rsid w:val="0053047E"/>
    <w:rsid w:val="0053083F"/>
    <w:rsid w:val="00530A1A"/>
    <w:rsid w:val="00530ECC"/>
    <w:rsid w:val="00531100"/>
    <w:rsid w:val="00531393"/>
    <w:rsid w:val="00532969"/>
    <w:rsid w:val="00533B52"/>
    <w:rsid w:val="00533C83"/>
    <w:rsid w:val="00533EFE"/>
    <w:rsid w:val="005349AA"/>
    <w:rsid w:val="005353CA"/>
    <w:rsid w:val="00535AA0"/>
    <w:rsid w:val="00535E4A"/>
    <w:rsid w:val="00535EF5"/>
    <w:rsid w:val="005363D0"/>
    <w:rsid w:val="005366F8"/>
    <w:rsid w:val="00536B5D"/>
    <w:rsid w:val="00537047"/>
    <w:rsid w:val="00537059"/>
    <w:rsid w:val="00537BC6"/>
    <w:rsid w:val="00537CEB"/>
    <w:rsid w:val="0054053F"/>
    <w:rsid w:val="005405A4"/>
    <w:rsid w:val="005405F9"/>
    <w:rsid w:val="00541429"/>
    <w:rsid w:val="00541B90"/>
    <w:rsid w:val="0054203E"/>
    <w:rsid w:val="0054222B"/>
    <w:rsid w:val="005429C3"/>
    <w:rsid w:val="00542C9A"/>
    <w:rsid w:val="00543002"/>
    <w:rsid w:val="00544A49"/>
    <w:rsid w:val="005456CE"/>
    <w:rsid w:val="005465A3"/>
    <w:rsid w:val="0054774E"/>
    <w:rsid w:val="00547F3B"/>
    <w:rsid w:val="0055074B"/>
    <w:rsid w:val="0055099A"/>
    <w:rsid w:val="00551268"/>
    <w:rsid w:val="005517D6"/>
    <w:rsid w:val="00551AC3"/>
    <w:rsid w:val="00552639"/>
    <w:rsid w:val="0055293F"/>
    <w:rsid w:val="005537BD"/>
    <w:rsid w:val="00553931"/>
    <w:rsid w:val="00554452"/>
    <w:rsid w:val="00554D18"/>
    <w:rsid w:val="00554D23"/>
    <w:rsid w:val="00554EAA"/>
    <w:rsid w:val="0055560C"/>
    <w:rsid w:val="00555BDC"/>
    <w:rsid w:val="00555C63"/>
    <w:rsid w:val="00555CC8"/>
    <w:rsid w:val="0055605B"/>
    <w:rsid w:val="00556E89"/>
    <w:rsid w:val="00556F01"/>
    <w:rsid w:val="005572A8"/>
    <w:rsid w:val="00560C76"/>
    <w:rsid w:val="00561C06"/>
    <w:rsid w:val="00562281"/>
    <w:rsid w:val="00563D36"/>
    <w:rsid w:val="005642F0"/>
    <w:rsid w:val="00564675"/>
    <w:rsid w:val="00564BB3"/>
    <w:rsid w:val="00565473"/>
    <w:rsid w:val="005661AC"/>
    <w:rsid w:val="0056748F"/>
    <w:rsid w:val="00567B00"/>
    <w:rsid w:val="00567E81"/>
    <w:rsid w:val="005708B9"/>
    <w:rsid w:val="00570C28"/>
    <w:rsid w:val="0057169A"/>
    <w:rsid w:val="00571C1A"/>
    <w:rsid w:val="005723FE"/>
    <w:rsid w:val="00573155"/>
    <w:rsid w:val="00573542"/>
    <w:rsid w:val="0057423B"/>
    <w:rsid w:val="00574374"/>
    <w:rsid w:val="005745AB"/>
    <w:rsid w:val="005749D9"/>
    <w:rsid w:val="00574B37"/>
    <w:rsid w:val="00574F47"/>
    <w:rsid w:val="0057626B"/>
    <w:rsid w:val="005764B4"/>
    <w:rsid w:val="005775CF"/>
    <w:rsid w:val="00580515"/>
    <w:rsid w:val="005806E9"/>
    <w:rsid w:val="0058174D"/>
    <w:rsid w:val="00581C1C"/>
    <w:rsid w:val="00581C73"/>
    <w:rsid w:val="00581C75"/>
    <w:rsid w:val="00581DB5"/>
    <w:rsid w:val="00583490"/>
    <w:rsid w:val="00583846"/>
    <w:rsid w:val="0058424B"/>
    <w:rsid w:val="00585279"/>
    <w:rsid w:val="005857B6"/>
    <w:rsid w:val="0058665A"/>
    <w:rsid w:val="005869B1"/>
    <w:rsid w:val="00586C18"/>
    <w:rsid w:val="00586DB5"/>
    <w:rsid w:val="00587CA5"/>
    <w:rsid w:val="00590534"/>
    <w:rsid w:val="00590903"/>
    <w:rsid w:val="00590C68"/>
    <w:rsid w:val="00590CB7"/>
    <w:rsid w:val="0059116D"/>
    <w:rsid w:val="005915A3"/>
    <w:rsid w:val="00591D2A"/>
    <w:rsid w:val="00592759"/>
    <w:rsid w:val="005929E8"/>
    <w:rsid w:val="005931FD"/>
    <w:rsid w:val="00594228"/>
    <w:rsid w:val="00596DE6"/>
    <w:rsid w:val="00596DE8"/>
    <w:rsid w:val="0059770C"/>
    <w:rsid w:val="005A07B8"/>
    <w:rsid w:val="005A0F18"/>
    <w:rsid w:val="005A158A"/>
    <w:rsid w:val="005A188A"/>
    <w:rsid w:val="005A2124"/>
    <w:rsid w:val="005A21D5"/>
    <w:rsid w:val="005A499C"/>
    <w:rsid w:val="005A4A99"/>
    <w:rsid w:val="005A4BF4"/>
    <w:rsid w:val="005A6537"/>
    <w:rsid w:val="005A66BF"/>
    <w:rsid w:val="005A69DC"/>
    <w:rsid w:val="005A6C21"/>
    <w:rsid w:val="005A6FE8"/>
    <w:rsid w:val="005B0487"/>
    <w:rsid w:val="005B0FFE"/>
    <w:rsid w:val="005B1034"/>
    <w:rsid w:val="005B219E"/>
    <w:rsid w:val="005B2A8F"/>
    <w:rsid w:val="005B2CA2"/>
    <w:rsid w:val="005B367C"/>
    <w:rsid w:val="005B3F82"/>
    <w:rsid w:val="005B421C"/>
    <w:rsid w:val="005B4EC8"/>
    <w:rsid w:val="005B50C5"/>
    <w:rsid w:val="005B54DE"/>
    <w:rsid w:val="005B5756"/>
    <w:rsid w:val="005B6256"/>
    <w:rsid w:val="005B665A"/>
    <w:rsid w:val="005B6B21"/>
    <w:rsid w:val="005B7228"/>
    <w:rsid w:val="005B7D7A"/>
    <w:rsid w:val="005B7FDD"/>
    <w:rsid w:val="005C0404"/>
    <w:rsid w:val="005C0891"/>
    <w:rsid w:val="005C0B66"/>
    <w:rsid w:val="005C255A"/>
    <w:rsid w:val="005C3E95"/>
    <w:rsid w:val="005C3F15"/>
    <w:rsid w:val="005C4016"/>
    <w:rsid w:val="005C41D4"/>
    <w:rsid w:val="005C44C2"/>
    <w:rsid w:val="005C4B7F"/>
    <w:rsid w:val="005C607B"/>
    <w:rsid w:val="005C6218"/>
    <w:rsid w:val="005C7135"/>
    <w:rsid w:val="005C748C"/>
    <w:rsid w:val="005C7C02"/>
    <w:rsid w:val="005C7CA2"/>
    <w:rsid w:val="005C7D79"/>
    <w:rsid w:val="005D13BA"/>
    <w:rsid w:val="005D1677"/>
    <w:rsid w:val="005D1947"/>
    <w:rsid w:val="005D1A02"/>
    <w:rsid w:val="005D2696"/>
    <w:rsid w:val="005D2E41"/>
    <w:rsid w:val="005D307D"/>
    <w:rsid w:val="005D3572"/>
    <w:rsid w:val="005D3911"/>
    <w:rsid w:val="005D4CD1"/>
    <w:rsid w:val="005D4D4D"/>
    <w:rsid w:val="005D5497"/>
    <w:rsid w:val="005D5D25"/>
    <w:rsid w:val="005D5D3E"/>
    <w:rsid w:val="005D5D8E"/>
    <w:rsid w:val="005D65F9"/>
    <w:rsid w:val="005D71BF"/>
    <w:rsid w:val="005D77D8"/>
    <w:rsid w:val="005D782C"/>
    <w:rsid w:val="005E01EA"/>
    <w:rsid w:val="005E02FB"/>
    <w:rsid w:val="005E0427"/>
    <w:rsid w:val="005E0501"/>
    <w:rsid w:val="005E057F"/>
    <w:rsid w:val="005E08C3"/>
    <w:rsid w:val="005E1100"/>
    <w:rsid w:val="005E16A8"/>
    <w:rsid w:val="005E16CC"/>
    <w:rsid w:val="005E229E"/>
    <w:rsid w:val="005E2B07"/>
    <w:rsid w:val="005E35E6"/>
    <w:rsid w:val="005E3610"/>
    <w:rsid w:val="005E377B"/>
    <w:rsid w:val="005E388B"/>
    <w:rsid w:val="005E41B1"/>
    <w:rsid w:val="005E5A2C"/>
    <w:rsid w:val="005E60C0"/>
    <w:rsid w:val="005E6437"/>
    <w:rsid w:val="005E6B0E"/>
    <w:rsid w:val="005F0791"/>
    <w:rsid w:val="005F09E1"/>
    <w:rsid w:val="005F0A38"/>
    <w:rsid w:val="005F110C"/>
    <w:rsid w:val="005F115A"/>
    <w:rsid w:val="005F12BF"/>
    <w:rsid w:val="005F177C"/>
    <w:rsid w:val="005F196D"/>
    <w:rsid w:val="005F1D60"/>
    <w:rsid w:val="005F270B"/>
    <w:rsid w:val="005F28F5"/>
    <w:rsid w:val="005F3AB6"/>
    <w:rsid w:val="005F48B1"/>
    <w:rsid w:val="005F52CE"/>
    <w:rsid w:val="005F5489"/>
    <w:rsid w:val="005F5535"/>
    <w:rsid w:val="005F59B3"/>
    <w:rsid w:val="005F5EDD"/>
    <w:rsid w:val="005F6847"/>
    <w:rsid w:val="005F6B50"/>
    <w:rsid w:val="005F6BF7"/>
    <w:rsid w:val="005F7143"/>
    <w:rsid w:val="005F7740"/>
    <w:rsid w:val="005F77DE"/>
    <w:rsid w:val="005F780D"/>
    <w:rsid w:val="00600DFE"/>
    <w:rsid w:val="00601815"/>
    <w:rsid w:val="00601B4C"/>
    <w:rsid w:val="0060207E"/>
    <w:rsid w:val="00603BFA"/>
    <w:rsid w:val="006040C3"/>
    <w:rsid w:val="00604BEB"/>
    <w:rsid w:val="00605008"/>
    <w:rsid w:val="006065A5"/>
    <w:rsid w:val="00606880"/>
    <w:rsid w:val="006076FF"/>
    <w:rsid w:val="006100DA"/>
    <w:rsid w:val="006105DA"/>
    <w:rsid w:val="00610A6B"/>
    <w:rsid w:val="00610D53"/>
    <w:rsid w:val="00610E6D"/>
    <w:rsid w:val="00610F88"/>
    <w:rsid w:val="0061129D"/>
    <w:rsid w:val="00611960"/>
    <w:rsid w:val="00611B17"/>
    <w:rsid w:val="006122B0"/>
    <w:rsid w:val="00612303"/>
    <w:rsid w:val="0061316D"/>
    <w:rsid w:val="00613893"/>
    <w:rsid w:val="00613BE2"/>
    <w:rsid w:val="00613D4C"/>
    <w:rsid w:val="00613DE6"/>
    <w:rsid w:val="0061439C"/>
    <w:rsid w:val="006148EE"/>
    <w:rsid w:val="00614DEB"/>
    <w:rsid w:val="0061543A"/>
    <w:rsid w:val="006155DC"/>
    <w:rsid w:val="00615D41"/>
    <w:rsid w:val="00615E72"/>
    <w:rsid w:val="006164DA"/>
    <w:rsid w:val="00616811"/>
    <w:rsid w:val="00616AC3"/>
    <w:rsid w:val="00616B51"/>
    <w:rsid w:val="00617171"/>
    <w:rsid w:val="006171BE"/>
    <w:rsid w:val="006179A1"/>
    <w:rsid w:val="00617ABA"/>
    <w:rsid w:val="00617D6D"/>
    <w:rsid w:val="00617FFD"/>
    <w:rsid w:val="00620844"/>
    <w:rsid w:val="00621D75"/>
    <w:rsid w:val="006227A9"/>
    <w:rsid w:val="00622AC9"/>
    <w:rsid w:val="00622ACE"/>
    <w:rsid w:val="00622EAB"/>
    <w:rsid w:val="00624C3C"/>
    <w:rsid w:val="00624E7B"/>
    <w:rsid w:val="00625227"/>
    <w:rsid w:val="00625298"/>
    <w:rsid w:val="006257D4"/>
    <w:rsid w:val="00625EF6"/>
    <w:rsid w:val="00626FE1"/>
    <w:rsid w:val="00627237"/>
    <w:rsid w:val="00627B35"/>
    <w:rsid w:val="00631AFB"/>
    <w:rsid w:val="00632A9E"/>
    <w:rsid w:val="00632CA9"/>
    <w:rsid w:val="00633102"/>
    <w:rsid w:val="0063328A"/>
    <w:rsid w:val="00633495"/>
    <w:rsid w:val="00633972"/>
    <w:rsid w:val="006341C8"/>
    <w:rsid w:val="00634343"/>
    <w:rsid w:val="00635078"/>
    <w:rsid w:val="00635C46"/>
    <w:rsid w:val="00635F2D"/>
    <w:rsid w:val="006360CF"/>
    <w:rsid w:val="0063657E"/>
    <w:rsid w:val="00636665"/>
    <w:rsid w:val="00636BEC"/>
    <w:rsid w:val="00636E7F"/>
    <w:rsid w:val="00637A01"/>
    <w:rsid w:val="00637CF0"/>
    <w:rsid w:val="0064027D"/>
    <w:rsid w:val="0064060F"/>
    <w:rsid w:val="00641EBD"/>
    <w:rsid w:val="00641F02"/>
    <w:rsid w:val="00642AB6"/>
    <w:rsid w:val="00642D9F"/>
    <w:rsid w:val="00643415"/>
    <w:rsid w:val="00643584"/>
    <w:rsid w:val="006438F8"/>
    <w:rsid w:val="00644436"/>
    <w:rsid w:val="00644547"/>
    <w:rsid w:val="006448B7"/>
    <w:rsid w:val="006459F6"/>
    <w:rsid w:val="00645C31"/>
    <w:rsid w:val="00646192"/>
    <w:rsid w:val="0064640F"/>
    <w:rsid w:val="00646D2B"/>
    <w:rsid w:val="00647219"/>
    <w:rsid w:val="00647AB2"/>
    <w:rsid w:val="00647D37"/>
    <w:rsid w:val="00650564"/>
    <w:rsid w:val="00651847"/>
    <w:rsid w:val="006533BA"/>
    <w:rsid w:val="00653F9C"/>
    <w:rsid w:val="0065400F"/>
    <w:rsid w:val="006540F5"/>
    <w:rsid w:val="006541A8"/>
    <w:rsid w:val="00654522"/>
    <w:rsid w:val="006550FA"/>
    <w:rsid w:val="0065538D"/>
    <w:rsid w:val="006575CE"/>
    <w:rsid w:val="00657ECC"/>
    <w:rsid w:val="006602F7"/>
    <w:rsid w:val="00660610"/>
    <w:rsid w:val="00660D71"/>
    <w:rsid w:val="00660D94"/>
    <w:rsid w:val="00661B73"/>
    <w:rsid w:val="00661C20"/>
    <w:rsid w:val="00661E42"/>
    <w:rsid w:val="00662728"/>
    <w:rsid w:val="006629FC"/>
    <w:rsid w:val="00662A6A"/>
    <w:rsid w:val="00662C1A"/>
    <w:rsid w:val="00663D48"/>
    <w:rsid w:val="00663EE2"/>
    <w:rsid w:val="00664835"/>
    <w:rsid w:val="00664C8C"/>
    <w:rsid w:val="00664EB5"/>
    <w:rsid w:val="006650F1"/>
    <w:rsid w:val="006651E9"/>
    <w:rsid w:val="006654C3"/>
    <w:rsid w:val="00665CCA"/>
    <w:rsid w:val="00667011"/>
    <w:rsid w:val="0067014F"/>
    <w:rsid w:val="00670BC5"/>
    <w:rsid w:val="00670C30"/>
    <w:rsid w:val="00670E23"/>
    <w:rsid w:val="0067185B"/>
    <w:rsid w:val="00671C09"/>
    <w:rsid w:val="00672269"/>
    <w:rsid w:val="006735EC"/>
    <w:rsid w:val="006736C5"/>
    <w:rsid w:val="006737F3"/>
    <w:rsid w:val="00674505"/>
    <w:rsid w:val="00674C9E"/>
    <w:rsid w:val="00675556"/>
    <w:rsid w:val="00675719"/>
    <w:rsid w:val="00675840"/>
    <w:rsid w:val="00675BB1"/>
    <w:rsid w:val="00675DC9"/>
    <w:rsid w:val="006769CD"/>
    <w:rsid w:val="00676A6E"/>
    <w:rsid w:val="0068008F"/>
    <w:rsid w:val="00680EF0"/>
    <w:rsid w:val="00680F37"/>
    <w:rsid w:val="00681538"/>
    <w:rsid w:val="00681D33"/>
    <w:rsid w:val="0068242E"/>
    <w:rsid w:val="0068306B"/>
    <w:rsid w:val="00683569"/>
    <w:rsid w:val="00683AFD"/>
    <w:rsid w:val="00684513"/>
    <w:rsid w:val="00684A49"/>
    <w:rsid w:val="006850EC"/>
    <w:rsid w:val="00685C80"/>
    <w:rsid w:val="006866FA"/>
    <w:rsid w:val="00686DE8"/>
    <w:rsid w:val="0068710C"/>
    <w:rsid w:val="00687CEE"/>
    <w:rsid w:val="00690643"/>
    <w:rsid w:val="00690BB1"/>
    <w:rsid w:val="00691193"/>
    <w:rsid w:val="00691959"/>
    <w:rsid w:val="0069236B"/>
    <w:rsid w:val="00692C0B"/>
    <w:rsid w:val="006933AC"/>
    <w:rsid w:val="00693B66"/>
    <w:rsid w:val="00694045"/>
    <w:rsid w:val="00694450"/>
    <w:rsid w:val="00694C50"/>
    <w:rsid w:val="006956B8"/>
    <w:rsid w:val="00695AAE"/>
    <w:rsid w:val="00695C44"/>
    <w:rsid w:val="00695E69"/>
    <w:rsid w:val="00696D0E"/>
    <w:rsid w:val="00696E66"/>
    <w:rsid w:val="0069708B"/>
    <w:rsid w:val="00697368"/>
    <w:rsid w:val="006979D3"/>
    <w:rsid w:val="006A0130"/>
    <w:rsid w:val="006A1425"/>
    <w:rsid w:val="006A1A61"/>
    <w:rsid w:val="006A1D74"/>
    <w:rsid w:val="006A20DE"/>
    <w:rsid w:val="006A280A"/>
    <w:rsid w:val="006A2839"/>
    <w:rsid w:val="006A3334"/>
    <w:rsid w:val="006A37A6"/>
    <w:rsid w:val="006A39AC"/>
    <w:rsid w:val="006A39C0"/>
    <w:rsid w:val="006A5122"/>
    <w:rsid w:val="006A5143"/>
    <w:rsid w:val="006A53F0"/>
    <w:rsid w:val="006A5D21"/>
    <w:rsid w:val="006A6CB3"/>
    <w:rsid w:val="006A7476"/>
    <w:rsid w:val="006B07C7"/>
    <w:rsid w:val="006B085B"/>
    <w:rsid w:val="006B0C84"/>
    <w:rsid w:val="006B0E00"/>
    <w:rsid w:val="006B0E3E"/>
    <w:rsid w:val="006B123D"/>
    <w:rsid w:val="006B1D0F"/>
    <w:rsid w:val="006B2311"/>
    <w:rsid w:val="006B244E"/>
    <w:rsid w:val="006B25FE"/>
    <w:rsid w:val="006B2F5D"/>
    <w:rsid w:val="006B34EC"/>
    <w:rsid w:val="006B446A"/>
    <w:rsid w:val="006B68B2"/>
    <w:rsid w:val="006B6D8C"/>
    <w:rsid w:val="006B72FB"/>
    <w:rsid w:val="006B7DBB"/>
    <w:rsid w:val="006B7EBC"/>
    <w:rsid w:val="006C03B8"/>
    <w:rsid w:val="006C0655"/>
    <w:rsid w:val="006C06EE"/>
    <w:rsid w:val="006C06F8"/>
    <w:rsid w:val="006C074B"/>
    <w:rsid w:val="006C166D"/>
    <w:rsid w:val="006C16A8"/>
    <w:rsid w:val="006C2ADC"/>
    <w:rsid w:val="006C2B87"/>
    <w:rsid w:val="006C2C06"/>
    <w:rsid w:val="006C32CA"/>
    <w:rsid w:val="006C331C"/>
    <w:rsid w:val="006C3C3A"/>
    <w:rsid w:val="006C4517"/>
    <w:rsid w:val="006C480C"/>
    <w:rsid w:val="006C4DB2"/>
    <w:rsid w:val="006C59DC"/>
    <w:rsid w:val="006C59E0"/>
    <w:rsid w:val="006C685F"/>
    <w:rsid w:val="006C7242"/>
    <w:rsid w:val="006C78C0"/>
    <w:rsid w:val="006D0603"/>
    <w:rsid w:val="006D17B9"/>
    <w:rsid w:val="006D187B"/>
    <w:rsid w:val="006D1C2D"/>
    <w:rsid w:val="006D2B48"/>
    <w:rsid w:val="006D2F72"/>
    <w:rsid w:val="006D3010"/>
    <w:rsid w:val="006D32F6"/>
    <w:rsid w:val="006D5386"/>
    <w:rsid w:val="006D57CE"/>
    <w:rsid w:val="006D612B"/>
    <w:rsid w:val="006D6FFF"/>
    <w:rsid w:val="006D7B24"/>
    <w:rsid w:val="006E2668"/>
    <w:rsid w:val="006E2E42"/>
    <w:rsid w:val="006E3262"/>
    <w:rsid w:val="006E48FC"/>
    <w:rsid w:val="006E494C"/>
    <w:rsid w:val="006E4A5F"/>
    <w:rsid w:val="006E50C1"/>
    <w:rsid w:val="006E5468"/>
    <w:rsid w:val="006E5753"/>
    <w:rsid w:val="006E5BC9"/>
    <w:rsid w:val="006E60D4"/>
    <w:rsid w:val="006E62DF"/>
    <w:rsid w:val="006E6BFB"/>
    <w:rsid w:val="006E6E33"/>
    <w:rsid w:val="006E6E41"/>
    <w:rsid w:val="006E7EEF"/>
    <w:rsid w:val="006F0322"/>
    <w:rsid w:val="006F075F"/>
    <w:rsid w:val="006F0849"/>
    <w:rsid w:val="006F0CD0"/>
    <w:rsid w:val="006F0D0F"/>
    <w:rsid w:val="006F1539"/>
    <w:rsid w:val="006F16D3"/>
    <w:rsid w:val="006F16FE"/>
    <w:rsid w:val="006F20DC"/>
    <w:rsid w:val="006F233E"/>
    <w:rsid w:val="006F2793"/>
    <w:rsid w:val="006F2E6C"/>
    <w:rsid w:val="006F3132"/>
    <w:rsid w:val="006F32DB"/>
    <w:rsid w:val="006F3E69"/>
    <w:rsid w:val="006F42DE"/>
    <w:rsid w:val="006F5091"/>
    <w:rsid w:val="006F62C5"/>
    <w:rsid w:val="006F685A"/>
    <w:rsid w:val="006F6A0A"/>
    <w:rsid w:val="006F70C8"/>
    <w:rsid w:val="00700D1D"/>
    <w:rsid w:val="00702479"/>
    <w:rsid w:val="00702A34"/>
    <w:rsid w:val="00702BBE"/>
    <w:rsid w:val="00702F66"/>
    <w:rsid w:val="00703A7C"/>
    <w:rsid w:val="00704A80"/>
    <w:rsid w:val="00704B8E"/>
    <w:rsid w:val="007050F8"/>
    <w:rsid w:val="00705909"/>
    <w:rsid w:val="00705D6C"/>
    <w:rsid w:val="00705DFB"/>
    <w:rsid w:val="007063ED"/>
    <w:rsid w:val="00706AFE"/>
    <w:rsid w:val="00706FDF"/>
    <w:rsid w:val="00706FF0"/>
    <w:rsid w:val="00707C23"/>
    <w:rsid w:val="00710281"/>
    <w:rsid w:val="007104FF"/>
    <w:rsid w:val="00710539"/>
    <w:rsid w:val="0071075F"/>
    <w:rsid w:val="007109BB"/>
    <w:rsid w:val="007117C0"/>
    <w:rsid w:val="007118BE"/>
    <w:rsid w:val="00711BAF"/>
    <w:rsid w:val="00711E29"/>
    <w:rsid w:val="00711E36"/>
    <w:rsid w:val="007120C3"/>
    <w:rsid w:val="0071347E"/>
    <w:rsid w:val="00713E3B"/>
    <w:rsid w:val="0071474E"/>
    <w:rsid w:val="00714CE2"/>
    <w:rsid w:val="00715484"/>
    <w:rsid w:val="00717292"/>
    <w:rsid w:val="007178D5"/>
    <w:rsid w:val="00717996"/>
    <w:rsid w:val="00717C13"/>
    <w:rsid w:val="00717D5E"/>
    <w:rsid w:val="00717F96"/>
    <w:rsid w:val="0072025F"/>
    <w:rsid w:val="00720F91"/>
    <w:rsid w:val="00721256"/>
    <w:rsid w:val="00721B3A"/>
    <w:rsid w:val="0072285D"/>
    <w:rsid w:val="00722CFE"/>
    <w:rsid w:val="00722DAE"/>
    <w:rsid w:val="00724DC2"/>
    <w:rsid w:val="0072500F"/>
    <w:rsid w:val="00725518"/>
    <w:rsid w:val="00725917"/>
    <w:rsid w:val="007262AD"/>
    <w:rsid w:val="00726646"/>
    <w:rsid w:val="00726C89"/>
    <w:rsid w:val="00726F27"/>
    <w:rsid w:val="007273F6"/>
    <w:rsid w:val="00727428"/>
    <w:rsid w:val="007277DA"/>
    <w:rsid w:val="00727A6F"/>
    <w:rsid w:val="00727B24"/>
    <w:rsid w:val="00730621"/>
    <w:rsid w:val="00730846"/>
    <w:rsid w:val="007308D6"/>
    <w:rsid w:val="00730BEE"/>
    <w:rsid w:val="00730F8A"/>
    <w:rsid w:val="00731335"/>
    <w:rsid w:val="00731B2A"/>
    <w:rsid w:val="0073214F"/>
    <w:rsid w:val="00732247"/>
    <w:rsid w:val="00732AB0"/>
    <w:rsid w:val="00732C20"/>
    <w:rsid w:val="00734099"/>
    <w:rsid w:val="00734353"/>
    <w:rsid w:val="00735233"/>
    <w:rsid w:val="007358C0"/>
    <w:rsid w:val="00735A6F"/>
    <w:rsid w:val="00735E73"/>
    <w:rsid w:val="00735F04"/>
    <w:rsid w:val="00736EB8"/>
    <w:rsid w:val="0073742D"/>
    <w:rsid w:val="00737BF9"/>
    <w:rsid w:val="00737E75"/>
    <w:rsid w:val="00737EF6"/>
    <w:rsid w:val="00740091"/>
    <w:rsid w:val="0074033D"/>
    <w:rsid w:val="00740AD2"/>
    <w:rsid w:val="00740B3A"/>
    <w:rsid w:val="00740E05"/>
    <w:rsid w:val="0074197C"/>
    <w:rsid w:val="00742A4D"/>
    <w:rsid w:val="00743182"/>
    <w:rsid w:val="00743D65"/>
    <w:rsid w:val="00744431"/>
    <w:rsid w:val="007448CB"/>
    <w:rsid w:val="00746635"/>
    <w:rsid w:val="00746FB7"/>
    <w:rsid w:val="00747072"/>
    <w:rsid w:val="00747ADF"/>
    <w:rsid w:val="00747C9C"/>
    <w:rsid w:val="00747CA3"/>
    <w:rsid w:val="00747D7A"/>
    <w:rsid w:val="00750361"/>
    <w:rsid w:val="00750F57"/>
    <w:rsid w:val="007511A3"/>
    <w:rsid w:val="0075178C"/>
    <w:rsid w:val="00752101"/>
    <w:rsid w:val="00752113"/>
    <w:rsid w:val="00752776"/>
    <w:rsid w:val="00752AA9"/>
    <w:rsid w:val="00752C52"/>
    <w:rsid w:val="00753010"/>
    <w:rsid w:val="007532D1"/>
    <w:rsid w:val="007536FA"/>
    <w:rsid w:val="007548AE"/>
    <w:rsid w:val="007555CD"/>
    <w:rsid w:val="00755BC6"/>
    <w:rsid w:val="00757161"/>
    <w:rsid w:val="00757411"/>
    <w:rsid w:val="00757D2C"/>
    <w:rsid w:val="00757D8F"/>
    <w:rsid w:val="00760392"/>
    <w:rsid w:val="00761316"/>
    <w:rsid w:val="007626A9"/>
    <w:rsid w:val="007632E9"/>
    <w:rsid w:val="0076367F"/>
    <w:rsid w:val="00763B6D"/>
    <w:rsid w:val="00764040"/>
    <w:rsid w:val="0076436D"/>
    <w:rsid w:val="00764B8A"/>
    <w:rsid w:val="007656C1"/>
    <w:rsid w:val="00765738"/>
    <w:rsid w:val="00765A91"/>
    <w:rsid w:val="0076614B"/>
    <w:rsid w:val="007664FB"/>
    <w:rsid w:val="007678F3"/>
    <w:rsid w:val="007679F3"/>
    <w:rsid w:val="007700B9"/>
    <w:rsid w:val="0077013F"/>
    <w:rsid w:val="007703B7"/>
    <w:rsid w:val="0077081C"/>
    <w:rsid w:val="00770AE1"/>
    <w:rsid w:val="00770E76"/>
    <w:rsid w:val="00771082"/>
    <w:rsid w:val="007718E0"/>
    <w:rsid w:val="00771C2D"/>
    <w:rsid w:val="00771EAD"/>
    <w:rsid w:val="00772020"/>
    <w:rsid w:val="00772779"/>
    <w:rsid w:val="00772D01"/>
    <w:rsid w:val="00772E2A"/>
    <w:rsid w:val="00773090"/>
    <w:rsid w:val="007735D2"/>
    <w:rsid w:val="007738E5"/>
    <w:rsid w:val="007743D1"/>
    <w:rsid w:val="007747DB"/>
    <w:rsid w:val="00774FAA"/>
    <w:rsid w:val="007755FA"/>
    <w:rsid w:val="0077566C"/>
    <w:rsid w:val="00775ADF"/>
    <w:rsid w:val="0077655E"/>
    <w:rsid w:val="00776799"/>
    <w:rsid w:val="00776F5A"/>
    <w:rsid w:val="0077746C"/>
    <w:rsid w:val="007802D6"/>
    <w:rsid w:val="00781C4E"/>
    <w:rsid w:val="007825A1"/>
    <w:rsid w:val="00782829"/>
    <w:rsid w:val="0078321A"/>
    <w:rsid w:val="00783AE8"/>
    <w:rsid w:val="00783B29"/>
    <w:rsid w:val="00784164"/>
    <w:rsid w:val="0078459B"/>
    <w:rsid w:val="007848C7"/>
    <w:rsid w:val="00784C21"/>
    <w:rsid w:val="00784D3E"/>
    <w:rsid w:val="00784D52"/>
    <w:rsid w:val="007856B8"/>
    <w:rsid w:val="00785835"/>
    <w:rsid w:val="007861DE"/>
    <w:rsid w:val="00786ACB"/>
    <w:rsid w:val="00786BDC"/>
    <w:rsid w:val="007876B0"/>
    <w:rsid w:val="0078771D"/>
    <w:rsid w:val="00787A0E"/>
    <w:rsid w:val="00787A9B"/>
    <w:rsid w:val="007902A7"/>
    <w:rsid w:val="00790555"/>
    <w:rsid w:val="00790FDA"/>
    <w:rsid w:val="0079145A"/>
    <w:rsid w:val="00791A73"/>
    <w:rsid w:val="00792764"/>
    <w:rsid w:val="0079285B"/>
    <w:rsid w:val="00792947"/>
    <w:rsid w:val="0079300A"/>
    <w:rsid w:val="0079379E"/>
    <w:rsid w:val="0079468C"/>
    <w:rsid w:val="00794BD5"/>
    <w:rsid w:val="00794CEA"/>
    <w:rsid w:val="00794E08"/>
    <w:rsid w:val="007952D9"/>
    <w:rsid w:val="00795625"/>
    <w:rsid w:val="00796547"/>
    <w:rsid w:val="007965E0"/>
    <w:rsid w:val="0079668D"/>
    <w:rsid w:val="00796C37"/>
    <w:rsid w:val="00796CC0"/>
    <w:rsid w:val="00797911"/>
    <w:rsid w:val="00797F9F"/>
    <w:rsid w:val="007A03CB"/>
    <w:rsid w:val="007A06CF"/>
    <w:rsid w:val="007A0E73"/>
    <w:rsid w:val="007A1CCB"/>
    <w:rsid w:val="007A20A5"/>
    <w:rsid w:val="007A21C6"/>
    <w:rsid w:val="007A22FA"/>
    <w:rsid w:val="007A30E9"/>
    <w:rsid w:val="007A315D"/>
    <w:rsid w:val="007A3535"/>
    <w:rsid w:val="007A3790"/>
    <w:rsid w:val="007A4061"/>
    <w:rsid w:val="007A47C6"/>
    <w:rsid w:val="007A4D0B"/>
    <w:rsid w:val="007A5687"/>
    <w:rsid w:val="007A63C8"/>
    <w:rsid w:val="007A707A"/>
    <w:rsid w:val="007A72C5"/>
    <w:rsid w:val="007B0C09"/>
    <w:rsid w:val="007B1784"/>
    <w:rsid w:val="007B1F01"/>
    <w:rsid w:val="007B2242"/>
    <w:rsid w:val="007B23B1"/>
    <w:rsid w:val="007B298B"/>
    <w:rsid w:val="007B2A47"/>
    <w:rsid w:val="007B2EB5"/>
    <w:rsid w:val="007B3C09"/>
    <w:rsid w:val="007B435A"/>
    <w:rsid w:val="007B4B91"/>
    <w:rsid w:val="007B50B3"/>
    <w:rsid w:val="007B6451"/>
    <w:rsid w:val="007B6A9A"/>
    <w:rsid w:val="007B6CCF"/>
    <w:rsid w:val="007C093F"/>
    <w:rsid w:val="007C155F"/>
    <w:rsid w:val="007C1EDF"/>
    <w:rsid w:val="007C2070"/>
    <w:rsid w:val="007C20EB"/>
    <w:rsid w:val="007C23E4"/>
    <w:rsid w:val="007C2581"/>
    <w:rsid w:val="007C2738"/>
    <w:rsid w:val="007C283C"/>
    <w:rsid w:val="007C2F2E"/>
    <w:rsid w:val="007C3087"/>
    <w:rsid w:val="007C3160"/>
    <w:rsid w:val="007C3F5F"/>
    <w:rsid w:val="007C442B"/>
    <w:rsid w:val="007C56F2"/>
    <w:rsid w:val="007C59F4"/>
    <w:rsid w:val="007C6022"/>
    <w:rsid w:val="007C72E8"/>
    <w:rsid w:val="007C7B86"/>
    <w:rsid w:val="007C7CF0"/>
    <w:rsid w:val="007C7D00"/>
    <w:rsid w:val="007D008F"/>
    <w:rsid w:val="007D0132"/>
    <w:rsid w:val="007D0AE1"/>
    <w:rsid w:val="007D15F2"/>
    <w:rsid w:val="007D272F"/>
    <w:rsid w:val="007D322F"/>
    <w:rsid w:val="007D3562"/>
    <w:rsid w:val="007D3D51"/>
    <w:rsid w:val="007D4F21"/>
    <w:rsid w:val="007D50D2"/>
    <w:rsid w:val="007D51F3"/>
    <w:rsid w:val="007D54B1"/>
    <w:rsid w:val="007D55B7"/>
    <w:rsid w:val="007D5B17"/>
    <w:rsid w:val="007D5EA1"/>
    <w:rsid w:val="007D6333"/>
    <w:rsid w:val="007D6A08"/>
    <w:rsid w:val="007D6B6F"/>
    <w:rsid w:val="007D6CC7"/>
    <w:rsid w:val="007D75B7"/>
    <w:rsid w:val="007D7CB3"/>
    <w:rsid w:val="007E007F"/>
    <w:rsid w:val="007E0658"/>
    <w:rsid w:val="007E0ED0"/>
    <w:rsid w:val="007E1E5F"/>
    <w:rsid w:val="007E26E5"/>
    <w:rsid w:val="007E2D82"/>
    <w:rsid w:val="007E303B"/>
    <w:rsid w:val="007E30CF"/>
    <w:rsid w:val="007E45E9"/>
    <w:rsid w:val="007E59FA"/>
    <w:rsid w:val="007E5C72"/>
    <w:rsid w:val="007E66A4"/>
    <w:rsid w:val="007E6831"/>
    <w:rsid w:val="007E6BB0"/>
    <w:rsid w:val="007E6E73"/>
    <w:rsid w:val="007E6FDC"/>
    <w:rsid w:val="007E6FE1"/>
    <w:rsid w:val="007E7EE3"/>
    <w:rsid w:val="007F0245"/>
    <w:rsid w:val="007F077A"/>
    <w:rsid w:val="007F1725"/>
    <w:rsid w:val="007F1CD2"/>
    <w:rsid w:val="007F3405"/>
    <w:rsid w:val="007F3450"/>
    <w:rsid w:val="007F3715"/>
    <w:rsid w:val="007F371F"/>
    <w:rsid w:val="007F3FE3"/>
    <w:rsid w:val="007F43F1"/>
    <w:rsid w:val="007F4974"/>
    <w:rsid w:val="007F5024"/>
    <w:rsid w:val="007F51AD"/>
    <w:rsid w:val="007F5710"/>
    <w:rsid w:val="007F5BC8"/>
    <w:rsid w:val="007F61EC"/>
    <w:rsid w:val="007F7942"/>
    <w:rsid w:val="007F7C29"/>
    <w:rsid w:val="0080087C"/>
    <w:rsid w:val="008008A7"/>
    <w:rsid w:val="00801105"/>
    <w:rsid w:val="0080113F"/>
    <w:rsid w:val="00802A6E"/>
    <w:rsid w:val="00802A7F"/>
    <w:rsid w:val="00803412"/>
    <w:rsid w:val="00804A90"/>
    <w:rsid w:val="00804DC4"/>
    <w:rsid w:val="00805F6E"/>
    <w:rsid w:val="00806017"/>
    <w:rsid w:val="00806F96"/>
    <w:rsid w:val="008077E8"/>
    <w:rsid w:val="00807977"/>
    <w:rsid w:val="00810E31"/>
    <w:rsid w:val="00810EE2"/>
    <w:rsid w:val="00811157"/>
    <w:rsid w:val="0081196E"/>
    <w:rsid w:val="008123B7"/>
    <w:rsid w:val="008124D0"/>
    <w:rsid w:val="00813153"/>
    <w:rsid w:val="00813EBE"/>
    <w:rsid w:val="00813FD5"/>
    <w:rsid w:val="008148C9"/>
    <w:rsid w:val="00814B16"/>
    <w:rsid w:val="00814E3C"/>
    <w:rsid w:val="00814FCB"/>
    <w:rsid w:val="00814FD2"/>
    <w:rsid w:val="0081591A"/>
    <w:rsid w:val="008162E8"/>
    <w:rsid w:val="0081663E"/>
    <w:rsid w:val="00816654"/>
    <w:rsid w:val="00816C1F"/>
    <w:rsid w:val="008178D3"/>
    <w:rsid w:val="00817C59"/>
    <w:rsid w:val="00820116"/>
    <w:rsid w:val="00820735"/>
    <w:rsid w:val="008209E1"/>
    <w:rsid w:val="008216C4"/>
    <w:rsid w:val="00821FD6"/>
    <w:rsid w:val="008221EA"/>
    <w:rsid w:val="008226F2"/>
    <w:rsid w:val="00822B3C"/>
    <w:rsid w:val="00822C4B"/>
    <w:rsid w:val="00822D5F"/>
    <w:rsid w:val="008230C7"/>
    <w:rsid w:val="0082362D"/>
    <w:rsid w:val="00823FE0"/>
    <w:rsid w:val="0082423C"/>
    <w:rsid w:val="008256D7"/>
    <w:rsid w:val="00825B39"/>
    <w:rsid w:val="00826259"/>
    <w:rsid w:val="00826DAB"/>
    <w:rsid w:val="0082794A"/>
    <w:rsid w:val="00827E84"/>
    <w:rsid w:val="00831EE5"/>
    <w:rsid w:val="00831F1F"/>
    <w:rsid w:val="00832237"/>
    <w:rsid w:val="00832B5D"/>
    <w:rsid w:val="00833123"/>
    <w:rsid w:val="008331C0"/>
    <w:rsid w:val="008332CD"/>
    <w:rsid w:val="00833ED5"/>
    <w:rsid w:val="00834B0F"/>
    <w:rsid w:val="008351EE"/>
    <w:rsid w:val="00835A5D"/>
    <w:rsid w:val="00835B43"/>
    <w:rsid w:val="0083627A"/>
    <w:rsid w:val="0083636D"/>
    <w:rsid w:val="00836425"/>
    <w:rsid w:val="0083697E"/>
    <w:rsid w:val="00836AC6"/>
    <w:rsid w:val="00836D6F"/>
    <w:rsid w:val="00836E84"/>
    <w:rsid w:val="008406EB"/>
    <w:rsid w:val="00840872"/>
    <w:rsid w:val="00840A81"/>
    <w:rsid w:val="008410B5"/>
    <w:rsid w:val="008416A7"/>
    <w:rsid w:val="00841A31"/>
    <w:rsid w:val="00842040"/>
    <w:rsid w:val="00842F90"/>
    <w:rsid w:val="008436C1"/>
    <w:rsid w:val="0084379E"/>
    <w:rsid w:val="00843898"/>
    <w:rsid w:val="00843F00"/>
    <w:rsid w:val="00844225"/>
    <w:rsid w:val="0084444A"/>
    <w:rsid w:val="008444C2"/>
    <w:rsid w:val="00844C5C"/>
    <w:rsid w:val="008457E7"/>
    <w:rsid w:val="00845AF3"/>
    <w:rsid w:val="00845C12"/>
    <w:rsid w:val="00845C78"/>
    <w:rsid w:val="008466CE"/>
    <w:rsid w:val="00846796"/>
    <w:rsid w:val="00846F88"/>
    <w:rsid w:val="0084700C"/>
    <w:rsid w:val="00847AED"/>
    <w:rsid w:val="00850116"/>
    <w:rsid w:val="008501A4"/>
    <w:rsid w:val="00850281"/>
    <w:rsid w:val="00850516"/>
    <w:rsid w:val="00850BFB"/>
    <w:rsid w:val="008517C3"/>
    <w:rsid w:val="0085224B"/>
    <w:rsid w:val="00853191"/>
    <w:rsid w:val="00853451"/>
    <w:rsid w:val="008539BD"/>
    <w:rsid w:val="00853E60"/>
    <w:rsid w:val="0085512F"/>
    <w:rsid w:val="00855377"/>
    <w:rsid w:val="008554F0"/>
    <w:rsid w:val="008558FE"/>
    <w:rsid w:val="008560D1"/>
    <w:rsid w:val="0085631F"/>
    <w:rsid w:val="008563B3"/>
    <w:rsid w:val="00856574"/>
    <w:rsid w:val="00856B09"/>
    <w:rsid w:val="00857304"/>
    <w:rsid w:val="00857E09"/>
    <w:rsid w:val="00860015"/>
    <w:rsid w:val="00860948"/>
    <w:rsid w:val="00861131"/>
    <w:rsid w:val="0086172E"/>
    <w:rsid w:val="00864DFD"/>
    <w:rsid w:val="00864FF0"/>
    <w:rsid w:val="008651BC"/>
    <w:rsid w:val="0086663E"/>
    <w:rsid w:val="008678A5"/>
    <w:rsid w:val="008679E1"/>
    <w:rsid w:val="00870682"/>
    <w:rsid w:val="00871030"/>
    <w:rsid w:val="008711F9"/>
    <w:rsid w:val="00871444"/>
    <w:rsid w:val="0087155C"/>
    <w:rsid w:val="00871AAD"/>
    <w:rsid w:val="00871D85"/>
    <w:rsid w:val="008724AF"/>
    <w:rsid w:val="00872B5A"/>
    <w:rsid w:val="00873370"/>
    <w:rsid w:val="008738C6"/>
    <w:rsid w:val="00874C0D"/>
    <w:rsid w:val="00875378"/>
    <w:rsid w:val="00875CA4"/>
    <w:rsid w:val="008765A6"/>
    <w:rsid w:val="008767A2"/>
    <w:rsid w:val="0087681A"/>
    <w:rsid w:val="00876F03"/>
    <w:rsid w:val="00877ADF"/>
    <w:rsid w:val="008801DC"/>
    <w:rsid w:val="008805CE"/>
    <w:rsid w:val="00880D58"/>
    <w:rsid w:val="00880EFF"/>
    <w:rsid w:val="008823A3"/>
    <w:rsid w:val="008823CE"/>
    <w:rsid w:val="00883689"/>
    <w:rsid w:val="00883795"/>
    <w:rsid w:val="0088439A"/>
    <w:rsid w:val="00884441"/>
    <w:rsid w:val="008845E8"/>
    <w:rsid w:val="00884612"/>
    <w:rsid w:val="008857E9"/>
    <w:rsid w:val="00885FCB"/>
    <w:rsid w:val="0088606F"/>
    <w:rsid w:val="008865E1"/>
    <w:rsid w:val="0088713E"/>
    <w:rsid w:val="00887462"/>
    <w:rsid w:val="00887AF9"/>
    <w:rsid w:val="0089051E"/>
    <w:rsid w:val="00890552"/>
    <w:rsid w:val="00890743"/>
    <w:rsid w:val="008914F8"/>
    <w:rsid w:val="0089225E"/>
    <w:rsid w:val="008926E7"/>
    <w:rsid w:val="00893CDB"/>
    <w:rsid w:val="00894293"/>
    <w:rsid w:val="008947C1"/>
    <w:rsid w:val="008948A1"/>
    <w:rsid w:val="00894B39"/>
    <w:rsid w:val="00895377"/>
    <w:rsid w:val="00895B70"/>
    <w:rsid w:val="00895BCF"/>
    <w:rsid w:val="00895D0C"/>
    <w:rsid w:val="008960BA"/>
    <w:rsid w:val="008A0177"/>
    <w:rsid w:val="008A02F0"/>
    <w:rsid w:val="008A06BB"/>
    <w:rsid w:val="008A1305"/>
    <w:rsid w:val="008A1604"/>
    <w:rsid w:val="008A2304"/>
    <w:rsid w:val="008A26D1"/>
    <w:rsid w:val="008A26E3"/>
    <w:rsid w:val="008A2E9B"/>
    <w:rsid w:val="008A32B3"/>
    <w:rsid w:val="008A34D3"/>
    <w:rsid w:val="008A3B48"/>
    <w:rsid w:val="008A4136"/>
    <w:rsid w:val="008A5059"/>
    <w:rsid w:val="008A5366"/>
    <w:rsid w:val="008A54C0"/>
    <w:rsid w:val="008A5A34"/>
    <w:rsid w:val="008A6043"/>
    <w:rsid w:val="008A65E9"/>
    <w:rsid w:val="008A69CB"/>
    <w:rsid w:val="008A6E23"/>
    <w:rsid w:val="008A6E76"/>
    <w:rsid w:val="008A6F13"/>
    <w:rsid w:val="008A7342"/>
    <w:rsid w:val="008B043D"/>
    <w:rsid w:val="008B0691"/>
    <w:rsid w:val="008B0BD6"/>
    <w:rsid w:val="008B0C1E"/>
    <w:rsid w:val="008B0FDD"/>
    <w:rsid w:val="008B167F"/>
    <w:rsid w:val="008B18FB"/>
    <w:rsid w:val="008B20BB"/>
    <w:rsid w:val="008B2470"/>
    <w:rsid w:val="008B2826"/>
    <w:rsid w:val="008B333C"/>
    <w:rsid w:val="008B48CC"/>
    <w:rsid w:val="008B500D"/>
    <w:rsid w:val="008B5EDB"/>
    <w:rsid w:val="008B61FC"/>
    <w:rsid w:val="008B6BA7"/>
    <w:rsid w:val="008B75E5"/>
    <w:rsid w:val="008B771F"/>
    <w:rsid w:val="008B7A9D"/>
    <w:rsid w:val="008C1B51"/>
    <w:rsid w:val="008C1C42"/>
    <w:rsid w:val="008C28E6"/>
    <w:rsid w:val="008C3DC6"/>
    <w:rsid w:val="008C422F"/>
    <w:rsid w:val="008C42C5"/>
    <w:rsid w:val="008C4D8B"/>
    <w:rsid w:val="008C500F"/>
    <w:rsid w:val="008C57BD"/>
    <w:rsid w:val="008C5EF4"/>
    <w:rsid w:val="008C62C9"/>
    <w:rsid w:val="008C63EA"/>
    <w:rsid w:val="008C67FD"/>
    <w:rsid w:val="008C70B2"/>
    <w:rsid w:val="008C7317"/>
    <w:rsid w:val="008D04D8"/>
    <w:rsid w:val="008D09D2"/>
    <w:rsid w:val="008D182C"/>
    <w:rsid w:val="008D186E"/>
    <w:rsid w:val="008D20C5"/>
    <w:rsid w:val="008D28B9"/>
    <w:rsid w:val="008D28DC"/>
    <w:rsid w:val="008D2973"/>
    <w:rsid w:val="008D2B67"/>
    <w:rsid w:val="008D2BC5"/>
    <w:rsid w:val="008D2BF0"/>
    <w:rsid w:val="008D32E8"/>
    <w:rsid w:val="008D347E"/>
    <w:rsid w:val="008D3B37"/>
    <w:rsid w:val="008D41CF"/>
    <w:rsid w:val="008D45A7"/>
    <w:rsid w:val="008D49F4"/>
    <w:rsid w:val="008D5D41"/>
    <w:rsid w:val="008D61AD"/>
    <w:rsid w:val="008D661A"/>
    <w:rsid w:val="008D7958"/>
    <w:rsid w:val="008D7DF9"/>
    <w:rsid w:val="008E017C"/>
    <w:rsid w:val="008E18A7"/>
    <w:rsid w:val="008E1C55"/>
    <w:rsid w:val="008E2ECB"/>
    <w:rsid w:val="008E2F4C"/>
    <w:rsid w:val="008E30AD"/>
    <w:rsid w:val="008E31C0"/>
    <w:rsid w:val="008E347D"/>
    <w:rsid w:val="008E359D"/>
    <w:rsid w:val="008E37F5"/>
    <w:rsid w:val="008E3BFC"/>
    <w:rsid w:val="008E43BB"/>
    <w:rsid w:val="008E4C04"/>
    <w:rsid w:val="008E4E93"/>
    <w:rsid w:val="008E5609"/>
    <w:rsid w:val="008E578E"/>
    <w:rsid w:val="008E5E3C"/>
    <w:rsid w:val="008E5ECA"/>
    <w:rsid w:val="008E6237"/>
    <w:rsid w:val="008E6D0A"/>
    <w:rsid w:val="008E74B2"/>
    <w:rsid w:val="008F01B6"/>
    <w:rsid w:val="008F03C9"/>
    <w:rsid w:val="008F0D97"/>
    <w:rsid w:val="008F1E89"/>
    <w:rsid w:val="008F229B"/>
    <w:rsid w:val="008F25BC"/>
    <w:rsid w:val="008F2EA9"/>
    <w:rsid w:val="008F3712"/>
    <w:rsid w:val="008F3E60"/>
    <w:rsid w:val="008F41AE"/>
    <w:rsid w:val="008F4412"/>
    <w:rsid w:val="008F454F"/>
    <w:rsid w:val="008F4604"/>
    <w:rsid w:val="008F4932"/>
    <w:rsid w:val="008F5901"/>
    <w:rsid w:val="008F6FF1"/>
    <w:rsid w:val="008F74D0"/>
    <w:rsid w:val="008F75CF"/>
    <w:rsid w:val="008F76BB"/>
    <w:rsid w:val="008F7C8A"/>
    <w:rsid w:val="008F7CB1"/>
    <w:rsid w:val="0090120D"/>
    <w:rsid w:val="00901B5C"/>
    <w:rsid w:val="0090281D"/>
    <w:rsid w:val="0090317F"/>
    <w:rsid w:val="009032B0"/>
    <w:rsid w:val="009035B3"/>
    <w:rsid w:val="00903B0D"/>
    <w:rsid w:val="00903F0E"/>
    <w:rsid w:val="009046E3"/>
    <w:rsid w:val="009047F5"/>
    <w:rsid w:val="00905095"/>
    <w:rsid w:val="009054A4"/>
    <w:rsid w:val="0090685B"/>
    <w:rsid w:val="00906A88"/>
    <w:rsid w:val="00906BA9"/>
    <w:rsid w:val="00907E46"/>
    <w:rsid w:val="0091006C"/>
    <w:rsid w:val="009102BB"/>
    <w:rsid w:val="0091040F"/>
    <w:rsid w:val="009106F5"/>
    <w:rsid w:val="009107E0"/>
    <w:rsid w:val="009116B6"/>
    <w:rsid w:val="00911DF4"/>
    <w:rsid w:val="00911DF9"/>
    <w:rsid w:val="009121CD"/>
    <w:rsid w:val="009122F3"/>
    <w:rsid w:val="009124E7"/>
    <w:rsid w:val="00913473"/>
    <w:rsid w:val="009138FB"/>
    <w:rsid w:val="00914035"/>
    <w:rsid w:val="009142DC"/>
    <w:rsid w:val="00914442"/>
    <w:rsid w:val="0091477D"/>
    <w:rsid w:val="00914B61"/>
    <w:rsid w:val="00915208"/>
    <w:rsid w:val="00915272"/>
    <w:rsid w:val="009154AB"/>
    <w:rsid w:val="009154FC"/>
    <w:rsid w:val="009155F7"/>
    <w:rsid w:val="00915A98"/>
    <w:rsid w:val="00915DA9"/>
    <w:rsid w:val="00915E0C"/>
    <w:rsid w:val="009167CC"/>
    <w:rsid w:val="009168C9"/>
    <w:rsid w:val="009170AE"/>
    <w:rsid w:val="0091730B"/>
    <w:rsid w:val="00920B14"/>
    <w:rsid w:val="00920BEE"/>
    <w:rsid w:val="0092141C"/>
    <w:rsid w:val="00921A44"/>
    <w:rsid w:val="00921A55"/>
    <w:rsid w:val="00921CC5"/>
    <w:rsid w:val="00921FEC"/>
    <w:rsid w:val="0092268C"/>
    <w:rsid w:val="00922A0A"/>
    <w:rsid w:val="00922C2F"/>
    <w:rsid w:val="009236A4"/>
    <w:rsid w:val="0092413E"/>
    <w:rsid w:val="0092425E"/>
    <w:rsid w:val="0092513A"/>
    <w:rsid w:val="009251E7"/>
    <w:rsid w:val="00925256"/>
    <w:rsid w:val="00925A96"/>
    <w:rsid w:val="00926184"/>
    <w:rsid w:val="009273CC"/>
    <w:rsid w:val="00927F5D"/>
    <w:rsid w:val="0093071D"/>
    <w:rsid w:val="00930EC7"/>
    <w:rsid w:val="0093112E"/>
    <w:rsid w:val="009312B3"/>
    <w:rsid w:val="00931979"/>
    <w:rsid w:val="00931CC3"/>
    <w:rsid w:val="0093256E"/>
    <w:rsid w:val="00932655"/>
    <w:rsid w:val="00932D72"/>
    <w:rsid w:val="00933FA5"/>
    <w:rsid w:val="00934AEE"/>
    <w:rsid w:val="009351F9"/>
    <w:rsid w:val="009356ED"/>
    <w:rsid w:val="009358AD"/>
    <w:rsid w:val="00936661"/>
    <w:rsid w:val="00936CA7"/>
    <w:rsid w:val="00937693"/>
    <w:rsid w:val="00937CCF"/>
    <w:rsid w:val="00940831"/>
    <w:rsid w:val="0094124F"/>
    <w:rsid w:val="00941827"/>
    <w:rsid w:val="00941B48"/>
    <w:rsid w:val="009420A1"/>
    <w:rsid w:val="009421B3"/>
    <w:rsid w:val="00942A09"/>
    <w:rsid w:val="00942E69"/>
    <w:rsid w:val="00942F2C"/>
    <w:rsid w:val="009431E0"/>
    <w:rsid w:val="009434B3"/>
    <w:rsid w:val="00943ABE"/>
    <w:rsid w:val="00944E5C"/>
    <w:rsid w:val="00944EC3"/>
    <w:rsid w:val="009456AC"/>
    <w:rsid w:val="009458CA"/>
    <w:rsid w:val="00945AFD"/>
    <w:rsid w:val="00945CCF"/>
    <w:rsid w:val="00945D5C"/>
    <w:rsid w:val="009461A6"/>
    <w:rsid w:val="0094645B"/>
    <w:rsid w:val="0094663B"/>
    <w:rsid w:val="00946786"/>
    <w:rsid w:val="00946965"/>
    <w:rsid w:val="00947185"/>
    <w:rsid w:val="00947EA6"/>
    <w:rsid w:val="00950791"/>
    <w:rsid w:val="0095094B"/>
    <w:rsid w:val="00950A91"/>
    <w:rsid w:val="00951F4A"/>
    <w:rsid w:val="00953785"/>
    <w:rsid w:val="00953BEF"/>
    <w:rsid w:val="00955329"/>
    <w:rsid w:val="009554C4"/>
    <w:rsid w:val="00955E20"/>
    <w:rsid w:val="00955FF6"/>
    <w:rsid w:val="009560B1"/>
    <w:rsid w:val="00956203"/>
    <w:rsid w:val="00956390"/>
    <w:rsid w:val="0095658A"/>
    <w:rsid w:val="00956C7A"/>
    <w:rsid w:val="00957067"/>
    <w:rsid w:val="00957771"/>
    <w:rsid w:val="0096011E"/>
    <w:rsid w:val="009602D4"/>
    <w:rsid w:val="00960898"/>
    <w:rsid w:val="00961BA2"/>
    <w:rsid w:val="009624CC"/>
    <w:rsid w:val="00962BAA"/>
    <w:rsid w:val="00963C8A"/>
    <w:rsid w:val="0096408C"/>
    <w:rsid w:val="0096417F"/>
    <w:rsid w:val="0096420D"/>
    <w:rsid w:val="00964439"/>
    <w:rsid w:val="00964ECC"/>
    <w:rsid w:val="00965004"/>
    <w:rsid w:val="00965093"/>
    <w:rsid w:val="00965407"/>
    <w:rsid w:val="00966253"/>
    <w:rsid w:val="00966A21"/>
    <w:rsid w:val="00966B04"/>
    <w:rsid w:val="00967096"/>
    <w:rsid w:val="00967327"/>
    <w:rsid w:val="00967442"/>
    <w:rsid w:val="009706C2"/>
    <w:rsid w:val="0097073A"/>
    <w:rsid w:val="00971880"/>
    <w:rsid w:val="009718F2"/>
    <w:rsid w:val="00971906"/>
    <w:rsid w:val="00971F80"/>
    <w:rsid w:val="009725F8"/>
    <w:rsid w:val="00972859"/>
    <w:rsid w:val="00972947"/>
    <w:rsid w:val="00973996"/>
    <w:rsid w:val="00974AD5"/>
    <w:rsid w:val="0097508E"/>
    <w:rsid w:val="009756C7"/>
    <w:rsid w:val="00975D97"/>
    <w:rsid w:val="009762F4"/>
    <w:rsid w:val="00977D86"/>
    <w:rsid w:val="00977DA5"/>
    <w:rsid w:val="009805CD"/>
    <w:rsid w:val="00980BA1"/>
    <w:rsid w:val="00981138"/>
    <w:rsid w:val="009811AA"/>
    <w:rsid w:val="009823A3"/>
    <w:rsid w:val="00982C07"/>
    <w:rsid w:val="00982C11"/>
    <w:rsid w:val="00982C89"/>
    <w:rsid w:val="00983257"/>
    <w:rsid w:val="00983C8D"/>
    <w:rsid w:val="00983E9B"/>
    <w:rsid w:val="00984BC5"/>
    <w:rsid w:val="009853F0"/>
    <w:rsid w:val="009858B1"/>
    <w:rsid w:val="00985B35"/>
    <w:rsid w:val="00986B9C"/>
    <w:rsid w:val="00986C64"/>
    <w:rsid w:val="009870DB"/>
    <w:rsid w:val="0098722A"/>
    <w:rsid w:val="00987816"/>
    <w:rsid w:val="009878A5"/>
    <w:rsid w:val="00987996"/>
    <w:rsid w:val="00987E9C"/>
    <w:rsid w:val="009900D8"/>
    <w:rsid w:val="009919CA"/>
    <w:rsid w:val="009925E6"/>
    <w:rsid w:val="0099263C"/>
    <w:rsid w:val="00992805"/>
    <w:rsid w:val="00994385"/>
    <w:rsid w:val="00994B18"/>
    <w:rsid w:val="00995DBA"/>
    <w:rsid w:val="009962EE"/>
    <w:rsid w:val="00996997"/>
    <w:rsid w:val="00996AB3"/>
    <w:rsid w:val="00996D1A"/>
    <w:rsid w:val="00997990"/>
    <w:rsid w:val="00997E99"/>
    <w:rsid w:val="009A0953"/>
    <w:rsid w:val="009A0C2F"/>
    <w:rsid w:val="009A146B"/>
    <w:rsid w:val="009A1B02"/>
    <w:rsid w:val="009A21D1"/>
    <w:rsid w:val="009A2C56"/>
    <w:rsid w:val="009A32C6"/>
    <w:rsid w:val="009A346C"/>
    <w:rsid w:val="009A4784"/>
    <w:rsid w:val="009A50F5"/>
    <w:rsid w:val="009A50F7"/>
    <w:rsid w:val="009A5BE5"/>
    <w:rsid w:val="009A5D86"/>
    <w:rsid w:val="009A6044"/>
    <w:rsid w:val="009A60B2"/>
    <w:rsid w:val="009A6F64"/>
    <w:rsid w:val="009A7148"/>
    <w:rsid w:val="009A7474"/>
    <w:rsid w:val="009A7507"/>
    <w:rsid w:val="009B0172"/>
    <w:rsid w:val="009B01A3"/>
    <w:rsid w:val="009B01BE"/>
    <w:rsid w:val="009B082E"/>
    <w:rsid w:val="009B0A1D"/>
    <w:rsid w:val="009B166D"/>
    <w:rsid w:val="009B1A52"/>
    <w:rsid w:val="009B2D58"/>
    <w:rsid w:val="009B3D45"/>
    <w:rsid w:val="009B4469"/>
    <w:rsid w:val="009B4D63"/>
    <w:rsid w:val="009B4F20"/>
    <w:rsid w:val="009B5AF6"/>
    <w:rsid w:val="009B5D01"/>
    <w:rsid w:val="009B6B08"/>
    <w:rsid w:val="009B6B69"/>
    <w:rsid w:val="009B722D"/>
    <w:rsid w:val="009B7C79"/>
    <w:rsid w:val="009C022C"/>
    <w:rsid w:val="009C07E9"/>
    <w:rsid w:val="009C0CFA"/>
    <w:rsid w:val="009C0D8E"/>
    <w:rsid w:val="009C1D46"/>
    <w:rsid w:val="009C1E40"/>
    <w:rsid w:val="009C221C"/>
    <w:rsid w:val="009C248D"/>
    <w:rsid w:val="009C24C9"/>
    <w:rsid w:val="009C5AA6"/>
    <w:rsid w:val="009C6AA7"/>
    <w:rsid w:val="009C7A81"/>
    <w:rsid w:val="009C7BC2"/>
    <w:rsid w:val="009D035B"/>
    <w:rsid w:val="009D0431"/>
    <w:rsid w:val="009D17A7"/>
    <w:rsid w:val="009D216D"/>
    <w:rsid w:val="009D2735"/>
    <w:rsid w:val="009D4050"/>
    <w:rsid w:val="009D6338"/>
    <w:rsid w:val="009D667F"/>
    <w:rsid w:val="009D6700"/>
    <w:rsid w:val="009D6AC6"/>
    <w:rsid w:val="009D6C7B"/>
    <w:rsid w:val="009D72BC"/>
    <w:rsid w:val="009D76A7"/>
    <w:rsid w:val="009E033C"/>
    <w:rsid w:val="009E07C3"/>
    <w:rsid w:val="009E0DEB"/>
    <w:rsid w:val="009E181D"/>
    <w:rsid w:val="009E1A49"/>
    <w:rsid w:val="009E2169"/>
    <w:rsid w:val="009E25F7"/>
    <w:rsid w:val="009E2822"/>
    <w:rsid w:val="009E3267"/>
    <w:rsid w:val="009E39CB"/>
    <w:rsid w:val="009E3D86"/>
    <w:rsid w:val="009E49F1"/>
    <w:rsid w:val="009E526E"/>
    <w:rsid w:val="009E5686"/>
    <w:rsid w:val="009E57CF"/>
    <w:rsid w:val="009E5D3B"/>
    <w:rsid w:val="009E61BF"/>
    <w:rsid w:val="009E6F9E"/>
    <w:rsid w:val="009E7485"/>
    <w:rsid w:val="009E7502"/>
    <w:rsid w:val="009E7560"/>
    <w:rsid w:val="009F00A2"/>
    <w:rsid w:val="009F028D"/>
    <w:rsid w:val="009F0B74"/>
    <w:rsid w:val="009F1962"/>
    <w:rsid w:val="009F2886"/>
    <w:rsid w:val="009F3037"/>
    <w:rsid w:val="009F348C"/>
    <w:rsid w:val="009F390C"/>
    <w:rsid w:val="009F3F99"/>
    <w:rsid w:val="009F42BF"/>
    <w:rsid w:val="009F49A2"/>
    <w:rsid w:val="009F51CD"/>
    <w:rsid w:val="009F561D"/>
    <w:rsid w:val="009F6593"/>
    <w:rsid w:val="009F68F2"/>
    <w:rsid w:val="009F6F63"/>
    <w:rsid w:val="009F702A"/>
    <w:rsid w:val="00A0055B"/>
    <w:rsid w:val="00A0071C"/>
    <w:rsid w:val="00A00A60"/>
    <w:rsid w:val="00A00A81"/>
    <w:rsid w:val="00A00C83"/>
    <w:rsid w:val="00A00CDF"/>
    <w:rsid w:val="00A01029"/>
    <w:rsid w:val="00A02026"/>
    <w:rsid w:val="00A0245E"/>
    <w:rsid w:val="00A02FD7"/>
    <w:rsid w:val="00A03414"/>
    <w:rsid w:val="00A0353C"/>
    <w:rsid w:val="00A0389C"/>
    <w:rsid w:val="00A03931"/>
    <w:rsid w:val="00A03C7C"/>
    <w:rsid w:val="00A03CF6"/>
    <w:rsid w:val="00A042A4"/>
    <w:rsid w:val="00A05721"/>
    <w:rsid w:val="00A059AE"/>
    <w:rsid w:val="00A05C96"/>
    <w:rsid w:val="00A06124"/>
    <w:rsid w:val="00A07783"/>
    <w:rsid w:val="00A07FBD"/>
    <w:rsid w:val="00A104DE"/>
    <w:rsid w:val="00A10772"/>
    <w:rsid w:val="00A10A91"/>
    <w:rsid w:val="00A10A95"/>
    <w:rsid w:val="00A121A4"/>
    <w:rsid w:val="00A12562"/>
    <w:rsid w:val="00A127A9"/>
    <w:rsid w:val="00A12AEF"/>
    <w:rsid w:val="00A12E4C"/>
    <w:rsid w:val="00A12FA3"/>
    <w:rsid w:val="00A13809"/>
    <w:rsid w:val="00A13C79"/>
    <w:rsid w:val="00A13FE1"/>
    <w:rsid w:val="00A14DE7"/>
    <w:rsid w:val="00A154E4"/>
    <w:rsid w:val="00A1566C"/>
    <w:rsid w:val="00A16A3A"/>
    <w:rsid w:val="00A16D4F"/>
    <w:rsid w:val="00A1700A"/>
    <w:rsid w:val="00A1705A"/>
    <w:rsid w:val="00A170ED"/>
    <w:rsid w:val="00A17425"/>
    <w:rsid w:val="00A1771F"/>
    <w:rsid w:val="00A17790"/>
    <w:rsid w:val="00A17B84"/>
    <w:rsid w:val="00A20436"/>
    <w:rsid w:val="00A20616"/>
    <w:rsid w:val="00A2064C"/>
    <w:rsid w:val="00A2073C"/>
    <w:rsid w:val="00A2146B"/>
    <w:rsid w:val="00A216B3"/>
    <w:rsid w:val="00A217A2"/>
    <w:rsid w:val="00A21BC6"/>
    <w:rsid w:val="00A21C36"/>
    <w:rsid w:val="00A22B32"/>
    <w:rsid w:val="00A22D15"/>
    <w:rsid w:val="00A22D33"/>
    <w:rsid w:val="00A230E2"/>
    <w:rsid w:val="00A23627"/>
    <w:rsid w:val="00A237D3"/>
    <w:rsid w:val="00A2386B"/>
    <w:rsid w:val="00A23AB5"/>
    <w:rsid w:val="00A24402"/>
    <w:rsid w:val="00A246C7"/>
    <w:rsid w:val="00A24CF0"/>
    <w:rsid w:val="00A25C2F"/>
    <w:rsid w:val="00A25CCF"/>
    <w:rsid w:val="00A260C6"/>
    <w:rsid w:val="00A2613E"/>
    <w:rsid w:val="00A26666"/>
    <w:rsid w:val="00A26B81"/>
    <w:rsid w:val="00A27594"/>
    <w:rsid w:val="00A30057"/>
    <w:rsid w:val="00A30443"/>
    <w:rsid w:val="00A30494"/>
    <w:rsid w:val="00A30A26"/>
    <w:rsid w:val="00A31F5D"/>
    <w:rsid w:val="00A32059"/>
    <w:rsid w:val="00A32268"/>
    <w:rsid w:val="00A32D6C"/>
    <w:rsid w:val="00A32F6E"/>
    <w:rsid w:val="00A33381"/>
    <w:rsid w:val="00A339AD"/>
    <w:rsid w:val="00A33F00"/>
    <w:rsid w:val="00A34AAB"/>
    <w:rsid w:val="00A34D16"/>
    <w:rsid w:val="00A34E7C"/>
    <w:rsid w:val="00A34EFA"/>
    <w:rsid w:val="00A35292"/>
    <w:rsid w:val="00A35F77"/>
    <w:rsid w:val="00A36F14"/>
    <w:rsid w:val="00A374BE"/>
    <w:rsid w:val="00A37779"/>
    <w:rsid w:val="00A37783"/>
    <w:rsid w:val="00A3791A"/>
    <w:rsid w:val="00A403E1"/>
    <w:rsid w:val="00A40A3A"/>
    <w:rsid w:val="00A40C86"/>
    <w:rsid w:val="00A4146C"/>
    <w:rsid w:val="00A41DCD"/>
    <w:rsid w:val="00A42864"/>
    <w:rsid w:val="00A42D54"/>
    <w:rsid w:val="00A431C6"/>
    <w:rsid w:val="00A4354F"/>
    <w:rsid w:val="00A44003"/>
    <w:rsid w:val="00A45259"/>
    <w:rsid w:val="00A4588F"/>
    <w:rsid w:val="00A4619F"/>
    <w:rsid w:val="00A4684E"/>
    <w:rsid w:val="00A46A93"/>
    <w:rsid w:val="00A46DED"/>
    <w:rsid w:val="00A46E21"/>
    <w:rsid w:val="00A50690"/>
    <w:rsid w:val="00A52078"/>
    <w:rsid w:val="00A5294B"/>
    <w:rsid w:val="00A52ACF"/>
    <w:rsid w:val="00A52D5D"/>
    <w:rsid w:val="00A533F7"/>
    <w:rsid w:val="00A536A1"/>
    <w:rsid w:val="00A539B7"/>
    <w:rsid w:val="00A53AA3"/>
    <w:rsid w:val="00A53F53"/>
    <w:rsid w:val="00A54594"/>
    <w:rsid w:val="00A54B23"/>
    <w:rsid w:val="00A54E95"/>
    <w:rsid w:val="00A560B4"/>
    <w:rsid w:val="00A565B1"/>
    <w:rsid w:val="00A57153"/>
    <w:rsid w:val="00A57282"/>
    <w:rsid w:val="00A609FA"/>
    <w:rsid w:val="00A60A5F"/>
    <w:rsid w:val="00A60CDA"/>
    <w:rsid w:val="00A6124C"/>
    <w:rsid w:val="00A61B43"/>
    <w:rsid w:val="00A61CEE"/>
    <w:rsid w:val="00A620EE"/>
    <w:rsid w:val="00A6225F"/>
    <w:rsid w:val="00A623D8"/>
    <w:rsid w:val="00A62BB2"/>
    <w:rsid w:val="00A62C5A"/>
    <w:rsid w:val="00A63083"/>
    <w:rsid w:val="00A630D0"/>
    <w:rsid w:val="00A63192"/>
    <w:rsid w:val="00A638B7"/>
    <w:rsid w:val="00A63A7C"/>
    <w:rsid w:val="00A63D1E"/>
    <w:rsid w:val="00A63EB7"/>
    <w:rsid w:val="00A6414D"/>
    <w:rsid w:val="00A641FA"/>
    <w:rsid w:val="00A64580"/>
    <w:rsid w:val="00A6502D"/>
    <w:rsid w:val="00A6557A"/>
    <w:rsid w:val="00A65E33"/>
    <w:rsid w:val="00A664EA"/>
    <w:rsid w:val="00A664F5"/>
    <w:rsid w:val="00A6654D"/>
    <w:rsid w:val="00A66DC9"/>
    <w:rsid w:val="00A66F7E"/>
    <w:rsid w:val="00A67164"/>
    <w:rsid w:val="00A674D5"/>
    <w:rsid w:val="00A679CA"/>
    <w:rsid w:val="00A67C0E"/>
    <w:rsid w:val="00A707F8"/>
    <w:rsid w:val="00A70E7B"/>
    <w:rsid w:val="00A71F0D"/>
    <w:rsid w:val="00A72156"/>
    <w:rsid w:val="00A725A9"/>
    <w:rsid w:val="00A7301B"/>
    <w:rsid w:val="00A730EE"/>
    <w:rsid w:val="00A73C5D"/>
    <w:rsid w:val="00A73F81"/>
    <w:rsid w:val="00A74135"/>
    <w:rsid w:val="00A7430A"/>
    <w:rsid w:val="00A74845"/>
    <w:rsid w:val="00A748B4"/>
    <w:rsid w:val="00A74BAE"/>
    <w:rsid w:val="00A74BFF"/>
    <w:rsid w:val="00A74CA9"/>
    <w:rsid w:val="00A74F58"/>
    <w:rsid w:val="00A755C8"/>
    <w:rsid w:val="00A76B27"/>
    <w:rsid w:val="00A7731C"/>
    <w:rsid w:val="00A77476"/>
    <w:rsid w:val="00A77AC9"/>
    <w:rsid w:val="00A77C29"/>
    <w:rsid w:val="00A80025"/>
    <w:rsid w:val="00A81AA3"/>
    <w:rsid w:val="00A81BFF"/>
    <w:rsid w:val="00A81D30"/>
    <w:rsid w:val="00A8266C"/>
    <w:rsid w:val="00A82BFD"/>
    <w:rsid w:val="00A83468"/>
    <w:rsid w:val="00A83AB7"/>
    <w:rsid w:val="00A83B83"/>
    <w:rsid w:val="00A83D9C"/>
    <w:rsid w:val="00A84017"/>
    <w:rsid w:val="00A841E5"/>
    <w:rsid w:val="00A8438A"/>
    <w:rsid w:val="00A854FB"/>
    <w:rsid w:val="00A8627E"/>
    <w:rsid w:val="00A86425"/>
    <w:rsid w:val="00A86B8D"/>
    <w:rsid w:val="00A87C2A"/>
    <w:rsid w:val="00A903E3"/>
    <w:rsid w:val="00A90401"/>
    <w:rsid w:val="00A905AC"/>
    <w:rsid w:val="00A906F2"/>
    <w:rsid w:val="00A90721"/>
    <w:rsid w:val="00A90729"/>
    <w:rsid w:val="00A90BC7"/>
    <w:rsid w:val="00A91EEB"/>
    <w:rsid w:val="00A920EF"/>
    <w:rsid w:val="00A924CF"/>
    <w:rsid w:val="00A92DFE"/>
    <w:rsid w:val="00A92E06"/>
    <w:rsid w:val="00A93AA1"/>
    <w:rsid w:val="00A93D74"/>
    <w:rsid w:val="00A93E6A"/>
    <w:rsid w:val="00A94F0F"/>
    <w:rsid w:val="00A952B0"/>
    <w:rsid w:val="00A95CFD"/>
    <w:rsid w:val="00A95D15"/>
    <w:rsid w:val="00A95D42"/>
    <w:rsid w:val="00A96468"/>
    <w:rsid w:val="00A96C67"/>
    <w:rsid w:val="00A97456"/>
    <w:rsid w:val="00A97B91"/>
    <w:rsid w:val="00A97D2C"/>
    <w:rsid w:val="00AA1D01"/>
    <w:rsid w:val="00AA1EB8"/>
    <w:rsid w:val="00AA1F19"/>
    <w:rsid w:val="00AA21C2"/>
    <w:rsid w:val="00AA22BA"/>
    <w:rsid w:val="00AA22D0"/>
    <w:rsid w:val="00AA2801"/>
    <w:rsid w:val="00AA3365"/>
    <w:rsid w:val="00AA3729"/>
    <w:rsid w:val="00AA39C2"/>
    <w:rsid w:val="00AA42A8"/>
    <w:rsid w:val="00AA4375"/>
    <w:rsid w:val="00AA44EA"/>
    <w:rsid w:val="00AA4700"/>
    <w:rsid w:val="00AA484A"/>
    <w:rsid w:val="00AA521E"/>
    <w:rsid w:val="00AA5237"/>
    <w:rsid w:val="00AA53D8"/>
    <w:rsid w:val="00AA5951"/>
    <w:rsid w:val="00AA59B9"/>
    <w:rsid w:val="00AA60E9"/>
    <w:rsid w:val="00AA6320"/>
    <w:rsid w:val="00AA64CF"/>
    <w:rsid w:val="00AA6BB9"/>
    <w:rsid w:val="00AA6BD4"/>
    <w:rsid w:val="00AA7280"/>
    <w:rsid w:val="00AA78DF"/>
    <w:rsid w:val="00AA7E2C"/>
    <w:rsid w:val="00AB01D5"/>
    <w:rsid w:val="00AB0200"/>
    <w:rsid w:val="00AB05AF"/>
    <w:rsid w:val="00AB0E9F"/>
    <w:rsid w:val="00AB1003"/>
    <w:rsid w:val="00AB122E"/>
    <w:rsid w:val="00AB12F6"/>
    <w:rsid w:val="00AB1370"/>
    <w:rsid w:val="00AB184F"/>
    <w:rsid w:val="00AB212A"/>
    <w:rsid w:val="00AB2507"/>
    <w:rsid w:val="00AB2EAD"/>
    <w:rsid w:val="00AB2FFC"/>
    <w:rsid w:val="00AB38BB"/>
    <w:rsid w:val="00AB40B6"/>
    <w:rsid w:val="00AB4723"/>
    <w:rsid w:val="00AB4B94"/>
    <w:rsid w:val="00AB6C7A"/>
    <w:rsid w:val="00AB7165"/>
    <w:rsid w:val="00AB779C"/>
    <w:rsid w:val="00AB7B2E"/>
    <w:rsid w:val="00AB7D5B"/>
    <w:rsid w:val="00AC013D"/>
    <w:rsid w:val="00AC14A0"/>
    <w:rsid w:val="00AC15CF"/>
    <w:rsid w:val="00AC2F96"/>
    <w:rsid w:val="00AC3136"/>
    <w:rsid w:val="00AC46F7"/>
    <w:rsid w:val="00AC5E34"/>
    <w:rsid w:val="00AC5F27"/>
    <w:rsid w:val="00AC633A"/>
    <w:rsid w:val="00AC63F1"/>
    <w:rsid w:val="00AC67AF"/>
    <w:rsid w:val="00AC72E8"/>
    <w:rsid w:val="00AC775E"/>
    <w:rsid w:val="00AD052B"/>
    <w:rsid w:val="00AD057F"/>
    <w:rsid w:val="00AD0B05"/>
    <w:rsid w:val="00AD0D29"/>
    <w:rsid w:val="00AD0D6C"/>
    <w:rsid w:val="00AD17B2"/>
    <w:rsid w:val="00AD19F1"/>
    <w:rsid w:val="00AD1DC9"/>
    <w:rsid w:val="00AD1F30"/>
    <w:rsid w:val="00AD21E6"/>
    <w:rsid w:val="00AD22F6"/>
    <w:rsid w:val="00AD2489"/>
    <w:rsid w:val="00AD2703"/>
    <w:rsid w:val="00AD29E6"/>
    <w:rsid w:val="00AD2B0C"/>
    <w:rsid w:val="00AD2EB8"/>
    <w:rsid w:val="00AD32FB"/>
    <w:rsid w:val="00AD3466"/>
    <w:rsid w:val="00AD369A"/>
    <w:rsid w:val="00AD37AD"/>
    <w:rsid w:val="00AD3CFA"/>
    <w:rsid w:val="00AD567C"/>
    <w:rsid w:val="00AD5898"/>
    <w:rsid w:val="00AD59F2"/>
    <w:rsid w:val="00AD5C7E"/>
    <w:rsid w:val="00AD6486"/>
    <w:rsid w:val="00AD7441"/>
    <w:rsid w:val="00AD76DE"/>
    <w:rsid w:val="00AD7F03"/>
    <w:rsid w:val="00AE08EB"/>
    <w:rsid w:val="00AE0A83"/>
    <w:rsid w:val="00AE1815"/>
    <w:rsid w:val="00AE1A3C"/>
    <w:rsid w:val="00AE33C5"/>
    <w:rsid w:val="00AE4511"/>
    <w:rsid w:val="00AE5363"/>
    <w:rsid w:val="00AE5B5F"/>
    <w:rsid w:val="00AE5F19"/>
    <w:rsid w:val="00AE6620"/>
    <w:rsid w:val="00AE6759"/>
    <w:rsid w:val="00AE785E"/>
    <w:rsid w:val="00AE7EC3"/>
    <w:rsid w:val="00AF0D30"/>
    <w:rsid w:val="00AF108F"/>
    <w:rsid w:val="00AF1286"/>
    <w:rsid w:val="00AF183B"/>
    <w:rsid w:val="00AF1889"/>
    <w:rsid w:val="00AF1B72"/>
    <w:rsid w:val="00AF1F84"/>
    <w:rsid w:val="00AF260B"/>
    <w:rsid w:val="00AF2C9D"/>
    <w:rsid w:val="00AF2FE7"/>
    <w:rsid w:val="00AF3937"/>
    <w:rsid w:val="00AF40B6"/>
    <w:rsid w:val="00AF49F3"/>
    <w:rsid w:val="00AF4A89"/>
    <w:rsid w:val="00AF641A"/>
    <w:rsid w:val="00AF644C"/>
    <w:rsid w:val="00AF6546"/>
    <w:rsid w:val="00AF6662"/>
    <w:rsid w:val="00AF6674"/>
    <w:rsid w:val="00AF66E7"/>
    <w:rsid w:val="00B00FAB"/>
    <w:rsid w:val="00B00FE7"/>
    <w:rsid w:val="00B010F4"/>
    <w:rsid w:val="00B0118A"/>
    <w:rsid w:val="00B011C3"/>
    <w:rsid w:val="00B012A4"/>
    <w:rsid w:val="00B02096"/>
    <w:rsid w:val="00B026E0"/>
    <w:rsid w:val="00B02929"/>
    <w:rsid w:val="00B02A2F"/>
    <w:rsid w:val="00B02E68"/>
    <w:rsid w:val="00B0351E"/>
    <w:rsid w:val="00B04866"/>
    <w:rsid w:val="00B04A9D"/>
    <w:rsid w:val="00B04C00"/>
    <w:rsid w:val="00B05391"/>
    <w:rsid w:val="00B05817"/>
    <w:rsid w:val="00B05CFD"/>
    <w:rsid w:val="00B0601E"/>
    <w:rsid w:val="00B07611"/>
    <w:rsid w:val="00B10105"/>
    <w:rsid w:val="00B10134"/>
    <w:rsid w:val="00B102F6"/>
    <w:rsid w:val="00B10823"/>
    <w:rsid w:val="00B1120B"/>
    <w:rsid w:val="00B11AF6"/>
    <w:rsid w:val="00B11C5A"/>
    <w:rsid w:val="00B11D88"/>
    <w:rsid w:val="00B11FAD"/>
    <w:rsid w:val="00B11FBB"/>
    <w:rsid w:val="00B123AD"/>
    <w:rsid w:val="00B12920"/>
    <w:rsid w:val="00B12A17"/>
    <w:rsid w:val="00B13362"/>
    <w:rsid w:val="00B13B5B"/>
    <w:rsid w:val="00B141B8"/>
    <w:rsid w:val="00B144CD"/>
    <w:rsid w:val="00B1473C"/>
    <w:rsid w:val="00B15393"/>
    <w:rsid w:val="00B16F1D"/>
    <w:rsid w:val="00B200EC"/>
    <w:rsid w:val="00B2041A"/>
    <w:rsid w:val="00B212C8"/>
    <w:rsid w:val="00B213D4"/>
    <w:rsid w:val="00B229E3"/>
    <w:rsid w:val="00B23BC6"/>
    <w:rsid w:val="00B23C2A"/>
    <w:rsid w:val="00B24F08"/>
    <w:rsid w:val="00B25446"/>
    <w:rsid w:val="00B257F9"/>
    <w:rsid w:val="00B2590D"/>
    <w:rsid w:val="00B25A78"/>
    <w:rsid w:val="00B25BC9"/>
    <w:rsid w:val="00B25C0A"/>
    <w:rsid w:val="00B25E40"/>
    <w:rsid w:val="00B268BC"/>
    <w:rsid w:val="00B27203"/>
    <w:rsid w:val="00B3168D"/>
    <w:rsid w:val="00B31A41"/>
    <w:rsid w:val="00B31ACD"/>
    <w:rsid w:val="00B31C0C"/>
    <w:rsid w:val="00B32E35"/>
    <w:rsid w:val="00B33044"/>
    <w:rsid w:val="00B330B8"/>
    <w:rsid w:val="00B33E59"/>
    <w:rsid w:val="00B33FDF"/>
    <w:rsid w:val="00B3471E"/>
    <w:rsid w:val="00B348EF"/>
    <w:rsid w:val="00B3498E"/>
    <w:rsid w:val="00B34B61"/>
    <w:rsid w:val="00B34CF9"/>
    <w:rsid w:val="00B351BF"/>
    <w:rsid w:val="00B35300"/>
    <w:rsid w:val="00B355F5"/>
    <w:rsid w:val="00B36B39"/>
    <w:rsid w:val="00B377E7"/>
    <w:rsid w:val="00B37F4E"/>
    <w:rsid w:val="00B4043D"/>
    <w:rsid w:val="00B41575"/>
    <w:rsid w:val="00B4167D"/>
    <w:rsid w:val="00B416C0"/>
    <w:rsid w:val="00B41894"/>
    <w:rsid w:val="00B41BBD"/>
    <w:rsid w:val="00B41BE5"/>
    <w:rsid w:val="00B4237F"/>
    <w:rsid w:val="00B42D37"/>
    <w:rsid w:val="00B4376D"/>
    <w:rsid w:val="00B43ED2"/>
    <w:rsid w:val="00B443B6"/>
    <w:rsid w:val="00B444AF"/>
    <w:rsid w:val="00B4481E"/>
    <w:rsid w:val="00B44DA5"/>
    <w:rsid w:val="00B44F6A"/>
    <w:rsid w:val="00B467A6"/>
    <w:rsid w:val="00B47056"/>
    <w:rsid w:val="00B474F0"/>
    <w:rsid w:val="00B47D46"/>
    <w:rsid w:val="00B50874"/>
    <w:rsid w:val="00B50FF6"/>
    <w:rsid w:val="00B5136D"/>
    <w:rsid w:val="00B51719"/>
    <w:rsid w:val="00B51EC5"/>
    <w:rsid w:val="00B5280D"/>
    <w:rsid w:val="00B529FD"/>
    <w:rsid w:val="00B52BAB"/>
    <w:rsid w:val="00B53822"/>
    <w:rsid w:val="00B54F4D"/>
    <w:rsid w:val="00B54F62"/>
    <w:rsid w:val="00B54FA0"/>
    <w:rsid w:val="00B55AA1"/>
    <w:rsid w:val="00B561B9"/>
    <w:rsid w:val="00B56A2B"/>
    <w:rsid w:val="00B574B5"/>
    <w:rsid w:val="00B57C50"/>
    <w:rsid w:val="00B61E09"/>
    <w:rsid w:val="00B62663"/>
    <w:rsid w:val="00B627D3"/>
    <w:rsid w:val="00B62AFB"/>
    <w:rsid w:val="00B62BFB"/>
    <w:rsid w:val="00B62C97"/>
    <w:rsid w:val="00B62FE7"/>
    <w:rsid w:val="00B646F3"/>
    <w:rsid w:val="00B64F4A"/>
    <w:rsid w:val="00B65186"/>
    <w:rsid w:val="00B6537B"/>
    <w:rsid w:val="00B66592"/>
    <w:rsid w:val="00B66B52"/>
    <w:rsid w:val="00B66C0B"/>
    <w:rsid w:val="00B6796A"/>
    <w:rsid w:val="00B703B8"/>
    <w:rsid w:val="00B70542"/>
    <w:rsid w:val="00B708BA"/>
    <w:rsid w:val="00B70CB4"/>
    <w:rsid w:val="00B71029"/>
    <w:rsid w:val="00B71391"/>
    <w:rsid w:val="00B725DD"/>
    <w:rsid w:val="00B72BB2"/>
    <w:rsid w:val="00B73DE7"/>
    <w:rsid w:val="00B750B1"/>
    <w:rsid w:val="00B75207"/>
    <w:rsid w:val="00B754D8"/>
    <w:rsid w:val="00B7566D"/>
    <w:rsid w:val="00B76102"/>
    <w:rsid w:val="00B76445"/>
    <w:rsid w:val="00B764E5"/>
    <w:rsid w:val="00B76927"/>
    <w:rsid w:val="00B7698D"/>
    <w:rsid w:val="00B772A9"/>
    <w:rsid w:val="00B776E2"/>
    <w:rsid w:val="00B77DC2"/>
    <w:rsid w:val="00B80CB3"/>
    <w:rsid w:val="00B812ED"/>
    <w:rsid w:val="00B8181E"/>
    <w:rsid w:val="00B819AC"/>
    <w:rsid w:val="00B81A43"/>
    <w:rsid w:val="00B82032"/>
    <w:rsid w:val="00B82097"/>
    <w:rsid w:val="00B82786"/>
    <w:rsid w:val="00B828F7"/>
    <w:rsid w:val="00B835E2"/>
    <w:rsid w:val="00B83A09"/>
    <w:rsid w:val="00B84162"/>
    <w:rsid w:val="00B85433"/>
    <w:rsid w:val="00B857DE"/>
    <w:rsid w:val="00B85C5F"/>
    <w:rsid w:val="00B85F0B"/>
    <w:rsid w:val="00B8664A"/>
    <w:rsid w:val="00B86856"/>
    <w:rsid w:val="00B86912"/>
    <w:rsid w:val="00B86B15"/>
    <w:rsid w:val="00B87CAF"/>
    <w:rsid w:val="00B87FD1"/>
    <w:rsid w:val="00B90A35"/>
    <w:rsid w:val="00B91A35"/>
    <w:rsid w:val="00B91BDD"/>
    <w:rsid w:val="00B91C42"/>
    <w:rsid w:val="00B92305"/>
    <w:rsid w:val="00B92CF8"/>
    <w:rsid w:val="00B933BC"/>
    <w:rsid w:val="00B933E3"/>
    <w:rsid w:val="00B936F3"/>
    <w:rsid w:val="00B93A89"/>
    <w:rsid w:val="00B9469C"/>
    <w:rsid w:val="00B94A6F"/>
    <w:rsid w:val="00B94AB3"/>
    <w:rsid w:val="00B951BB"/>
    <w:rsid w:val="00B952A3"/>
    <w:rsid w:val="00B954E8"/>
    <w:rsid w:val="00B955E8"/>
    <w:rsid w:val="00B95735"/>
    <w:rsid w:val="00B95964"/>
    <w:rsid w:val="00B95ABF"/>
    <w:rsid w:val="00B9620E"/>
    <w:rsid w:val="00B968F0"/>
    <w:rsid w:val="00B96D86"/>
    <w:rsid w:val="00B96DC1"/>
    <w:rsid w:val="00B97327"/>
    <w:rsid w:val="00B97DC1"/>
    <w:rsid w:val="00BA0253"/>
    <w:rsid w:val="00BA0E8A"/>
    <w:rsid w:val="00BA1966"/>
    <w:rsid w:val="00BA2FB0"/>
    <w:rsid w:val="00BA324C"/>
    <w:rsid w:val="00BA3269"/>
    <w:rsid w:val="00BA3551"/>
    <w:rsid w:val="00BA4F9B"/>
    <w:rsid w:val="00BA538F"/>
    <w:rsid w:val="00BA53B6"/>
    <w:rsid w:val="00BA5819"/>
    <w:rsid w:val="00BA599E"/>
    <w:rsid w:val="00BA655A"/>
    <w:rsid w:val="00BA6EAA"/>
    <w:rsid w:val="00BA7AC1"/>
    <w:rsid w:val="00BA7AC3"/>
    <w:rsid w:val="00BB0203"/>
    <w:rsid w:val="00BB023D"/>
    <w:rsid w:val="00BB1809"/>
    <w:rsid w:val="00BB1E5B"/>
    <w:rsid w:val="00BB2120"/>
    <w:rsid w:val="00BB2BED"/>
    <w:rsid w:val="00BB2C46"/>
    <w:rsid w:val="00BB37C5"/>
    <w:rsid w:val="00BB4277"/>
    <w:rsid w:val="00BB589A"/>
    <w:rsid w:val="00BB627C"/>
    <w:rsid w:val="00BB699A"/>
    <w:rsid w:val="00BB69CA"/>
    <w:rsid w:val="00BB779A"/>
    <w:rsid w:val="00BB77A8"/>
    <w:rsid w:val="00BB7BD4"/>
    <w:rsid w:val="00BB7E47"/>
    <w:rsid w:val="00BB7E6E"/>
    <w:rsid w:val="00BB7EC2"/>
    <w:rsid w:val="00BC0096"/>
    <w:rsid w:val="00BC02CD"/>
    <w:rsid w:val="00BC0482"/>
    <w:rsid w:val="00BC0A57"/>
    <w:rsid w:val="00BC0CF5"/>
    <w:rsid w:val="00BC1057"/>
    <w:rsid w:val="00BC112C"/>
    <w:rsid w:val="00BC1136"/>
    <w:rsid w:val="00BC1F8E"/>
    <w:rsid w:val="00BC2082"/>
    <w:rsid w:val="00BC21E1"/>
    <w:rsid w:val="00BC2755"/>
    <w:rsid w:val="00BC2956"/>
    <w:rsid w:val="00BC2A2B"/>
    <w:rsid w:val="00BC2AD9"/>
    <w:rsid w:val="00BC39F1"/>
    <w:rsid w:val="00BC4532"/>
    <w:rsid w:val="00BC4FED"/>
    <w:rsid w:val="00BC51D0"/>
    <w:rsid w:val="00BC5705"/>
    <w:rsid w:val="00BC5AEB"/>
    <w:rsid w:val="00BC6399"/>
    <w:rsid w:val="00BC7140"/>
    <w:rsid w:val="00BC7A31"/>
    <w:rsid w:val="00BC7EB4"/>
    <w:rsid w:val="00BD1838"/>
    <w:rsid w:val="00BD2087"/>
    <w:rsid w:val="00BD4947"/>
    <w:rsid w:val="00BD495A"/>
    <w:rsid w:val="00BD4A92"/>
    <w:rsid w:val="00BD4B93"/>
    <w:rsid w:val="00BD4D43"/>
    <w:rsid w:val="00BD5D7B"/>
    <w:rsid w:val="00BD66F9"/>
    <w:rsid w:val="00BD6855"/>
    <w:rsid w:val="00BD6944"/>
    <w:rsid w:val="00BD6AA6"/>
    <w:rsid w:val="00BD6B27"/>
    <w:rsid w:val="00BD70AF"/>
    <w:rsid w:val="00BE03FB"/>
    <w:rsid w:val="00BE1433"/>
    <w:rsid w:val="00BE2683"/>
    <w:rsid w:val="00BE2DF1"/>
    <w:rsid w:val="00BE3806"/>
    <w:rsid w:val="00BE38A8"/>
    <w:rsid w:val="00BE38AF"/>
    <w:rsid w:val="00BE3CB2"/>
    <w:rsid w:val="00BE3E93"/>
    <w:rsid w:val="00BE3F4F"/>
    <w:rsid w:val="00BE405D"/>
    <w:rsid w:val="00BE464C"/>
    <w:rsid w:val="00BE4A36"/>
    <w:rsid w:val="00BE4FC6"/>
    <w:rsid w:val="00BE5126"/>
    <w:rsid w:val="00BE53B5"/>
    <w:rsid w:val="00BE5404"/>
    <w:rsid w:val="00BE5F41"/>
    <w:rsid w:val="00BE6550"/>
    <w:rsid w:val="00BE6C1F"/>
    <w:rsid w:val="00BE6E59"/>
    <w:rsid w:val="00BF0232"/>
    <w:rsid w:val="00BF0543"/>
    <w:rsid w:val="00BF097C"/>
    <w:rsid w:val="00BF0CD8"/>
    <w:rsid w:val="00BF104C"/>
    <w:rsid w:val="00BF1231"/>
    <w:rsid w:val="00BF132F"/>
    <w:rsid w:val="00BF1CF9"/>
    <w:rsid w:val="00BF2F43"/>
    <w:rsid w:val="00BF2F4C"/>
    <w:rsid w:val="00BF372D"/>
    <w:rsid w:val="00BF3B79"/>
    <w:rsid w:val="00BF3D9D"/>
    <w:rsid w:val="00BF4018"/>
    <w:rsid w:val="00BF40CC"/>
    <w:rsid w:val="00BF42B5"/>
    <w:rsid w:val="00BF47FD"/>
    <w:rsid w:val="00BF5035"/>
    <w:rsid w:val="00BF51DA"/>
    <w:rsid w:val="00BF5662"/>
    <w:rsid w:val="00BF6441"/>
    <w:rsid w:val="00BF6D7C"/>
    <w:rsid w:val="00C00457"/>
    <w:rsid w:val="00C007CB"/>
    <w:rsid w:val="00C01079"/>
    <w:rsid w:val="00C02A2A"/>
    <w:rsid w:val="00C02A7B"/>
    <w:rsid w:val="00C02CD5"/>
    <w:rsid w:val="00C02EF1"/>
    <w:rsid w:val="00C030FC"/>
    <w:rsid w:val="00C0328B"/>
    <w:rsid w:val="00C034F1"/>
    <w:rsid w:val="00C03752"/>
    <w:rsid w:val="00C037E9"/>
    <w:rsid w:val="00C03D0D"/>
    <w:rsid w:val="00C04017"/>
    <w:rsid w:val="00C0404F"/>
    <w:rsid w:val="00C0413C"/>
    <w:rsid w:val="00C0433D"/>
    <w:rsid w:val="00C0454E"/>
    <w:rsid w:val="00C053E1"/>
    <w:rsid w:val="00C0545D"/>
    <w:rsid w:val="00C06610"/>
    <w:rsid w:val="00C06775"/>
    <w:rsid w:val="00C06CA2"/>
    <w:rsid w:val="00C0790B"/>
    <w:rsid w:val="00C07A0E"/>
    <w:rsid w:val="00C07C79"/>
    <w:rsid w:val="00C1096E"/>
    <w:rsid w:val="00C10978"/>
    <w:rsid w:val="00C11EE4"/>
    <w:rsid w:val="00C12489"/>
    <w:rsid w:val="00C1271F"/>
    <w:rsid w:val="00C12A34"/>
    <w:rsid w:val="00C12CB7"/>
    <w:rsid w:val="00C13A14"/>
    <w:rsid w:val="00C13EE2"/>
    <w:rsid w:val="00C1448D"/>
    <w:rsid w:val="00C144C9"/>
    <w:rsid w:val="00C146A4"/>
    <w:rsid w:val="00C14C05"/>
    <w:rsid w:val="00C1543D"/>
    <w:rsid w:val="00C15D12"/>
    <w:rsid w:val="00C165BF"/>
    <w:rsid w:val="00C16A4D"/>
    <w:rsid w:val="00C175F0"/>
    <w:rsid w:val="00C17F56"/>
    <w:rsid w:val="00C201AE"/>
    <w:rsid w:val="00C20539"/>
    <w:rsid w:val="00C2091D"/>
    <w:rsid w:val="00C20E09"/>
    <w:rsid w:val="00C2105C"/>
    <w:rsid w:val="00C21423"/>
    <w:rsid w:val="00C2179D"/>
    <w:rsid w:val="00C21E45"/>
    <w:rsid w:val="00C22005"/>
    <w:rsid w:val="00C23050"/>
    <w:rsid w:val="00C23233"/>
    <w:rsid w:val="00C239D7"/>
    <w:rsid w:val="00C24487"/>
    <w:rsid w:val="00C244A3"/>
    <w:rsid w:val="00C2529B"/>
    <w:rsid w:val="00C261F9"/>
    <w:rsid w:val="00C2636D"/>
    <w:rsid w:val="00C26D5A"/>
    <w:rsid w:val="00C3064D"/>
    <w:rsid w:val="00C316AA"/>
    <w:rsid w:val="00C317F0"/>
    <w:rsid w:val="00C31AC3"/>
    <w:rsid w:val="00C31C0D"/>
    <w:rsid w:val="00C3316E"/>
    <w:rsid w:val="00C347EC"/>
    <w:rsid w:val="00C349A3"/>
    <w:rsid w:val="00C34D10"/>
    <w:rsid w:val="00C353AB"/>
    <w:rsid w:val="00C35858"/>
    <w:rsid w:val="00C3588B"/>
    <w:rsid w:val="00C35F96"/>
    <w:rsid w:val="00C36AE4"/>
    <w:rsid w:val="00C36BA2"/>
    <w:rsid w:val="00C37074"/>
    <w:rsid w:val="00C37335"/>
    <w:rsid w:val="00C4003E"/>
    <w:rsid w:val="00C40249"/>
    <w:rsid w:val="00C402B4"/>
    <w:rsid w:val="00C4099E"/>
    <w:rsid w:val="00C41CED"/>
    <w:rsid w:val="00C43152"/>
    <w:rsid w:val="00C43D7E"/>
    <w:rsid w:val="00C44D12"/>
    <w:rsid w:val="00C4508B"/>
    <w:rsid w:val="00C458A1"/>
    <w:rsid w:val="00C464FB"/>
    <w:rsid w:val="00C4666A"/>
    <w:rsid w:val="00C468C5"/>
    <w:rsid w:val="00C4692B"/>
    <w:rsid w:val="00C47434"/>
    <w:rsid w:val="00C47E7F"/>
    <w:rsid w:val="00C50102"/>
    <w:rsid w:val="00C51894"/>
    <w:rsid w:val="00C51B4D"/>
    <w:rsid w:val="00C51BBE"/>
    <w:rsid w:val="00C5248D"/>
    <w:rsid w:val="00C52537"/>
    <w:rsid w:val="00C5272D"/>
    <w:rsid w:val="00C52C35"/>
    <w:rsid w:val="00C52E33"/>
    <w:rsid w:val="00C52F11"/>
    <w:rsid w:val="00C53438"/>
    <w:rsid w:val="00C53856"/>
    <w:rsid w:val="00C549F5"/>
    <w:rsid w:val="00C552F4"/>
    <w:rsid w:val="00C55FC5"/>
    <w:rsid w:val="00C57285"/>
    <w:rsid w:val="00C57640"/>
    <w:rsid w:val="00C5792C"/>
    <w:rsid w:val="00C57B1F"/>
    <w:rsid w:val="00C57B67"/>
    <w:rsid w:val="00C60AE3"/>
    <w:rsid w:val="00C61723"/>
    <w:rsid w:val="00C6193B"/>
    <w:rsid w:val="00C619EA"/>
    <w:rsid w:val="00C62427"/>
    <w:rsid w:val="00C63F5B"/>
    <w:rsid w:val="00C647AB"/>
    <w:rsid w:val="00C64A48"/>
    <w:rsid w:val="00C64DFC"/>
    <w:rsid w:val="00C6532C"/>
    <w:rsid w:val="00C66095"/>
    <w:rsid w:val="00C6640E"/>
    <w:rsid w:val="00C66C8B"/>
    <w:rsid w:val="00C676CF"/>
    <w:rsid w:val="00C67707"/>
    <w:rsid w:val="00C67F16"/>
    <w:rsid w:val="00C7018F"/>
    <w:rsid w:val="00C711A1"/>
    <w:rsid w:val="00C717C0"/>
    <w:rsid w:val="00C72366"/>
    <w:rsid w:val="00C73B59"/>
    <w:rsid w:val="00C73DC6"/>
    <w:rsid w:val="00C749AD"/>
    <w:rsid w:val="00C74E43"/>
    <w:rsid w:val="00C75599"/>
    <w:rsid w:val="00C756A5"/>
    <w:rsid w:val="00C75A76"/>
    <w:rsid w:val="00C766CE"/>
    <w:rsid w:val="00C76CF0"/>
    <w:rsid w:val="00C76CF7"/>
    <w:rsid w:val="00C77243"/>
    <w:rsid w:val="00C774B4"/>
    <w:rsid w:val="00C77672"/>
    <w:rsid w:val="00C776D1"/>
    <w:rsid w:val="00C77C7C"/>
    <w:rsid w:val="00C80931"/>
    <w:rsid w:val="00C80E5A"/>
    <w:rsid w:val="00C81347"/>
    <w:rsid w:val="00C82C4D"/>
    <w:rsid w:val="00C839D6"/>
    <w:rsid w:val="00C83D0E"/>
    <w:rsid w:val="00C83F2F"/>
    <w:rsid w:val="00C8521F"/>
    <w:rsid w:val="00C857D6"/>
    <w:rsid w:val="00C8587A"/>
    <w:rsid w:val="00C85EF0"/>
    <w:rsid w:val="00C8679D"/>
    <w:rsid w:val="00C9048C"/>
    <w:rsid w:val="00C910B6"/>
    <w:rsid w:val="00C91545"/>
    <w:rsid w:val="00C9184B"/>
    <w:rsid w:val="00C92533"/>
    <w:rsid w:val="00C9274C"/>
    <w:rsid w:val="00C92794"/>
    <w:rsid w:val="00C936DD"/>
    <w:rsid w:val="00C9378B"/>
    <w:rsid w:val="00C93A4F"/>
    <w:rsid w:val="00C93C53"/>
    <w:rsid w:val="00C94CB9"/>
    <w:rsid w:val="00C94CD4"/>
    <w:rsid w:val="00C94CE9"/>
    <w:rsid w:val="00C94F42"/>
    <w:rsid w:val="00C9505B"/>
    <w:rsid w:val="00C95125"/>
    <w:rsid w:val="00C95C7A"/>
    <w:rsid w:val="00C965AE"/>
    <w:rsid w:val="00C96977"/>
    <w:rsid w:val="00C96B81"/>
    <w:rsid w:val="00C97CC8"/>
    <w:rsid w:val="00C97EE0"/>
    <w:rsid w:val="00CA0561"/>
    <w:rsid w:val="00CA0A4A"/>
    <w:rsid w:val="00CA0AC2"/>
    <w:rsid w:val="00CA1110"/>
    <w:rsid w:val="00CA15DC"/>
    <w:rsid w:val="00CA19D5"/>
    <w:rsid w:val="00CA20B9"/>
    <w:rsid w:val="00CA227C"/>
    <w:rsid w:val="00CA263B"/>
    <w:rsid w:val="00CA2666"/>
    <w:rsid w:val="00CA280B"/>
    <w:rsid w:val="00CA2861"/>
    <w:rsid w:val="00CA2F06"/>
    <w:rsid w:val="00CA3101"/>
    <w:rsid w:val="00CA392C"/>
    <w:rsid w:val="00CA588E"/>
    <w:rsid w:val="00CA65B7"/>
    <w:rsid w:val="00CA6A80"/>
    <w:rsid w:val="00CA6DCB"/>
    <w:rsid w:val="00CA6DFA"/>
    <w:rsid w:val="00CA6FA7"/>
    <w:rsid w:val="00CA73EB"/>
    <w:rsid w:val="00CA74E7"/>
    <w:rsid w:val="00CA7983"/>
    <w:rsid w:val="00CB1057"/>
    <w:rsid w:val="00CB198F"/>
    <w:rsid w:val="00CB1AD1"/>
    <w:rsid w:val="00CB20A9"/>
    <w:rsid w:val="00CB269C"/>
    <w:rsid w:val="00CB3298"/>
    <w:rsid w:val="00CB3BFF"/>
    <w:rsid w:val="00CB3EA8"/>
    <w:rsid w:val="00CB4AA5"/>
    <w:rsid w:val="00CB6300"/>
    <w:rsid w:val="00CB73A0"/>
    <w:rsid w:val="00CC078D"/>
    <w:rsid w:val="00CC0C07"/>
    <w:rsid w:val="00CC1157"/>
    <w:rsid w:val="00CC175C"/>
    <w:rsid w:val="00CC1781"/>
    <w:rsid w:val="00CC26F4"/>
    <w:rsid w:val="00CC2B70"/>
    <w:rsid w:val="00CC3DAC"/>
    <w:rsid w:val="00CC4AB9"/>
    <w:rsid w:val="00CC4BD9"/>
    <w:rsid w:val="00CC4FB7"/>
    <w:rsid w:val="00CC5078"/>
    <w:rsid w:val="00CC50FA"/>
    <w:rsid w:val="00CC568B"/>
    <w:rsid w:val="00CC56F4"/>
    <w:rsid w:val="00CC5702"/>
    <w:rsid w:val="00CC5A70"/>
    <w:rsid w:val="00CC62B4"/>
    <w:rsid w:val="00CC7085"/>
    <w:rsid w:val="00CD0C08"/>
    <w:rsid w:val="00CD1125"/>
    <w:rsid w:val="00CD169E"/>
    <w:rsid w:val="00CD1826"/>
    <w:rsid w:val="00CD19F5"/>
    <w:rsid w:val="00CD1B1F"/>
    <w:rsid w:val="00CD2301"/>
    <w:rsid w:val="00CD24C8"/>
    <w:rsid w:val="00CD26AE"/>
    <w:rsid w:val="00CD2E8D"/>
    <w:rsid w:val="00CD3542"/>
    <w:rsid w:val="00CD3AA4"/>
    <w:rsid w:val="00CD3BE9"/>
    <w:rsid w:val="00CD3D0F"/>
    <w:rsid w:val="00CD3DE5"/>
    <w:rsid w:val="00CD3EE9"/>
    <w:rsid w:val="00CD5750"/>
    <w:rsid w:val="00CD587D"/>
    <w:rsid w:val="00CD7C00"/>
    <w:rsid w:val="00CE00A6"/>
    <w:rsid w:val="00CE0E34"/>
    <w:rsid w:val="00CE1297"/>
    <w:rsid w:val="00CE1E52"/>
    <w:rsid w:val="00CE2651"/>
    <w:rsid w:val="00CE463D"/>
    <w:rsid w:val="00CE4ADA"/>
    <w:rsid w:val="00CE4B75"/>
    <w:rsid w:val="00CE52D9"/>
    <w:rsid w:val="00CE5DC2"/>
    <w:rsid w:val="00CE71A5"/>
    <w:rsid w:val="00CE763B"/>
    <w:rsid w:val="00CE77E8"/>
    <w:rsid w:val="00CF1703"/>
    <w:rsid w:val="00CF1874"/>
    <w:rsid w:val="00CF1A60"/>
    <w:rsid w:val="00CF20BA"/>
    <w:rsid w:val="00CF2BAF"/>
    <w:rsid w:val="00CF2C96"/>
    <w:rsid w:val="00CF2F48"/>
    <w:rsid w:val="00CF37BE"/>
    <w:rsid w:val="00CF3814"/>
    <w:rsid w:val="00CF3A35"/>
    <w:rsid w:val="00CF43D4"/>
    <w:rsid w:val="00CF46E6"/>
    <w:rsid w:val="00CF4EA2"/>
    <w:rsid w:val="00CF5385"/>
    <w:rsid w:val="00CF55F9"/>
    <w:rsid w:val="00CF5C9C"/>
    <w:rsid w:val="00CF5E76"/>
    <w:rsid w:val="00CF5F86"/>
    <w:rsid w:val="00CF69E2"/>
    <w:rsid w:val="00CF6E6A"/>
    <w:rsid w:val="00CF77BE"/>
    <w:rsid w:val="00CF7DB0"/>
    <w:rsid w:val="00D0044C"/>
    <w:rsid w:val="00D00AB8"/>
    <w:rsid w:val="00D01063"/>
    <w:rsid w:val="00D010FC"/>
    <w:rsid w:val="00D01331"/>
    <w:rsid w:val="00D018EB"/>
    <w:rsid w:val="00D01918"/>
    <w:rsid w:val="00D02964"/>
    <w:rsid w:val="00D02B71"/>
    <w:rsid w:val="00D02CA5"/>
    <w:rsid w:val="00D02E8D"/>
    <w:rsid w:val="00D038D0"/>
    <w:rsid w:val="00D03E94"/>
    <w:rsid w:val="00D040AB"/>
    <w:rsid w:val="00D04229"/>
    <w:rsid w:val="00D0438F"/>
    <w:rsid w:val="00D0460A"/>
    <w:rsid w:val="00D050A6"/>
    <w:rsid w:val="00D05EE1"/>
    <w:rsid w:val="00D0671E"/>
    <w:rsid w:val="00D069D8"/>
    <w:rsid w:val="00D0774F"/>
    <w:rsid w:val="00D07C96"/>
    <w:rsid w:val="00D07E0A"/>
    <w:rsid w:val="00D101CE"/>
    <w:rsid w:val="00D11321"/>
    <w:rsid w:val="00D1153A"/>
    <w:rsid w:val="00D11C3B"/>
    <w:rsid w:val="00D12448"/>
    <w:rsid w:val="00D12463"/>
    <w:rsid w:val="00D13B4A"/>
    <w:rsid w:val="00D14972"/>
    <w:rsid w:val="00D14B70"/>
    <w:rsid w:val="00D15304"/>
    <w:rsid w:val="00D1739B"/>
    <w:rsid w:val="00D17CD3"/>
    <w:rsid w:val="00D20C44"/>
    <w:rsid w:val="00D21DC3"/>
    <w:rsid w:val="00D21E6C"/>
    <w:rsid w:val="00D22963"/>
    <w:rsid w:val="00D230A3"/>
    <w:rsid w:val="00D231F8"/>
    <w:rsid w:val="00D2352C"/>
    <w:rsid w:val="00D2385A"/>
    <w:rsid w:val="00D23B7D"/>
    <w:rsid w:val="00D23EF6"/>
    <w:rsid w:val="00D23F03"/>
    <w:rsid w:val="00D2400A"/>
    <w:rsid w:val="00D24125"/>
    <w:rsid w:val="00D2504C"/>
    <w:rsid w:val="00D25935"/>
    <w:rsid w:val="00D25B55"/>
    <w:rsid w:val="00D262C1"/>
    <w:rsid w:val="00D2644B"/>
    <w:rsid w:val="00D27190"/>
    <w:rsid w:val="00D27AD3"/>
    <w:rsid w:val="00D27B8A"/>
    <w:rsid w:val="00D27BCB"/>
    <w:rsid w:val="00D27EFC"/>
    <w:rsid w:val="00D30162"/>
    <w:rsid w:val="00D309E4"/>
    <w:rsid w:val="00D31790"/>
    <w:rsid w:val="00D32AC7"/>
    <w:rsid w:val="00D32B23"/>
    <w:rsid w:val="00D32CB9"/>
    <w:rsid w:val="00D330EC"/>
    <w:rsid w:val="00D33AD2"/>
    <w:rsid w:val="00D34496"/>
    <w:rsid w:val="00D344EC"/>
    <w:rsid w:val="00D34B46"/>
    <w:rsid w:val="00D3527B"/>
    <w:rsid w:val="00D35783"/>
    <w:rsid w:val="00D37CE5"/>
    <w:rsid w:val="00D40500"/>
    <w:rsid w:val="00D40833"/>
    <w:rsid w:val="00D40C99"/>
    <w:rsid w:val="00D40EB3"/>
    <w:rsid w:val="00D42147"/>
    <w:rsid w:val="00D4332B"/>
    <w:rsid w:val="00D4409A"/>
    <w:rsid w:val="00D44E12"/>
    <w:rsid w:val="00D44E7E"/>
    <w:rsid w:val="00D45354"/>
    <w:rsid w:val="00D45A00"/>
    <w:rsid w:val="00D45A6A"/>
    <w:rsid w:val="00D466CD"/>
    <w:rsid w:val="00D46AD0"/>
    <w:rsid w:val="00D46F14"/>
    <w:rsid w:val="00D47728"/>
    <w:rsid w:val="00D47AF8"/>
    <w:rsid w:val="00D50486"/>
    <w:rsid w:val="00D50FCB"/>
    <w:rsid w:val="00D51B6A"/>
    <w:rsid w:val="00D51FD2"/>
    <w:rsid w:val="00D523B0"/>
    <w:rsid w:val="00D53593"/>
    <w:rsid w:val="00D53BB9"/>
    <w:rsid w:val="00D53FDA"/>
    <w:rsid w:val="00D54019"/>
    <w:rsid w:val="00D54099"/>
    <w:rsid w:val="00D542A8"/>
    <w:rsid w:val="00D54597"/>
    <w:rsid w:val="00D55587"/>
    <w:rsid w:val="00D556F5"/>
    <w:rsid w:val="00D566E9"/>
    <w:rsid w:val="00D5692C"/>
    <w:rsid w:val="00D570C6"/>
    <w:rsid w:val="00D62046"/>
    <w:rsid w:val="00D62C2F"/>
    <w:rsid w:val="00D630A7"/>
    <w:rsid w:val="00D631DD"/>
    <w:rsid w:val="00D633BC"/>
    <w:rsid w:val="00D63A68"/>
    <w:rsid w:val="00D63F4E"/>
    <w:rsid w:val="00D649C2"/>
    <w:rsid w:val="00D64F43"/>
    <w:rsid w:val="00D65310"/>
    <w:rsid w:val="00D65708"/>
    <w:rsid w:val="00D6598F"/>
    <w:rsid w:val="00D65A1E"/>
    <w:rsid w:val="00D660F7"/>
    <w:rsid w:val="00D670F3"/>
    <w:rsid w:val="00D672A2"/>
    <w:rsid w:val="00D675C3"/>
    <w:rsid w:val="00D679BF"/>
    <w:rsid w:val="00D67A42"/>
    <w:rsid w:val="00D67ABF"/>
    <w:rsid w:val="00D67B1C"/>
    <w:rsid w:val="00D67B41"/>
    <w:rsid w:val="00D70570"/>
    <w:rsid w:val="00D70766"/>
    <w:rsid w:val="00D70B13"/>
    <w:rsid w:val="00D70C5F"/>
    <w:rsid w:val="00D71061"/>
    <w:rsid w:val="00D714FB"/>
    <w:rsid w:val="00D71807"/>
    <w:rsid w:val="00D71E93"/>
    <w:rsid w:val="00D7289B"/>
    <w:rsid w:val="00D72DFF"/>
    <w:rsid w:val="00D735D1"/>
    <w:rsid w:val="00D735DB"/>
    <w:rsid w:val="00D73888"/>
    <w:rsid w:val="00D73A48"/>
    <w:rsid w:val="00D73AF5"/>
    <w:rsid w:val="00D74081"/>
    <w:rsid w:val="00D74ADA"/>
    <w:rsid w:val="00D74BAC"/>
    <w:rsid w:val="00D74CA8"/>
    <w:rsid w:val="00D74E17"/>
    <w:rsid w:val="00D751FC"/>
    <w:rsid w:val="00D7590E"/>
    <w:rsid w:val="00D76303"/>
    <w:rsid w:val="00D773AC"/>
    <w:rsid w:val="00D8085A"/>
    <w:rsid w:val="00D80948"/>
    <w:rsid w:val="00D80B2B"/>
    <w:rsid w:val="00D810AD"/>
    <w:rsid w:val="00D814EF"/>
    <w:rsid w:val="00D81833"/>
    <w:rsid w:val="00D83005"/>
    <w:rsid w:val="00D830AC"/>
    <w:rsid w:val="00D83582"/>
    <w:rsid w:val="00D84576"/>
    <w:rsid w:val="00D84F03"/>
    <w:rsid w:val="00D8512D"/>
    <w:rsid w:val="00D85BB6"/>
    <w:rsid w:val="00D8603D"/>
    <w:rsid w:val="00D865EE"/>
    <w:rsid w:val="00D869F9"/>
    <w:rsid w:val="00D87321"/>
    <w:rsid w:val="00D879EE"/>
    <w:rsid w:val="00D87B63"/>
    <w:rsid w:val="00D87F97"/>
    <w:rsid w:val="00D903A5"/>
    <w:rsid w:val="00D90F4D"/>
    <w:rsid w:val="00D914E4"/>
    <w:rsid w:val="00D91C71"/>
    <w:rsid w:val="00D92473"/>
    <w:rsid w:val="00D93C54"/>
    <w:rsid w:val="00D9421F"/>
    <w:rsid w:val="00D94789"/>
    <w:rsid w:val="00D94C1B"/>
    <w:rsid w:val="00D95350"/>
    <w:rsid w:val="00D956E2"/>
    <w:rsid w:val="00D959D9"/>
    <w:rsid w:val="00D96D69"/>
    <w:rsid w:val="00D970C7"/>
    <w:rsid w:val="00D97F3D"/>
    <w:rsid w:val="00DA044D"/>
    <w:rsid w:val="00DA1430"/>
    <w:rsid w:val="00DA22CF"/>
    <w:rsid w:val="00DA2820"/>
    <w:rsid w:val="00DA2D73"/>
    <w:rsid w:val="00DA362E"/>
    <w:rsid w:val="00DA36E6"/>
    <w:rsid w:val="00DA38AA"/>
    <w:rsid w:val="00DA3CC0"/>
    <w:rsid w:val="00DA4578"/>
    <w:rsid w:val="00DA4942"/>
    <w:rsid w:val="00DA4A2D"/>
    <w:rsid w:val="00DA516F"/>
    <w:rsid w:val="00DA54AD"/>
    <w:rsid w:val="00DA54E0"/>
    <w:rsid w:val="00DA5713"/>
    <w:rsid w:val="00DA62AC"/>
    <w:rsid w:val="00DA63D8"/>
    <w:rsid w:val="00DA6539"/>
    <w:rsid w:val="00DA6A25"/>
    <w:rsid w:val="00DA75AC"/>
    <w:rsid w:val="00DA75E5"/>
    <w:rsid w:val="00DA7E1A"/>
    <w:rsid w:val="00DA7E6D"/>
    <w:rsid w:val="00DB0544"/>
    <w:rsid w:val="00DB0699"/>
    <w:rsid w:val="00DB0740"/>
    <w:rsid w:val="00DB0B25"/>
    <w:rsid w:val="00DB0D05"/>
    <w:rsid w:val="00DB1053"/>
    <w:rsid w:val="00DB14C9"/>
    <w:rsid w:val="00DB21D7"/>
    <w:rsid w:val="00DB25AA"/>
    <w:rsid w:val="00DB2682"/>
    <w:rsid w:val="00DB33FF"/>
    <w:rsid w:val="00DB3728"/>
    <w:rsid w:val="00DB37CB"/>
    <w:rsid w:val="00DB42D0"/>
    <w:rsid w:val="00DB4607"/>
    <w:rsid w:val="00DB4612"/>
    <w:rsid w:val="00DB4E4F"/>
    <w:rsid w:val="00DB553B"/>
    <w:rsid w:val="00DB5670"/>
    <w:rsid w:val="00DB5846"/>
    <w:rsid w:val="00DB5D03"/>
    <w:rsid w:val="00DB5D2A"/>
    <w:rsid w:val="00DB632C"/>
    <w:rsid w:val="00DB6434"/>
    <w:rsid w:val="00DB661B"/>
    <w:rsid w:val="00DB6BAB"/>
    <w:rsid w:val="00DB6CA9"/>
    <w:rsid w:val="00DB7030"/>
    <w:rsid w:val="00DB71E3"/>
    <w:rsid w:val="00DB72BB"/>
    <w:rsid w:val="00DB788A"/>
    <w:rsid w:val="00DB78F8"/>
    <w:rsid w:val="00DB7A8F"/>
    <w:rsid w:val="00DB7B5F"/>
    <w:rsid w:val="00DB7BCF"/>
    <w:rsid w:val="00DB7CBD"/>
    <w:rsid w:val="00DC0343"/>
    <w:rsid w:val="00DC0428"/>
    <w:rsid w:val="00DC0ED9"/>
    <w:rsid w:val="00DC19FF"/>
    <w:rsid w:val="00DC21C2"/>
    <w:rsid w:val="00DC26B2"/>
    <w:rsid w:val="00DC27AD"/>
    <w:rsid w:val="00DC2B29"/>
    <w:rsid w:val="00DC2F97"/>
    <w:rsid w:val="00DC3151"/>
    <w:rsid w:val="00DC372E"/>
    <w:rsid w:val="00DC40E5"/>
    <w:rsid w:val="00DC48A3"/>
    <w:rsid w:val="00DC4EE3"/>
    <w:rsid w:val="00DC6470"/>
    <w:rsid w:val="00DC64F9"/>
    <w:rsid w:val="00DC7112"/>
    <w:rsid w:val="00DC7566"/>
    <w:rsid w:val="00DC7B12"/>
    <w:rsid w:val="00DD0146"/>
    <w:rsid w:val="00DD06B4"/>
    <w:rsid w:val="00DD1FC3"/>
    <w:rsid w:val="00DD2194"/>
    <w:rsid w:val="00DD2B96"/>
    <w:rsid w:val="00DD2F10"/>
    <w:rsid w:val="00DD409B"/>
    <w:rsid w:val="00DD4101"/>
    <w:rsid w:val="00DD43F2"/>
    <w:rsid w:val="00DD4724"/>
    <w:rsid w:val="00DD52D9"/>
    <w:rsid w:val="00DD55B8"/>
    <w:rsid w:val="00DD5C03"/>
    <w:rsid w:val="00DD5D7D"/>
    <w:rsid w:val="00DD632F"/>
    <w:rsid w:val="00DD6B2F"/>
    <w:rsid w:val="00DD6BE7"/>
    <w:rsid w:val="00DD719D"/>
    <w:rsid w:val="00DE0B58"/>
    <w:rsid w:val="00DE1035"/>
    <w:rsid w:val="00DE1192"/>
    <w:rsid w:val="00DE18F8"/>
    <w:rsid w:val="00DE2064"/>
    <w:rsid w:val="00DE20F3"/>
    <w:rsid w:val="00DE26A1"/>
    <w:rsid w:val="00DE3EB3"/>
    <w:rsid w:val="00DE46D9"/>
    <w:rsid w:val="00DE4BDA"/>
    <w:rsid w:val="00DE521D"/>
    <w:rsid w:val="00DE5579"/>
    <w:rsid w:val="00DE5951"/>
    <w:rsid w:val="00DE5F20"/>
    <w:rsid w:val="00DE6015"/>
    <w:rsid w:val="00DE6355"/>
    <w:rsid w:val="00DE6E96"/>
    <w:rsid w:val="00DE7BEC"/>
    <w:rsid w:val="00DF0456"/>
    <w:rsid w:val="00DF04DE"/>
    <w:rsid w:val="00DF2CA6"/>
    <w:rsid w:val="00DF3794"/>
    <w:rsid w:val="00DF3CB4"/>
    <w:rsid w:val="00DF3EFC"/>
    <w:rsid w:val="00DF3FF8"/>
    <w:rsid w:val="00DF4556"/>
    <w:rsid w:val="00DF49CF"/>
    <w:rsid w:val="00DF4FD5"/>
    <w:rsid w:val="00DF6E14"/>
    <w:rsid w:val="00DF7CC7"/>
    <w:rsid w:val="00E00BB1"/>
    <w:rsid w:val="00E019E0"/>
    <w:rsid w:val="00E01B01"/>
    <w:rsid w:val="00E01D07"/>
    <w:rsid w:val="00E04163"/>
    <w:rsid w:val="00E05608"/>
    <w:rsid w:val="00E0598E"/>
    <w:rsid w:val="00E05E79"/>
    <w:rsid w:val="00E06071"/>
    <w:rsid w:val="00E068F9"/>
    <w:rsid w:val="00E07986"/>
    <w:rsid w:val="00E07C9E"/>
    <w:rsid w:val="00E07E44"/>
    <w:rsid w:val="00E10B5A"/>
    <w:rsid w:val="00E10DA1"/>
    <w:rsid w:val="00E11398"/>
    <w:rsid w:val="00E11532"/>
    <w:rsid w:val="00E11F74"/>
    <w:rsid w:val="00E124E6"/>
    <w:rsid w:val="00E126BB"/>
    <w:rsid w:val="00E12CFB"/>
    <w:rsid w:val="00E14064"/>
    <w:rsid w:val="00E14195"/>
    <w:rsid w:val="00E15409"/>
    <w:rsid w:val="00E15828"/>
    <w:rsid w:val="00E16D61"/>
    <w:rsid w:val="00E16E04"/>
    <w:rsid w:val="00E16ED1"/>
    <w:rsid w:val="00E17086"/>
    <w:rsid w:val="00E174DC"/>
    <w:rsid w:val="00E20BD4"/>
    <w:rsid w:val="00E20C07"/>
    <w:rsid w:val="00E20CEE"/>
    <w:rsid w:val="00E21309"/>
    <w:rsid w:val="00E22179"/>
    <w:rsid w:val="00E2297F"/>
    <w:rsid w:val="00E22EF8"/>
    <w:rsid w:val="00E22F1C"/>
    <w:rsid w:val="00E23831"/>
    <w:rsid w:val="00E244FE"/>
    <w:rsid w:val="00E24595"/>
    <w:rsid w:val="00E24849"/>
    <w:rsid w:val="00E24AE0"/>
    <w:rsid w:val="00E24B8F"/>
    <w:rsid w:val="00E24B9A"/>
    <w:rsid w:val="00E24F5B"/>
    <w:rsid w:val="00E257AA"/>
    <w:rsid w:val="00E25DAC"/>
    <w:rsid w:val="00E2601F"/>
    <w:rsid w:val="00E265D2"/>
    <w:rsid w:val="00E26896"/>
    <w:rsid w:val="00E27754"/>
    <w:rsid w:val="00E30142"/>
    <w:rsid w:val="00E309D3"/>
    <w:rsid w:val="00E31731"/>
    <w:rsid w:val="00E329F4"/>
    <w:rsid w:val="00E33084"/>
    <w:rsid w:val="00E33393"/>
    <w:rsid w:val="00E334FD"/>
    <w:rsid w:val="00E33689"/>
    <w:rsid w:val="00E347F0"/>
    <w:rsid w:val="00E34A80"/>
    <w:rsid w:val="00E34B43"/>
    <w:rsid w:val="00E34B99"/>
    <w:rsid w:val="00E35D8F"/>
    <w:rsid w:val="00E36146"/>
    <w:rsid w:val="00E371BA"/>
    <w:rsid w:val="00E37811"/>
    <w:rsid w:val="00E37CA0"/>
    <w:rsid w:val="00E40139"/>
    <w:rsid w:val="00E40E89"/>
    <w:rsid w:val="00E41369"/>
    <w:rsid w:val="00E42AE6"/>
    <w:rsid w:val="00E43177"/>
    <w:rsid w:val="00E43C71"/>
    <w:rsid w:val="00E43C8B"/>
    <w:rsid w:val="00E43D8A"/>
    <w:rsid w:val="00E43E1E"/>
    <w:rsid w:val="00E43FEB"/>
    <w:rsid w:val="00E44853"/>
    <w:rsid w:val="00E44D6F"/>
    <w:rsid w:val="00E457D8"/>
    <w:rsid w:val="00E45904"/>
    <w:rsid w:val="00E45C44"/>
    <w:rsid w:val="00E45F41"/>
    <w:rsid w:val="00E46C6A"/>
    <w:rsid w:val="00E46FAD"/>
    <w:rsid w:val="00E470AA"/>
    <w:rsid w:val="00E5080B"/>
    <w:rsid w:val="00E50F74"/>
    <w:rsid w:val="00E5182E"/>
    <w:rsid w:val="00E521FF"/>
    <w:rsid w:val="00E522DA"/>
    <w:rsid w:val="00E5233E"/>
    <w:rsid w:val="00E525BA"/>
    <w:rsid w:val="00E52B89"/>
    <w:rsid w:val="00E531F1"/>
    <w:rsid w:val="00E53891"/>
    <w:rsid w:val="00E53B0B"/>
    <w:rsid w:val="00E54B52"/>
    <w:rsid w:val="00E55BE2"/>
    <w:rsid w:val="00E57B44"/>
    <w:rsid w:val="00E57E70"/>
    <w:rsid w:val="00E601F7"/>
    <w:rsid w:val="00E610A1"/>
    <w:rsid w:val="00E611BA"/>
    <w:rsid w:val="00E615E2"/>
    <w:rsid w:val="00E61F92"/>
    <w:rsid w:val="00E61FB7"/>
    <w:rsid w:val="00E62191"/>
    <w:rsid w:val="00E625C3"/>
    <w:rsid w:val="00E637F1"/>
    <w:rsid w:val="00E63C79"/>
    <w:rsid w:val="00E6403D"/>
    <w:rsid w:val="00E646E2"/>
    <w:rsid w:val="00E64FCD"/>
    <w:rsid w:val="00E6503D"/>
    <w:rsid w:val="00E65067"/>
    <w:rsid w:val="00E65556"/>
    <w:rsid w:val="00E661C4"/>
    <w:rsid w:val="00E668E0"/>
    <w:rsid w:val="00E66A8D"/>
    <w:rsid w:val="00E6708C"/>
    <w:rsid w:val="00E704F9"/>
    <w:rsid w:val="00E70A6F"/>
    <w:rsid w:val="00E70D3B"/>
    <w:rsid w:val="00E7147E"/>
    <w:rsid w:val="00E715D3"/>
    <w:rsid w:val="00E71EF7"/>
    <w:rsid w:val="00E7256B"/>
    <w:rsid w:val="00E727B6"/>
    <w:rsid w:val="00E727CD"/>
    <w:rsid w:val="00E73417"/>
    <w:rsid w:val="00E734BB"/>
    <w:rsid w:val="00E7377E"/>
    <w:rsid w:val="00E73BAC"/>
    <w:rsid w:val="00E73C1D"/>
    <w:rsid w:val="00E73CA4"/>
    <w:rsid w:val="00E73D6E"/>
    <w:rsid w:val="00E74147"/>
    <w:rsid w:val="00E7634F"/>
    <w:rsid w:val="00E7659A"/>
    <w:rsid w:val="00E76E56"/>
    <w:rsid w:val="00E77AB0"/>
    <w:rsid w:val="00E77E58"/>
    <w:rsid w:val="00E805AC"/>
    <w:rsid w:val="00E80B98"/>
    <w:rsid w:val="00E80CF1"/>
    <w:rsid w:val="00E811D6"/>
    <w:rsid w:val="00E814AF"/>
    <w:rsid w:val="00E819C5"/>
    <w:rsid w:val="00E81CE1"/>
    <w:rsid w:val="00E81D88"/>
    <w:rsid w:val="00E820DB"/>
    <w:rsid w:val="00E82360"/>
    <w:rsid w:val="00E82B53"/>
    <w:rsid w:val="00E83681"/>
    <w:rsid w:val="00E836D5"/>
    <w:rsid w:val="00E83835"/>
    <w:rsid w:val="00E84E89"/>
    <w:rsid w:val="00E85B0C"/>
    <w:rsid w:val="00E85C94"/>
    <w:rsid w:val="00E8655D"/>
    <w:rsid w:val="00E87027"/>
    <w:rsid w:val="00E87603"/>
    <w:rsid w:val="00E91F68"/>
    <w:rsid w:val="00E9212B"/>
    <w:rsid w:val="00E921F9"/>
    <w:rsid w:val="00E92217"/>
    <w:rsid w:val="00E92F0B"/>
    <w:rsid w:val="00E92FC6"/>
    <w:rsid w:val="00E93940"/>
    <w:rsid w:val="00E93B21"/>
    <w:rsid w:val="00E94ADE"/>
    <w:rsid w:val="00E95334"/>
    <w:rsid w:val="00E9578C"/>
    <w:rsid w:val="00E95827"/>
    <w:rsid w:val="00E95B49"/>
    <w:rsid w:val="00E95C66"/>
    <w:rsid w:val="00E96DED"/>
    <w:rsid w:val="00E97110"/>
    <w:rsid w:val="00E97153"/>
    <w:rsid w:val="00E97595"/>
    <w:rsid w:val="00EA0688"/>
    <w:rsid w:val="00EA129F"/>
    <w:rsid w:val="00EA1597"/>
    <w:rsid w:val="00EA1835"/>
    <w:rsid w:val="00EA22AD"/>
    <w:rsid w:val="00EA28D9"/>
    <w:rsid w:val="00EA39C0"/>
    <w:rsid w:val="00EA4043"/>
    <w:rsid w:val="00EA4522"/>
    <w:rsid w:val="00EA497A"/>
    <w:rsid w:val="00EA5066"/>
    <w:rsid w:val="00EA5849"/>
    <w:rsid w:val="00EA6068"/>
    <w:rsid w:val="00EA6C72"/>
    <w:rsid w:val="00EA6D55"/>
    <w:rsid w:val="00EA70C9"/>
    <w:rsid w:val="00EA70FC"/>
    <w:rsid w:val="00EA75A0"/>
    <w:rsid w:val="00EA79B6"/>
    <w:rsid w:val="00EA7A56"/>
    <w:rsid w:val="00EA7C4C"/>
    <w:rsid w:val="00EB0004"/>
    <w:rsid w:val="00EB012E"/>
    <w:rsid w:val="00EB0973"/>
    <w:rsid w:val="00EB1361"/>
    <w:rsid w:val="00EB1672"/>
    <w:rsid w:val="00EB20F2"/>
    <w:rsid w:val="00EB2AA3"/>
    <w:rsid w:val="00EB3382"/>
    <w:rsid w:val="00EB3394"/>
    <w:rsid w:val="00EB3F60"/>
    <w:rsid w:val="00EB4147"/>
    <w:rsid w:val="00EB4961"/>
    <w:rsid w:val="00EB581F"/>
    <w:rsid w:val="00EB582D"/>
    <w:rsid w:val="00EB5954"/>
    <w:rsid w:val="00EB6216"/>
    <w:rsid w:val="00EB69B3"/>
    <w:rsid w:val="00EB77CA"/>
    <w:rsid w:val="00EB787B"/>
    <w:rsid w:val="00EB7F45"/>
    <w:rsid w:val="00EC158B"/>
    <w:rsid w:val="00EC18E0"/>
    <w:rsid w:val="00EC2062"/>
    <w:rsid w:val="00EC2246"/>
    <w:rsid w:val="00EC22CD"/>
    <w:rsid w:val="00EC24E6"/>
    <w:rsid w:val="00EC25CD"/>
    <w:rsid w:val="00EC400D"/>
    <w:rsid w:val="00EC44DA"/>
    <w:rsid w:val="00EC4B30"/>
    <w:rsid w:val="00EC5561"/>
    <w:rsid w:val="00EC6D7C"/>
    <w:rsid w:val="00EC7738"/>
    <w:rsid w:val="00EC7BAC"/>
    <w:rsid w:val="00ED033C"/>
    <w:rsid w:val="00ED0C74"/>
    <w:rsid w:val="00ED11F3"/>
    <w:rsid w:val="00ED12B3"/>
    <w:rsid w:val="00ED1340"/>
    <w:rsid w:val="00ED1379"/>
    <w:rsid w:val="00ED137E"/>
    <w:rsid w:val="00ED2AA9"/>
    <w:rsid w:val="00ED2CB3"/>
    <w:rsid w:val="00ED4FB9"/>
    <w:rsid w:val="00ED56D3"/>
    <w:rsid w:val="00ED5907"/>
    <w:rsid w:val="00ED6612"/>
    <w:rsid w:val="00ED6BB1"/>
    <w:rsid w:val="00ED7C8C"/>
    <w:rsid w:val="00EE05E1"/>
    <w:rsid w:val="00EE07B1"/>
    <w:rsid w:val="00EE092F"/>
    <w:rsid w:val="00EE0FB5"/>
    <w:rsid w:val="00EE1565"/>
    <w:rsid w:val="00EE16C2"/>
    <w:rsid w:val="00EE37F7"/>
    <w:rsid w:val="00EE3BBE"/>
    <w:rsid w:val="00EE41B1"/>
    <w:rsid w:val="00EE431C"/>
    <w:rsid w:val="00EE5467"/>
    <w:rsid w:val="00EE5DD6"/>
    <w:rsid w:val="00EE6A40"/>
    <w:rsid w:val="00EE7CE0"/>
    <w:rsid w:val="00EE7FDD"/>
    <w:rsid w:val="00EF05C7"/>
    <w:rsid w:val="00EF0611"/>
    <w:rsid w:val="00EF0E98"/>
    <w:rsid w:val="00EF0F9A"/>
    <w:rsid w:val="00EF172C"/>
    <w:rsid w:val="00EF1D43"/>
    <w:rsid w:val="00EF1F54"/>
    <w:rsid w:val="00EF2BD7"/>
    <w:rsid w:val="00EF2C58"/>
    <w:rsid w:val="00EF4032"/>
    <w:rsid w:val="00EF4187"/>
    <w:rsid w:val="00EF44A0"/>
    <w:rsid w:val="00EF54B7"/>
    <w:rsid w:val="00EF5B4E"/>
    <w:rsid w:val="00EF68B0"/>
    <w:rsid w:val="00EF7B93"/>
    <w:rsid w:val="00EF7E4F"/>
    <w:rsid w:val="00F0016E"/>
    <w:rsid w:val="00F00222"/>
    <w:rsid w:val="00F0038C"/>
    <w:rsid w:val="00F015CC"/>
    <w:rsid w:val="00F021C0"/>
    <w:rsid w:val="00F02848"/>
    <w:rsid w:val="00F0311F"/>
    <w:rsid w:val="00F03523"/>
    <w:rsid w:val="00F03F9F"/>
    <w:rsid w:val="00F041B6"/>
    <w:rsid w:val="00F04387"/>
    <w:rsid w:val="00F0477B"/>
    <w:rsid w:val="00F05A65"/>
    <w:rsid w:val="00F07B0A"/>
    <w:rsid w:val="00F104B3"/>
    <w:rsid w:val="00F10560"/>
    <w:rsid w:val="00F10D15"/>
    <w:rsid w:val="00F10F05"/>
    <w:rsid w:val="00F10FEF"/>
    <w:rsid w:val="00F11983"/>
    <w:rsid w:val="00F11A0A"/>
    <w:rsid w:val="00F11C2C"/>
    <w:rsid w:val="00F11D4B"/>
    <w:rsid w:val="00F11FDA"/>
    <w:rsid w:val="00F1256F"/>
    <w:rsid w:val="00F13235"/>
    <w:rsid w:val="00F132A0"/>
    <w:rsid w:val="00F13631"/>
    <w:rsid w:val="00F136F7"/>
    <w:rsid w:val="00F1437B"/>
    <w:rsid w:val="00F15485"/>
    <w:rsid w:val="00F15EB0"/>
    <w:rsid w:val="00F168C7"/>
    <w:rsid w:val="00F17490"/>
    <w:rsid w:val="00F1765E"/>
    <w:rsid w:val="00F202A8"/>
    <w:rsid w:val="00F20919"/>
    <w:rsid w:val="00F2170A"/>
    <w:rsid w:val="00F2175C"/>
    <w:rsid w:val="00F2181F"/>
    <w:rsid w:val="00F2184A"/>
    <w:rsid w:val="00F21C40"/>
    <w:rsid w:val="00F2243A"/>
    <w:rsid w:val="00F22839"/>
    <w:rsid w:val="00F2287E"/>
    <w:rsid w:val="00F22A53"/>
    <w:rsid w:val="00F2404A"/>
    <w:rsid w:val="00F24103"/>
    <w:rsid w:val="00F251F8"/>
    <w:rsid w:val="00F25B89"/>
    <w:rsid w:val="00F25D81"/>
    <w:rsid w:val="00F268B8"/>
    <w:rsid w:val="00F26E3F"/>
    <w:rsid w:val="00F2750C"/>
    <w:rsid w:val="00F27760"/>
    <w:rsid w:val="00F27B36"/>
    <w:rsid w:val="00F306E8"/>
    <w:rsid w:val="00F31352"/>
    <w:rsid w:val="00F31581"/>
    <w:rsid w:val="00F31656"/>
    <w:rsid w:val="00F31868"/>
    <w:rsid w:val="00F31C22"/>
    <w:rsid w:val="00F32360"/>
    <w:rsid w:val="00F326CA"/>
    <w:rsid w:val="00F32C20"/>
    <w:rsid w:val="00F32D15"/>
    <w:rsid w:val="00F33119"/>
    <w:rsid w:val="00F336C8"/>
    <w:rsid w:val="00F3390E"/>
    <w:rsid w:val="00F33C66"/>
    <w:rsid w:val="00F33F03"/>
    <w:rsid w:val="00F3454D"/>
    <w:rsid w:val="00F355B7"/>
    <w:rsid w:val="00F3569D"/>
    <w:rsid w:val="00F35926"/>
    <w:rsid w:val="00F367FF"/>
    <w:rsid w:val="00F36CE6"/>
    <w:rsid w:val="00F37A7B"/>
    <w:rsid w:val="00F40C03"/>
    <w:rsid w:val="00F4166F"/>
    <w:rsid w:val="00F4212E"/>
    <w:rsid w:val="00F4236D"/>
    <w:rsid w:val="00F42E71"/>
    <w:rsid w:val="00F42F8E"/>
    <w:rsid w:val="00F4306C"/>
    <w:rsid w:val="00F430F8"/>
    <w:rsid w:val="00F43421"/>
    <w:rsid w:val="00F437D4"/>
    <w:rsid w:val="00F44317"/>
    <w:rsid w:val="00F4484B"/>
    <w:rsid w:val="00F44B79"/>
    <w:rsid w:val="00F44D81"/>
    <w:rsid w:val="00F44E0D"/>
    <w:rsid w:val="00F45987"/>
    <w:rsid w:val="00F468B1"/>
    <w:rsid w:val="00F46D73"/>
    <w:rsid w:val="00F46D98"/>
    <w:rsid w:val="00F47212"/>
    <w:rsid w:val="00F4759E"/>
    <w:rsid w:val="00F47625"/>
    <w:rsid w:val="00F477FF"/>
    <w:rsid w:val="00F478C1"/>
    <w:rsid w:val="00F478D3"/>
    <w:rsid w:val="00F50937"/>
    <w:rsid w:val="00F50DA6"/>
    <w:rsid w:val="00F515FD"/>
    <w:rsid w:val="00F51797"/>
    <w:rsid w:val="00F52869"/>
    <w:rsid w:val="00F529A5"/>
    <w:rsid w:val="00F52B7C"/>
    <w:rsid w:val="00F5344F"/>
    <w:rsid w:val="00F538F8"/>
    <w:rsid w:val="00F539CE"/>
    <w:rsid w:val="00F55AC5"/>
    <w:rsid w:val="00F56DA0"/>
    <w:rsid w:val="00F572B4"/>
    <w:rsid w:val="00F5754B"/>
    <w:rsid w:val="00F57794"/>
    <w:rsid w:val="00F57F45"/>
    <w:rsid w:val="00F6069F"/>
    <w:rsid w:val="00F60848"/>
    <w:rsid w:val="00F60892"/>
    <w:rsid w:val="00F60C0E"/>
    <w:rsid w:val="00F60DC1"/>
    <w:rsid w:val="00F612FA"/>
    <w:rsid w:val="00F6169D"/>
    <w:rsid w:val="00F6175D"/>
    <w:rsid w:val="00F62EEA"/>
    <w:rsid w:val="00F63163"/>
    <w:rsid w:val="00F634BD"/>
    <w:rsid w:val="00F63785"/>
    <w:rsid w:val="00F63858"/>
    <w:rsid w:val="00F63CD2"/>
    <w:rsid w:val="00F641CC"/>
    <w:rsid w:val="00F642CD"/>
    <w:rsid w:val="00F642CE"/>
    <w:rsid w:val="00F64F02"/>
    <w:rsid w:val="00F65861"/>
    <w:rsid w:val="00F659D9"/>
    <w:rsid w:val="00F65AB0"/>
    <w:rsid w:val="00F65B25"/>
    <w:rsid w:val="00F67169"/>
    <w:rsid w:val="00F7008B"/>
    <w:rsid w:val="00F7012A"/>
    <w:rsid w:val="00F70F71"/>
    <w:rsid w:val="00F714DA"/>
    <w:rsid w:val="00F72331"/>
    <w:rsid w:val="00F7243F"/>
    <w:rsid w:val="00F733DC"/>
    <w:rsid w:val="00F735B3"/>
    <w:rsid w:val="00F73A8C"/>
    <w:rsid w:val="00F73E58"/>
    <w:rsid w:val="00F74195"/>
    <w:rsid w:val="00F74201"/>
    <w:rsid w:val="00F76351"/>
    <w:rsid w:val="00F766F9"/>
    <w:rsid w:val="00F773B6"/>
    <w:rsid w:val="00F8053A"/>
    <w:rsid w:val="00F8168F"/>
    <w:rsid w:val="00F82419"/>
    <w:rsid w:val="00F82FA9"/>
    <w:rsid w:val="00F8306A"/>
    <w:rsid w:val="00F833D8"/>
    <w:rsid w:val="00F8344A"/>
    <w:rsid w:val="00F83A84"/>
    <w:rsid w:val="00F8460C"/>
    <w:rsid w:val="00F8504F"/>
    <w:rsid w:val="00F850E5"/>
    <w:rsid w:val="00F85B0B"/>
    <w:rsid w:val="00F868F7"/>
    <w:rsid w:val="00F86AB5"/>
    <w:rsid w:val="00F86C14"/>
    <w:rsid w:val="00F86DBC"/>
    <w:rsid w:val="00F87AFD"/>
    <w:rsid w:val="00F87E18"/>
    <w:rsid w:val="00F87F33"/>
    <w:rsid w:val="00F90EE7"/>
    <w:rsid w:val="00F912B0"/>
    <w:rsid w:val="00F91761"/>
    <w:rsid w:val="00F920B3"/>
    <w:rsid w:val="00F9275A"/>
    <w:rsid w:val="00F92F30"/>
    <w:rsid w:val="00F93775"/>
    <w:rsid w:val="00F93975"/>
    <w:rsid w:val="00F9419B"/>
    <w:rsid w:val="00F946E8"/>
    <w:rsid w:val="00F9510A"/>
    <w:rsid w:val="00F95267"/>
    <w:rsid w:val="00F960EB"/>
    <w:rsid w:val="00F97394"/>
    <w:rsid w:val="00F9757A"/>
    <w:rsid w:val="00FA034F"/>
    <w:rsid w:val="00FA07F9"/>
    <w:rsid w:val="00FA09BF"/>
    <w:rsid w:val="00FA0A06"/>
    <w:rsid w:val="00FA0ADF"/>
    <w:rsid w:val="00FA0D3A"/>
    <w:rsid w:val="00FA178E"/>
    <w:rsid w:val="00FA218C"/>
    <w:rsid w:val="00FA2503"/>
    <w:rsid w:val="00FA2533"/>
    <w:rsid w:val="00FA47FD"/>
    <w:rsid w:val="00FA5A7A"/>
    <w:rsid w:val="00FA645C"/>
    <w:rsid w:val="00FA6470"/>
    <w:rsid w:val="00FA6C4F"/>
    <w:rsid w:val="00FA6E73"/>
    <w:rsid w:val="00FA7036"/>
    <w:rsid w:val="00FA7E02"/>
    <w:rsid w:val="00FB02C0"/>
    <w:rsid w:val="00FB02CF"/>
    <w:rsid w:val="00FB1350"/>
    <w:rsid w:val="00FB163A"/>
    <w:rsid w:val="00FB2AF8"/>
    <w:rsid w:val="00FB2C1C"/>
    <w:rsid w:val="00FB3342"/>
    <w:rsid w:val="00FB3529"/>
    <w:rsid w:val="00FB3A30"/>
    <w:rsid w:val="00FB3A6C"/>
    <w:rsid w:val="00FB3BB0"/>
    <w:rsid w:val="00FB4DB6"/>
    <w:rsid w:val="00FB4F3C"/>
    <w:rsid w:val="00FB518A"/>
    <w:rsid w:val="00FB5B15"/>
    <w:rsid w:val="00FB608D"/>
    <w:rsid w:val="00FB619F"/>
    <w:rsid w:val="00FB6FBB"/>
    <w:rsid w:val="00FB7117"/>
    <w:rsid w:val="00FC0326"/>
    <w:rsid w:val="00FC03D8"/>
    <w:rsid w:val="00FC0435"/>
    <w:rsid w:val="00FC071F"/>
    <w:rsid w:val="00FC09C2"/>
    <w:rsid w:val="00FC0C2F"/>
    <w:rsid w:val="00FC1D03"/>
    <w:rsid w:val="00FC2266"/>
    <w:rsid w:val="00FC335A"/>
    <w:rsid w:val="00FC34A0"/>
    <w:rsid w:val="00FC37C5"/>
    <w:rsid w:val="00FC54D8"/>
    <w:rsid w:val="00FC5AA4"/>
    <w:rsid w:val="00FC5ABD"/>
    <w:rsid w:val="00FC5EE3"/>
    <w:rsid w:val="00FC5FED"/>
    <w:rsid w:val="00FC7076"/>
    <w:rsid w:val="00FC78FB"/>
    <w:rsid w:val="00FC7A15"/>
    <w:rsid w:val="00FC7E14"/>
    <w:rsid w:val="00FC7F35"/>
    <w:rsid w:val="00FD1CBC"/>
    <w:rsid w:val="00FD2337"/>
    <w:rsid w:val="00FD23E3"/>
    <w:rsid w:val="00FD434E"/>
    <w:rsid w:val="00FD49A1"/>
    <w:rsid w:val="00FD4A00"/>
    <w:rsid w:val="00FD4A7A"/>
    <w:rsid w:val="00FD4DB4"/>
    <w:rsid w:val="00FD5008"/>
    <w:rsid w:val="00FD543C"/>
    <w:rsid w:val="00FD5F35"/>
    <w:rsid w:val="00FD762D"/>
    <w:rsid w:val="00FD799F"/>
    <w:rsid w:val="00FD7A6B"/>
    <w:rsid w:val="00FD7D5D"/>
    <w:rsid w:val="00FE1837"/>
    <w:rsid w:val="00FE2548"/>
    <w:rsid w:val="00FE2722"/>
    <w:rsid w:val="00FE2822"/>
    <w:rsid w:val="00FE3CAE"/>
    <w:rsid w:val="00FE464C"/>
    <w:rsid w:val="00FE68AF"/>
    <w:rsid w:val="00FE68C6"/>
    <w:rsid w:val="00FE6976"/>
    <w:rsid w:val="00FE6E2A"/>
    <w:rsid w:val="00FE6F14"/>
    <w:rsid w:val="00FE7057"/>
    <w:rsid w:val="00FF02AB"/>
    <w:rsid w:val="00FF0402"/>
    <w:rsid w:val="00FF0667"/>
    <w:rsid w:val="00FF0AC3"/>
    <w:rsid w:val="00FF228C"/>
    <w:rsid w:val="00FF2314"/>
    <w:rsid w:val="00FF25D0"/>
    <w:rsid w:val="00FF29B6"/>
    <w:rsid w:val="00FF3603"/>
    <w:rsid w:val="00FF3C21"/>
    <w:rsid w:val="00FF476E"/>
    <w:rsid w:val="00FF4790"/>
    <w:rsid w:val="00FF47BD"/>
    <w:rsid w:val="00FF4C07"/>
    <w:rsid w:val="00FF58F5"/>
    <w:rsid w:val="00FF5A3F"/>
    <w:rsid w:val="00FF5CB9"/>
    <w:rsid w:val="00FF5EC0"/>
    <w:rsid w:val="00FF60ED"/>
    <w:rsid w:val="00FF619B"/>
    <w:rsid w:val="00FF6D32"/>
    <w:rsid w:val="00FF6EBE"/>
    <w:rsid w:val="00FF73D8"/>
    <w:rsid w:val="00FF7A54"/>
    <w:rsid w:val="00FF7CA9"/>
    <w:rsid w:val="00FF7EA6"/>
    <w:rsid w:val="00FF7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9C82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63083"/>
    <w:rPr>
      <w:sz w:val="20"/>
      <w:szCs w:val="20"/>
    </w:rPr>
  </w:style>
  <w:style w:type="character" w:customStyle="1" w:styleId="FootnoteTextChar">
    <w:name w:val="Footnote Text Char"/>
    <w:basedOn w:val="DefaultParagraphFont"/>
    <w:link w:val="FootnoteText"/>
    <w:uiPriority w:val="99"/>
    <w:semiHidden/>
    <w:rsid w:val="00A63083"/>
    <w:rPr>
      <w:sz w:val="20"/>
      <w:szCs w:val="20"/>
    </w:rPr>
  </w:style>
  <w:style w:type="character" w:styleId="FootnoteReference">
    <w:name w:val="footnote reference"/>
    <w:basedOn w:val="DefaultParagraphFont"/>
    <w:uiPriority w:val="99"/>
    <w:semiHidden/>
    <w:unhideWhenUsed/>
    <w:rsid w:val="00A63083"/>
    <w:rPr>
      <w:vertAlign w:val="superscript"/>
    </w:rPr>
  </w:style>
  <w:style w:type="paragraph" w:styleId="BalloonText">
    <w:name w:val="Balloon Text"/>
    <w:basedOn w:val="Normal"/>
    <w:link w:val="BalloonTextChar"/>
    <w:uiPriority w:val="99"/>
    <w:semiHidden/>
    <w:unhideWhenUsed/>
    <w:rsid w:val="00911D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1DF4"/>
    <w:rPr>
      <w:rFonts w:ascii="Times New Roman" w:hAnsi="Times New Roman" w:cs="Times New Roman"/>
      <w:sz w:val="18"/>
      <w:szCs w:val="18"/>
    </w:rPr>
  </w:style>
  <w:style w:type="paragraph" w:styleId="ListParagraph">
    <w:name w:val="List Paragraph"/>
    <w:basedOn w:val="Normal"/>
    <w:uiPriority w:val="34"/>
    <w:qFormat/>
    <w:rsid w:val="00000072"/>
    <w:pPr>
      <w:ind w:left="720"/>
      <w:contextualSpacing/>
    </w:pPr>
  </w:style>
  <w:style w:type="character" w:styleId="Hyperlink">
    <w:name w:val="Hyperlink"/>
    <w:basedOn w:val="DefaultParagraphFont"/>
    <w:uiPriority w:val="99"/>
    <w:unhideWhenUsed/>
    <w:rsid w:val="00C6193B"/>
    <w:rPr>
      <w:color w:val="0563C1" w:themeColor="hyperlink"/>
      <w:u w:val="single"/>
    </w:rPr>
  </w:style>
  <w:style w:type="character" w:styleId="UnresolvedMention">
    <w:name w:val="Unresolved Mention"/>
    <w:basedOn w:val="DefaultParagraphFont"/>
    <w:uiPriority w:val="99"/>
    <w:semiHidden/>
    <w:unhideWhenUsed/>
    <w:rsid w:val="00C6193B"/>
    <w:rPr>
      <w:color w:val="605E5C"/>
      <w:shd w:val="clear" w:color="auto" w:fill="E1DFDD"/>
    </w:rPr>
  </w:style>
  <w:style w:type="paragraph" w:styleId="Footer">
    <w:name w:val="footer"/>
    <w:basedOn w:val="Normal"/>
    <w:link w:val="FooterChar"/>
    <w:uiPriority w:val="99"/>
    <w:unhideWhenUsed/>
    <w:rsid w:val="00831EE5"/>
    <w:pPr>
      <w:tabs>
        <w:tab w:val="center" w:pos="4680"/>
        <w:tab w:val="right" w:pos="9360"/>
      </w:tabs>
    </w:pPr>
  </w:style>
  <w:style w:type="character" w:customStyle="1" w:styleId="FooterChar">
    <w:name w:val="Footer Char"/>
    <w:basedOn w:val="DefaultParagraphFont"/>
    <w:link w:val="Footer"/>
    <w:uiPriority w:val="99"/>
    <w:rsid w:val="00831EE5"/>
  </w:style>
  <w:style w:type="character" w:styleId="PageNumber">
    <w:name w:val="page number"/>
    <w:basedOn w:val="DefaultParagraphFont"/>
    <w:uiPriority w:val="99"/>
    <w:semiHidden/>
    <w:unhideWhenUsed/>
    <w:rsid w:val="00831EE5"/>
  </w:style>
  <w:style w:type="character" w:styleId="CommentReference">
    <w:name w:val="annotation reference"/>
    <w:basedOn w:val="DefaultParagraphFont"/>
    <w:uiPriority w:val="99"/>
    <w:semiHidden/>
    <w:unhideWhenUsed/>
    <w:rsid w:val="00661C20"/>
    <w:rPr>
      <w:sz w:val="16"/>
      <w:szCs w:val="16"/>
    </w:rPr>
  </w:style>
  <w:style w:type="paragraph" w:styleId="CommentText">
    <w:name w:val="annotation text"/>
    <w:basedOn w:val="Normal"/>
    <w:link w:val="CommentTextChar"/>
    <w:uiPriority w:val="99"/>
    <w:semiHidden/>
    <w:unhideWhenUsed/>
    <w:rsid w:val="00661C20"/>
    <w:rPr>
      <w:sz w:val="20"/>
      <w:szCs w:val="20"/>
    </w:rPr>
  </w:style>
  <w:style w:type="character" w:customStyle="1" w:styleId="CommentTextChar">
    <w:name w:val="Comment Text Char"/>
    <w:basedOn w:val="DefaultParagraphFont"/>
    <w:link w:val="CommentText"/>
    <w:uiPriority w:val="99"/>
    <w:semiHidden/>
    <w:rsid w:val="00661C20"/>
    <w:rPr>
      <w:sz w:val="20"/>
      <w:szCs w:val="20"/>
    </w:rPr>
  </w:style>
  <w:style w:type="paragraph" w:styleId="CommentSubject">
    <w:name w:val="annotation subject"/>
    <w:basedOn w:val="CommentText"/>
    <w:next w:val="CommentText"/>
    <w:link w:val="CommentSubjectChar"/>
    <w:uiPriority w:val="99"/>
    <w:semiHidden/>
    <w:unhideWhenUsed/>
    <w:rsid w:val="00661C20"/>
    <w:rPr>
      <w:b/>
      <w:bCs/>
    </w:rPr>
  </w:style>
  <w:style w:type="character" w:customStyle="1" w:styleId="CommentSubjectChar">
    <w:name w:val="Comment Subject Char"/>
    <w:basedOn w:val="CommentTextChar"/>
    <w:link w:val="CommentSubject"/>
    <w:uiPriority w:val="99"/>
    <w:semiHidden/>
    <w:rsid w:val="00661C20"/>
    <w:rPr>
      <w:b/>
      <w:bCs/>
      <w:sz w:val="20"/>
      <w:szCs w:val="20"/>
    </w:rPr>
  </w:style>
  <w:style w:type="paragraph" w:styleId="Header">
    <w:name w:val="header"/>
    <w:basedOn w:val="Normal"/>
    <w:link w:val="HeaderChar"/>
    <w:uiPriority w:val="99"/>
    <w:unhideWhenUsed/>
    <w:rsid w:val="00813EBE"/>
    <w:pPr>
      <w:tabs>
        <w:tab w:val="center" w:pos="4680"/>
        <w:tab w:val="right" w:pos="9360"/>
      </w:tabs>
    </w:pPr>
  </w:style>
  <w:style w:type="character" w:customStyle="1" w:styleId="HeaderChar">
    <w:name w:val="Header Char"/>
    <w:basedOn w:val="DefaultParagraphFont"/>
    <w:link w:val="Header"/>
    <w:uiPriority w:val="99"/>
    <w:rsid w:val="00813EBE"/>
  </w:style>
  <w:style w:type="paragraph" w:styleId="Revision">
    <w:name w:val="Revision"/>
    <w:hidden/>
    <w:uiPriority w:val="99"/>
    <w:semiHidden/>
    <w:rsid w:val="00773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5361">
      <w:bodyDiv w:val="1"/>
      <w:marLeft w:val="0"/>
      <w:marRight w:val="0"/>
      <w:marTop w:val="0"/>
      <w:marBottom w:val="0"/>
      <w:divBdr>
        <w:top w:val="none" w:sz="0" w:space="0" w:color="auto"/>
        <w:left w:val="none" w:sz="0" w:space="0" w:color="auto"/>
        <w:bottom w:val="none" w:sz="0" w:space="0" w:color="auto"/>
        <w:right w:val="none" w:sz="0" w:space="0" w:color="auto"/>
      </w:divBdr>
    </w:div>
    <w:div w:id="160513877">
      <w:bodyDiv w:val="1"/>
      <w:marLeft w:val="0"/>
      <w:marRight w:val="0"/>
      <w:marTop w:val="0"/>
      <w:marBottom w:val="0"/>
      <w:divBdr>
        <w:top w:val="none" w:sz="0" w:space="0" w:color="auto"/>
        <w:left w:val="none" w:sz="0" w:space="0" w:color="auto"/>
        <w:bottom w:val="none" w:sz="0" w:space="0" w:color="auto"/>
        <w:right w:val="none" w:sz="0" w:space="0" w:color="auto"/>
      </w:divBdr>
    </w:div>
    <w:div w:id="298344136">
      <w:bodyDiv w:val="1"/>
      <w:marLeft w:val="0"/>
      <w:marRight w:val="0"/>
      <w:marTop w:val="0"/>
      <w:marBottom w:val="0"/>
      <w:divBdr>
        <w:top w:val="none" w:sz="0" w:space="0" w:color="auto"/>
        <w:left w:val="none" w:sz="0" w:space="0" w:color="auto"/>
        <w:bottom w:val="none" w:sz="0" w:space="0" w:color="auto"/>
        <w:right w:val="none" w:sz="0" w:space="0" w:color="auto"/>
      </w:divBdr>
    </w:div>
    <w:div w:id="480079089">
      <w:bodyDiv w:val="1"/>
      <w:marLeft w:val="0"/>
      <w:marRight w:val="0"/>
      <w:marTop w:val="0"/>
      <w:marBottom w:val="0"/>
      <w:divBdr>
        <w:top w:val="none" w:sz="0" w:space="0" w:color="auto"/>
        <w:left w:val="none" w:sz="0" w:space="0" w:color="auto"/>
        <w:bottom w:val="none" w:sz="0" w:space="0" w:color="auto"/>
        <w:right w:val="none" w:sz="0" w:space="0" w:color="auto"/>
      </w:divBdr>
    </w:div>
    <w:div w:id="1258251775">
      <w:bodyDiv w:val="1"/>
      <w:marLeft w:val="0"/>
      <w:marRight w:val="0"/>
      <w:marTop w:val="0"/>
      <w:marBottom w:val="0"/>
      <w:divBdr>
        <w:top w:val="none" w:sz="0" w:space="0" w:color="auto"/>
        <w:left w:val="none" w:sz="0" w:space="0" w:color="auto"/>
        <w:bottom w:val="none" w:sz="0" w:space="0" w:color="auto"/>
        <w:right w:val="none" w:sz="0" w:space="0" w:color="auto"/>
      </w:divBdr>
    </w:div>
    <w:div w:id="1350791983">
      <w:bodyDiv w:val="1"/>
      <w:marLeft w:val="0"/>
      <w:marRight w:val="0"/>
      <w:marTop w:val="0"/>
      <w:marBottom w:val="0"/>
      <w:divBdr>
        <w:top w:val="none" w:sz="0" w:space="0" w:color="auto"/>
        <w:left w:val="none" w:sz="0" w:space="0" w:color="auto"/>
        <w:bottom w:val="none" w:sz="0" w:space="0" w:color="auto"/>
        <w:right w:val="none" w:sz="0" w:space="0" w:color="auto"/>
      </w:divBdr>
    </w:div>
    <w:div w:id="1391539346">
      <w:bodyDiv w:val="1"/>
      <w:marLeft w:val="0"/>
      <w:marRight w:val="0"/>
      <w:marTop w:val="0"/>
      <w:marBottom w:val="0"/>
      <w:divBdr>
        <w:top w:val="none" w:sz="0" w:space="0" w:color="auto"/>
        <w:left w:val="none" w:sz="0" w:space="0" w:color="auto"/>
        <w:bottom w:val="none" w:sz="0" w:space="0" w:color="auto"/>
        <w:right w:val="none" w:sz="0" w:space="0" w:color="auto"/>
      </w:divBdr>
    </w:div>
    <w:div w:id="1445686266">
      <w:bodyDiv w:val="1"/>
      <w:marLeft w:val="0"/>
      <w:marRight w:val="0"/>
      <w:marTop w:val="0"/>
      <w:marBottom w:val="0"/>
      <w:divBdr>
        <w:top w:val="none" w:sz="0" w:space="0" w:color="auto"/>
        <w:left w:val="none" w:sz="0" w:space="0" w:color="auto"/>
        <w:bottom w:val="none" w:sz="0" w:space="0" w:color="auto"/>
        <w:right w:val="none" w:sz="0" w:space="0" w:color="auto"/>
      </w:divBdr>
    </w:div>
    <w:div w:id="1541018899">
      <w:bodyDiv w:val="1"/>
      <w:marLeft w:val="0"/>
      <w:marRight w:val="0"/>
      <w:marTop w:val="0"/>
      <w:marBottom w:val="0"/>
      <w:divBdr>
        <w:top w:val="none" w:sz="0" w:space="0" w:color="auto"/>
        <w:left w:val="none" w:sz="0" w:space="0" w:color="auto"/>
        <w:bottom w:val="none" w:sz="0" w:space="0" w:color="auto"/>
        <w:right w:val="none" w:sz="0" w:space="0" w:color="auto"/>
      </w:divBdr>
    </w:div>
    <w:div w:id="1645772552">
      <w:bodyDiv w:val="1"/>
      <w:marLeft w:val="0"/>
      <w:marRight w:val="0"/>
      <w:marTop w:val="0"/>
      <w:marBottom w:val="0"/>
      <w:divBdr>
        <w:top w:val="none" w:sz="0" w:space="0" w:color="auto"/>
        <w:left w:val="none" w:sz="0" w:space="0" w:color="auto"/>
        <w:bottom w:val="none" w:sz="0" w:space="0" w:color="auto"/>
        <w:right w:val="none" w:sz="0" w:space="0" w:color="auto"/>
      </w:divBdr>
    </w:div>
    <w:div w:id="1829831993">
      <w:bodyDiv w:val="1"/>
      <w:marLeft w:val="0"/>
      <w:marRight w:val="0"/>
      <w:marTop w:val="0"/>
      <w:marBottom w:val="0"/>
      <w:divBdr>
        <w:top w:val="none" w:sz="0" w:space="0" w:color="auto"/>
        <w:left w:val="none" w:sz="0" w:space="0" w:color="auto"/>
        <w:bottom w:val="none" w:sz="0" w:space="0" w:color="auto"/>
        <w:right w:val="none" w:sz="0" w:space="0" w:color="auto"/>
      </w:divBdr>
    </w:div>
    <w:div w:id="1976714493">
      <w:bodyDiv w:val="1"/>
      <w:marLeft w:val="0"/>
      <w:marRight w:val="0"/>
      <w:marTop w:val="0"/>
      <w:marBottom w:val="0"/>
      <w:divBdr>
        <w:top w:val="none" w:sz="0" w:space="0" w:color="auto"/>
        <w:left w:val="none" w:sz="0" w:space="0" w:color="auto"/>
        <w:bottom w:val="none" w:sz="0" w:space="0" w:color="auto"/>
        <w:right w:val="none" w:sz="0" w:space="0" w:color="auto"/>
      </w:divBdr>
    </w:div>
    <w:div w:id="2020812980">
      <w:bodyDiv w:val="1"/>
      <w:marLeft w:val="0"/>
      <w:marRight w:val="0"/>
      <w:marTop w:val="0"/>
      <w:marBottom w:val="0"/>
      <w:divBdr>
        <w:top w:val="none" w:sz="0" w:space="0" w:color="auto"/>
        <w:left w:val="none" w:sz="0" w:space="0" w:color="auto"/>
        <w:bottom w:val="none" w:sz="0" w:space="0" w:color="auto"/>
        <w:right w:val="none" w:sz="0" w:space="0" w:color="auto"/>
      </w:divBdr>
    </w:div>
    <w:div w:id="213177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nlinelibrary.wiley.com/doi/abs/10.1111/ejop.127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8324</Words>
  <Characters>47453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2021-01-03T09:14:00Z</cp:lastPrinted>
  <dcterms:created xsi:type="dcterms:W3CDTF">2025-01-24T12:00:00Z</dcterms:created>
  <dcterms:modified xsi:type="dcterms:W3CDTF">2025-01-24T12:00:00Z</dcterms:modified>
  <cp:category/>
</cp:coreProperties>
</file>