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BA47C" w14:textId="77777777" w:rsidR="00345050" w:rsidRPr="00F01919" w:rsidRDefault="00345050" w:rsidP="009A6696">
      <w:pPr>
        <w:widowControl w:val="0"/>
        <w:spacing w:after="0" w:line="360" w:lineRule="auto"/>
        <w:rPr>
          <w:rFonts w:ascii="Times New Roman" w:eastAsia="Times New Roman" w:hAnsi="Times New Roman" w:cs="Times New Roman"/>
          <w:b/>
          <w:bCs/>
          <w:sz w:val="28"/>
          <w:szCs w:val="28"/>
        </w:rPr>
      </w:pPr>
      <w:bookmarkStart w:id="0" w:name="_Hlk145403529"/>
      <w:bookmarkStart w:id="1" w:name="_Hlk145404678"/>
      <w:r w:rsidRPr="00F01919">
        <w:rPr>
          <w:rFonts w:ascii="Times New Roman" w:eastAsia="Times New Roman" w:hAnsi="Times New Roman" w:cs="Times New Roman"/>
          <w:b/>
          <w:bCs/>
          <w:sz w:val="28"/>
          <w:szCs w:val="28"/>
        </w:rPr>
        <w:t xml:space="preserve">Synthesis and Characterization of Catalytically Active </w:t>
      </w:r>
      <w:proofErr w:type="gramStart"/>
      <w:r w:rsidRPr="00F01919">
        <w:rPr>
          <w:rFonts w:ascii="Times New Roman" w:eastAsia="Times New Roman" w:hAnsi="Times New Roman" w:cs="Times New Roman"/>
          <w:b/>
          <w:bCs/>
          <w:sz w:val="28"/>
          <w:szCs w:val="28"/>
        </w:rPr>
        <w:t>Ni(</w:t>
      </w:r>
      <w:proofErr w:type="gramEnd"/>
      <w:r w:rsidRPr="00F01919">
        <w:rPr>
          <w:rFonts w:ascii="Times New Roman" w:eastAsia="Times New Roman" w:hAnsi="Times New Roman" w:cs="Times New Roman"/>
          <w:b/>
          <w:bCs/>
          <w:sz w:val="28"/>
          <w:szCs w:val="28"/>
        </w:rPr>
        <w:t xml:space="preserve">II) Complexes with Bis(phenol)diamine Ligands </w:t>
      </w:r>
    </w:p>
    <w:p w14:paraId="7691E13D" w14:textId="77777777" w:rsidR="00CB6731" w:rsidRPr="00F01919" w:rsidRDefault="00CB6731" w:rsidP="009A6696">
      <w:pPr>
        <w:widowControl w:val="0"/>
        <w:spacing w:after="0" w:line="360" w:lineRule="auto"/>
        <w:rPr>
          <w:rFonts w:ascii="Times New Roman" w:eastAsia="Calibri" w:hAnsi="Times New Roman" w:cs="Times New Roman"/>
          <w:sz w:val="24"/>
          <w:szCs w:val="24"/>
          <w:lang w:bidi="fa-IR"/>
        </w:rPr>
      </w:pPr>
    </w:p>
    <w:p w14:paraId="557AEA35" w14:textId="77777777" w:rsidR="00345050" w:rsidRPr="00F01919" w:rsidRDefault="00345050" w:rsidP="009A6696">
      <w:pPr>
        <w:spacing w:after="0" w:line="360" w:lineRule="auto"/>
        <w:rPr>
          <w:rFonts w:ascii="Times New Roman" w:hAnsi="Times New Roman" w:cs="Times New Roman"/>
          <w:sz w:val="24"/>
          <w:szCs w:val="24"/>
        </w:rPr>
      </w:pPr>
      <w:r w:rsidRPr="00F01919">
        <w:rPr>
          <w:rFonts w:ascii="Times New Roman" w:hAnsi="Times New Roman" w:cs="Times New Roman"/>
          <w:color w:val="000000" w:themeColor="text1"/>
          <w:sz w:val="24"/>
          <w:szCs w:val="24"/>
        </w:rPr>
        <w:t xml:space="preserve">Zahra </w:t>
      </w:r>
      <w:proofErr w:type="spellStart"/>
      <w:proofErr w:type="gramStart"/>
      <w:r w:rsidRPr="00F01919">
        <w:rPr>
          <w:rFonts w:ascii="Times New Roman" w:hAnsi="Times New Roman" w:cs="Times New Roman"/>
          <w:color w:val="000000" w:themeColor="text1"/>
          <w:sz w:val="24"/>
          <w:szCs w:val="24"/>
        </w:rPr>
        <w:t>Jafari</w:t>
      </w:r>
      <w:r w:rsidR="00CB6731" w:rsidRPr="00F01919">
        <w:rPr>
          <w:rFonts w:ascii="Times New Roman" w:hAnsi="Times New Roman" w:cs="Times New Roman"/>
          <w:color w:val="000000" w:themeColor="text1"/>
          <w:sz w:val="24"/>
          <w:szCs w:val="24"/>
        </w:rPr>
        <w:t>,</w:t>
      </w:r>
      <w:r w:rsidRPr="00F01919">
        <w:rPr>
          <w:rFonts w:ascii="Times New Roman" w:hAnsi="Times New Roman" w:cs="Times New Roman"/>
          <w:color w:val="000000" w:themeColor="text1"/>
          <w:sz w:val="24"/>
          <w:szCs w:val="24"/>
          <w:vertAlign w:val="superscript"/>
        </w:rPr>
        <w:t>a</w:t>
      </w:r>
      <w:proofErr w:type="spellEnd"/>
      <w:proofErr w:type="gramEnd"/>
      <w:r w:rsidRPr="00F01919">
        <w:rPr>
          <w:rFonts w:ascii="Times New Roman" w:hAnsi="Times New Roman" w:cs="Times New Roman"/>
          <w:color w:val="000000" w:themeColor="text1"/>
          <w:sz w:val="24"/>
          <w:szCs w:val="24"/>
        </w:rPr>
        <w:t xml:space="preserve"> Elham Safaei</w:t>
      </w:r>
      <w:r w:rsidR="00CB6731" w:rsidRPr="00F01919">
        <w:rPr>
          <w:rFonts w:ascii="Times New Roman" w:hAnsi="Times New Roman" w:cs="Times New Roman"/>
          <w:color w:val="000000" w:themeColor="text1"/>
          <w:sz w:val="24"/>
          <w:szCs w:val="24"/>
        </w:rPr>
        <w:t>,</w:t>
      </w:r>
      <w:r w:rsidRPr="00F01919">
        <w:rPr>
          <w:rFonts w:ascii="Times New Roman" w:hAnsi="Times New Roman" w:cs="Times New Roman"/>
          <w:color w:val="000000" w:themeColor="text1"/>
          <w:sz w:val="24"/>
          <w:szCs w:val="24"/>
        </w:rPr>
        <w:t>*</w:t>
      </w:r>
      <w:r w:rsidRPr="00F01919">
        <w:rPr>
          <w:rFonts w:ascii="Times New Roman" w:hAnsi="Times New Roman" w:cs="Times New Roman"/>
          <w:color w:val="000000" w:themeColor="text1"/>
          <w:sz w:val="24"/>
          <w:szCs w:val="24"/>
          <w:vertAlign w:val="superscript"/>
        </w:rPr>
        <w:t>a</w:t>
      </w:r>
      <w:r w:rsidRPr="00F01919">
        <w:rPr>
          <w:rFonts w:ascii="Times New Roman" w:hAnsi="Times New Roman" w:cs="Times New Roman"/>
          <w:color w:val="000000" w:themeColor="text1"/>
          <w:sz w:val="24"/>
          <w:szCs w:val="24"/>
        </w:rPr>
        <w:t xml:space="preserve"> Andrzej </w:t>
      </w:r>
      <w:proofErr w:type="spellStart"/>
      <w:r w:rsidRPr="00F01919">
        <w:rPr>
          <w:rFonts w:ascii="Times New Roman" w:hAnsi="Times New Roman" w:cs="Times New Roman"/>
          <w:color w:val="000000" w:themeColor="text1"/>
          <w:sz w:val="24"/>
          <w:szCs w:val="24"/>
        </w:rPr>
        <w:t>Wojtczak</w:t>
      </w:r>
      <w:r w:rsidR="00CB6731" w:rsidRPr="00F01919">
        <w:rPr>
          <w:rFonts w:ascii="Times New Roman" w:hAnsi="Times New Roman" w:cs="Times New Roman"/>
          <w:color w:val="000000" w:themeColor="text1"/>
          <w:sz w:val="24"/>
          <w:szCs w:val="24"/>
        </w:rPr>
        <w:t>,</w:t>
      </w:r>
      <w:r w:rsidRPr="00F01919">
        <w:rPr>
          <w:rFonts w:ascii="Times New Roman" w:hAnsi="Times New Roman" w:cs="Times New Roman"/>
          <w:color w:val="000000" w:themeColor="text1"/>
          <w:sz w:val="24"/>
          <w:szCs w:val="24"/>
          <w:vertAlign w:val="superscript"/>
        </w:rPr>
        <w:t>b</w:t>
      </w:r>
      <w:proofErr w:type="spellEnd"/>
      <w:r w:rsidRPr="00F01919">
        <w:rPr>
          <w:rFonts w:ascii="Times New Roman" w:hAnsi="Times New Roman" w:cs="Times New Roman"/>
          <w:color w:val="000000" w:themeColor="text1"/>
          <w:sz w:val="24"/>
          <w:szCs w:val="24"/>
        </w:rPr>
        <w:t xml:space="preserve"> </w:t>
      </w:r>
      <w:r w:rsidRPr="00F01919">
        <w:rPr>
          <w:rFonts w:ascii="Times New Roman" w:hAnsi="Times New Roman" w:cs="Times New Roman"/>
          <w:sz w:val="24"/>
          <w:szCs w:val="24"/>
        </w:rPr>
        <w:t xml:space="preserve">Constantinos D. </w:t>
      </w:r>
      <w:proofErr w:type="spellStart"/>
      <w:r w:rsidRPr="00F01919">
        <w:rPr>
          <w:rFonts w:ascii="Times New Roman" w:hAnsi="Times New Roman" w:cs="Times New Roman"/>
          <w:sz w:val="24"/>
          <w:szCs w:val="24"/>
        </w:rPr>
        <w:t>Zeinalipour</w:t>
      </w:r>
      <w:proofErr w:type="spellEnd"/>
      <w:r w:rsidRPr="00F01919">
        <w:rPr>
          <w:rFonts w:ascii="Times New Roman" w:hAnsi="Times New Roman" w:cs="Times New Roman"/>
          <w:sz w:val="24"/>
          <w:szCs w:val="24"/>
        </w:rPr>
        <w:t>-Yazdi</w:t>
      </w:r>
      <w:r w:rsidR="00CB6731" w:rsidRPr="00F01919">
        <w:rPr>
          <w:rFonts w:ascii="Times New Roman" w:hAnsi="Times New Roman" w:cs="Times New Roman"/>
          <w:sz w:val="24"/>
          <w:szCs w:val="24"/>
        </w:rPr>
        <w:t>,</w:t>
      </w:r>
      <w:r w:rsidRPr="00F01919">
        <w:rPr>
          <w:rFonts w:ascii="Times New Roman" w:hAnsi="Times New Roman" w:cs="Times New Roman"/>
          <w:sz w:val="24"/>
          <w:szCs w:val="24"/>
        </w:rPr>
        <w:t>*</w:t>
      </w:r>
      <w:r w:rsidRPr="00F01919">
        <w:rPr>
          <w:rFonts w:ascii="Times New Roman" w:hAnsi="Times New Roman" w:cs="Times New Roman"/>
          <w:sz w:val="24"/>
          <w:szCs w:val="24"/>
          <w:vertAlign w:val="superscript"/>
        </w:rPr>
        <w:t>c</w:t>
      </w:r>
      <w:r w:rsidRPr="00F01919">
        <w:rPr>
          <w:rFonts w:ascii="Times New Roman" w:hAnsi="Times New Roman" w:cs="Times New Roman"/>
          <w:color w:val="000000" w:themeColor="text1"/>
          <w:sz w:val="24"/>
          <w:szCs w:val="24"/>
        </w:rPr>
        <w:t xml:space="preserve"> Bojan </w:t>
      </w:r>
      <w:proofErr w:type="spellStart"/>
      <w:r w:rsidRPr="00F01919">
        <w:rPr>
          <w:rFonts w:ascii="Times New Roman" w:hAnsi="Times New Roman" w:cs="Times New Roman"/>
          <w:color w:val="000000" w:themeColor="text1"/>
          <w:sz w:val="24"/>
          <w:szCs w:val="24"/>
        </w:rPr>
        <w:t>Kozlevčar</w:t>
      </w:r>
      <w:r w:rsidR="00CB6731" w:rsidRPr="00F01919">
        <w:rPr>
          <w:rFonts w:ascii="Times New Roman" w:hAnsi="Times New Roman" w:cs="Times New Roman"/>
          <w:color w:val="000000" w:themeColor="text1"/>
          <w:sz w:val="24"/>
          <w:szCs w:val="24"/>
        </w:rPr>
        <w:t>,</w:t>
      </w:r>
      <w:r w:rsidRPr="00F01919">
        <w:rPr>
          <w:rFonts w:ascii="Times New Roman" w:hAnsi="Times New Roman" w:cs="Times New Roman"/>
          <w:color w:val="000000" w:themeColor="text1"/>
          <w:sz w:val="24"/>
          <w:szCs w:val="24"/>
          <w:vertAlign w:val="superscript"/>
        </w:rPr>
        <w:t>d</w:t>
      </w:r>
      <w:proofErr w:type="spellEnd"/>
      <w:r w:rsidRPr="00F01919">
        <w:rPr>
          <w:rFonts w:ascii="Times New Roman" w:hAnsi="Times New Roman" w:cs="Times New Roman"/>
          <w:color w:val="000000" w:themeColor="text1"/>
          <w:sz w:val="24"/>
          <w:szCs w:val="24"/>
        </w:rPr>
        <w:t xml:space="preserve"> Zvonko Jagličić</w:t>
      </w:r>
      <w:r w:rsidR="00CB6731" w:rsidRPr="00F01919">
        <w:rPr>
          <w:rFonts w:ascii="Times New Roman" w:hAnsi="Times New Roman" w:cs="Times New Roman"/>
          <w:color w:val="000000" w:themeColor="text1"/>
          <w:sz w:val="24"/>
          <w:szCs w:val="24"/>
          <w:vertAlign w:val="superscript"/>
        </w:rPr>
        <w:t xml:space="preserve"> e</w:t>
      </w:r>
    </w:p>
    <w:p w14:paraId="6777C633" w14:textId="77777777" w:rsidR="00345050" w:rsidRPr="00F01919" w:rsidRDefault="00345050" w:rsidP="009A6696">
      <w:pPr>
        <w:spacing w:after="0" w:line="360" w:lineRule="auto"/>
        <w:rPr>
          <w:rFonts w:ascii="Times New Roman" w:hAnsi="Times New Roman" w:cs="Times New Roman"/>
          <w:color w:val="000000" w:themeColor="text1"/>
          <w:sz w:val="24"/>
          <w:szCs w:val="24"/>
          <w:vertAlign w:val="superscript"/>
        </w:rPr>
      </w:pPr>
    </w:p>
    <w:p w14:paraId="78FB6F49" w14:textId="3558EE78" w:rsidR="00345050" w:rsidRPr="00F01919" w:rsidRDefault="00345050" w:rsidP="009A6696">
      <w:pPr>
        <w:spacing w:after="0" w:line="360" w:lineRule="auto"/>
        <w:textAlignment w:val="baseline"/>
        <w:rPr>
          <w:rFonts w:ascii="Times New Roman" w:eastAsia="Times New Roman" w:hAnsi="Times New Roman" w:cs="Times New Roman"/>
          <w:sz w:val="24"/>
          <w:szCs w:val="24"/>
        </w:rPr>
      </w:pPr>
      <w:r w:rsidRPr="00F01919">
        <w:rPr>
          <w:rFonts w:ascii="Times New Roman" w:eastAsia="+mn-ea" w:hAnsi="Times New Roman" w:cs="Times New Roman"/>
          <w:color w:val="000000"/>
          <w:kern w:val="24"/>
          <w:sz w:val="24"/>
          <w:szCs w:val="24"/>
          <w:vertAlign w:val="superscript"/>
        </w:rPr>
        <w:t>a</w:t>
      </w:r>
      <w:r w:rsidR="00CB6731" w:rsidRPr="00F01919">
        <w:rPr>
          <w:rFonts w:ascii="Times New Roman" w:eastAsia="+mn-ea" w:hAnsi="Times New Roman" w:cs="Times New Roman"/>
          <w:color w:val="000000"/>
          <w:kern w:val="24"/>
          <w:sz w:val="24"/>
          <w:szCs w:val="24"/>
          <w:vertAlign w:val="superscript"/>
        </w:rPr>
        <w:t xml:space="preserve"> </w:t>
      </w:r>
      <w:r w:rsidRPr="00F01919">
        <w:rPr>
          <w:rFonts w:ascii="Times New Roman" w:eastAsia="+mn-ea" w:hAnsi="Times New Roman" w:cs="Times New Roman"/>
          <w:color w:val="000000"/>
          <w:kern w:val="24"/>
          <w:sz w:val="24"/>
          <w:szCs w:val="24"/>
        </w:rPr>
        <w:t>Department of Chemistry, College of Sciences, Shiraz University, 71454</w:t>
      </w:r>
      <w:r w:rsidR="00CB6731" w:rsidRPr="00F01919">
        <w:rPr>
          <w:rFonts w:ascii="Times New Roman" w:eastAsia="+mn-ea" w:hAnsi="Times New Roman" w:cs="Times New Roman"/>
          <w:color w:val="000000"/>
          <w:kern w:val="24"/>
          <w:sz w:val="24"/>
          <w:szCs w:val="24"/>
        </w:rPr>
        <w:t xml:space="preserve"> Shiraz</w:t>
      </w:r>
      <w:r w:rsidRPr="00F01919">
        <w:rPr>
          <w:rFonts w:ascii="Times New Roman" w:eastAsia="+mn-ea" w:hAnsi="Times New Roman" w:cs="Times New Roman"/>
          <w:color w:val="000000"/>
          <w:kern w:val="24"/>
          <w:sz w:val="24"/>
          <w:szCs w:val="24"/>
        </w:rPr>
        <w:t>, Iran</w:t>
      </w:r>
      <w:r w:rsidR="00CB6731" w:rsidRPr="00F01919">
        <w:rPr>
          <w:rFonts w:ascii="Times New Roman" w:eastAsia="+mn-ea" w:hAnsi="Times New Roman" w:cs="Times New Roman"/>
          <w:color w:val="000000"/>
          <w:kern w:val="24"/>
          <w:sz w:val="24"/>
          <w:szCs w:val="24"/>
        </w:rPr>
        <w:t>;</w:t>
      </w:r>
      <w:r w:rsidR="00333CA2" w:rsidRPr="00F01919">
        <w:rPr>
          <w:rFonts w:ascii="Times New Roman" w:eastAsia="+mn-ea" w:hAnsi="Times New Roman" w:cs="Times New Roman"/>
          <w:color w:val="000000"/>
          <w:kern w:val="24"/>
          <w:sz w:val="24"/>
          <w:szCs w:val="24"/>
        </w:rPr>
        <w:t xml:space="preserve"> </w:t>
      </w:r>
      <w:r w:rsidR="00333CA2" w:rsidRPr="00F01919">
        <w:rPr>
          <w:rFonts w:ascii="Times New Roman" w:hAnsi="Times New Roman" w:cs="Times New Roman"/>
          <w:sz w:val="24"/>
          <w:szCs w:val="24"/>
        </w:rPr>
        <w:t xml:space="preserve">Tel: </w:t>
      </w:r>
      <w:r w:rsidR="000A0C87" w:rsidRPr="00F01919">
        <w:rPr>
          <w:rFonts w:ascii="Times New Roman" w:hAnsi="Times New Roman" w:cs="Times New Roman"/>
          <w:sz w:val="24"/>
          <w:szCs w:val="24"/>
        </w:rPr>
        <w:t>00 98</w:t>
      </w:r>
      <w:r w:rsidR="00A918CD" w:rsidRPr="00F01919">
        <w:rPr>
          <w:rFonts w:ascii="Times New Roman" w:hAnsi="Times New Roman" w:cs="Times New Roman"/>
          <w:sz w:val="24"/>
          <w:szCs w:val="24"/>
        </w:rPr>
        <w:t xml:space="preserve"> </w:t>
      </w:r>
      <w:r w:rsidR="000A0C87" w:rsidRPr="00F01919">
        <w:rPr>
          <w:rFonts w:ascii="Times New Roman" w:hAnsi="Times New Roman" w:cs="Times New Roman"/>
          <w:sz w:val="24"/>
          <w:szCs w:val="24"/>
        </w:rPr>
        <w:t>3613</w:t>
      </w:r>
      <w:r w:rsidR="00CE4C2B" w:rsidRPr="00F01919">
        <w:rPr>
          <w:rFonts w:ascii="Times New Roman" w:hAnsi="Times New Roman" w:cs="Times New Roman"/>
          <w:sz w:val="24"/>
          <w:szCs w:val="24"/>
        </w:rPr>
        <w:t xml:space="preserve"> </w:t>
      </w:r>
      <w:r w:rsidR="000A0C87" w:rsidRPr="00F01919">
        <w:rPr>
          <w:rFonts w:ascii="Times New Roman" w:hAnsi="Times New Roman" w:cs="Times New Roman"/>
          <w:sz w:val="24"/>
          <w:szCs w:val="24"/>
        </w:rPr>
        <w:t>7177</w:t>
      </w:r>
      <w:r w:rsidR="00333CA2" w:rsidRPr="00F01919">
        <w:rPr>
          <w:rFonts w:ascii="Times New Roman" w:hAnsi="Times New Roman" w:cs="Times New Roman"/>
          <w:sz w:val="24"/>
          <w:szCs w:val="24"/>
        </w:rPr>
        <w:t xml:space="preserve">; Fax: </w:t>
      </w:r>
      <w:r w:rsidR="000A0C87" w:rsidRPr="00F01919">
        <w:rPr>
          <w:rFonts w:ascii="Times New Roman" w:hAnsi="Times New Roman" w:cs="Times New Roman"/>
          <w:sz w:val="24"/>
          <w:szCs w:val="24"/>
        </w:rPr>
        <w:t xml:space="preserve">00 </w:t>
      </w:r>
      <w:r w:rsidR="00A918CD" w:rsidRPr="00F01919">
        <w:rPr>
          <w:rFonts w:ascii="Times New Roman" w:hAnsi="Times New Roman" w:cs="Times New Roman"/>
          <w:sz w:val="24"/>
          <w:szCs w:val="24"/>
        </w:rPr>
        <w:t xml:space="preserve">98 </w:t>
      </w:r>
      <w:r w:rsidR="000A0C87" w:rsidRPr="00F01919">
        <w:rPr>
          <w:rFonts w:ascii="Times New Roman" w:hAnsi="Times New Roman" w:cs="Times New Roman"/>
          <w:sz w:val="24"/>
          <w:szCs w:val="24"/>
        </w:rPr>
        <w:t>3613</w:t>
      </w:r>
      <w:r w:rsidR="00CE4C2B" w:rsidRPr="00F01919">
        <w:rPr>
          <w:rFonts w:ascii="Times New Roman" w:hAnsi="Times New Roman" w:cs="Times New Roman"/>
          <w:sz w:val="24"/>
          <w:szCs w:val="24"/>
        </w:rPr>
        <w:t xml:space="preserve"> </w:t>
      </w:r>
      <w:r w:rsidR="000A0C87" w:rsidRPr="00F01919">
        <w:rPr>
          <w:rFonts w:ascii="Times New Roman" w:hAnsi="Times New Roman" w:cs="Times New Roman"/>
          <w:sz w:val="24"/>
          <w:szCs w:val="24"/>
        </w:rPr>
        <w:t>7110</w:t>
      </w:r>
      <w:r w:rsidR="00333CA2" w:rsidRPr="00F01919">
        <w:rPr>
          <w:rFonts w:ascii="Times New Roman" w:hAnsi="Times New Roman" w:cs="Times New Roman"/>
          <w:sz w:val="24"/>
          <w:szCs w:val="24"/>
        </w:rPr>
        <w:t xml:space="preserve">; </w:t>
      </w:r>
      <w:proofErr w:type="gramStart"/>
      <w:r w:rsidR="00CB6731" w:rsidRPr="00F01919">
        <w:rPr>
          <w:rFonts w:ascii="Times New Roman" w:eastAsia="+mn-ea" w:hAnsi="Times New Roman" w:cs="Times New Roman"/>
          <w:color w:val="000000"/>
          <w:kern w:val="24"/>
          <w:sz w:val="24"/>
          <w:szCs w:val="24"/>
        </w:rPr>
        <w:t>e-mail :</w:t>
      </w:r>
      <w:proofErr w:type="gramEnd"/>
      <w:r w:rsidR="00CB6731" w:rsidRPr="00F01919">
        <w:rPr>
          <w:rFonts w:ascii="Times New Roman" w:eastAsia="+mn-ea" w:hAnsi="Times New Roman" w:cs="Times New Roman"/>
          <w:color w:val="000000"/>
          <w:kern w:val="24"/>
          <w:sz w:val="24"/>
          <w:szCs w:val="24"/>
        </w:rPr>
        <w:t xml:space="preserve"> e.safaei@shirazu.ac.ir</w:t>
      </w:r>
    </w:p>
    <w:p w14:paraId="60E93EC6" w14:textId="77777777" w:rsidR="006E240B" w:rsidRPr="00F01919" w:rsidRDefault="006E240B" w:rsidP="009A6696">
      <w:pPr>
        <w:widowControl w:val="0"/>
        <w:autoSpaceDE w:val="0"/>
        <w:autoSpaceDN w:val="0"/>
        <w:adjustRightInd w:val="0"/>
        <w:spacing w:after="0" w:line="360" w:lineRule="auto"/>
        <w:rPr>
          <w:rFonts w:ascii="Times New Roman" w:hAnsi="Times New Roman" w:cs="Times New Roman"/>
          <w:iCs/>
          <w:sz w:val="24"/>
          <w:szCs w:val="24"/>
        </w:rPr>
      </w:pPr>
      <w:r w:rsidRPr="00F01919">
        <w:rPr>
          <w:rFonts w:ascii="Times New Roman" w:eastAsia="+mn-ea" w:hAnsi="Times New Roman" w:cs="Times New Roman"/>
          <w:color w:val="000000"/>
          <w:kern w:val="24"/>
          <w:sz w:val="24"/>
          <w:szCs w:val="24"/>
          <w:vertAlign w:val="superscript"/>
        </w:rPr>
        <w:t xml:space="preserve">b </w:t>
      </w:r>
      <w:r w:rsidRPr="00F01919">
        <w:rPr>
          <w:rFonts w:ascii="Times New Roman" w:eastAsia="+mn-ea" w:hAnsi="Times New Roman" w:cs="Times New Roman"/>
          <w:color w:val="000000"/>
          <w:kern w:val="24"/>
          <w:sz w:val="24"/>
          <w:szCs w:val="24"/>
        </w:rPr>
        <w:t>Nicolaus Copernicus University, Faculty of Chemistry, Gagarina 7, 87-100 Torun, Poland</w:t>
      </w:r>
      <w:r w:rsidRPr="00F01919">
        <w:rPr>
          <w:rFonts w:ascii="Times New Roman" w:hAnsi="Times New Roman" w:cs="Times New Roman"/>
          <w:iCs/>
          <w:sz w:val="24"/>
          <w:szCs w:val="24"/>
          <w:vertAlign w:val="superscript"/>
        </w:rPr>
        <w:t xml:space="preserve">  </w:t>
      </w:r>
    </w:p>
    <w:p w14:paraId="1A41E741" w14:textId="77777777" w:rsidR="000A0C87" w:rsidRPr="00F01919" w:rsidRDefault="006E240B" w:rsidP="009A6696">
      <w:pPr>
        <w:widowControl w:val="0"/>
        <w:autoSpaceDE w:val="0"/>
        <w:autoSpaceDN w:val="0"/>
        <w:adjustRightInd w:val="0"/>
        <w:spacing w:after="0" w:line="360" w:lineRule="auto"/>
        <w:rPr>
          <w:rFonts w:ascii="Times New Roman" w:hAnsi="Times New Roman" w:cs="Times New Roman"/>
          <w:iCs/>
          <w:sz w:val="24"/>
          <w:szCs w:val="24"/>
        </w:rPr>
      </w:pPr>
      <w:r w:rsidRPr="00F01919">
        <w:rPr>
          <w:rFonts w:ascii="Times New Roman" w:hAnsi="Times New Roman" w:cs="Times New Roman"/>
          <w:iCs/>
          <w:sz w:val="24"/>
          <w:szCs w:val="24"/>
          <w:vertAlign w:val="superscript"/>
        </w:rPr>
        <w:t>c</w:t>
      </w:r>
      <w:r w:rsidR="00CB6731" w:rsidRPr="00F01919">
        <w:rPr>
          <w:rFonts w:ascii="Times New Roman" w:hAnsi="Times New Roman" w:cs="Times New Roman"/>
          <w:iCs/>
          <w:sz w:val="24"/>
          <w:szCs w:val="24"/>
          <w:vertAlign w:val="superscript"/>
        </w:rPr>
        <w:t xml:space="preserve"> </w:t>
      </w:r>
      <w:r w:rsidR="00345050" w:rsidRPr="00F01919">
        <w:rPr>
          <w:rFonts w:ascii="Times New Roman" w:hAnsi="Times New Roman" w:cs="Times New Roman"/>
          <w:iCs/>
          <w:sz w:val="24"/>
          <w:szCs w:val="24"/>
        </w:rPr>
        <w:t>Department of Computing, Mathematics, Engineering and Natural Sciences, Northeastern University London, E1W 1LP</w:t>
      </w:r>
      <w:r w:rsidR="00CB6731" w:rsidRPr="00F01919">
        <w:rPr>
          <w:rFonts w:ascii="Times New Roman" w:hAnsi="Times New Roman" w:cs="Times New Roman"/>
          <w:iCs/>
          <w:sz w:val="24"/>
          <w:szCs w:val="24"/>
        </w:rPr>
        <w:t xml:space="preserve"> London,</w:t>
      </w:r>
      <w:r w:rsidR="00345050" w:rsidRPr="00F01919">
        <w:rPr>
          <w:rFonts w:ascii="Times New Roman" w:hAnsi="Times New Roman" w:cs="Times New Roman"/>
          <w:iCs/>
          <w:sz w:val="24"/>
          <w:szCs w:val="24"/>
        </w:rPr>
        <w:t xml:space="preserve"> UK</w:t>
      </w:r>
      <w:r w:rsidR="00333CA2" w:rsidRPr="00F01919">
        <w:rPr>
          <w:rFonts w:ascii="Times New Roman" w:hAnsi="Times New Roman" w:cs="Times New Roman"/>
          <w:iCs/>
          <w:sz w:val="24"/>
          <w:szCs w:val="24"/>
        </w:rPr>
        <w:t xml:space="preserve"> </w:t>
      </w:r>
    </w:p>
    <w:p w14:paraId="6F1A2A7D" w14:textId="2FFD0F54" w:rsidR="00345050" w:rsidRPr="00F01919" w:rsidRDefault="00333CA2" w:rsidP="009A6696">
      <w:pPr>
        <w:widowControl w:val="0"/>
        <w:autoSpaceDE w:val="0"/>
        <w:autoSpaceDN w:val="0"/>
        <w:adjustRightInd w:val="0"/>
        <w:spacing w:after="0" w:line="360" w:lineRule="auto"/>
        <w:rPr>
          <w:rFonts w:ascii="Times New Roman" w:hAnsi="Times New Roman" w:cs="Times New Roman"/>
          <w:iCs/>
          <w:sz w:val="24"/>
          <w:szCs w:val="24"/>
        </w:rPr>
      </w:pPr>
      <w:r w:rsidRPr="00F01919">
        <w:rPr>
          <w:rFonts w:ascii="Times New Roman" w:hAnsi="Times New Roman" w:cs="Times New Roman"/>
          <w:iCs/>
          <w:sz w:val="24"/>
          <w:szCs w:val="24"/>
        </w:rPr>
        <w:t xml:space="preserve">&amp; Department of Mechanical and </w:t>
      </w:r>
      <w:proofErr w:type="spellStart"/>
      <w:r w:rsidRPr="00F01919">
        <w:rPr>
          <w:rFonts w:ascii="Times New Roman" w:hAnsi="Times New Roman" w:cs="Times New Roman"/>
          <w:iCs/>
          <w:sz w:val="24"/>
          <w:szCs w:val="24"/>
        </w:rPr>
        <w:t>Aerospaces</w:t>
      </w:r>
      <w:proofErr w:type="spellEnd"/>
      <w:r w:rsidRPr="00F01919">
        <w:rPr>
          <w:rFonts w:ascii="Times New Roman" w:hAnsi="Times New Roman" w:cs="Times New Roman"/>
          <w:iCs/>
          <w:sz w:val="24"/>
          <w:szCs w:val="24"/>
        </w:rPr>
        <w:t>, Brunel University London, Uxbridge UB8 3PH London, UK</w:t>
      </w:r>
    </w:p>
    <w:bookmarkEnd w:id="0"/>
    <w:p w14:paraId="59DCE137" w14:textId="77777777" w:rsidR="00345050" w:rsidRPr="00F01919" w:rsidRDefault="00345050" w:rsidP="009A6696">
      <w:pPr>
        <w:spacing w:after="0" w:line="360" w:lineRule="auto"/>
        <w:rPr>
          <w:rFonts w:ascii="Times New Roman" w:hAnsi="Times New Roman" w:cs="Times New Roman"/>
          <w:color w:val="000000"/>
          <w:sz w:val="24"/>
          <w:szCs w:val="24"/>
        </w:rPr>
      </w:pPr>
      <w:r w:rsidRPr="00F01919">
        <w:rPr>
          <w:rFonts w:ascii="Times New Roman" w:hAnsi="Times New Roman" w:cs="Times New Roman"/>
          <w:color w:val="000000"/>
          <w:sz w:val="24"/>
          <w:szCs w:val="24"/>
          <w:vertAlign w:val="superscript"/>
        </w:rPr>
        <w:t>d</w:t>
      </w:r>
      <w:r w:rsidR="00CB6731" w:rsidRPr="00F01919">
        <w:rPr>
          <w:rFonts w:ascii="Times New Roman" w:hAnsi="Times New Roman" w:cs="Times New Roman"/>
          <w:color w:val="000000"/>
          <w:sz w:val="24"/>
          <w:szCs w:val="24"/>
          <w:vertAlign w:val="superscript"/>
        </w:rPr>
        <w:t xml:space="preserve"> </w:t>
      </w:r>
      <w:r w:rsidRPr="00F01919">
        <w:rPr>
          <w:rFonts w:ascii="Times New Roman" w:hAnsi="Times New Roman" w:cs="Times New Roman"/>
          <w:sz w:val="24"/>
          <w:szCs w:val="24"/>
        </w:rPr>
        <w:t xml:space="preserve">Faculty of Chemistry and Chemical Technology, University of Ljubljana, </w:t>
      </w:r>
      <w:proofErr w:type="spellStart"/>
      <w:r w:rsidRPr="00F01919">
        <w:rPr>
          <w:rFonts w:ascii="Times New Roman" w:hAnsi="Times New Roman" w:cs="Times New Roman"/>
          <w:sz w:val="24"/>
          <w:szCs w:val="24"/>
        </w:rPr>
        <w:t>Večna</w:t>
      </w:r>
      <w:proofErr w:type="spellEnd"/>
      <w:r w:rsidRPr="00F01919">
        <w:rPr>
          <w:rFonts w:ascii="Times New Roman" w:hAnsi="Times New Roman" w:cs="Times New Roman"/>
          <w:sz w:val="24"/>
          <w:szCs w:val="24"/>
        </w:rPr>
        <w:t xml:space="preserve"> p</w:t>
      </w:r>
      <w:r w:rsidR="00CB6731" w:rsidRPr="00F01919">
        <w:rPr>
          <w:rFonts w:ascii="Times New Roman" w:hAnsi="Times New Roman" w:cs="Times New Roman"/>
          <w:sz w:val="24"/>
          <w:szCs w:val="24"/>
        </w:rPr>
        <w:t>.</w:t>
      </w:r>
      <w:r w:rsidRPr="00F01919">
        <w:rPr>
          <w:rFonts w:ascii="Times New Roman" w:hAnsi="Times New Roman" w:cs="Times New Roman"/>
          <w:sz w:val="24"/>
          <w:szCs w:val="24"/>
        </w:rPr>
        <w:t xml:space="preserve"> 113, 1000 Ljubljana, Slovenia </w:t>
      </w:r>
    </w:p>
    <w:p w14:paraId="09B8D2BA" w14:textId="77777777" w:rsidR="00333CA2" w:rsidRPr="00F01919" w:rsidRDefault="00345050" w:rsidP="009A6696">
      <w:pPr>
        <w:spacing w:after="0" w:line="360" w:lineRule="auto"/>
        <w:rPr>
          <w:rFonts w:ascii="Times New Roman" w:hAnsi="Times New Roman" w:cs="Times New Roman"/>
          <w:sz w:val="24"/>
          <w:szCs w:val="24"/>
        </w:rPr>
      </w:pPr>
      <w:r w:rsidRPr="00F01919">
        <w:rPr>
          <w:rFonts w:ascii="Times New Roman" w:eastAsia="+mn-ea" w:hAnsi="Times New Roman" w:cs="Times New Roman"/>
          <w:color w:val="000000"/>
          <w:kern w:val="24"/>
          <w:sz w:val="24"/>
          <w:szCs w:val="24"/>
          <w:vertAlign w:val="superscript"/>
        </w:rPr>
        <w:t>e</w:t>
      </w:r>
      <w:r w:rsidR="00CB6731" w:rsidRPr="00F01919">
        <w:rPr>
          <w:rFonts w:ascii="Times New Roman" w:eastAsia="+mn-ea" w:hAnsi="Times New Roman" w:cs="Times New Roman"/>
          <w:color w:val="000000"/>
          <w:kern w:val="24"/>
          <w:sz w:val="24"/>
          <w:szCs w:val="24"/>
          <w:vertAlign w:val="superscript"/>
        </w:rPr>
        <w:t xml:space="preserve"> </w:t>
      </w:r>
      <w:r w:rsidRPr="00F01919">
        <w:rPr>
          <w:rFonts w:ascii="Times New Roman" w:eastAsia="+mn-ea" w:hAnsi="Times New Roman" w:cs="Times New Roman"/>
          <w:color w:val="000000"/>
          <w:kern w:val="24"/>
          <w:sz w:val="24"/>
          <w:szCs w:val="24"/>
        </w:rPr>
        <w:t>Institute of Mathematics, Physics and Mechanics</w:t>
      </w:r>
      <w:r w:rsidR="00333CA2" w:rsidRPr="00F01919">
        <w:rPr>
          <w:rFonts w:ascii="Times New Roman" w:eastAsia="+mn-ea" w:hAnsi="Times New Roman" w:cs="Times New Roman"/>
          <w:color w:val="000000"/>
          <w:kern w:val="24"/>
          <w:sz w:val="24"/>
          <w:szCs w:val="24"/>
        </w:rPr>
        <w:t xml:space="preserve">, </w:t>
      </w:r>
      <w:proofErr w:type="spellStart"/>
      <w:r w:rsidR="00333CA2" w:rsidRPr="00F01919">
        <w:rPr>
          <w:rFonts w:ascii="Times New Roman" w:hAnsi="Times New Roman" w:cs="Times New Roman"/>
          <w:sz w:val="24"/>
          <w:szCs w:val="24"/>
        </w:rPr>
        <w:t>Jadranska</w:t>
      </w:r>
      <w:proofErr w:type="spellEnd"/>
      <w:r w:rsidR="00333CA2" w:rsidRPr="00F01919">
        <w:rPr>
          <w:rFonts w:ascii="Times New Roman" w:hAnsi="Times New Roman" w:cs="Times New Roman"/>
          <w:sz w:val="24"/>
          <w:szCs w:val="24"/>
        </w:rPr>
        <w:t xml:space="preserve"> c. 19, 1000 Ljubljana, Slovenia</w:t>
      </w:r>
    </w:p>
    <w:p w14:paraId="1278D196" w14:textId="5FD2C292" w:rsidR="00345050" w:rsidRPr="00F01919" w:rsidRDefault="00345050" w:rsidP="009A6696">
      <w:pPr>
        <w:spacing w:after="0" w:line="360" w:lineRule="auto"/>
        <w:textAlignment w:val="baseline"/>
        <w:rPr>
          <w:rFonts w:ascii="Times New Roman" w:eastAsia="+mn-ea" w:hAnsi="Times New Roman" w:cs="Times New Roman"/>
          <w:color w:val="000000"/>
          <w:kern w:val="24"/>
          <w:sz w:val="24"/>
          <w:szCs w:val="24"/>
        </w:rPr>
      </w:pPr>
      <w:r w:rsidRPr="00F01919">
        <w:rPr>
          <w:rFonts w:ascii="Times New Roman" w:eastAsia="+mn-ea" w:hAnsi="Times New Roman" w:cs="Times New Roman"/>
          <w:color w:val="000000"/>
          <w:kern w:val="24"/>
          <w:sz w:val="24"/>
          <w:szCs w:val="24"/>
        </w:rPr>
        <w:t xml:space="preserve"> &amp; Faculty of Civil and Geodetic Engineering, University of Ljubljana, </w:t>
      </w:r>
      <w:proofErr w:type="spellStart"/>
      <w:r w:rsidR="006622D4">
        <w:rPr>
          <w:rFonts w:ascii="Times New Roman" w:eastAsia="+mn-ea" w:hAnsi="Times New Roman" w:cs="Times New Roman"/>
          <w:color w:val="000000"/>
          <w:kern w:val="24"/>
          <w:sz w:val="24"/>
          <w:szCs w:val="24"/>
        </w:rPr>
        <w:t>Jamova</w:t>
      </w:r>
      <w:proofErr w:type="spellEnd"/>
      <w:r w:rsidR="006622D4">
        <w:rPr>
          <w:rFonts w:ascii="Times New Roman" w:eastAsia="+mn-ea" w:hAnsi="Times New Roman" w:cs="Times New Roman"/>
          <w:color w:val="000000"/>
          <w:kern w:val="24"/>
          <w:sz w:val="24"/>
          <w:szCs w:val="24"/>
        </w:rPr>
        <w:t xml:space="preserve"> 2</w:t>
      </w:r>
      <w:r w:rsidRPr="00F01919">
        <w:rPr>
          <w:rFonts w:ascii="Times New Roman" w:eastAsia="+mn-ea" w:hAnsi="Times New Roman" w:cs="Times New Roman"/>
          <w:color w:val="000000"/>
          <w:kern w:val="24"/>
          <w:sz w:val="24"/>
          <w:szCs w:val="24"/>
        </w:rPr>
        <w:t>, 1000 Ljubljana, Slovenia</w:t>
      </w:r>
      <w:r w:rsidRPr="00F01919" w:rsidDel="00B61659">
        <w:rPr>
          <w:rFonts w:ascii="Times New Roman" w:eastAsia="+mn-ea" w:hAnsi="Times New Roman" w:cs="Times New Roman"/>
          <w:color w:val="000000"/>
          <w:kern w:val="24"/>
          <w:sz w:val="24"/>
          <w:szCs w:val="24"/>
        </w:rPr>
        <w:t xml:space="preserve"> </w:t>
      </w:r>
    </w:p>
    <w:bookmarkEnd w:id="1"/>
    <w:p w14:paraId="51CAAE06" w14:textId="77777777" w:rsidR="00CB6731" w:rsidRPr="00F01919" w:rsidRDefault="00CB6731" w:rsidP="009A6696">
      <w:pPr>
        <w:spacing w:after="0" w:line="360" w:lineRule="auto"/>
        <w:jc w:val="center"/>
        <w:rPr>
          <w:rFonts w:asciiTheme="majorBidi" w:hAnsiTheme="majorBidi" w:cstheme="majorBidi"/>
          <w:i/>
          <w:sz w:val="20"/>
          <w:szCs w:val="20"/>
          <w:rtl/>
        </w:rPr>
      </w:pPr>
    </w:p>
    <w:p w14:paraId="38CB39F3" w14:textId="77777777" w:rsidR="00F5550E" w:rsidRDefault="00F5550E" w:rsidP="009A6696">
      <w:pPr>
        <w:autoSpaceDE w:val="0"/>
        <w:autoSpaceDN w:val="0"/>
        <w:adjustRightInd w:val="0"/>
        <w:spacing w:after="0" w:line="360" w:lineRule="auto"/>
        <w:rPr>
          <w:rFonts w:ascii="Times New Roman" w:hAnsi="Times New Roman" w:cs="Times New Roman"/>
          <w:b/>
          <w:bCs/>
          <w:color w:val="000000" w:themeColor="text1"/>
          <w:sz w:val="28"/>
          <w:szCs w:val="28"/>
          <w:lang w:val="pt-BR"/>
        </w:rPr>
      </w:pPr>
    </w:p>
    <w:p w14:paraId="731E4C4B" w14:textId="77777777" w:rsidR="00F5550E" w:rsidRDefault="00F5550E" w:rsidP="009A6696">
      <w:pPr>
        <w:autoSpaceDE w:val="0"/>
        <w:autoSpaceDN w:val="0"/>
        <w:adjustRightInd w:val="0"/>
        <w:spacing w:after="0" w:line="360" w:lineRule="auto"/>
        <w:rPr>
          <w:rFonts w:ascii="Times New Roman" w:hAnsi="Times New Roman" w:cs="Times New Roman"/>
          <w:b/>
          <w:bCs/>
          <w:color w:val="000000" w:themeColor="text1"/>
          <w:sz w:val="28"/>
          <w:szCs w:val="28"/>
          <w:lang w:val="pt-BR"/>
        </w:rPr>
      </w:pPr>
    </w:p>
    <w:p w14:paraId="6782FDCF" w14:textId="677AF538" w:rsidR="00345050" w:rsidRPr="00F01919" w:rsidRDefault="00345050" w:rsidP="009A6696">
      <w:pPr>
        <w:autoSpaceDE w:val="0"/>
        <w:autoSpaceDN w:val="0"/>
        <w:adjustRightInd w:val="0"/>
        <w:spacing w:after="0" w:line="360" w:lineRule="auto"/>
        <w:rPr>
          <w:rFonts w:ascii="Times New Roman" w:hAnsi="Times New Roman" w:cs="Times New Roman"/>
          <w:color w:val="000000" w:themeColor="text1"/>
          <w:sz w:val="28"/>
          <w:szCs w:val="28"/>
          <w:lang w:val="pt-BR"/>
        </w:rPr>
      </w:pPr>
      <w:r w:rsidRPr="00F01919">
        <w:rPr>
          <w:rFonts w:ascii="Times New Roman" w:hAnsi="Times New Roman" w:cs="Times New Roman"/>
          <w:b/>
          <w:bCs/>
          <w:color w:val="000000" w:themeColor="text1"/>
          <w:sz w:val="28"/>
          <w:szCs w:val="28"/>
          <w:lang w:val="pt-BR"/>
        </w:rPr>
        <w:t>Abstract</w:t>
      </w:r>
    </w:p>
    <w:p w14:paraId="274FE20A" w14:textId="051E98E1" w:rsidR="00345050" w:rsidRPr="00F01919" w:rsidRDefault="00CF5C9F" w:rsidP="009A6696">
      <w:pPr>
        <w:widowControl w:val="0"/>
        <w:tabs>
          <w:tab w:val="right" w:pos="142"/>
        </w:tabs>
        <w:autoSpaceDE w:val="0"/>
        <w:autoSpaceDN w:val="0"/>
        <w:adjustRightInd w:val="0"/>
        <w:spacing w:after="0" w:line="360" w:lineRule="auto"/>
        <w:rPr>
          <w:rFonts w:ascii="Times New Roman" w:eastAsia="Times New Roman" w:hAnsi="Times New Roman" w:cs="Times New Roman"/>
          <w:color w:val="000000"/>
          <w:sz w:val="24"/>
          <w:szCs w:val="24"/>
          <w:rtl/>
        </w:rPr>
      </w:pPr>
      <w:bookmarkStart w:id="2" w:name="_Toc493064293"/>
      <w:bookmarkStart w:id="3" w:name="_Toc493065360"/>
      <w:bookmarkStart w:id="4" w:name="_Toc493066312"/>
      <w:bookmarkStart w:id="5" w:name="_Toc493066734"/>
      <w:bookmarkStart w:id="6" w:name="_Toc493067942"/>
      <w:bookmarkStart w:id="7" w:name="_Toc493068089"/>
      <w:bookmarkStart w:id="8" w:name="_Toc493068247"/>
      <w:bookmarkStart w:id="9" w:name="_Toc493264956"/>
      <w:bookmarkStart w:id="10" w:name="_Toc493265249"/>
      <w:bookmarkStart w:id="11" w:name="_Toc493265336"/>
      <w:bookmarkStart w:id="12" w:name="_Toc493265423"/>
      <w:bookmarkStart w:id="13" w:name="_Toc493266326"/>
      <w:bookmarkStart w:id="14" w:name="_Toc493267211"/>
      <w:bookmarkStart w:id="15" w:name="_Toc493267414"/>
      <w:bookmarkStart w:id="16" w:name="_Toc493268314"/>
      <w:bookmarkStart w:id="17" w:name="_Toc493268532"/>
      <w:bookmarkStart w:id="18" w:name="_Toc493268825"/>
      <w:bookmarkStart w:id="19" w:name="_Toc493269432"/>
      <w:bookmarkStart w:id="20" w:name="_Toc493269924"/>
      <w:bookmarkStart w:id="21" w:name="_Toc493270186"/>
      <w:bookmarkStart w:id="22" w:name="OLE_LINK526"/>
      <w:bookmarkStart w:id="23" w:name="OLE_LINK527"/>
      <w:r w:rsidRPr="00F01919">
        <w:rPr>
          <w:rFonts w:ascii="Times New Roman" w:eastAsia="Times New Roman" w:hAnsi="Times New Roman" w:cs="Times New Roman"/>
          <w:color w:val="000000"/>
          <w:sz w:val="24"/>
          <w:szCs w:val="24"/>
        </w:rPr>
        <w:tab/>
      </w:r>
      <w:r w:rsidRPr="00F01919">
        <w:rPr>
          <w:rFonts w:ascii="Times New Roman" w:eastAsia="Times New Roman" w:hAnsi="Times New Roman" w:cs="Times New Roman"/>
          <w:color w:val="000000"/>
          <w:sz w:val="24"/>
          <w:szCs w:val="24"/>
        </w:rPr>
        <w:tab/>
      </w:r>
      <w:r w:rsidR="00345050" w:rsidRPr="00F01919">
        <w:rPr>
          <w:rFonts w:ascii="Times New Roman" w:eastAsia="Times New Roman" w:hAnsi="Times New Roman" w:cs="Times New Roman"/>
          <w:color w:val="000000"/>
          <w:sz w:val="24"/>
          <w:szCs w:val="24"/>
        </w:rPr>
        <w:t xml:space="preserve">Two </w:t>
      </w:r>
      <w:proofErr w:type="gramStart"/>
      <w:r w:rsidR="00345050" w:rsidRPr="00F01919">
        <w:rPr>
          <w:rFonts w:ascii="Times New Roman" w:eastAsia="Times New Roman" w:hAnsi="Times New Roman" w:cs="Times New Roman"/>
          <w:color w:val="000000"/>
          <w:sz w:val="24"/>
          <w:szCs w:val="24"/>
        </w:rPr>
        <w:t>N,N</w:t>
      </w:r>
      <w:proofErr w:type="gramEnd"/>
      <w:r w:rsidR="00345050" w:rsidRPr="00F01919">
        <w:rPr>
          <w:rFonts w:ascii="Times New Roman" w:eastAsia="Times New Roman" w:hAnsi="Times New Roman" w:cs="Times New Roman"/>
          <w:color w:val="000000"/>
          <w:sz w:val="24"/>
          <w:szCs w:val="24"/>
        </w:rPr>
        <w:t>'-</w:t>
      </w:r>
      <w:proofErr w:type="spellStart"/>
      <w:r w:rsidR="00345050" w:rsidRPr="00F01919">
        <w:rPr>
          <w:rFonts w:ascii="Times New Roman" w:eastAsia="Times New Roman" w:hAnsi="Times New Roman" w:cs="Times New Roman"/>
          <w:color w:val="000000"/>
          <w:sz w:val="24"/>
          <w:szCs w:val="24"/>
        </w:rPr>
        <w:t>dimethylethylenediamine</w:t>
      </w:r>
      <w:proofErr w:type="spellEnd"/>
      <w:r w:rsidR="00345050" w:rsidRPr="00F01919">
        <w:rPr>
          <w:rFonts w:ascii="Times New Roman" w:eastAsia="Times New Roman" w:hAnsi="Times New Roman" w:cs="Times New Roman"/>
          <w:color w:val="000000"/>
          <w:sz w:val="24"/>
          <w:szCs w:val="24"/>
        </w:rPr>
        <w:t xml:space="preserve"> derivatives of substituted </w:t>
      </w:r>
      <w:bookmarkStart w:id="24" w:name="OLE_LINK607"/>
      <w:bookmarkStart w:id="25" w:name="OLE_LINK624"/>
      <w:r w:rsidR="00345050" w:rsidRPr="00F01919">
        <w:rPr>
          <w:rFonts w:ascii="Times New Roman" w:eastAsia="Times New Roman" w:hAnsi="Times New Roman" w:cs="Times New Roman"/>
          <w:color w:val="000000"/>
          <w:sz w:val="24"/>
          <w:szCs w:val="24"/>
        </w:rPr>
        <w:t>bis(phenol)diamine ligands</w:t>
      </w:r>
      <w:bookmarkEnd w:id="24"/>
      <w:bookmarkEnd w:id="25"/>
      <w:r w:rsidR="00345050" w:rsidRPr="00F01919">
        <w:rPr>
          <w:rFonts w:ascii="Times New Roman" w:eastAsia="Times New Roman" w:hAnsi="Times New Roman" w:cs="Times New Roman"/>
          <w:color w:val="000000"/>
          <w:sz w:val="24"/>
          <w:szCs w:val="24"/>
        </w:rPr>
        <w:t xml:space="preserve"> (2-(</w:t>
      </w:r>
      <w:r w:rsidR="00345050" w:rsidRPr="00F01919">
        <w:rPr>
          <w:rFonts w:ascii="Times New Roman" w:eastAsia="Times New Roman" w:hAnsi="Times New Roman" w:cs="Times New Roman"/>
          <w:i/>
          <w:iCs/>
          <w:color w:val="000000"/>
          <w:sz w:val="24"/>
          <w:szCs w:val="24"/>
        </w:rPr>
        <w:t>tert-</w:t>
      </w:r>
      <w:r w:rsidR="00345050" w:rsidRPr="00F01919">
        <w:rPr>
          <w:rFonts w:ascii="Times New Roman" w:eastAsia="Times New Roman" w:hAnsi="Times New Roman" w:cs="Times New Roman"/>
          <w:color w:val="000000"/>
          <w:sz w:val="24"/>
          <w:szCs w:val="24"/>
        </w:rPr>
        <w:t xml:space="preserve">butyl)-4-methylphenol in </w:t>
      </w:r>
      <w:r w:rsidR="00345050" w:rsidRPr="00F01919">
        <w:rPr>
          <w:rFonts w:ascii="Times New Roman" w:eastAsia="Times New Roman" w:hAnsi="Times New Roman" w:cs="Times New Roman"/>
          <w:bCs/>
          <w:color w:val="000000"/>
          <w:sz w:val="24"/>
          <w:szCs w:val="24"/>
        </w:rPr>
        <w:t>H</w:t>
      </w:r>
      <w:r w:rsidR="00345050" w:rsidRPr="00F01919">
        <w:rPr>
          <w:rFonts w:ascii="Times New Roman" w:eastAsia="Times New Roman" w:hAnsi="Times New Roman" w:cs="Times New Roman"/>
          <w:bCs/>
          <w:color w:val="000000"/>
          <w:sz w:val="24"/>
          <w:szCs w:val="24"/>
          <w:vertAlign w:val="subscript"/>
        </w:rPr>
        <w:t>2</w:t>
      </w:r>
      <w:r w:rsidR="00345050" w:rsidRPr="00F01919">
        <w:rPr>
          <w:rFonts w:ascii="Times New Roman" w:eastAsia="Times New Roman" w:hAnsi="Times New Roman" w:cs="Times New Roman"/>
          <w:color w:val="000000"/>
          <w:sz w:val="24"/>
          <w:szCs w:val="24"/>
        </w:rPr>
        <w:t>L</w:t>
      </w:r>
      <w:r w:rsidR="00345050" w:rsidRPr="00F01919">
        <w:rPr>
          <w:rFonts w:ascii="Times New Roman" w:eastAsia="Times New Roman" w:hAnsi="Times New Roman" w:cs="Times New Roman"/>
          <w:color w:val="000000"/>
          <w:sz w:val="24"/>
          <w:szCs w:val="24"/>
          <w:vertAlign w:val="superscript"/>
        </w:rPr>
        <w:t>1</w:t>
      </w:r>
      <w:r w:rsidR="00345050" w:rsidRPr="00F01919">
        <w:rPr>
          <w:rFonts w:ascii="Times New Roman" w:eastAsia="Times New Roman" w:hAnsi="Times New Roman" w:cs="Times New Roman"/>
          <w:color w:val="000000"/>
          <w:sz w:val="24"/>
          <w:szCs w:val="24"/>
        </w:rPr>
        <w:t xml:space="preserve"> and 2,4-di-</w:t>
      </w:r>
      <w:r w:rsidR="00345050" w:rsidRPr="00F01919">
        <w:rPr>
          <w:rFonts w:ascii="Times New Roman" w:eastAsia="Times New Roman" w:hAnsi="Times New Roman" w:cs="Times New Roman"/>
          <w:i/>
          <w:iCs/>
          <w:color w:val="000000"/>
          <w:sz w:val="24"/>
          <w:szCs w:val="24"/>
        </w:rPr>
        <w:t>tert-</w:t>
      </w:r>
      <w:r w:rsidR="00345050" w:rsidRPr="00F01919">
        <w:rPr>
          <w:rFonts w:ascii="Times New Roman" w:eastAsia="Times New Roman" w:hAnsi="Times New Roman" w:cs="Times New Roman"/>
          <w:color w:val="000000"/>
          <w:sz w:val="24"/>
          <w:szCs w:val="24"/>
        </w:rPr>
        <w:t xml:space="preserve">butyl phenol in </w:t>
      </w:r>
      <w:r w:rsidR="00345050" w:rsidRPr="00F01919">
        <w:rPr>
          <w:rFonts w:ascii="Times New Roman" w:eastAsia="Times New Roman" w:hAnsi="Times New Roman" w:cs="Times New Roman"/>
          <w:bCs/>
          <w:color w:val="000000"/>
          <w:sz w:val="24"/>
          <w:szCs w:val="24"/>
        </w:rPr>
        <w:t>H</w:t>
      </w:r>
      <w:r w:rsidR="00345050" w:rsidRPr="00F01919">
        <w:rPr>
          <w:rFonts w:ascii="Times New Roman" w:eastAsia="Times New Roman" w:hAnsi="Times New Roman" w:cs="Times New Roman"/>
          <w:bCs/>
          <w:color w:val="000000"/>
          <w:sz w:val="24"/>
          <w:szCs w:val="24"/>
          <w:vertAlign w:val="subscript"/>
        </w:rPr>
        <w:t>2</w:t>
      </w:r>
      <w:r w:rsidR="00345050" w:rsidRPr="00F01919">
        <w:rPr>
          <w:rFonts w:ascii="Times New Roman" w:eastAsia="Times New Roman" w:hAnsi="Times New Roman" w:cs="Times New Roman"/>
          <w:color w:val="000000"/>
          <w:sz w:val="24"/>
          <w:szCs w:val="24"/>
        </w:rPr>
        <w:t>L</w:t>
      </w:r>
      <w:r w:rsidR="00345050" w:rsidRPr="00F01919">
        <w:rPr>
          <w:rFonts w:ascii="Times New Roman" w:eastAsia="Times New Roman" w:hAnsi="Times New Roman" w:cs="Times New Roman"/>
          <w:color w:val="000000"/>
          <w:sz w:val="24"/>
          <w:szCs w:val="24"/>
          <w:vertAlign w:val="superscript"/>
        </w:rPr>
        <w:t>2</w:t>
      </w:r>
      <w:r w:rsidR="00345050" w:rsidRPr="00F01919">
        <w:rPr>
          <w:rFonts w:ascii="Times New Roman" w:eastAsia="Times New Roman" w:hAnsi="Times New Roman" w:cs="Times New Roman"/>
          <w:color w:val="000000"/>
          <w:sz w:val="24"/>
          <w:szCs w:val="24"/>
        </w:rPr>
        <w:t xml:space="preserve">), respectively were synthesized by a convenient green procedure. </w:t>
      </w:r>
      <w:bookmarkStart w:id="26" w:name="OLE_LINK690"/>
      <w:bookmarkStart w:id="27" w:name="OLE_LINK691"/>
      <w:bookmarkStart w:id="28" w:name="OLE_LINK676"/>
      <w:bookmarkStart w:id="29" w:name="OLE_LINK677"/>
      <w:proofErr w:type="gramStart"/>
      <w:r w:rsidR="00345050" w:rsidRPr="00F01919">
        <w:rPr>
          <w:rFonts w:ascii="Times New Roman" w:eastAsia="Times New Roman" w:hAnsi="Times New Roman" w:cs="Times New Roman"/>
          <w:color w:val="000000"/>
          <w:sz w:val="24"/>
          <w:szCs w:val="24"/>
        </w:rPr>
        <w:t>Nickel</w:t>
      </w:r>
      <w:r w:rsidR="00345050" w:rsidRPr="00F01919">
        <w:rPr>
          <w:rFonts w:ascii="Times New Roman" w:eastAsia="Times New Roman" w:hAnsi="Times New Roman" w:cs="Times New Roman"/>
          <w:color w:val="000000"/>
          <w:sz w:val="24"/>
          <w:szCs w:val="24"/>
          <w:rtl/>
        </w:rPr>
        <w:t>)</w:t>
      </w:r>
      <w:r w:rsidR="00345050" w:rsidRPr="00F01919">
        <w:rPr>
          <w:rFonts w:ascii="Times New Roman" w:eastAsia="Times New Roman" w:hAnsi="Times New Roman" w:cs="Times New Roman"/>
          <w:color w:val="000000"/>
          <w:sz w:val="24"/>
          <w:szCs w:val="24"/>
        </w:rPr>
        <w:t>II</w:t>
      </w:r>
      <w:proofErr w:type="gramEnd"/>
      <w:r w:rsidR="00345050" w:rsidRPr="00F01919">
        <w:rPr>
          <w:rFonts w:ascii="Times New Roman" w:eastAsia="Times New Roman" w:hAnsi="Times New Roman" w:cs="Times New Roman"/>
          <w:color w:val="000000"/>
          <w:sz w:val="24"/>
          <w:szCs w:val="24"/>
        </w:rPr>
        <w:t>)</w:t>
      </w:r>
      <w:bookmarkEnd w:id="26"/>
      <w:bookmarkEnd w:id="27"/>
      <w:r w:rsidR="00345050" w:rsidRPr="00F01919">
        <w:rPr>
          <w:rFonts w:ascii="Times New Roman" w:eastAsia="Times New Roman" w:hAnsi="Times New Roman" w:cs="Times New Roman"/>
          <w:color w:val="000000"/>
          <w:sz w:val="24"/>
          <w:szCs w:val="24"/>
        </w:rPr>
        <w:t xml:space="preserve"> complexes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345050" w:rsidRPr="00F01919">
        <w:rPr>
          <w:rFonts w:ascii="Times New Roman" w:eastAsia="Times New Roman" w:hAnsi="Times New Roman" w:cs="Times New Roman"/>
          <w:color w:val="000000"/>
          <w:sz w:val="24"/>
          <w:szCs w:val="24"/>
        </w:rPr>
        <w:t xml:space="preserve"> </w:t>
      </w:r>
      <w:bookmarkEnd w:id="28"/>
      <w:bookmarkEnd w:id="29"/>
      <w:r w:rsidR="00345050" w:rsidRPr="00F01919">
        <w:rPr>
          <w:rFonts w:ascii="Times New Roman" w:eastAsia="Times New Roman" w:hAnsi="Times New Roman" w:cs="Times New Roman"/>
          <w:color w:val="000000"/>
          <w:sz w:val="24"/>
          <w:szCs w:val="24"/>
        </w:rPr>
        <w:t>[NiL</w:t>
      </w:r>
      <w:r w:rsidR="00345050" w:rsidRPr="00F01919">
        <w:rPr>
          <w:rFonts w:ascii="Times New Roman" w:eastAsia="Times New Roman" w:hAnsi="Times New Roman" w:cs="Times New Roman"/>
          <w:color w:val="000000"/>
          <w:sz w:val="24"/>
          <w:szCs w:val="24"/>
          <w:vertAlign w:val="superscript"/>
        </w:rPr>
        <w:t>1</w:t>
      </w:r>
      <w:r w:rsidR="00345050" w:rsidRPr="00F01919">
        <w:rPr>
          <w:rFonts w:ascii="Times New Roman" w:eastAsia="Times New Roman" w:hAnsi="Times New Roman" w:cs="Times New Roman"/>
          <w:color w:val="000000"/>
          <w:sz w:val="24"/>
          <w:szCs w:val="24"/>
        </w:rPr>
        <w:t xml:space="preserve">] </w:t>
      </w:r>
      <w:r w:rsidR="00345050" w:rsidRPr="00F01919">
        <w:rPr>
          <w:rFonts w:ascii="Times New Roman" w:eastAsia="Times New Roman" w:hAnsi="Times New Roman" w:cs="Times New Roman"/>
          <w:b/>
          <w:color w:val="000000"/>
          <w:sz w:val="24"/>
          <w:szCs w:val="24"/>
        </w:rPr>
        <w:t>1</w:t>
      </w:r>
      <w:r w:rsidR="00345050" w:rsidRPr="00F01919">
        <w:rPr>
          <w:rFonts w:ascii="Times New Roman" w:eastAsia="Times New Roman" w:hAnsi="Times New Roman" w:cs="Times New Roman"/>
          <w:color w:val="000000"/>
          <w:sz w:val="24"/>
          <w:szCs w:val="24"/>
        </w:rPr>
        <w:t xml:space="preserve"> and [NiL</w:t>
      </w:r>
      <w:r w:rsidR="00345050" w:rsidRPr="00F01919">
        <w:rPr>
          <w:rFonts w:ascii="Times New Roman" w:eastAsia="Times New Roman" w:hAnsi="Times New Roman" w:cs="Times New Roman"/>
          <w:color w:val="000000"/>
          <w:sz w:val="24"/>
          <w:szCs w:val="24"/>
          <w:vertAlign w:val="superscript"/>
        </w:rPr>
        <w:t>2</w:t>
      </w:r>
      <w:r w:rsidR="00345050" w:rsidRPr="00F01919">
        <w:rPr>
          <w:rFonts w:ascii="Times New Roman" w:eastAsia="Times New Roman" w:hAnsi="Times New Roman" w:cs="Times New Roman"/>
          <w:color w:val="000000"/>
          <w:sz w:val="24"/>
          <w:szCs w:val="24"/>
        </w:rPr>
        <w:t xml:space="preserve">] </w:t>
      </w:r>
      <w:r w:rsidR="00345050" w:rsidRPr="00F01919">
        <w:rPr>
          <w:rFonts w:ascii="Times New Roman" w:eastAsia="Times New Roman" w:hAnsi="Times New Roman" w:cs="Times New Roman"/>
          <w:b/>
          <w:color w:val="000000"/>
          <w:sz w:val="24"/>
          <w:szCs w:val="24"/>
        </w:rPr>
        <w:t>2</w:t>
      </w:r>
      <w:r w:rsidR="00345050" w:rsidRPr="00F01919">
        <w:rPr>
          <w:rFonts w:ascii="Times New Roman" w:eastAsia="Times New Roman" w:hAnsi="Times New Roman" w:cs="Times New Roman"/>
          <w:color w:val="000000"/>
          <w:sz w:val="24"/>
          <w:szCs w:val="24"/>
        </w:rPr>
        <w:t xml:space="preserve"> have been synthesized and characterized by various methods along with crystal structures determined. </w:t>
      </w:r>
      <w:bookmarkStart w:id="30" w:name="OLE_LINK597"/>
      <w:bookmarkStart w:id="31" w:name="OLE_LINK600"/>
      <w:proofErr w:type="gramStart"/>
      <w:r w:rsidR="00345050" w:rsidRPr="00F01919">
        <w:rPr>
          <w:rFonts w:ascii="Times New Roman" w:eastAsia="Times New Roman" w:hAnsi="Times New Roman" w:cs="Times New Roman"/>
          <w:color w:val="000000"/>
          <w:sz w:val="24"/>
          <w:szCs w:val="24"/>
        </w:rPr>
        <w:t>Ni(</w:t>
      </w:r>
      <w:proofErr w:type="gramEnd"/>
      <w:r w:rsidR="00345050" w:rsidRPr="00F01919">
        <w:rPr>
          <w:rFonts w:ascii="Times New Roman" w:eastAsia="Times New Roman" w:hAnsi="Times New Roman" w:cs="Times New Roman"/>
          <w:color w:val="000000"/>
          <w:sz w:val="24"/>
          <w:szCs w:val="24"/>
        </w:rPr>
        <w:t>II)</w:t>
      </w:r>
      <w:bookmarkEnd w:id="30"/>
      <w:bookmarkEnd w:id="31"/>
      <w:r w:rsidR="00345050" w:rsidRPr="00F01919">
        <w:rPr>
          <w:rFonts w:ascii="Times New Roman" w:eastAsia="Times New Roman" w:hAnsi="Times New Roman" w:cs="Times New Roman"/>
          <w:color w:val="000000"/>
          <w:sz w:val="24"/>
          <w:szCs w:val="24"/>
        </w:rPr>
        <w:t xml:space="preserve"> coordination centers of both mononuclear complexes are surrounded by two phenolate oxygen atoms and two amine nitrogen atoms of the ligand in a square planar arrangement. The magnetic susceptibility of both title complexes indicates a paramagnetic behavior above 150 K, while strong ferromagnetism below 100 K. Furthermore, the cyclic voltammetry studies show the ligand-centered oxidation of phenolate group to phenoxy radical </w:t>
      </w:r>
      <w:bookmarkEnd w:id="22"/>
      <w:bookmarkEnd w:id="23"/>
      <w:r w:rsidR="00345050" w:rsidRPr="00F01919">
        <w:rPr>
          <w:rFonts w:ascii="Times New Roman" w:eastAsia="Times New Roman" w:hAnsi="Times New Roman" w:cs="Times New Roman"/>
          <w:color w:val="000000"/>
          <w:sz w:val="24"/>
          <w:szCs w:val="24"/>
        </w:rPr>
        <w:t xml:space="preserve">and metal-centered reduction of </w:t>
      </w:r>
      <w:proofErr w:type="gramStart"/>
      <w:r w:rsidR="00345050" w:rsidRPr="00F01919">
        <w:rPr>
          <w:rFonts w:ascii="Times New Roman" w:eastAsia="Times New Roman" w:hAnsi="Times New Roman" w:cs="Times New Roman"/>
          <w:color w:val="000000"/>
          <w:sz w:val="24"/>
          <w:szCs w:val="24"/>
        </w:rPr>
        <w:t>Ni(</w:t>
      </w:r>
      <w:proofErr w:type="gramEnd"/>
      <w:r w:rsidR="00345050" w:rsidRPr="00F01919">
        <w:rPr>
          <w:rFonts w:ascii="Times New Roman" w:eastAsia="Times New Roman" w:hAnsi="Times New Roman" w:cs="Times New Roman"/>
          <w:color w:val="000000"/>
          <w:sz w:val="24"/>
          <w:szCs w:val="24"/>
        </w:rPr>
        <w:t>II) to Ni(0) in both cases. On the other hand, the Glaser coupling reaction of phenylacetylene was studied only for NiL</w:t>
      </w:r>
      <w:r w:rsidR="00345050" w:rsidRPr="00F01919">
        <w:rPr>
          <w:rFonts w:ascii="Times New Roman" w:eastAsia="Times New Roman" w:hAnsi="Times New Roman" w:cs="Times New Roman"/>
          <w:color w:val="000000"/>
          <w:sz w:val="24"/>
          <w:szCs w:val="24"/>
          <w:vertAlign w:val="superscript"/>
        </w:rPr>
        <w:t xml:space="preserve">1 </w:t>
      </w:r>
      <w:r w:rsidR="00345050" w:rsidRPr="00F01919">
        <w:rPr>
          <w:rFonts w:ascii="Times New Roman" w:eastAsia="Times New Roman" w:hAnsi="Times New Roman" w:cs="Times New Roman"/>
          <w:b/>
          <w:bCs/>
          <w:color w:val="000000"/>
          <w:sz w:val="24"/>
          <w:szCs w:val="24"/>
        </w:rPr>
        <w:t>1</w:t>
      </w:r>
      <w:r w:rsidR="00345050" w:rsidRPr="00F01919">
        <w:rPr>
          <w:rFonts w:ascii="Times New Roman" w:eastAsia="Times New Roman" w:hAnsi="Times New Roman" w:cs="Times New Roman"/>
          <w:color w:val="000000"/>
          <w:sz w:val="24"/>
          <w:szCs w:val="24"/>
        </w:rPr>
        <w:t xml:space="preserve">. A </w:t>
      </w:r>
      <w:r w:rsidR="00B128F9" w:rsidRPr="00F01919">
        <w:rPr>
          <w:rFonts w:ascii="Times New Roman" w:eastAsia="Times New Roman" w:hAnsi="Times New Roman" w:cs="Times New Roman"/>
          <w:color w:val="000000"/>
          <w:sz w:val="24"/>
          <w:szCs w:val="24"/>
        </w:rPr>
        <w:t>strong</w:t>
      </w:r>
      <w:r w:rsidR="00345050" w:rsidRPr="00F01919">
        <w:rPr>
          <w:rFonts w:ascii="Times New Roman" w:eastAsia="Times New Roman" w:hAnsi="Times New Roman" w:cs="Times New Roman"/>
          <w:color w:val="000000"/>
          <w:sz w:val="24"/>
          <w:szCs w:val="24"/>
        </w:rPr>
        <w:t xml:space="preserve"> </w:t>
      </w:r>
      <w:r w:rsidR="00345050" w:rsidRPr="00F01919">
        <w:rPr>
          <w:rFonts w:ascii="Times New Roman" w:eastAsia="Times New Roman" w:hAnsi="Times New Roman" w:cs="Times New Roman"/>
          <w:color w:val="000000"/>
          <w:sz w:val="24"/>
          <w:szCs w:val="24"/>
        </w:rPr>
        <w:lastRenderedPageBreak/>
        <w:t>catalytic activity at room T in THF solvent is observed in the presence of zinc powder as a reducing agent</w:t>
      </w:r>
      <w:r w:rsidR="00345050" w:rsidRPr="00B45D78">
        <w:rPr>
          <w:rFonts w:ascii="Times New Roman" w:eastAsia="Times New Roman" w:hAnsi="Times New Roman" w:cs="Times New Roman"/>
          <w:color w:val="000000"/>
          <w:sz w:val="24"/>
          <w:szCs w:val="24"/>
          <w:highlight w:val="yellow"/>
        </w:rPr>
        <w:t>.</w:t>
      </w:r>
      <w:r w:rsidR="00B45D78" w:rsidRPr="00B45D78">
        <w:rPr>
          <w:rFonts w:ascii="Times New Roman" w:eastAsia="Times New Roman" w:hAnsi="Times New Roman" w:cs="Times New Roman"/>
          <w:color w:val="000000"/>
          <w:sz w:val="24"/>
          <w:szCs w:val="24"/>
          <w:highlight w:val="yellow"/>
        </w:rPr>
        <w:t xml:space="preserve"> The DFT analysis corroborates with the square-planar NiO</w:t>
      </w:r>
      <w:r w:rsidR="00B45D78" w:rsidRPr="00B45D78">
        <w:rPr>
          <w:rFonts w:ascii="Times New Roman" w:eastAsia="Times New Roman" w:hAnsi="Times New Roman" w:cs="Times New Roman"/>
          <w:color w:val="000000"/>
          <w:sz w:val="24"/>
          <w:szCs w:val="24"/>
          <w:highlight w:val="yellow"/>
          <w:vertAlign w:val="subscript"/>
        </w:rPr>
        <w:t>2</w:t>
      </w:r>
      <w:r w:rsidR="00B45D78" w:rsidRPr="00B45D78">
        <w:rPr>
          <w:rFonts w:ascii="Times New Roman" w:eastAsia="Times New Roman" w:hAnsi="Times New Roman" w:cs="Times New Roman"/>
          <w:color w:val="000000"/>
          <w:sz w:val="24"/>
          <w:szCs w:val="24"/>
          <w:highlight w:val="yellow"/>
        </w:rPr>
        <w:t>N</w:t>
      </w:r>
      <w:r w:rsidR="00B45D78" w:rsidRPr="00B45D78">
        <w:rPr>
          <w:rFonts w:ascii="Times New Roman" w:eastAsia="Times New Roman" w:hAnsi="Times New Roman" w:cs="Times New Roman"/>
          <w:color w:val="000000"/>
          <w:sz w:val="24"/>
          <w:szCs w:val="24"/>
          <w:highlight w:val="yellow"/>
          <w:vertAlign w:val="subscript"/>
        </w:rPr>
        <w:t>2</w:t>
      </w:r>
      <w:r w:rsidR="00B45D78" w:rsidRPr="00B45D78">
        <w:rPr>
          <w:rFonts w:ascii="Times New Roman" w:eastAsia="Times New Roman" w:hAnsi="Times New Roman" w:cs="Times New Roman"/>
          <w:color w:val="000000"/>
          <w:sz w:val="24"/>
          <w:szCs w:val="24"/>
          <w:highlight w:val="yellow"/>
        </w:rPr>
        <w:t xml:space="preserve"> chromophore</w:t>
      </w:r>
      <w:r w:rsidR="00B45D78">
        <w:rPr>
          <w:rFonts w:ascii="Times New Roman" w:eastAsia="Times New Roman" w:hAnsi="Times New Roman" w:cs="Times New Roman"/>
          <w:color w:val="000000"/>
          <w:sz w:val="24"/>
          <w:szCs w:val="24"/>
          <w:highlight w:val="yellow"/>
        </w:rPr>
        <w:t xml:space="preserve"> of </w:t>
      </w:r>
      <w:r w:rsidR="00B45D78" w:rsidRPr="00B45D78">
        <w:rPr>
          <w:rFonts w:ascii="Times New Roman" w:eastAsia="Times New Roman" w:hAnsi="Times New Roman" w:cs="Times New Roman"/>
          <w:b/>
          <w:color w:val="000000"/>
          <w:sz w:val="24"/>
          <w:szCs w:val="24"/>
          <w:highlight w:val="yellow"/>
        </w:rPr>
        <w:t>1</w:t>
      </w:r>
      <w:r w:rsidR="00B45D78" w:rsidRPr="00B45D78">
        <w:rPr>
          <w:rFonts w:ascii="Times New Roman" w:eastAsia="Times New Roman" w:hAnsi="Times New Roman" w:cs="Times New Roman"/>
          <w:color w:val="000000"/>
          <w:sz w:val="24"/>
          <w:szCs w:val="24"/>
          <w:highlight w:val="yellow"/>
        </w:rPr>
        <w:t xml:space="preserve"> </w:t>
      </w:r>
      <w:r w:rsidR="00480A8D">
        <w:rPr>
          <w:rFonts w:ascii="Times New Roman" w:eastAsia="Times New Roman" w:hAnsi="Times New Roman" w:cs="Times New Roman"/>
          <w:color w:val="000000"/>
          <w:sz w:val="24"/>
          <w:szCs w:val="24"/>
          <w:highlight w:val="yellow"/>
        </w:rPr>
        <w:t xml:space="preserve">being reduced in catalytically active </w:t>
      </w:r>
      <w:proofErr w:type="gramStart"/>
      <w:r w:rsidR="00480A8D">
        <w:rPr>
          <w:rFonts w:ascii="Times New Roman" w:eastAsia="Times New Roman" w:hAnsi="Times New Roman" w:cs="Times New Roman"/>
          <w:color w:val="000000"/>
          <w:sz w:val="24"/>
          <w:szCs w:val="24"/>
          <w:highlight w:val="yellow"/>
        </w:rPr>
        <w:t>Ni(</w:t>
      </w:r>
      <w:proofErr w:type="gramEnd"/>
      <w:r w:rsidR="00480A8D">
        <w:rPr>
          <w:rFonts w:ascii="Times New Roman" w:eastAsia="Times New Roman" w:hAnsi="Times New Roman" w:cs="Times New Roman"/>
          <w:color w:val="000000"/>
          <w:sz w:val="24"/>
          <w:szCs w:val="24"/>
          <w:highlight w:val="yellow"/>
        </w:rPr>
        <w:t>0) by applied</w:t>
      </w:r>
      <w:r w:rsidR="00B45D78" w:rsidRPr="00B45D78">
        <w:rPr>
          <w:rFonts w:ascii="Times New Roman" w:eastAsia="Times New Roman" w:hAnsi="Times New Roman" w:cs="Times New Roman"/>
          <w:color w:val="000000"/>
          <w:sz w:val="24"/>
          <w:szCs w:val="24"/>
          <w:highlight w:val="yellow"/>
        </w:rPr>
        <w:t xml:space="preserve"> Zn</w:t>
      </w:r>
      <w:r w:rsidR="00480A8D">
        <w:rPr>
          <w:rFonts w:ascii="Times New Roman" w:eastAsia="Times New Roman" w:hAnsi="Times New Roman" w:cs="Times New Roman"/>
          <w:color w:val="000000"/>
          <w:sz w:val="24"/>
          <w:szCs w:val="24"/>
          <w:highlight w:val="yellow"/>
        </w:rPr>
        <w:t>.</w:t>
      </w:r>
      <w:r w:rsidR="000A3CD1">
        <w:rPr>
          <w:rFonts w:ascii="Times New Roman" w:eastAsia="Times New Roman" w:hAnsi="Times New Roman" w:cs="Times New Roman"/>
          <w:color w:val="000000"/>
          <w:sz w:val="24"/>
          <w:szCs w:val="24"/>
          <w:highlight w:val="yellow"/>
        </w:rPr>
        <w:t xml:space="preserve"> </w:t>
      </w:r>
      <w:proofErr w:type="gramStart"/>
      <w:r w:rsidR="000A3CD1" w:rsidRPr="000A3CD1">
        <w:rPr>
          <w:rFonts w:ascii="Times New Roman" w:eastAsia="Times New Roman" w:hAnsi="Times New Roman" w:cs="Times New Roman"/>
          <w:color w:val="000000"/>
          <w:sz w:val="24"/>
          <w:szCs w:val="24"/>
          <w:highlight w:val="yellow"/>
        </w:rPr>
        <w:t xml:space="preserve">With </w:t>
      </w:r>
      <w:r w:rsidR="000A3CD1" w:rsidRPr="000A3CD1">
        <w:rPr>
          <w:rFonts w:asciiTheme="majorBidi" w:hAnsiTheme="majorBidi" w:cstheme="majorBidi"/>
          <w:sz w:val="24"/>
          <w:szCs w:val="24"/>
          <w:highlight w:val="yellow"/>
        </w:rPr>
        <w:t>Gibbs</w:t>
      </w:r>
      <w:proofErr w:type="gramEnd"/>
      <w:r w:rsidR="000A3CD1" w:rsidRPr="000A3CD1">
        <w:rPr>
          <w:rFonts w:asciiTheme="majorBidi" w:hAnsiTheme="majorBidi" w:cstheme="majorBidi"/>
          <w:sz w:val="24"/>
          <w:szCs w:val="24"/>
          <w:highlight w:val="yellow"/>
        </w:rPr>
        <w:t xml:space="preserve"> free energy of the reaction leading to the formation of the </w:t>
      </w:r>
      <w:r w:rsidR="000A3CD1">
        <w:rPr>
          <w:rFonts w:asciiTheme="majorBidi" w:hAnsiTheme="majorBidi" w:cstheme="majorBidi"/>
          <w:sz w:val="24"/>
          <w:szCs w:val="24"/>
          <w:highlight w:val="yellow"/>
        </w:rPr>
        <w:t xml:space="preserve">substrate </w:t>
      </w:r>
      <w:r w:rsidR="000A3CD1" w:rsidRPr="000A3CD1">
        <w:rPr>
          <w:rFonts w:asciiTheme="majorBidi" w:hAnsiTheme="majorBidi" w:cstheme="majorBidi"/>
          <w:sz w:val="24"/>
          <w:szCs w:val="24"/>
          <w:highlight w:val="yellow"/>
        </w:rPr>
        <w:t>Ni-complex being</w:t>
      </w:r>
      <w:r w:rsidR="000A3CD1">
        <w:rPr>
          <w:rFonts w:asciiTheme="majorBidi" w:hAnsiTheme="majorBidi" w:cstheme="majorBidi"/>
          <w:sz w:val="24"/>
          <w:szCs w:val="24"/>
          <w:highlight w:val="yellow"/>
        </w:rPr>
        <w:t xml:space="preserve"> favorable</w:t>
      </w:r>
      <w:r w:rsidR="000A3CD1" w:rsidRPr="000A3CD1">
        <w:rPr>
          <w:rFonts w:asciiTheme="majorBidi" w:hAnsiTheme="majorBidi" w:cstheme="majorBidi"/>
          <w:sz w:val="24"/>
          <w:szCs w:val="24"/>
          <w:highlight w:val="yellow"/>
        </w:rPr>
        <w:t xml:space="preserve"> endothermic</w:t>
      </w:r>
      <w:r w:rsidR="00B45D78" w:rsidRPr="000A3CD1">
        <w:rPr>
          <w:rFonts w:ascii="Times New Roman" w:eastAsia="Times New Roman" w:hAnsi="Times New Roman" w:cs="Times New Roman"/>
          <w:color w:val="000000"/>
          <w:sz w:val="24"/>
          <w:szCs w:val="24"/>
          <w:highlight w:val="yellow"/>
        </w:rPr>
        <w:t>.</w:t>
      </w:r>
    </w:p>
    <w:p w14:paraId="3E9F6C6E" w14:textId="77777777" w:rsidR="007E71A8" w:rsidRPr="00F01919" w:rsidRDefault="007E71A8" w:rsidP="009A6696">
      <w:pPr>
        <w:spacing w:after="0" w:line="360" w:lineRule="auto"/>
        <w:rPr>
          <w:rFonts w:ascii="Times New Roman" w:eastAsia="Times New Roman" w:hAnsi="Times New Roman" w:cs="B Nazanin"/>
          <w:b/>
          <w:bCs/>
          <w:color w:val="000000"/>
        </w:rPr>
      </w:pPr>
    </w:p>
    <w:p w14:paraId="050F86CA" w14:textId="77777777" w:rsidR="00345050" w:rsidRPr="00F01919" w:rsidRDefault="00345050" w:rsidP="009A6696">
      <w:pPr>
        <w:spacing w:after="0" w:line="360" w:lineRule="auto"/>
        <w:rPr>
          <w:rFonts w:ascii="Times New Roman" w:eastAsia="Times New Roman" w:hAnsi="Times New Roman" w:cs="B Nazanin"/>
          <w:color w:val="000000"/>
          <w:sz w:val="24"/>
          <w:szCs w:val="24"/>
        </w:rPr>
      </w:pPr>
      <w:r w:rsidRPr="00F01919">
        <w:rPr>
          <w:rFonts w:ascii="Times New Roman" w:eastAsia="Times New Roman" w:hAnsi="Times New Roman" w:cs="B Nazanin"/>
          <w:b/>
          <w:bCs/>
          <w:color w:val="000000"/>
          <w:sz w:val="24"/>
          <w:szCs w:val="24"/>
        </w:rPr>
        <w:t>Keywords:</w:t>
      </w:r>
      <w:r w:rsidRPr="00F01919">
        <w:rPr>
          <w:rFonts w:ascii="Times New Roman" w:eastAsia="Times New Roman" w:hAnsi="Times New Roman" w:cs="Times New Roman"/>
          <w:color w:val="000000"/>
          <w:spacing w:val="-17"/>
          <w:sz w:val="24"/>
          <w:szCs w:val="24"/>
        </w:rPr>
        <w:t xml:space="preserve"> </w:t>
      </w:r>
      <w:proofErr w:type="spellStart"/>
      <w:r w:rsidRPr="00F01919">
        <w:rPr>
          <w:rFonts w:ascii="Times New Roman" w:eastAsia="Times New Roman" w:hAnsi="Times New Roman" w:cs="Times New Roman"/>
          <w:color w:val="000000"/>
          <w:sz w:val="24"/>
          <w:szCs w:val="24"/>
          <w:lang w:bidi="fa-IR"/>
        </w:rPr>
        <w:t>Bisphenoldiamine</w:t>
      </w:r>
      <w:proofErr w:type="spellEnd"/>
      <w:r w:rsidRPr="00F01919">
        <w:rPr>
          <w:rFonts w:ascii="Times New Roman" w:eastAsia="Times New Roman" w:hAnsi="Times New Roman" w:cs="Times New Roman"/>
          <w:color w:val="000000"/>
          <w:sz w:val="24"/>
          <w:szCs w:val="24"/>
        </w:rPr>
        <w:t xml:space="preserve">; </w:t>
      </w:r>
      <w:r w:rsidR="007E71A8" w:rsidRPr="00F01919">
        <w:rPr>
          <w:rFonts w:ascii="Times New Roman" w:eastAsia="Times New Roman" w:hAnsi="Times New Roman" w:cs="Times New Roman"/>
          <w:color w:val="000000"/>
          <w:sz w:val="24"/>
          <w:szCs w:val="24"/>
        </w:rPr>
        <w:t>N</w:t>
      </w:r>
      <w:r w:rsidRPr="00F01919">
        <w:rPr>
          <w:rFonts w:ascii="Times New Roman" w:eastAsia="Times New Roman" w:hAnsi="Times New Roman" w:cs="Times New Roman"/>
          <w:color w:val="000000"/>
          <w:sz w:val="24"/>
          <w:szCs w:val="24"/>
        </w:rPr>
        <w:t xml:space="preserve">ickel </w:t>
      </w:r>
      <w:bookmarkStart w:id="32" w:name="OLE_LINK418"/>
      <w:bookmarkStart w:id="33" w:name="OLE_LINK562"/>
      <w:r w:rsidRPr="00F01919">
        <w:rPr>
          <w:rFonts w:ascii="Times New Roman" w:eastAsia="Times New Roman" w:hAnsi="Times New Roman" w:cs="Times New Roman"/>
          <w:color w:val="000000"/>
          <w:sz w:val="24"/>
          <w:szCs w:val="24"/>
        </w:rPr>
        <w:t>complex</w:t>
      </w:r>
      <w:bookmarkEnd w:id="32"/>
      <w:bookmarkEnd w:id="33"/>
      <w:r w:rsidRPr="00F01919">
        <w:rPr>
          <w:rFonts w:ascii="Times New Roman" w:eastAsia="Times New Roman" w:hAnsi="Times New Roman" w:cs="Times New Roman"/>
          <w:color w:val="000000"/>
          <w:sz w:val="24"/>
          <w:szCs w:val="24"/>
        </w:rPr>
        <w:t>es</w:t>
      </w:r>
      <w:bookmarkStart w:id="34" w:name="OLE_LINK625"/>
      <w:bookmarkStart w:id="35" w:name="OLE_LINK647"/>
      <w:r w:rsidRPr="00F01919">
        <w:rPr>
          <w:rFonts w:ascii="Times New Roman" w:eastAsia="Times New Roman" w:hAnsi="Times New Roman" w:cs="Times New Roman"/>
          <w:color w:val="000000"/>
          <w:sz w:val="24"/>
          <w:szCs w:val="24"/>
        </w:rPr>
        <w:t>;</w:t>
      </w:r>
      <w:bookmarkEnd w:id="34"/>
      <w:bookmarkEnd w:id="35"/>
      <w:r w:rsidRPr="00F01919">
        <w:rPr>
          <w:rFonts w:ascii="Times New Roman" w:eastAsia="Times New Roman" w:hAnsi="Times New Roman" w:cs="Times New Roman"/>
          <w:color w:val="000000"/>
          <w:sz w:val="24"/>
          <w:szCs w:val="24"/>
        </w:rPr>
        <w:t xml:space="preserve"> </w:t>
      </w:r>
      <w:r w:rsidR="007E71A8" w:rsidRPr="00F01919">
        <w:rPr>
          <w:rFonts w:ascii="Times New Roman" w:eastAsia="Times New Roman" w:hAnsi="Times New Roman" w:cs="Times New Roman"/>
          <w:color w:val="000000"/>
          <w:sz w:val="24"/>
          <w:szCs w:val="24"/>
        </w:rPr>
        <w:t xml:space="preserve">Glaser reaction; </w:t>
      </w:r>
      <w:r w:rsidRPr="00F01919">
        <w:rPr>
          <w:rFonts w:ascii="Times New Roman" w:eastAsia="Times New Roman" w:hAnsi="Times New Roman" w:cs="Times New Roman"/>
          <w:color w:val="000000"/>
          <w:sz w:val="24"/>
          <w:szCs w:val="24"/>
        </w:rPr>
        <w:t>Coupling of phenylacetylene</w:t>
      </w:r>
      <w:r w:rsidR="007E71A8" w:rsidRPr="00F01919">
        <w:rPr>
          <w:rFonts w:ascii="Times New Roman" w:eastAsia="Times New Roman" w:hAnsi="Times New Roman" w:cs="Times New Roman"/>
          <w:color w:val="000000"/>
          <w:sz w:val="24"/>
          <w:szCs w:val="24"/>
        </w:rPr>
        <w:t>; Ferromagnetism: Green procedure</w:t>
      </w:r>
    </w:p>
    <w:p w14:paraId="3FB2AA28" w14:textId="77777777" w:rsidR="00A01F52" w:rsidRPr="00F01919" w:rsidRDefault="00A01F52" w:rsidP="009A6696">
      <w:pPr>
        <w:spacing w:line="360" w:lineRule="auto"/>
      </w:pPr>
    </w:p>
    <w:p w14:paraId="443691E7" w14:textId="77777777" w:rsidR="00345050" w:rsidRPr="00F01919" w:rsidRDefault="00345050" w:rsidP="009A6696">
      <w:pPr>
        <w:spacing w:after="0" w:line="360" w:lineRule="auto"/>
        <w:rPr>
          <w:rFonts w:ascii="Times New Roman" w:hAnsi="Times New Roman" w:cs="Times New Roman"/>
          <w:color w:val="000000" w:themeColor="text1"/>
          <w:sz w:val="24"/>
          <w:szCs w:val="24"/>
        </w:rPr>
      </w:pPr>
      <w:r w:rsidRPr="00F01919">
        <w:rPr>
          <w:rFonts w:ascii="Times New Roman" w:hAnsi="Times New Roman" w:cs="Times New Roman"/>
          <w:b/>
          <w:bCs/>
          <w:color w:val="000000" w:themeColor="text1"/>
          <w:sz w:val="28"/>
          <w:szCs w:val="28"/>
        </w:rPr>
        <w:t>Introduction</w:t>
      </w:r>
    </w:p>
    <w:p w14:paraId="43C7AFA4" w14:textId="420E0F18" w:rsidR="00023DFD" w:rsidRPr="00F01919" w:rsidRDefault="00345050" w:rsidP="00023DFD">
      <w:pPr>
        <w:widowControl w:val="0"/>
        <w:spacing w:after="0" w:line="360" w:lineRule="auto"/>
        <w:ind w:firstLine="708"/>
        <w:rPr>
          <w:rFonts w:ascii="Times New Roman" w:hAnsi="Times New Roman" w:cs="B Nazanin"/>
          <w:color w:val="000000" w:themeColor="text1"/>
          <w:sz w:val="24"/>
          <w:szCs w:val="24"/>
        </w:rPr>
      </w:pPr>
      <w:bookmarkStart w:id="36" w:name="_Toc3378979"/>
      <w:r w:rsidRPr="00F01919">
        <w:rPr>
          <w:rFonts w:ascii="Times New Roman" w:eastAsia="Times New Roman" w:hAnsi="Times New Roman" w:cs="Times New Roman"/>
          <w:color w:val="000000"/>
          <w:sz w:val="24"/>
          <w:szCs w:val="24"/>
        </w:rPr>
        <w:t>Coordination compounds play an essential role in life processes. Depending on the ligands, different properties of formed complexes can be obtained. Among ligands, amine (or diamine)-bis(phenolate) ligands play an increasingly important role in transition-metal catalyst design</w:t>
      </w:r>
      <w:r w:rsidR="0043621D">
        <w:rPr>
          <w:rFonts w:ascii="Times New Roman" w:eastAsia="Times New Roman" w:hAnsi="Times New Roman" w:cs="Times New Roman"/>
          <w:color w:val="000000"/>
          <w:sz w:val="24"/>
          <w:szCs w:val="24"/>
        </w:rPr>
        <w:t xml:space="preserve"> [1-3]</w:t>
      </w:r>
      <w:r w:rsidRPr="00F01919">
        <w:rPr>
          <w:rFonts w:ascii="Times New Roman" w:eastAsia="Times New Roman" w:hAnsi="Times New Roman" w:cs="Times New Roman"/>
          <w:color w:val="000000"/>
          <w:sz w:val="24"/>
          <w:szCs w:val="24"/>
        </w:rPr>
        <w:t xml:space="preserve">. </w:t>
      </w:r>
      <w:bookmarkEnd w:id="36"/>
      <w:r w:rsidR="00023DFD">
        <w:rPr>
          <w:rFonts w:ascii="Times New Roman" w:eastAsia="Times New Roman" w:hAnsi="Times New Roman" w:cs="Times New Roman"/>
          <w:color w:val="000000"/>
          <w:sz w:val="24"/>
          <w:szCs w:val="24"/>
        </w:rPr>
        <w:t>Such</w:t>
      </w:r>
      <w:r w:rsidR="00563AAA">
        <w:rPr>
          <w:rFonts w:ascii="Times New Roman" w:eastAsia="Times New Roman" w:hAnsi="Times New Roman" w:cs="Times New Roman"/>
          <w:color w:val="000000"/>
          <w:sz w:val="24"/>
          <w:szCs w:val="24"/>
        </w:rPr>
        <w:t xml:space="preserve"> compounds </w:t>
      </w:r>
      <w:r w:rsidR="00023DFD">
        <w:rPr>
          <w:rFonts w:ascii="Times New Roman" w:eastAsia="Times New Roman" w:hAnsi="Times New Roman" w:cs="Times New Roman"/>
          <w:color w:val="000000"/>
          <w:sz w:val="24"/>
          <w:szCs w:val="24"/>
        </w:rPr>
        <w:t xml:space="preserve">initially </w:t>
      </w:r>
      <w:r w:rsidR="00563AAA">
        <w:rPr>
          <w:rFonts w:ascii="Times New Roman" w:eastAsia="Times New Roman" w:hAnsi="Times New Roman" w:cs="Times New Roman"/>
          <w:color w:val="000000"/>
          <w:sz w:val="24"/>
          <w:szCs w:val="24"/>
        </w:rPr>
        <w:t>include</w:t>
      </w:r>
      <w:r w:rsidR="00023DFD">
        <w:rPr>
          <w:rFonts w:ascii="Times New Roman" w:eastAsia="Times New Roman" w:hAnsi="Times New Roman" w:cs="Times New Roman"/>
          <w:color w:val="000000"/>
          <w:sz w:val="24"/>
          <w:szCs w:val="24"/>
        </w:rPr>
        <w:t>d</w:t>
      </w:r>
      <w:r w:rsidR="008C1119">
        <w:rPr>
          <w:rFonts w:ascii="Times New Roman" w:eastAsia="Times New Roman" w:hAnsi="Times New Roman" w:cs="Times New Roman"/>
          <w:color w:val="000000"/>
          <w:sz w:val="24"/>
          <w:szCs w:val="24"/>
        </w:rPr>
        <w:t xml:space="preserve"> </w:t>
      </w:r>
      <w:r w:rsidRPr="00F01919">
        <w:rPr>
          <w:rFonts w:ascii="Times New Roman" w:eastAsia="Times New Roman" w:hAnsi="Times New Roman" w:cs="Times New Roman"/>
          <w:color w:val="000000"/>
          <w:sz w:val="24"/>
          <w:szCs w:val="24"/>
          <w:lang w:eastAsia="en-GB"/>
        </w:rPr>
        <w:t>late transition metals</w:t>
      </w:r>
      <w:r w:rsidR="00265D7C">
        <w:rPr>
          <w:rFonts w:ascii="Times New Roman" w:eastAsia="Times New Roman" w:hAnsi="Times New Roman" w:cs="Times New Roman"/>
          <w:color w:val="000000"/>
          <w:sz w:val="24"/>
          <w:szCs w:val="24"/>
          <w:lang w:eastAsia="en-GB"/>
        </w:rPr>
        <w:t xml:space="preserve"> </w:t>
      </w:r>
      <w:r w:rsidR="00265D7C" w:rsidRPr="00265D7C">
        <w:rPr>
          <w:rFonts w:ascii="Times New Roman" w:eastAsia="Times New Roman" w:hAnsi="Times New Roman" w:cs="Times New Roman"/>
          <w:color w:val="000000"/>
          <w:sz w:val="24"/>
          <w:szCs w:val="24"/>
          <w:highlight w:val="yellow"/>
          <w:lang w:eastAsia="en-GB"/>
        </w:rPr>
        <w:t>[4-</w:t>
      </w:r>
      <w:r w:rsidR="00D33256">
        <w:rPr>
          <w:rFonts w:ascii="Times New Roman" w:eastAsia="Times New Roman" w:hAnsi="Times New Roman" w:cs="Times New Roman"/>
          <w:color w:val="000000"/>
          <w:sz w:val="24"/>
          <w:szCs w:val="24"/>
          <w:highlight w:val="yellow"/>
          <w:lang w:eastAsia="en-GB"/>
        </w:rPr>
        <w:t>10</w:t>
      </w:r>
      <w:r w:rsidR="00265D7C" w:rsidRPr="00265D7C">
        <w:rPr>
          <w:rFonts w:ascii="Times New Roman" w:eastAsia="Times New Roman" w:hAnsi="Times New Roman" w:cs="Times New Roman"/>
          <w:color w:val="000000"/>
          <w:sz w:val="24"/>
          <w:szCs w:val="24"/>
          <w:highlight w:val="yellow"/>
          <w:lang w:eastAsia="en-GB"/>
        </w:rPr>
        <w:t>]</w:t>
      </w:r>
      <w:r w:rsidRPr="00F01919">
        <w:rPr>
          <w:rFonts w:ascii="Times New Roman" w:eastAsia="Times New Roman" w:hAnsi="Times New Roman" w:cs="Times New Roman"/>
          <w:color w:val="000000"/>
          <w:sz w:val="24"/>
          <w:szCs w:val="24"/>
          <w:lang w:eastAsia="en-GB"/>
        </w:rPr>
        <w:t xml:space="preserve"> and more recently </w:t>
      </w:r>
      <w:r w:rsidR="00563AAA">
        <w:rPr>
          <w:rFonts w:ascii="Times New Roman" w:eastAsia="Times New Roman" w:hAnsi="Times New Roman" w:cs="Times New Roman"/>
          <w:color w:val="000000"/>
          <w:sz w:val="24"/>
          <w:szCs w:val="24"/>
          <w:lang w:eastAsia="en-GB"/>
        </w:rPr>
        <w:t>also</w:t>
      </w:r>
      <w:r w:rsidRPr="00F01919">
        <w:rPr>
          <w:rFonts w:ascii="Times New Roman" w:eastAsia="Times New Roman" w:hAnsi="Times New Roman" w:cs="Times New Roman"/>
          <w:color w:val="000000"/>
          <w:sz w:val="24"/>
          <w:szCs w:val="24"/>
          <w:lang w:eastAsia="en-GB"/>
        </w:rPr>
        <w:t xml:space="preserve"> early transition metals</w:t>
      </w:r>
      <w:r w:rsidR="00F26035">
        <w:rPr>
          <w:rFonts w:ascii="Times New Roman" w:eastAsia="Times New Roman" w:hAnsi="Times New Roman" w:cs="Times New Roman"/>
          <w:color w:val="000000"/>
          <w:sz w:val="24"/>
          <w:szCs w:val="24"/>
        </w:rPr>
        <w:t xml:space="preserve"> [</w:t>
      </w:r>
      <w:r w:rsidR="00265D7C">
        <w:rPr>
          <w:rFonts w:ascii="Times New Roman" w:eastAsia="Times New Roman" w:hAnsi="Times New Roman" w:cs="Times New Roman"/>
          <w:color w:val="000000"/>
          <w:sz w:val="24"/>
          <w:szCs w:val="24"/>
        </w:rPr>
        <w:t>1</w:t>
      </w:r>
      <w:r w:rsidR="00D33256">
        <w:rPr>
          <w:rFonts w:ascii="Times New Roman" w:eastAsia="Times New Roman" w:hAnsi="Times New Roman" w:cs="Times New Roman"/>
          <w:color w:val="000000"/>
          <w:sz w:val="24"/>
          <w:szCs w:val="24"/>
        </w:rPr>
        <w:t>1</w:t>
      </w:r>
      <w:r w:rsidR="00F26035">
        <w:rPr>
          <w:rFonts w:ascii="Times New Roman" w:eastAsia="Times New Roman" w:hAnsi="Times New Roman" w:cs="Times New Roman"/>
          <w:color w:val="000000"/>
          <w:sz w:val="24"/>
          <w:szCs w:val="24"/>
        </w:rPr>
        <w:t>-</w:t>
      </w:r>
      <w:r w:rsidR="00265D7C">
        <w:rPr>
          <w:rFonts w:ascii="Times New Roman" w:eastAsia="Times New Roman" w:hAnsi="Times New Roman" w:cs="Times New Roman"/>
          <w:color w:val="000000"/>
          <w:sz w:val="24"/>
          <w:szCs w:val="24"/>
        </w:rPr>
        <w:t>1</w:t>
      </w:r>
      <w:r w:rsidR="00D33256">
        <w:rPr>
          <w:rFonts w:ascii="Times New Roman" w:eastAsia="Times New Roman" w:hAnsi="Times New Roman" w:cs="Times New Roman"/>
          <w:color w:val="000000"/>
          <w:sz w:val="24"/>
          <w:szCs w:val="24"/>
        </w:rPr>
        <w:t>3</w:t>
      </w:r>
      <w:r w:rsidR="00F26035">
        <w:rPr>
          <w:rFonts w:ascii="Times New Roman" w:eastAsia="Times New Roman" w:hAnsi="Times New Roman" w:cs="Times New Roman"/>
          <w:color w:val="000000"/>
          <w:sz w:val="24"/>
          <w:szCs w:val="24"/>
        </w:rPr>
        <w:t>]</w:t>
      </w:r>
      <w:r w:rsidRPr="00F01919">
        <w:rPr>
          <w:rFonts w:ascii="Times New Roman" w:eastAsia="Times New Roman" w:hAnsi="Times New Roman" w:cs="Times New Roman"/>
          <w:color w:val="000000"/>
          <w:sz w:val="24"/>
          <w:szCs w:val="24"/>
          <w:lang w:eastAsia="en-GB"/>
        </w:rPr>
        <w:t xml:space="preserve"> of Group 3 (Sc, Y), Group 4 (Ti, Zr, Hf) and Group 5 (V, Ta). </w:t>
      </w:r>
      <w:proofErr w:type="spellStart"/>
      <w:r w:rsidRPr="00F01919">
        <w:rPr>
          <w:rFonts w:ascii="Times New Roman" w:eastAsia="Times New Roman" w:hAnsi="Times New Roman" w:cs="Times New Roman"/>
          <w:color w:val="000000"/>
          <w:sz w:val="24"/>
          <w:szCs w:val="24"/>
          <w:lang w:eastAsia="en-GB"/>
        </w:rPr>
        <w:t>Thes</w:t>
      </w:r>
      <w:r w:rsidR="0043621D">
        <w:rPr>
          <w:rFonts w:ascii="Times New Roman" w:eastAsia="Times New Roman" w:hAnsi="Times New Roman" w:cs="Times New Roman"/>
          <w:color w:val="000000"/>
          <w:sz w:val="24"/>
          <w:szCs w:val="24"/>
          <w:lang w:eastAsia="en-GB"/>
        </w:rPr>
        <w:t>y</w:t>
      </w:r>
      <w:proofErr w:type="spellEnd"/>
      <w:r w:rsidRPr="00F01919">
        <w:rPr>
          <w:rFonts w:ascii="Times New Roman" w:eastAsia="Times New Roman" w:hAnsi="Times New Roman" w:cs="Times New Roman"/>
          <w:color w:val="000000"/>
          <w:sz w:val="24"/>
          <w:szCs w:val="24"/>
          <w:lang w:eastAsia="en-GB"/>
        </w:rPr>
        <w:t xml:space="preserve"> have been </w:t>
      </w:r>
      <w:r w:rsidR="0043621D" w:rsidRPr="00F01919">
        <w:rPr>
          <w:rFonts w:ascii="Times New Roman" w:eastAsia="Times New Roman" w:hAnsi="Times New Roman" w:cs="Times New Roman"/>
          <w:color w:val="000000"/>
          <w:sz w:val="24"/>
          <w:szCs w:val="24"/>
          <w:lang w:eastAsia="en-GB"/>
        </w:rPr>
        <w:t xml:space="preserve">particularly </w:t>
      </w:r>
      <w:r w:rsidRPr="00F01919">
        <w:rPr>
          <w:rFonts w:ascii="Times New Roman" w:eastAsia="Times New Roman" w:hAnsi="Times New Roman" w:cs="Times New Roman"/>
          <w:color w:val="000000"/>
          <w:sz w:val="24"/>
          <w:szCs w:val="24"/>
          <w:lang w:eastAsia="en-GB"/>
        </w:rPr>
        <w:t>applied in olefin and cyclic esters polymerizations</w:t>
      </w:r>
      <w:r w:rsidR="00F26035">
        <w:rPr>
          <w:rFonts w:ascii="Times New Roman" w:eastAsia="Times New Roman" w:hAnsi="Times New Roman" w:cs="Times New Roman"/>
          <w:color w:val="000000"/>
          <w:sz w:val="24"/>
          <w:szCs w:val="24"/>
        </w:rPr>
        <w:t xml:space="preserve"> [1</w:t>
      </w:r>
      <w:r w:rsidR="00D33256">
        <w:rPr>
          <w:rFonts w:ascii="Times New Roman" w:eastAsia="Times New Roman" w:hAnsi="Times New Roman" w:cs="Times New Roman"/>
          <w:color w:val="000000"/>
          <w:sz w:val="24"/>
          <w:szCs w:val="24"/>
        </w:rPr>
        <w:t>4</w:t>
      </w:r>
      <w:r w:rsidR="00F26035">
        <w:rPr>
          <w:rFonts w:ascii="Times New Roman" w:eastAsia="Times New Roman" w:hAnsi="Times New Roman" w:cs="Times New Roman"/>
          <w:color w:val="000000"/>
          <w:sz w:val="24"/>
          <w:szCs w:val="24"/>
        </w:rPr>
        <w:t>-1</w:t>
      </w:r>
      <w:r w:rsidR="00D33256">
        <w:rPr>
          <w:rFonts w:ascii="Times New Roman" w:eastAsia="Times New Roman" w:hAnsi="Times New Roman" w:cs="Times New Roman"/>
          <w:color w:val="000000"/>
          <w:sz w:val="24"/>
          <w:szCs w:val="24"/>
        </w:rPr>
        <w:t>7</w:t>
      </w:r>
      <w:r w:rsidR="00F26035">
        <w:rPr>
          <w:rFonts w:ascii="Times New Roman" w:eastAsia="Times New Roman" w:hAnsi="Times New Roman" w:cs="Times New Roman"/>
          <w:color w:val="000000"/>
          <w:sz w:val="24"/>
          <w:szCs w:val="24"/>
        </w:rPr>
        <w:t>]</w:t>
      </w:r>
      <w:r w:rsidRPr="00F01919">
        <w:rPr>
          <w:rFonts w:ascii="Times New Roman" w:eastAsia="Times New Roman" w:hAnsi="Times New Roman" w:cs="Times New Roman"/>
          <w:color w:val="000000"/>
          <w:sz w:val="24"/>
          <w:szCs w:val="24"/>
          <w:lang w:eastAsia="en-GB"/>
        </w:rPr>
        <w:t>, epoxidation</w:t>
      </w:r>
      <w:r w:rsidR="00F26035">
        <w:rPr>
          <w:rFonts w:ascii="Times New Roman" w:eastAsia="Times New Roman" w:hAnsi="Times New Roman" w:cs="Times New Roman"/>
          <w:color w:val="000000"/>
          <w:sz w:val="24"/>
          <w:szCs w:val="24"/>
        </w:rPr>
        <w:t xml:space="preserve"> [1</w:t>
      </w:r>
      <w:r w:rsidR="00D33256">
        <w:rPr>
          <w:rFonts w:ascii="Times New Roman" w:eastAsia="Times New Roman" w:hAnsi="Times New Roman" w:cs="Times New Roman"/>
          <w:color w:val="000000"/>
          <w:sz w:val="24"/>
          <w:szCs w:val="24"/>
        </w:rPr>
        <w:t>8</w:t>
      </w:r>
      <w:r w:rsidR="00F26035">
        <w:rPr>
          <w:rFonts w:ascii="Times New Roman" w:eastAsia="Times New Roman" w:hAnsi="Times New Roman" w:cs="Times New Roman"/>
          <w:color w:val="000000"/>
          <w:sz w:val="24"/>
          <w:szCs w:val="24"/>
        </w:rPr>
        <w:t>,1</w:t>
      </w:r>
      <w:r w:rsidR="00D33256">
        <w:rPr>
          <w:rFonts w:ascii="Times New Roman" w:eastAsia="Times New Roman" w:hAnsi="Times New Roman" w:cs="Times New Roman"/>
          <w:color w:val="000000"/>
          <w:sz w:val="24"/>
          <w:szCs w:val="24"/>
        </w:rPr>
        <w:t>9</w:t>
      </w:r>
      <w:r w:rsidR="00F26035">
        <w:rPr>
          <w:rFonts w:ascii="Times New Roman" w:eastAsia="Times New Roman" w:hAnsi="Times New Roman" w:cs="Times New Roman"/>
          <w:color w:val="000000"/>
          <w:sz w:val="24"/>
          <w:szCs w:val="24"/>
        </w:rPr>
        <w:t>]</w:t>
      </w:r>
      <w:r w:rsidRPr="00F01919">
        <w:rPr>
          <w:rFonts w:ascii="Times New Roman" w:eastAsia="Times New Roman" w:hAnsi="Times New Roman" w:cs="Times New Roman"/>
          <w:color w:val="000000"/>
          <w:sz w:val="24"/>
          <w:szCs w:val="24"/>
          <w:lang w:eastAsia="en-GB"/>
        </w:rPr>
        <w:t xml:space="preserve">, and </w:t>
      </w:r>
      <w:proofErr w:type="spellStart"/>
      <w:r w:rsidRPr="00F01919">
        <w:rPr>
          <w:rFonts w:ascii="Times New Roman" w:eastAsia="Times New Roman" w:hAnsi="Times New Roman" w:cs="Times New Roman"/>
          <w:color w:val="000000"/>
          <w:sz w:val="24"/>
          <w:szCs w:val="24"/>
          <w:lang w:eastAsia="en-GB"/>
        </w:rPr>
        <w:t>sulfoxidations</w:t>
      </w:r>
      <w:proofErr w:type="spellEnd"/>
      <w:r w:rsidR="00F26035">
        <w:rPr>
          <w:rFonts w:ascii="Times New Roman" w:eastAsia="Times New Roman" w:hAnsi="Times New Roman" w:cs="Times New Roman"/>
          <w:color w:val="000000"/>
          <w:sz w:val="24"/>
          <w:szCs w:val="24"/>
        </w:rPr>
        <w:t xml:space="preserve"> [</w:t>
      </w:r>
      <w:r w:rsidR="00D33256">
        <w:rPr>
          <w:rFonts w:ascii="Times New Roman" w:eastAsia="Times New Roman" w:hAnsi="Times New Roman" w:cs="Times New Roman"/>
          <w:color w:val="000000"/>
          <w:sz w:val="24"/>
          <w:szCs w:val="24"/>
        </w:rPr>
        <w:t>20</w:t>
      </w:r>
      <w:r w:rsidR="00F26035">
        <w:rPr>
          <w:rFonts w:ascii="Times New Roman" w:eastAsia="Times New Roman" w:hAnsi="Times New Roman" w:cs="Times New Roman"/>
          <w:color w:val="000000"/>
          <w:sz w:val="24"/>
          <w:szCs w:val="24"/>
        </w:rPr>
        <w:t>-</w:t>
      </w:r>
      <w:r w:rsidR="00265D7C">
        <w:rPr>
          <w:rFonts w:ascii="Times New Roman" w:eastAsia="Times New Roman" w:hAnsi="Times New Roman" w:cs="Times New Roman"/>
          <w:color w:val="000000"/>
          <w:sz w:val="24"/>
          <w:szCs w:val="24"/>
        </w:rPr>
        <w:t>2</w:t>
      </w:r>
      <w:r w:rsidR="00D33256">
        <w:rPr>
          <w:rFonts w:ascii="Times New Roman" w:eastAsia="Times New Roman" w:hAnsi="Times New Roman" w:cs="Times New Roman"/>
          <w:color w:val="000000"/>
          <w:sz w:val="24"/>
          <w:szCs w:val="24"/>
        </w:rPr>
        <w:t>2</w:t>
      </w:r>
      <w:r w:rsidR="00F26035">
        <w:rPr>
          <w:rFonts w:ascii="Times New Roman" w:eastAsia="Times New Roman" w:hAnsi="Times New Roman" w:cs="Times New Roman"/>
          <w:color w:val="000000"/>
          <w:sz w:val="24"/>
          <w:szCs w:val="24"/>
        </w:rPr>
        <w:t>]</w:t>
      </w:r>
      <w:r w:rsidRPr="00F01919">
        <w:rPr>
          <w:rFonts w:ascii="Times New Roman" w:eastAsia="Times New Roman" w:hAnsi="Times New Roman" w:cs="Times New Roman"/>
          <w:color w:val="000000"/>
          <w:sz w:val="24"/>
          <w:szCs w:val="24"/>
          <w:lang w:eastAsia="en-GB"/>
        </w:rPr>
        <w:t>.</w:t>
      </w:r>
      <w:r w:rsidR="00023DFD" w:rsidRPr="00023DFD">
        <w:rPr>
          <w:rFonts w:ascii="Times New Roman" w:eastAsia="Times New Roman" w:hAnsi="Times New Roman" w:cs="B Nazanin"/>
          <w:color w:val="000000" w:themeColor="text1"/>
          <w:sz w:val="24"/>
          <w:szCs w:val="24"/>
        </w:rPr>
        <w:t xml:space="preserve"> </w:t>
      </w:r>
      <w:r w:rsidR="00023DFD" w:rsidRPr="00F01919">
        <w:rPr>
          <w:rFonts w:ascii="Times New Roman" w:eastAsia="Times New Roman" w:hAnsi="Times New Roman" w:cs="B Nazanin"/>
          <w:color w:val="000000" w:themeColor="text1"/>
          <w:sz w:val="24"/>
          <w:szCs w:val="24"/>
        </w:rPr>
        <w:t xml:space="preserve">The C-C coupling reactions are divided into </w:t>
      </w:r>
      <w:r w:rsidR="00023DFD" w:rsidRPr="00F01919">
        <w:rPr>
          <w:rFonts w:ascii="Times New Roman" w:eastAsia="Times New Roman" w:hAnsi="Times New Roman" w:cs="B Nazanin"/>
          <w:color w:val="000000" w:themeColor="text1"/>
          <w:sz w:val="24"/>
          <w:szCs w:val="24"/>
          <w:lang w:bidi="fa-IR"/>
        </w:rPr>
        <w:t>different types</w:t>
      </w:r>
      <w:r w:rsidR="00023DFD">
        <w:rPr>
          <w:rFonts w:ascii="Times New Roman" w:eastAsia="Times New Roman" w:hAnsi="Times New Roman" w:cs="B Nazanin"/>
          <w:color w:val="000000" w:themeColor="text1"/>
          <w:sz w:val="24"/>
          <w:szCs w:val="24"/>
          <w:lang w:bidi="fa-IR"/>
        </w:rPr>
        <w:t xml:space="preserve"> </w:t>
      </w:r>
      <w:r w:rsidR="00023DFD" w:rsidRPr="00583E36">
        <w:rPr>
          <w:rFonts w:ascii="Times New Roman" w:eastAsia="Times New Roman" w:hAnsi="Times New Roman" w:cs="B Nazanin"/>
          <w:color w:val="000000" w:themeColor="text1"/>
          <w:sz w:val="24"/>
          <w:szCs w:val="24"/>
          <w:highlight w:val="yellow"/>
          <w:lang w:bidi="fa-IR"/>
        </w:rPr>
        <w:t>[2</w:t>
      </w:r>
      <w:r w:rsidR="00D33256">
        <w:rPr>
          <w:rFonts w:ascii="Times New Roman" w:eastAsia="Times New Roman" w:hAnsi="Times New Roman" w:cs="B Nazanin"/>
          <w:color w:val="000000" w:themeColor="text1"/>
          <w:sz w:val="24"/>
          <w:szCs w:val="24"/>
          <w:highlight w:val="yellow"/>
          <w:lang w:bidi="fa-IR"/>
        </w:rPr>
        <w:t>3</w:t>
      </w:r>
      <w:r w:rsidR="00023DFD" w:rsidRPr="00583E36">
        <w:rPr>
          <w:rFonts w:ascii="Times New Roman" w:eastAsia="Times New Roman" w:hAnsi="Times New Roman" w:cs="B Nazanin"/>
          <w:color w:val="000000" w:themeColor="text1"/>
          <w:sz w:val="24"/>
          <w:szCs w:val="24"/>
          <w:highlight w:val="yellow"/>
          <w:lang w:bidi="fa-IR"/>
        </w:rPr>
        <w:t>],</w:t>
      </w:r>
      <w:r w:rsidR="00023DFD" w:rsidRPr="00F01919">
        <w:rPr>
          <w:rFonts w:ascii="Times New Roman" w:eastAsia="Times New Roman" w:hAnsi="Times New Roman" w:cs="B Nazanin"/>
          <w:color w:val="000000" w:themeColor="text1"/>
          <w:sz w:val="24"/>
          <w:szCs w:val="24"/>
          <w:lang w:bidi="fa-IR"/>
        </w:rPr>
        <w:t xml:space="preserve"> such as Heck</w:t>
      </w:r>
      <w:r w:rsidR="00023DFD">
        <w:rPr>
          <w:rFonts w:ascii="Times New Roman" w:eastAsia="Times New Roman" w:hAnsi="Times New Roman" w:cs="Times New Roman"/>
          <w:color w:val="000000"/>
          <w:sz w:val="24"/>
          <w:szCs w:val="24"/>
        </w:rPr>
        <w:t xml:space="preserve"> [2</w:t>
      </w:r>
      <w:r w:rsidR="00B75832">
        <w:rPr>
          <w:rFonts w:ascii="Times New Roman" w:eastAsia="Times New Roman" w:hAnsi="Times New Roman" w:cs="Times New Roman"/>
          <w:color w:val="000000"/>
          <w:sz w:val="24"/>
          <w:szCs w:val="24"/>
        </w:rPr>
        <w:t>4</w:t>
      </w:r>
      <w:r w:rsidR="00023DFD">
        <w:rPr>
          <w:rFonts w:ascii="Times New Roman" w:eastAsia="Times New Roman" w:hAnsi="Times New Roman" w:cs="Times New Roman"/>
          <w:color w:val="000000"/>
          <w:sz w:val="24"/>
          <w:szCs w:val="24"/>
        </w:rPr>
        <w:t>]</w:t>
      </w:r>
      <w:r w:rsidR="00023DFD" w:rsidRPr="00F01919">
        <w:rPr>
          <w:rFonts w:ascii="Times New Roman" w:eastAsia="Times New Roman" w:hAnsi="Times New Roman" w:cs="B Nazanin"/>
          <w:color w:val="000000" w:themeColor="text1"/>
          <w:sz w:val="24"/>
          <w:szCs w:val="24"/>
          <w:lang w:bidi="fa-IR"/>
        </w:rPr>
        <w:t>, Suzuki</w:t>
      </w:r>
      <w:r w:rsidR="00023DFD">
        <w:rPr>
          <w:rFonts w:ascii="Times New Roman" w:eastAsia="Times New Roman" w:hAnsi="Times New Roman" w:cs="Times New Roman"/>
          <w:color w:val="000000"/>
          <w:sz w:val="24"/>
          <w:szCs w:val="24"/>
        </w:rPr>
        <w:t xml:space="preserve"> [2</w:t>
      </w:r>
      <w:r w:rsidR="00B75832">
        <w:rPr>
          <w:rFonts w:ascii="Times New Roman" w:eastAsia="Times New Roman" w:hAnsi="Times New Roman" w:cs="Times New Roman"/>
          <w:color w:val="000000"/>
          <w:sz w:val="24"/>
          <w:szCs w:val="24"/>
        </w:rPr>
        <w:t>5</w:t>
      </w:r>
      <w:r w:rsidR="00023DFD">
        <w:rPr>
          <w:rFonts w:ascii="Times New Roman" w:eastAsia="Times New Roman" w:hAnsi="Times New Roman" w:cs="Times New Roman"/>
          <w:color w:val="000000"/>
          <w:sz w:val="24"/>
          <w:szCs w:val="24"/>
        </w:rPr>
        <w:t>]</w:t>
      </w:r>
      <w:r w:rsidR="00023DFD" w:rsidRPr="00F01919">
        <w:rPr>
          <w:rFonts w:ascii="Times New Roman" w:eastAsia="Times New Roman" w:hAnsi="Times New Roman" w:cs="B Nazanin"/>
          <w:color w:val="000000" w:themeColor="text1"/>
          <w:sz w:val="24"/>
          <w:szCs w:val="24"/>
          <w:lang w:bidi="fa-IR"/>
        </w:rPr>
        <w:t>, Negishi</w:t>
      </w:r>
      <w:r w:rsidR="00023DFD">
        <w:rPr>
          <w:rFonts w:ascii="Times New Roman" w:eastAsia="Times New Roman" w:hAnsi="Times New Roman" w:cs="Times New Roman"/>
          <w:color w:val="000000"/>
          <w:sz w:val="24"/>
          <w:szCs w:val="24"/>
        </w:rPr>
        <w:t xml:space="preserve"> [2</w:t>
      </w:r>
      <w:r w:rsidR="00B75832">
        <w:rPr>
          <w:rFonts w:ascii="Times New Roman" w:eastAsia="Times New Roman" w:hAnsi="Times New Roman" w:cs="Times New Roman"/>
          <w:color w:val="000000"/>
          <w:sz w:val="24"/>
          <w:szCs w:val="24"/>
        </w:rPr>
        <w:t>6</w:t>
      </w:r>
      <w:r w:rsidR="00023DFD">
        <w:rPr>
          <w:rFonts w:ascii="Times New Roman" w:eastAsia="Times New Roman" w:hAnsi="Times New Roman" w:cs="Times New Roman"/>
          <w:color w:val="000000"/>
          <w:sz w:val="24"/>
          <w:szCs w:val="24"/>
        </w:rPr>
        <w:t>]</w:t>
      </w:r>
      <w:r w:rsidR="00023DFD" w:rsidRPr="00F01919">
        <w:rPr>
          <w:rFonts w:ascii="Times New Roman" w:eastAsia="Times New Roman" w:hAnsi="Times New Roman" w:cs="B Nazanin"/>
          <w:color w:val="000000" w:themeColor="text1"/>
          <w:sz w:val="24"/>
          <w:szCs w:val="24"/>
          <w:lang w:bidi="fa-IR"/>
        </w:rPr>
        <w:t xml:space="preserve">, </w:t>
      </w:r>
      <w:proofErr w:type="spellStart"/>
      <w:r w:rsidR="00023DFD" w:rsidRPr="00F01919">
        <w:rPr>
          <w:rFonts w:ascii="Times New Roman" w:eastAsia="Times New Roman" w:hAnsi="Times New Roman" w:cs="B Nazanin"/>
          <w:color w:val="000000" w:themeColor="text1"/>
          <w:sz w:val="24"/>
          <w:szCs w:val="24"/>
          <w:lang w:bidi="fa-IR"/>
        </w:rPr>
        <w:t>Sonogashira</w:t>
      </w:r>
      <w:proofErr w:type="spellEnd"/>
      <w:r w:rsidR="00023DFD">
        <w:rPr>
          <w:rFonts w:ascii="Times New Roman" w:eastAsia="Times New Roman" w:hAnsi="Times New Roman" w:cs="Times New Roman"/>
          <w:color w:val="000000"/>
          <w:sz w:val="24"/>
          <w:szCs w:val="24"/>
        </w:rPr>
        <w:t xml:space="preserve"> [2</w:t>
      </w:r>
      <w:r w:rsidR="00B75832">
        <w:rPr>
          <w:rFonts w:ascii="Times New Roman" w:eastAsia="Times New Roman" w:hAnsi="Times New Roman" w:cs="Times New Roman"/>
          <w:color w:val="000000"/>
          <w:sz w:val="24"/>
          <w:szCs w:val="24"/>
        </w:rPr>
        <w:t>7</w:t>
      </w:r>
      <w:r w:rsidR="00023DFD">
        <w:rPr>
          <w:rFonts w:ascii="Times New Roman" w:eastAsia="Times New Roman" w:hAnsi="Times New Roman" w:cs="Times New Roman"/>
          <w:color w:val="000000"/>
          <w:sz w:val="24"/>
          <w:szCs w:val="24"/>
        </w:rPr>
        <w:t>]</w:t>
      </w:r>
      <w:r w:rsidR="00023DFD" w:rsidRPr="00F01919">
        <w:rPr>
          <w:rFonts w:ascii="Times New Roman" w:eastAsia="Times New Roman" w:hAnsi="Times New Roman" w:cs="B Nazanin"/>
          <w:color w:val="000000" w:themeColor="text1"/>
          <w:sz w:val="24"/>
          <w:szCs w:val="24"/>
          <w:lang w:bidi="fa-IR"/>
        </w:rPr>
        <w:t>, and Glaser</w:t>
      </w:r>
      <w:r w:rsidR="00023DFD">
        <w:rPr>
          <w:rFonts w:ascii="Times New Roman" w:eastAsia="Times New Roman" w:hAnsi="Times New Roman" w:cs="Times New Roman"/>
          <w:color w:val="000000"/>
          <w:sz w:val="24"/>
          <w:szCs w:val="24"/>
        </w:rPr>
        <w:t xml:space="preserve"> [2</w:t>
      </w:r>
      <w:r w:rsidR="00B75832">
        <w:rPr>
          <w:rFonts w:ascii="Times New Roman" w:eastAsia="Times New Roman" w:hAnsi="Times New Roman" w:cs="Times New Roman"/>
          <w:color w:val="000000"/>
          <w:sz w:val="24"/>
          <w:szCs w:val="24"/>
        </w:rPr>
        <w:t>8</w:t>
      </w:r>
      <w:r w:rsidR="00023DFD">
        <w:rPr>
          <w:rFonts w:ascii="Times New Roman" w:eastAsia="Times New Roman" w:hAnsi="Times New Roman" w:cs="Times New Roman"/>
          <w:color w:val="000000"/>
          <w:sz w:val="24"/>
          <w:szCs w:val="24"/>
        </w:rPr>
        <w:t>,</w:t>
      </w:r>
      <w:r w:rsidR="00D33256">
        <w:rPr>
          <w:rFonts w:ascii="Times New Roman" w:eastAsia="Times New Roman" w:hAnsi="Times New Roman" w:cs="Times New Roman"/>
          <w:color w:val="000000"/>
          <w:sz w:val="24"/>
          <w:szCs w:val="24"/>
        </w:rPr>
        <w:t>2</w:t>
      </w:r>
      <w:r w:rsidR="00B75832">
        <w:rPr>
          <w:rFonts w:ascii="Times New Roman" w:eastAsia="Times New Roman" w:hAnsi="Times New Roman" w:cs="Times New Roman"/>
          <w:color w:val="000000"/>
          <w:sz w:val="24"/>
          <w:szCs w:val="24"/>
        </w:rPr>
        <w:t>9</w:t>
      </w:r>
      <w:r w:rsidR="00023DFD">
        <w:rPr>
          <w:rFonts w:ascii="Times New Roman" w:eastAsia="Times New Roman" w:hAnsi="Times New Roman" w:cs="Times New Roman"/>
          <w:color w:val="000000"/>
          <w:sz w:val="24"/>
          <w:szCs w:val="24"/>
        </w:rPr>
        <w:t>]</w:t>
      </w:r>
      <w:r w:rsidR="00023DFD" w:rsidRPr="00F01919">
        <w:rPr>
          <w:rFonts w:ascii="Times New Roman" w:hAnsi="Times New Roman" w:cs="B Nazanin"/>
          <w:color w:val="000000" w:themeColor="text1"/>
          <w:sz w:val="24"/>
          <w:szCs w:val="24"/>
        </w:rPr>
        <w:t>.</w:t>
      </w:r>
    </w:p>
    <w:p w14:paraId="0F76108C" w14:textId="476FED86" w:rsidR="00345050" w:rsidRPr="00F01919" w:rsidRDefault="00345050" w:rsidP="009A6696">
      <w:pPr>
        <w:widowControl w:val="0"/>
        <w:spacing w:after="0" w:line="360" w:lineRule="auto"/>
        <w:ind w:firstLine="708"/>
        <w:rPr>
          <w:rFonts w:ascii="Times New Roman" w:hAnsi="Times New Roman" w:cs="B Nazanin"/>
          <w:color w:val="000000" w:themeColor="text1"/>
          <w:sz w:val="24"/>
          <w:szCs w:val="24"/>
        </w:rPr>
      </w:pPr>
      <w:r w:rsidRPr="00F01919">
        <w:rPr>
          <w:rFonts w:ascii="Times New Roman" w:hAnsi="Times New Roman" w:cs="B Nazanin"/>
          <w:color w:val="000000" w:themeColor="text1"/>
          <w:sz w:val="24"/>
          <w:szCs w:val="24"/>
        </w:rPr>
        <w:t xml:space="preserve">The </w:t>
      </w:r>
      <w:r w:rsidR="00023DFD">
        <w:rPr>
          <w:rFonts w:ascii="Times New Roman" w:hAnsi="Times New Roman" w:cs="B Nazanin"/>
          <w:color w:val="000000" w:themeColor="text1"/>
          <w:sz w:val="24"/>
          <w:szCs w:val="24"/>
        </w:rPr>
        <w:t xml:space="preserve">late transition metal </w:t>
      </w:r>
      <w:proofErr w:type="gramStart"/>
      <w:r w:rsidRPr="00F01919">
        <w:rPr>
          <w:rFonts w:ascii="Times New Roman" w:hAnsi="Times New Roman" w:cs="B Nazanin"/>
          <w:color w:val="000000" w:themeColor="text1"/>
          <w:sz w:val="24"/>
          <w:szCs w:val="24"/>
        </w:rPr>
        <w:t>nickel(</w:t>
      </w:r>
      <w:proofErr w:type="gramEnd"/>
      <w:r w:rsidRPr="00F01919">
        <w:rPr>
          <w:rFonts w:ascii="Times New Roman" w:hAnsi="Times New Roman" w:cs="B Nazanin"/>
          <w:color w:val="000000" w:themeColor="text1"/>
          <w:sz w:val="24"/>
          <w:szCs w:val="24"/>
        </w:rPr>
        <w:t xml:space="preserve">II) ion in such complexes exists in different coordination environments. Its octahedral, trigonal-bipyramidal, square-pyramidal, and tetrahedral complexes are typically paramagnetic, showing most often green or blue colors. The square-planar </w:t>
      </w:r>
      <w:proofErr w:type="gramStart"/>
      <w:r w:rsidRPr="00F01919">
        <w:rPr>
          <w:rFonts w:ascii="Times New Roman" w:hAnsi="Times New Roman" w:cs="B Nazanin"/>
          <w:color w:val="000000" w:themeColor="text1"/>
          <w:sz w:val="24"/>
          <w:szCs w:val="24"/>
        </w:rPr>
        <w:t>nickel(</w:t>
      </w:r>
      <w:proofErr w:type="gramEnd"/>
      <w:r w:rsidRPr="00F01919">
        <w:rPr>
          <w:rFonts w:ascii="Times New Roman" w:hAnsi="Times New Roman" w:cs="B Nazanin"/>
          <w:color w:val="000000" w:themeColor="text1"/>
          <w:sz w:val="24"/>
          <w:szCs w:val="24"/>
        </w:rPr>
        <w:t xml:space="preserve">II) complexes are mostly yellow, red, or brown colored. Regarding Lewis acidity, </w:t>
      </w:r>
      <w:proofErr w:type="gramStart"/>
      <w:r w:rsidRPr="00F01919">
        <w:rPr>
          <w:rFonts w:ascii="Times New Roman" w:hAnsi="Times New Roman" w:cs="B Nazanin"/>
          <w:color w:val="000000" w:themeColor="text1"/>
          <w:sz w:val="24"/>
          <w:szCs w:val="24"/>
        </w:rPr>
        <w:t>Ni(</w:t>
      </w:r>
      <w:proofErr w:type="gramEnd"/>
      <w:r w:rsidRPr="00F01919">
        <w:rPr>
          <w:rFonts w:ascii="Times New Roman" w:hAnsi="Times New Roman" w:cs="B Nazanin"/>
          <w:color w:val="000000" w:themeColor="text1"/>
          <w:sz w:val="24"/>
          <w:szCs w:val="24"/>
        </w:rPr>
        <w:t>II) is considered a borderline metal ion, binding to both soft and hard ligands and sometimes, albeit rarely, to both in the same complex</w:t>
      </w:r>
      <w:r w:rsidR="00F26035">
        <w:rPr>
          <w:rFonts w:ascii="Times New Roman" w:eastAsia="Times New Roman" w:hAnsi="Times New Roman" w:cs="Times New Roman"/>
          <w:color w:val="000000"/>
          <w:sz w:val="24"/>
          <w:szCs w:val="24"/>
        </w:rPr>
        <w:t xml:space="preserve"> [</w:t>
      </w:r>
      <w:r w:rsidR="00265D7C">
        <w:rPr>
          <w:rFonts w:ascii="Times New Roman" w:eastAsia="Times New Roman" w:hAnsi="Times New Roman" w:cs="Times New Roman"/>
          <w:color w:val="000000"/>
          <w:sz w:val="24"/>
          <w:szCs w:val="24"/>
        </w:rPr>
        <w:t>7,</w:t>
      </w:r>
      <w:r w:rsidR="00D33256">
        <w:rPr>
          <w:rFonts w:ascii="Times New Roman" w:eastAsia="Times New Roman" w:hAnsi="Times New Roman" w:cs="Times New Roman"/>
          <w:color w:val="000000"/>
          <w:sz w:val="24"/>
          <w:szCs w:val="24"/>
        </w:rPr>
        <w:t>8</w:t>
      </w:r>
      <w:r w:rsidR="00F26035">
        <w:rPr>
          <w:rFonts w:ascii="Times New Roman" w:eastAsia="Times New Roman" w:hAnsi="Times New Roman" w:cs="Times New Roman"/>
          <w:color w:val="000000"/>
          <w:sz w:val="24"/>
          <w:szCs w:val="24"/>
        </w:rPr>
        <w:t>]</w:t>
      </w:r>
      <w:r w:rsidRPr="00F01919">
        <w:rPr>
          <w:rFonts w:ascii="Times New Roman" w:hAnsi="Times New Roman" w:cs="B Nazanin"/>
          <w:color w:val="000000" w:themeColor="text1"/>
          <w:sz w:val="24"/>
          <w:szCs w:val="24"/>
        </w:rPr>
        <w:t xml:space="preserve">. Due to different coordination environments and two lone electrons, </w:t>
      </w:r>
      <w:proofErr w:type="gramStart"/>
      <w:r w:rsidRPr="00F01919">
        <w:rPr>
          <w:rFonts w:ascii="Times New Roman" w:hAnsi="Times New Roman" w:cs="B Nazanin"/>
          <w:color w:val="000000" w:themeColor="text1"/>
          <w:sz w:val="24"/>
          <w:szCs w:val="24"/>
        </w:rPr>
        <w:t>Ni(</w:t>
      </w:r>
      <w:proofErr w:type="gramEnd"/>
      <w:r w:rsidRPr="00F01919">
        <w:rPr>
          <w:rFonts w:ascii="Times New Roman" w:hAnsi="Times New Roman" w:cs="B Nazanin"/>
          <w:color w:val="000000" w:themeColor="text1"/>
          <w:sz w:val="24"/>
          <w:szCs w:val="24"/>
        </w:rPr>
        <w:t>II) is a potent redox agent and magnetic center.</w:t>
      </w:r>
    </w:p>
    <w:p w14:paraId="33B51A87" w14:textId="02E005A4" w:rsidR="00345050" w:rsidRPr="00F01919" w:rsidRDefault="00345050" w:rsidP="009A6696">
      <w:pPr>
        <w:widowControl w:val="0"/>
        <w:spacing w:after="0" w:line="360" w:lineRule="auto"/>
        <w:ind w:firstLine="708"/>
        <w:rPr>
          <w:rFonts w:ascii="Times New Roman" w:hAnsi="Times New Roman" w:cs="B Nazanin"/>
          <w:color w:val="000000" w:themeColor="text1"/>
          <w:sz w:val="24"/>
          <w:szCs w:val="24"/>
          <w:lang w:bidi="fa-IR"/>
        </w:rPr>
      </w:pPr>
      <w:r w:rsidRPr="00F01919">
        <w:rPr>
          <w:rFonts w:ascii="Times New Roman" w:hAnsi="Times New Roman" w:cs="B Nazanin"/>
          <w:color w:val="000000" w:themeColor="text1"/>
          <w:sz w:val="24"/>
          <w:szCs w:val="24"/>
        </w:rPr>
        <w:t>Our intention is</w:t>
      </w:r>
      <w:r w:rsidRPr="00F01919">
        <w:rPr>
          <w:rFonts w:ascii="Times New Roman" w:hAnsi="Times New Roman" w:cs="B Nazanin"/>
          <w:color w:val="000000" w:themeColor="text1"/>
          <w:sz w:val="24"/>
          <w:szCs w:val="24"/>
          <w:lang w:bidi="fa-IR"/>
        </w:rPr>
        <w:t xml:space="preserve"> to synthesize and characterize nickel complexes of bis(phenol) diamine ligands and apply them typically in the Glaser coupling reaction</w:t>
      </w:r>
      <w:r w:rsidR="00023DFD">
        <w:rPr>
          <w:rFonts w:ascii="Times New Roman" w:hAnsi="Times New Roman" w:cs="B Nazanin"/>
          <w:color w:val="000000" w:themeColor="text1"/>
          <w:sz w:val="24"/>
          <w:szCs w:val="24"/>
          <w:lang w:bidi="fa-IR"/>
        </w:rPr>
        <w:t>, which</w:t>
      </w:r>
      <w:r w:rsidRPr="00F01919">
        <w:rPr>
          <w:rFonts w:ascii="Times New Roman" w:hAnsi="Times New Roman" w:cs="B Nazanin"/>
          <w:color w:val="000000" w:themeColor="text1"/>
          <w:sz w:val="24"/>
          <w:szCs w:val="24"/>
          <w:lang w:bidi="fa-IR"/>
        </w:rPr>
        <w:t xml:space="preserve"> </w:t>
      </w:r>
      <w:r w:rsidR="00023DFD" w:rsidRPr="00F01919">
        <w:rPr>
          <w:rFonts w:ascii="Times New Roman" w:hAnsi="Times New Roman" w:cs="B Nazanin"/>
          <w:color w:val="000000" w:themeColor="text1"/>
          <w:sz w:val="24"/>
          <w:szCs w:val="24"/>
        </w:rPr>
        <w:t xml:space="preserve">is a synthesis of symmetric or cyclic </w:t>
      </w:r>
      <w:proofErr w:type="spellStart"/>
      <w:r w:rsidR="00023DFD" w:rsidRPr="00F01919">
        <w:rPr>
          <w:rFonts w:ascii="Times New Roman" w:hAnsi="Times New Roman" w:cs="B Nazanin"/>
          <w:color w:val="000000" w:themeColor="text1"/>
          <w:sz w:val="24"/>
          <w:szCs w:val="24"/>
        </w:rPr>
        <w:t>bisacetylene</w:t>
      </w:r>
      <w:proofErr w:type="spellEnd"/>
      <w:r w:rsidR="00023DFD" w:rsidRPr="00F01919">
        <w:rPr>
          <w:rFonts w:ascii="Times New Roman" w:hAnsi="Times New Roman" w:cs="B Nazanin"/>
          <w:color w:val="000000" w:themeColor="text1"/>
          <w:sz w:val="24"/>
          <w:szCs w:val="24"/>
        </w:rPr>
        <w:t xml:space="preserve"> units via terminal alkynes</w:t>
      </w:r>
      <w:r w:rsidR="00023DFD" w:rsidRPr="00F01919">
        <w:rPr>
          <w:rFonts w:ascii="Times New Roman" w:hAnsi="Times New Roman" w:cs="B Nazanin"/>
          <w:color w:val="000000" w:themeColor="text1"/>
          <w:sz w:val="24"/>
          <w:szCs w:val="24"/>
          <w:lang w:bidi="fa-IR"/>
        </w:rPr>
        <w:t xml:space="preserve"> </w:t>
      </w:r>
      <w:r w:rsidRPr="00F01919">
        <w:rPr>
          <w:rFonts w:ascii="Times New Roman" w:hAnsi="Times New Roman" w:cs="B Nazanin"/>
          <w:color w:val="000000" w:themeColor="text1"/>
          <w:sz w:val="24"/>
          <w:szCs w:val="24"/>
          <w:lang w:bidi="fa-IR"/>
        </w:rPr>
        <w:t>(Scheme 1).</w:t>
      </w:r>
      <w:r w:rsidR="00265D7C">
        <w:rPr>
          <w:rFonts w:ascii="Times New Roman" w:hAnsi="Times New Roman" w:cs="B Nazanin"/>
          <w:color w:val="000000" w:themeColor="text1"/>
          <w:sz w:val="24"/>
          <w:szCs w:val="24"/>
          <w:lang w:bidi="fa-IR"/>
        </w:rPr>
        <w:t xml:space="preserve"> </w:t>
      </w:r>
    </w:p>
    <w:p w14:paraId="115C1884" w14:textId="77777777" w:rsidR="00CF5C9F" w:rsidRPr="00F01919" w:rsidRDefault="00CF5C9F" w:rsidP="009A6696">
      <w:pPr>
        <w:widowControl w:val="0"/>
        <w:spacing w:after="0" w:line="360" w:lineRule="auto"/>
        <w:ind w:firstLine="708"/>
        <w:rPr>
          <w:rFonts w:ascii="Times New Roman" w:eastAsia="Times New Roman" w:hAnsi="Times New Roman" w:cs="B Nazanin"/>
          <w:color w:val="000000" w:themeColor="text1"/>
          <w:sz w:val="24"/>
          <w:szCs w:val="24"/>
          <w:rtl/>
          <w:lang w:bidi="fa-IR"/>
        </w:rPr>
      </w:pPr>
    </w:p>
    <w:p w14:paraId="45C77A12" w14:textId="52CC51C1" w:rsidR="00345050" w:rsidRDefault="00345050" w:rsidP="009A6696">
      <w:pPr>
        <w:spacing w:after="0" w:line="360" w:lineRule="auto"/>
        <w:jc w:val="center"/>
        <w:rPr>
          <w:rFonts w:ascii="Times New Roman" w:hAnsi="Times New Roman" w:cs="B Nazanin"/>
          <w:color w:val="000000" w:themeColor="text1"/>
          <w:sz w:val="24"/>
          <w:szCs w:val="24"/>
        </w:rPr>
      </w:pPr>
      <w:bookmarkStart w:id="37" w:name="_Hlk132202219"/>
      <w:r w:rsidRPr="00F01919">
        <w:rPr>
          <w:rFonts w:ascii="Times New Roman" w:hAnsi="Times New Roman" w:cs="B Nazanin"/>
          <w:b/>
          <w:bCs/>
          <w:color w:val="000000" w:themeColor="text1"/>
          <w:sz w:val="24"/>
          <w:szCs w:val="24"/>
        </w:rPr>
        <w:t>Scheme</w:t>
      </w:r>
      <w:r w:rsidRPr="00F01919">
        <w:rPr>
          <w:rFonts w:ascii="Times New Roman" w:hAnsi="Times New Roman" w:cs="B Nazanin"/>
          <w:color w:val="000000" w:themeColor="text1"/>
          <w:sz w:val="24"/>
          <w:szCs w:val="24"/>
        </w:rPr>
        <w:t xml:space="preserve"> </w:t>
      </w:r>
      <w:r w:rsidRPr="00F01919">
        <w:rPr>
          <w:rFonts w:ascii="Times New Roman" w:hAnsi="Times New Roman" w:cs="B Nazanin"/>
          <w:b/>
          <w:bCs/>
          <w:color w:val="000000" w:themeColor="text1"/>
          <w:sz w:val="24"/>
          <w:szCs w:val="24"/>
        </w:rPr>
        <w:t>1</w:t>
      </w:r>
      <w:r w:rsidRPr="00F01919">
        <w:rPr>
          <w:rFonts w:ascii="Times New Roman" w:hAnsi="Times New Roman" w:cs="B Nazanin"/>
          <w:color w:val="000000" w:themeColor="text1"/>
          <w:sz w:val="24"/>
          <w:szCs w:val="24"/>
        </w:rPr>
        <w:t>.</w:t>
      </w:r>
    </w:p>
    <w:p w14:paraId="03693D39" w14:textId="01501546" w:rsidR="00693168" w:rsidRDefault="00693168" w:rsidP="009A6696">
      <w:pPr>
        <w:spacing w:after="0" w:line="360" w:lineRule="auto"/>
        <w:jc w:val="center"/>
        <w:rPr>
          <w:rFonts w:ascii="Times New Roman" w:hAnsi="Times New Roman" w:cs="B Nazanin"/>
          <w:color w:val="000000" w:themeColor="text1"/>
          <w:sz w:val="24"/>
          <w:szCs w:val="24"/>
        </w:rPr>
      </w:pPr>
    </w:p>
    <w:p w14:paraId="784CD2BA" w14:textId="3BE79351" w:rsidR="00693168" w:rsidRDefault="00693168" w:rsidP="009A6696">
      <w:pPr>
        <w:spacing w:after="0" w:line="360" w:lineRule="auto"/>
        <w:jc w:val="center"/>
        <w:rPr>
          <w:rFonts w:ascii="Times New Roman" w:hAnsi="Times New Roman" w:cs="B Nazanin"/>
          <w:color w:val="000000" w:themeColor="text1"/>
          <w:sz w:val="24"/>
          <w:szCs w:val="24"/>
        </w:rPr>
      </w:pPr>
    </w:p>
    <w:p w14:paraId="3E0B6337" w14:textId="189AEE18" w:rsidR="00693168" w:rsidRDefault="00693168" w:rsidP="009A6696">
      <w:pPr>
        <w:spacing w:after="0" w:line="360" w:lineRule="auto"/>
        <w:jc w:val="center"/>
        <w:rPr>
          <w:rFonts w:ascii="Times New Roman" w:hAnsi="Times New Roman" w:cs="B Nazanin"/>
          <w:color w:val="000000" w:themeColor="text1"/>
          <w:sz w:val="24"/>
          <w:szCs w:val="24"/>
        </w:rPr>
      </w:pPr>
    </w:p>
    <w:p w14:paraId="0AACBF0D" w14:textId="77777777" w:rsidR="00693168" w:rsidRPr="00F01919" w:rsidRDefault="00693168" w:rsidP="009A6696">
      <w:pPr>
        <w:spacing w:after="0" w:line="360" w:lineRule="auto"/>
        <w:jc w:val="center"/>
        <w:rPr>
          <w:rFonts w:ascii="Times New Roman" w:hAnsi="Times New Roman"/>
          <w:b/>
          <w:color w:val="000000" w:themeColor="text1"/>
          <w:sz w:val="24"/>
          <w:szCs w:val="24"/>
          <w:lang w:val="sv-SE"/>
        </w:rPr>
      </w:pPr>
    </w:p>
    <w:bookmarkEnd w:id="37"/>
    <w:p w14:paraId="51A79304" w14:textId="5F1A18A4" w:rsidR="00345050" w:rsidRPr="00972B53" w:rsidRDefault="00345050" w:rsidP="009A6696">
      <w:pPr>
        <w:spacing w:after="0" w:line="360" w:lineRule="auto"/>
        <w:rPr>
          <w:rFonts w:ascii="Times New Roman" w:hAnsi="Times New Roman"/>
          <w:b/>
          <w:bCs/>
          <w:color w:val="000000" w:themeColor="text1"/>
          <w:sz w:val="28"/>
          <w:szCs w:val="28"/>
        </w:rPr>
      </w:pPr>
      <w:r w:rsidRPr="00972B53">
        <w:rPr>
          <w:rFonts w:ascii="Times New Roman" w:hAnsi="Times New Roman"/>
          <w:b/>
          <w:bCs/>
          <w:color w:val="000000" w:themeColor="text1"/>
          <w:sz w:val="28"/>
          <w:szCs w:val="28"/>
        </w:rPr>
        <w:t>Experimental</w:t>
      </w:r>
    </w:p>
    <w:p w14:paraId="38A9AE66" w14:textId="77777777" w:rsidR="00CF5C9F" w:rsidRPr="00972B53" w:rsidRDefault="00CF5C9F" w:rsidP="009A6696">
      <w:pPr>
        <w:spacing w:after="0" w:line="360" w:lineRule="auto"/>
        <w:rPr>
          <w:rFonts w:ascii="Times New Roman" w:hAnsi="Times New Roman"/>
          <w:b/>
          <w:bCs/>
          <w:color w:val="000000" w:themeColor="text1"/>
          <w:sz w:val="28"/>
          <w:szCs w:val="28"/>
        </w:rPr>
      </w:pPr>
    </w:p>
    <w:p w14:paraId="24BFDB58" w14:textId="4722A99A" w:rsidR="00345050" w:rsidRPr="00F01919" w:rsidRDefault="00345050" w:rsidP="009A6696">
      <w:pPr>
        <w:spacing w:after="0" w:line="360" w:lineRule="auto"/>
        <w:rPr>
          <w:rFonts w:ascii="Times New Roman" w:hAnsi="Times New Roman"/>
          <w:b/>
          <w:bCs/>
          <w:color w:val="000000" w:themeColor="text1"/>
          <w:sz w:val="24"/>
          <w:szCs w:val="24"/>
        </w:rPr>
      </w:pPr>
      <w:r w:rsidRPr="00F01919">
        <w:rPr>
          <w:rFonts w:ascii="Times New Roman" w:hAnsi="Times New Roman"/>
          <w:b/>
          <w:bCs/>
          <w:color w:val="000000" w:themeColor="text1"/>
          <w:sz w:val="24"/>
          <w:szCs w:val="24"/>
        </w:rPr>
        <w:t>Materials</w:t>
      </w:r>
      <w:r w:rsidR="00315242">
        <w:rPr>
          <w:rFonts w:ascii="Times New Roman" w:hAnsi="Times New Roman"/>
          <w:b/>
          <w:bCs/>
          <w:color w:val="000000" w:themeColor="text1"/>
          <w:sz w:val="24"/>
          <w:szCs w:val="24"/>
        </w:rPr>
        <w:t>,</w:t>
      </w:r>
      <w:r w:rsidRPr="00F01919">
        <w:rPr>
          <w:rFonts w:ascii="Times New Roman" w:hAnsi="Times New Roman"/>
          <w:b/>
          <w:bCs/>
          <w:color w:val="000000" w:themeColor="text1"/>
          <w:sz w:val="24"/>
          <w:szCs w:val="24"/>
        </w:rPr>
        <w:t xml:space="preserve"> physical measurements</w:t>
      </w:r>
      <w:r w:rsidR="00315242">
        <w:rPr>
          <w:rFonts w:ascii="Times New Roman" w:hAnsi="Times New Roman"/>
          <w:b/>
          <w:bCs/>
          <w:color w:val="000000" w:themeColor="text1"/>
          <w:sz w:val="24"/>
          <w:szCs w:val="24"/>
        </w:rPr>
        <w:t xml:space="preserve"> </w:t>
      </w:r>
      <w:r w:rsidR="00315242" w:rsidRPr="00AF6F63">
        <w:rPr>
          <w:rFonts w:ascii="Times New Roman" w:hAnsi="Times New Roman"/>
          <w:b/>
          <w:bCs/>
          <w:color w:val="000000" w:themeColor="text1"/>
          <w:sz w:val="24"/>
          <w:szCs w:val="24"/>
          <w:highlight w:val="yellow"/>
        </w:rPr>
        <w:t>and theoretical calculations</w:t>
      </w:r>
      <w:r w:rsidRPr="00F01919">
        <w:rPr>
          <w:rFonts w:ascii="Times New Roman" w:hAnsi="Times New Roman"/>
          <w:b/>
          <w:bCs/>
          <w:color w:val="000000" w:themeColor="text1"/>
          <w:sz w:val="24"/>
          <w:szCs w:val="24"/>
        </w:rPr>
        <w:t xml:space="preserve"> </w:t>
      </w:r>
    </w:p>
    <w:p w14:paraId="6F4E7F1B" w14:textId="4D3ED1FD" w:rsidR="00345050" w:rsidRPr="00F01919" w:rsidRDefault="00B128F9" w:rsidP="009A6696">
      <w:pPr>
        <w:widowControl w:val="0"/>
        <w:tabs>
          <w:tab w:val="right" w:pos="426"/>
        </w:tabs>
        <w:spacing w:after="0" w:line="360" w:lineRule="auto"/>
        <w:rPr>
          <w:rFonts w:ascii="Times New Roman" w:eastAsia="Times New Roman" w:hAnsi="Times New Roman" w:cs="Times New Roman"/>
          <w:color w:val="000000"/>
          <w:sz w:val="24"/>
          <w:szCs w:val="24"/>
        </w:rPr>
      </w:pPr>
      <w:bookmarkStart w:id="38" w:name="OLE_LINK118"/>
      <w:bookmarkStart w:id="39" w:name="OLE_LINK181"/>
      <w:r w:rsidRPr="00F01919">
        <w:rPr>
          <w:rFonts w:ascii="Times New Roman" w:eastAsia="Times New Roman" w:hAnsi="Times New Roman" w:cs="Times New Roman"/>
          <w:color w:val="000000"/>
          <w:sz w:val="24"/>
          <w:szCs w:val="24"/>
        </w:rPr>
        <w:tab/>
      </w:r>
      <w:r w:rsidRPr="00F01919">
        <w:rPr>
          <w:rFonts w:ascii="Times New Roman" w:eastAsia="Times New Roman" w:hAnsi="Times New Roman" w:cs="Times New Roman"/>
          <w:color w:val="000000"/>
          <w:sz w:val="24"/>
          <w:szCs w:val="24"/>
        </w:rPr>
        <w:tab/>
      </w:r>
      <w:r w:rsidR="00345050" w:rsidRPr="00F01919">
        <w:rPr>
          <w:rFonts w:ascii="Times New Roman" w:eastAsia="Times New Roman" w:hAnsi="Times New Roman" w:cs="Times New Roman"/>
          <w:color w:val="000000"/>
          <w:sz w:val="24"/>
          <w:szCs w:val="24"/>
        </w:rPr>
        <w:t xml:space="preserve">Unless noted otherwise, all the chemicals and solvents were obtained from commercial sources and were used as supplied. The principal </w:t>
      </w:r>
      <w:r w:rsidR="00862B34" w:rsidRPr="00F01919">
        <w:rPr>
          <w:rFonts w:ascii="Times New Roman" w:eastAsia="Times New Roman" w:hAnsi="Times New Roman" w:cs="Times New Roman"/>
          <w:color w:val="000000"/>
          <w:sz w:val="24"/>
          <w:szCs w:val="24"/>
        </w:rPr>
        <w:t xml:space="preserve">bis(phenol)diamine </w:t>
      </w:r>
      <w:r w:rsidR="00345050" w:rsidRPr="00F01919">
        <w:rPr>
          <w:rFonts w:ascii="Times New Roman" w:eastAsia="Times New Roman" w:hAnsi="Times New Roman" w:cs="Times New Roman"/>
          <w:color w:val="000000"/>
          <w:sz w:val="24"/>
          <w:szCs w:val="24"/>
        </w:rPr>
        <w:t>ligands H</w:t>
      </w:r>
      <w:r w:rsidR="00345050" w:rsidRPr="00F01919">
        <w:rPr>
          <w:rFonts w:ascii="Times New Roman" w:eastAsia="Times New Roman" w:hAnsi="Times New Roman" w:cs="Times New Roman"/>
          <w:bCs/>
          <w:color w:val="000000"/>
          <w:sz w:val="24"/>
          <w:szCs w:val="24"/>
          <w:vertAlign w:val="subscript"/>
        </w:rPr>
        <w:t>2</w:t>
      </w:r>
      <w:r w:rsidR="00345050" w:rsidRPr="00F01919">
        <w:rPr>
          <w:rFonts w:ascii="Times New Roman" w:eastAsia="Times New Roman" w:hAnsi="Times New Roman" w:cs="Times New Roman"/>
          <w:color w:val="000000"/>
          <w:sz w:val="24"/>
          <w:szCs w:val="24"/>
        </w:rPr>
        <w:t>L</w:t>
      </w:r>
      <w:r w:rsidR="00345050" w:rsidRPr="00F01919">
        <w:rPr>
          <w:rFonts w:ascii="Times New Roman" w:eastAsia="Times New Roman" w:hAnsi="Times New Roman" w:cs="Times New Roman"/>
          <w:color w:val="000000"/>
          <w:sz w:val="24"/>
          <w:szCs w:val="24"/>
          <w:vertAlign w:val="superscript"/>
        </w:rPr>
        <w:t>1</w:t>
      </w:r>
      <w:r w:rsidR="00345050" w:rsidRPr="00F01919">
        <w:rPr>
          <w:rFonts w:ascii="Times New Roman" w:eastAsia="Times New Roman" w:hAnsi="Times New Roman" w:cs="Times New Roman"/>
          <w:color w:val="000000"/>
          <w:sz w:val="24"/>
          <w:szCs w:val="24"/>
        </w:rPr>
        <w:t xml:space="preserve"> </w:t>
      </w:r>
      <w:r w:rsidR="00B071E6" w:rsidRPr="00F01919">
        <w:rPr>
          <w:rFonts w:ascii="Times New Roman" w:eastAsia="Times New Roman" w:hAnsi="Times New Roman" w:cs="Times New Roman"/>
          <w:color w:val="000000"/>
          <w:sz w:val="24"/>
          <w:szCs w:val="24"/>
        </w:rPr>
        <w:t>(2-(</w:t>
      </w:r>
      <w:r w:rsidR="00B071E6" w:rsidRPr="00F01919">
        <w:rPr>
          <w:rFonts w:ascii="Times New Roman" w:eastAsia="Times New Roman" w:hAnsi="Times New Roman" w:cs="Times New Roman"/>
          <w:i/>
          <w:iCs/>
          <w:color w:val="000000"/>
          <w:sz w:val="24"/>
          <w:szCs w:val="24"/>
        </w:rPr>
        <w:t>tert-</w:t>
      </w:r>
      <w:r w:rsidR="00B071E6" w:rsidRPr="00F01919">
        <w:rPr>
          <w:rFonts w:ascii="Times New Roman" w:eastAsia="Times New Roman" w:hAnsi="Times New Roman" w:cs="Times New Roman"/>
          <w:color w:val="000000"/>
          <w:sz w:val="24"/>
          <w:szCs w:val="24"/>
        </w:rPr>
        <w:t xml:space="preserve">butyl)-4-methylphenol) </w:t>
      </w:r>
      <w:r w:rsidR="00345050" w:rsidRPr="00F01919">
        <w:rPr>
          <w:rFonts w:ascii="Times New Roman" w:eastAsia="Times New Roman" w:hAnsi="Times New Roman" w:cs="Times New Roman"/>
          <w:color w:val="000000"/>
          <w:sz w:val="24"/>
          <w:szCs w:val="24"/>
        </w:rPr>
        <w:t xml:space="preserve">and </w:t>
      </w:r>
      <w:r w:rsidR="00345050" w:rsidRPr="00F01919">
        <w:rPr>
          <w:rFonts w:ascii="Times New Roman" w:eastAsia="Times New Roman" w:hAnsi="Times New Roman" w:cs="Times New Roman"/>
          <w:bCs/>
          <w:color w:val="000000"/>
          <w:sz w:val="24"/>
          <w:szCs w:val="24"/>
        </w:rPr>
        <w:t>H</w:t>
      </w:r>
      <w:r w:rsidR="00345050" w:rsidRPr="00F01919">
        <w:rPr>
          <w:rFonts w:ascii="Times New Roman" w:eastAsia="Times New Roman" w:hAnsi="Times New Roman" w:cs="Times New Roman"/>
          <w:bCs/>
          <w:color w:val="000000"/>
          <w:sz w:val="24"/>
          <w:szCs w:val="24"/>
          <w:vertAlign w:val="subscript"/>
        </w:rPr>
        <w:t>2</w:t>
      </w:r>
      <w:r w:rsidR="00345050" w:rsidRPr="00F01919">
        <w:rPr>
          <w:rFonts w:ascii="Times New Roman" w:eastAsia="Times New Roman" w:hAnsi="Times New Roman" w:cs="Times New Roman"/>
          <w:color w:val="000000"/>
          <w:sz w:val="24"/>
          <w:szCs w:val="24"/>
        </w:rPr>
        <w:t>L</w:t>
      </w:r>
      <w:r w:rsidR="00345050" w:rsidRPr="00F01919">
        <w:rPr>
          <w:rFonts w:ascii="Times New Roman" w:eastAsia="Times New Roman" w:hAnsi="Times New Roman" w:cs="Times New Roman"/>
          <w:color w:val="000000"/>
          <w:sz w:val="24"/>
          <w:szCs w:val="24"/>
          <w:vertAlign w:val="superscript"/>
        </w:rPr>
        <w:t>2</w:t>
      </w:r>
      <w:r w:rsidR="00345050" w:rsidRPr="00F01919">
        <w:rPr>
          <w:rFonts w:ascii="Times New Roman" w:eastAsia="Times New Roman" w:hAnsi="Times New Roman" w:cs="Times New Roman"/>
          <w:color w:val="000000"/>
          <w:sz w:val="24"/>
          <w:szCs w:val="24"/>
        </w:rPr>
        <w:t xml:space="preserve"> </w:t>
      </w:r>
      <w:r w:rsidR="00B071E6" w:rsidRPr="00F01919">
        <w:rPr>
          <w:rFonts w:ascii="Times New Roman" w:eastAsia="Times New Roman" w:hAnsi="Times New Roman" w:cs="Times New Roman"/>
          <w:color w:val="000000"/>
          <w:sz w:val="24"/>
          <w:szCs w:val="24"/>
        </w:rPr>
        <w:t>(</w:t>
      </w:r>
      <w:r w:rsidR="00862B34" w:rsidRPr="00F01919">
        <w:rPr>
          <w:rFonts w:ascii="Times New Roman" w:eastAsia="Times New Roman" w:hAnsi="Times New Roman" w:cs="Times New Roman"/>
          <w:color w:val="000000"/>
          <w:sz w:val="24"/>
          <w:szCs w:val="24"/>
        </w:rPr>
        <w:t>2,4-di-</w:t>
      </w:r>
      <w:r w:rsidR="00862B34" w:rsidRPr="00F01919">
        <w:rPr>
          <w:rFonts w:ascii="Times New Roman" w:eastAsia="Times New Roman" w:hAnsi="Times New Roman" w:cs="Times New Roman"/>
          <w:i/>
          <w:iCs/>
          <w:color w:val="000000"/>
          <w:sz w:val="24"/>
          <w:szCs w:val="24"/>
        </w:rPr>
        <w:t>tert-</w:t>
      </w:r>
      <w:r w:rsidR="00862B34" w:rsidRPr="00F01919">
        <w:rPr>
          <w:rFonts w:ascii="Times New Roman" w:eastAsia="Times New Roman" w:hAnsi="Times New Roman" w:cs="Times New Roman"/>
          <w:color w:val="000000"/>
          <w:sz w:val="24"/>
          <w:szCs w:val="24"/>
        </w:rPr>
        <w:t xml:space="preserve">butyl phenol in </w:t>
      </w:r>
      <w:r w:rsidR="00862B34" w:rsidRPr="00F01919">
        <w:rPr>
          <w:rFonts w:ascii="Times New Roman" w:eastAsia="Times New Roman" w:hAnsi="Times New Roman" w:cs="Times New Roman"/>
          <w:bCs/>
          <w:color w:val="000000"/>
          <w:sz w:val="24"/>
          <w:szCs w:val="24"/>
        </w:rPr>
        <w:t>H</w:t>
      </w:r>
      <w:r w:rsidR="00862B34" w:rsidRPr="00F01919">
        <w:rPr>
          <w:rFonts w:ascii="Times New Roman" w:eastAsia="Times New Roman" w:hAnsi="Times New Roman" w:cs="Times New Roman"/>
          <w:bCs/>
          <w:color w:val="000000"/>
          <w:sz w:val="24"/>
          <w:szCs w:val="24"/>
          <w:vertAlign w:val="subscript"/>
        </w:rPr>
        <w:t>2</w:t>
      </w:r>
      <w:r w:rsidR="00862B34" w:rsidRPr="00F01919">
        <w:rPr>
          <w:rFonts w:ascii="Times New Roman" w:eastAsia="Times New Roman" w:hAnsi="Times New Roman" w:cs="Times New Roman"/>
          <w:color w:val="000000"/>
          <w:sz w:val="24"/>
          <w:szCs w:val="24"/>
        </w:rPr>
        <w:t>L</w:t>
      </w:r>
      <w:r w:rsidR="00862B34" w:rsidRPr="00F01919">
        <w:rPr>
          <w:rFonts w:ascii="Times New Roman" w:eastAsia="Times New Roman" w:hAnsi="Times New Roman" w:cs="Times New Roman"/>
          <w:color w:val="000000"/>
          <w:sz w:val="24"/>
          <w:szCs w:val="24"/>
          <w:vertAlign w:val="superscript"/>
        </w:rPr>
        <w:t>2</w:t>
      </w:r>
      <w:r w:rsidR="00862B34" w:rsidRPr="00F01919">
        <w:rPr>
          <w:rFonts w:ascii="Times New Roman" w:eastAsia="Times New Roman" w:hAnsi="Times New Roman" w:cs="Times New Roman"/>
          <w:color w:val="000000"/>
          <w:sz w:val="24"/>
          <w:szCs w:val="24"/>
        </w:rPr>
        <w:t xml:space="preserve">), </w:t>
      </w:r>
      <w:r w:rsidR="00345050" w:rsidRPr="00F01919">
        <w:rPr>
          <w:rFonts w:ascii="Times New Roman" w:eastAsia="Times New Roman" w:hAnsi="Times New Roman" w:cs="Times New Roman"/>
          <w:color w:val="000000"/>
          <w:sz w:val="24"/>
          <w:szCs w:val="24"/>
        </w:rPr>
        <w:t>were synthesized according to the described procedure (Scheme 2)</w:t>
      </w:r>
      <w:r w:rsidR="00F26035">
        <w:rPr>
          <w:rFonts w:ascii="Times New Roman" w:eastAsia="Times New Roman" w:hAnsi="Times New Roman" w:cs="Times New Roman"/>
          <w:color w:val="000000"/>
          <w:sz w:val="24"/>
          <w:szCs w:val="24"/>
        </w:rPr>
        <w:t xml:space="preserve"> [</w:t>
      </w:r>
      <w:r w:rsidR="00265D7C">
        <w:rPr>
          <w:rFonts w:ascii="Times New Roman" w:eastAsia="Times New Roman" w:hAnsi="Times New Roman" w:cs="Times New Roman"/>
          <w:color w:val="000000"/>
          <w:sz w:val="24"/>
          <w:szCs w:val="24"/>
        </w:rPr>
        <w:t>3</w:t>
      </w:r>
      <w:r w:rsidR="00B75832">
        <w:rPr>
          <w:rFonts w:ascii="Times New Roman" w:eastAsia="Times New Roman" w:hAnsi="Times New Roman" w:cs="Times New Roman"/>
          <w:color w:val="000000"/>
          <w:sz w:val="24"/>
          <w:szCs w:val="24"/>
        </w:rPr>
        <w:t>0</w:t>
      </w:r>
      <w:r w:rsidR="00F26035">
        <w:rPr>
          <w:rFonts w:ascii="Times New Roman" w:eastAsia="Times New Roman" w:hAnsi="Times New Roman" w:cs="Times New Roman"/>
          <w:color w:val="000000"/>
          <w:sz w:val="24"/>
          <w:szCs w:val="24"/>
        </w:rPr>
        <w:t>]</w:t>
      </w:r>
      <w:r w:rsidR="00345050" w:rsidRPr="00F01919">
        <w:rPr>
          <w:rFonts w:ascii="Times New Roman" w:eastAsia="Times New Roman" w:hAnsi="Times New Roman" w:cs="Times New Roman"/>
          <w:color w:val="000000"/>
          <w:sz w:val="24"/>
          <w:szCs w:val="24"/>
        </w:rPr>
        <w:t xml:space="preserve">. </w:t>
      </w:r>
      <w:r w:rsidR="00857491" w:rsidRPr="00857491">
        <w:rPr>
          <w:rFonts w:ascii="Times New Roman" w:eastAsia="Times New Roman" w:hAnsi="Times New Roman" w:cs="Times New Roman"/>
          <w:color w:val="000000"/>
          <w:sz w:val="24"/>
          <w:szCs w:val="24"/>
          <w:highlight w:val="yellow"/>
        </w:rPr>
        <w:t>The identity and purity of the ligands were checked with NMR measurements.</w:t>
      </w:r>
    </w:p>
    <w:p w14:paraId="316F1B3B" w14:textId="77777777" w:rsidR="00B128F9" w:rsidRPr="00F01919" w:rsidRDefault="00345050" w:rsidP="009A6696">
      <w:pPr>
        <w:spacing w:after="0" w:line="360" w:lineRule="auto"/>
        <w:ind w:firstLine="708"/>
        <w:rPr>
          <w:noProof/>
          <w:color w:val="000000"/>
          <w:sz w:val="24"/>
          <w:szCs w:val="24"/>
        </w:rPr>
      </w:pPr>
      <w:r w:rsidRPr="00F01919">
        <w:rPr>
          <w:rFonts w:asciiTheme="majorBidi" w:hAnsiTheme="majorBidi" w:cstheme="majorBidi"/>
          <w:color w:val="000000"/>
          <w:sz w:val="24"/>
          <w:szCs w:val="24"/>
        </w:rPr>
        <w:t xml:space="preserve">Elemental analyses (CHN) were carried out on </w:t>
      </w:r>
      <w:proofErr w:type="spellStart"/>
      <w:r w:rsidRPr="00F01919">
        <w:rPr>
          <w:rFonts w:asciiTheme="majorBidi" w:hAnsiTheme="majorBidi" w:cstheme="majorBidi"/>
          <w:color w:val="000000"/>
          <w:sz w:val="24"/>
          <w:szCs w:val="24"/>
        </w:rPr>
        <w:t>Thermo</w:t>
      </w:r>
      <w:proofErr w:type="spellEnd"/>
      <w:r w:rsidRPr="00F01919">
        <w:rPr>
          <w:rFonts w:asciiTheme="majorBidi" w:hAnsiTheme="majorBidi" w:cstheme="majorBidi"/>
          <w:color w:val="000000"/>
          <w:sz w:val="24"/>
          <w:szCs w:val="24"/>
        </w:rPr>
        <w:t xml:space="preserve"> Finnigan-Flash 1200. The NMR spectra were recorded on Bruker DRX 400 MHz spectrometer, with external </w:t>
      </w:r>
      <w:proofErr w:type="spellStart"/>
      <w:r w:rsidRPr="00F01919">
        <w:rPr>
          <w:rFonts w:asciiTheme="majorBidi" w:hAnsiTheme="majorBidi" w:cstheme="majorBidi"/>
          <w:color w:val="000000"/>
          <w:sz w:val="24"/>
          <w:szCs w:val="24"/>
        </w:rPr>
        <w:t>tetramethylsilane</w:t>
      </w:r>
      <w:proofErr w:type="spellEnd"/>
      <w:r w:rsidRPr="00F01919">
        <w:rPr>
          <w:rFonts w:asciiTheme="majorBidi" w:hAnsiTheme="majorBidi" w:cstheme="majorBidi"/>
          <w:color w:val="000000"/>
          <w:sz w:val="24"/>
          <w:szCs w:val="24"/>
        </w:rPr>
        <w:t xml:space="preserve"> (TMS) as reference</w:t>
      </w:r>
      <w:bookmarkEnd w:id="38"/>
      <w:bookmarkEnd w:id="39"/>
      <w:r w:rsidRPr="00F01919">
        <w:rPr>
          <w:rFonts w:asciiTheme="majorBidi" w:hAnsiTheme="majorBidi" w:cstheme="majorBidi"/>
          <w:color w:val="000000"/>
          <w:sz w:val="24"/>
          <w:szCs w:val="24"/>
        </w:rPr>
        <w:t>. FT-IR spectra were recorded on Shimadzu FT-IR 8300 infrared spectrophotometer with KBr pellets. UV-</w:t>
      </w:r>
      <w:proofErr w:type="gramStart"/>
      <w:r w:rsidRPr="00F01919">
        <w:rPr>
          <w:rFonts w:asciiTheme="majorBidi" w:hAnsiTheme="majorBidi" w:cstheme="majorBidi"/>
          <w:color w:val="000000"/>
          <w:sz w:val="24"/>
          <w:szCs w:val="24"/>
        </w:rPr>
        <w:t>Vis</w:t>
      </w:r>
      <w:proofErr w:type="gramEnd"/>
      <w:r w:rsidRPr="00F01919">
        <w:rPr>
          <w:rFonts w:asciiTheme="majorBidi" w:hAnsiTheme="majorBidi" w:cstheme="majorBidi"/>
          <w:color w:val="000000"/>
          <w:sz w:val="24"/>
          <w:szCs w:val="24"/>
        </w:rPr>
        <w:t xml:space="preserve"> measurements in CH</w:t>
      </w:r>
      <w:r w:rsidRPr="00F01919">
        <w:rPr>
          <w:rFonts w:asciiTheme="majorBidi" w:hAnsiTheme="majorBidi" w:cstheme="majorBidi"/>
          <w:color w:val="000000"/>
          <w:sz w:val="24"/>
          <w:szCs w:val="24"/>
          <w:vertAlign w:val="subscript"/>
        </w:rPr>
        <w:t>2</w:t>
      </w:r>
      <w:r w:rsidRPr="00F01919">
        <w:rPr>
          <w:rFonts w:asciiTheme="majorBidi" w:hAnsiTheme="majorBidi" w:cstheme="majorBidi"/>
          <w:color w:val="000000"/>
          <w:sz w:val="24"/>
          <w:szCs w:val="24"/>
        </w:rPr>
        <w:t>Cl</w:t>
      </w:r>
      <w:r w:rsidRPr="00F01919">
        <w:rPr>
          <w:rFonts w:asciiTheme="majorBidi" w:hAnsiTheme="majorBidi" w:cstheme="majorBidi"/>
          <w:color w:val="000000"/>
          <w:sz w:val="24"/>
          <w:szCs w:val="24"/>
          <w:vertAlign w:val="subscript"/>
        </w:rPr>
        <w:t>2</w:t>
      </w:r>
      <w:r w:rsidRPr="00F01919">
        <w:rPr>
          <w:rFonts w:asciiTheme="majorBidi" w:hAnsiTheme="majorBidi" w:cstheme="majorBidi"/>
          <w:color w:val="000000"/>
          <w:sz w:val="24"/>
          <w:szCs w:val="24"/>
        </w:rPr>
        <w:t xml:space="preserve"> solution were carried out on Perkin-Elmer (LAMBDA 2) UV-Vis spectrophotometer equipped with a LAUDA-</w:t>
      </w:r>
      <w:proofErr w:type="spellStart"/>
      <w:r w:rsidRPr="00F01919">
        <w:rPr>
          <w:rFonts w:asciiTheme="majorBidi" w:hAnsiTheme="majorBidi" w:cstheme="majorBidi"/>
          <w:color w:val="000000"/>
          <w:sz w:val="24"/>
          <w:szCs w:val="24"/>
        </w:rPr>
        <w:t>ecoline</w:t>
      </w:r>
      <w:proofErr w:type="spellEnd"/>
      <w:r w:rsidRPr="00F01919">
        <w:rPr>
          <w:rFonts w:asciiTheme="majorBidi" w:hAnsiTheme="majorBidi" w:cstheme="majorBidi"/>
          <w:color w:val="000000"/>
          <w:sz w:val="24"/>
          <w:szCs w:val="24"/>
        </w:rPr>
        <w:t xml:space="preserve">-RE 104 thermostat at different temperatures. </w:t>
      </w:r>
      <w:r w:rsidRPr="00F01919">
        <w:rPr>
          <w:noProof/>
          <w:color w:val="000000"/>
          <w:sz w:val="24"/>
          <w:szCs w:val="24"/>
        </w:rPr>
        <w:t xml:space="preserve"> </w:t>
      </w:r>
    </w:p>
    <w:p w14:paraId="0E7479FB" w14:textId="5F6ED058" w:rsidR="00B128F9" w:rsidRPr="00F01919" w:rsidRDefault="00345050" w:rsidP="009A6696">
      <w:pPr>
        <w:spacing w:after="0" w:line="360" w:lineRule="auto"/>
        <w:ind w:firstLine="708"/>
        <w:rPr>
          <w:rFonts w:ascii="Times New Roman" w:eastAsia="Times New Roman" w:hAnsi="Times New Roman" w:cs="Times New Roman"/>
          <w:color w:val="000000"/>
          <w:sz w:val="24"/>
          <w:szCs w:val="24"/>
          <w:lang w:val="en-GB" w:eastAsia="en-GB"/>
        </w:rPr>
      </w:pPr>
      <w:r w:rsidRPr="00F01919">
        <w:rPr>
          <w:rFonts w:ascii="Times New Roman" w:hAnsi="Times New Roman" w:cs="Times New Roman"/>
          <w:noProof/>
          <w:color w:val="000000"/>
          <w:sz w:val="24"/>
          <w:szCs w:val="24"/>
        </w:rPr>
        <w:t>Single</w:t>
      </w:r>
      <w:r w:rsidRPr="00F01919">
        <w:rPr>
          <w:noProof/>
          <w:color w:val="000000"/>
          <w:sz w:val="24"/>
          <w:szCs w:val="24"/>
        </w:rPr>
        <w:t xml:space="preserve"> </w:t>
      </w:r>
      <w:r w:rsidRPr="00F01919">
        <w:rPr>
          <w:rFonts w:ascii="Times New Roman" w:eastAsia="SimSun" w:hAnsi="Times New Roman" w:cs="Times New Roman"/>
          <w:color w:val="000000"/>
          <w:sz w:val="24"/>
          <w:szCs w:val="24"/>
        </w:rPr>
        <w:t xml:space="preserve">crystals </w:t>
      </w:r>
      <w:r w:rsidRPr="00F01919">
        <w:rPr>
          <w:rFonts w:ascii="Times New Roman" w:eastAsia="Times New Roman" w:hAnsi="Times New Roman" w:cs="Times New Roman"/>
          <w:color w:val="000000"/>
          <w:sz w:val="24"/>
          <w:szCs w:val="24"/>
          <w:lang w:val="en-GB"/>
        </w:rPr>
        <w:t>were obtained from 1:1 CH</w:t>
      </w:r>
      <w:r w:rsidRPr="00F01919">
        <w:rPr>
          <w:rFonts w:ascii="Times New Roman" w:eastAsia="Times New Roman" w:hAnsi="Times New Roman" w:cs="Times New Roman"/>
          <w:color w:val="000000"/>
          <w:sz w:val="24"/>
          <w:szCs w:val="24"/>
          <w:vertAlign w:val="subscript"/>
          <w:lang w:val="en-GB"/>
        </w:rPr>
        <w:t>2</w:t>
      </w:r>
      <w:r w:rsidRPr="00F01919">
        <w:rPr>
          <w:rFonts w:ascii="Times New Roman" w:eastAsia="Times New Roman" w:hAnsi="Times New Roman" w:cs="Times New Roman"/>
          <w:color w:val="000000"/>
          <w:sz w:val="24"/>
          <w:szCs w:val="24"/>
          <w:lang w:val="en-GB"/>
        </w:rPr>
        <w:t>Cl</w:t>
      </w:r>
      <w:r w:rsidRPr="00F01919">
        <w:rPr>
          <w:rFonts w:ascii="Times New Roman" w:eastAsia="Times New Roman" w:hAnsi="Times New Roman" w:cs="Times New Roman"/>
          <w:color w:val="000000"/>
          <w:sz w:val="24"/>
          <w:szCs w:val="24"/>
          <w:vertAlign w:val="subscript"/>
          <w:lang w:val="en-GB"/>
        </w:rPr>
        <w:t>2</w:t>
      </w:r>
      <w:r w:rsidRPr="00F01919">
        <w:rPr>
          <w:rFonts w:ascii="Times New Roman" w:eastAsia="Times New Roman" w:hAnsi="Times New Roman" w:cs="Times New Roman"/>
          <w:b/>
          <w:bCs/>
          <w:color w:val="000000"/>
          <w:sz w:val="24"/>
          <w:szCs w:val="24"/>
          <w:lang w:val="en-GB"/>
        </w:rPr>
        <w:t>–</w:t>
      </w:r>
      <w:r w:rsidRPr="00F01919">
        <w:rPr>
          <w:rFonts w:ascii="Times New Roman" w:eastAsia="Times New Roman" w:hAnsi="Times New Roman" w:cs="Times New Roman"/>
          <w:color w:val="000000"/>
          <w:sz w:val="24"/>
          <w:szCs w:val="24"/>
          <w:lang w:val="en-GB"/>
        </w:rPr>
        <w:t>CH</w:t>
      </w:r>
      <w:r w:rsidRPr="00F01919">
        <w:rPr>
          <w:rFonts w:ascii="Times New Roman" w:eastAsia="Times New Roman" w:hAnsi="Times New Roman" w:cs="Times New Roman"/>
          <w:color w:val="000000"/>
          <w:sz w:val="24"/>
          <w:szCs w:val="24"/>
          <w:vertAlign w:val="subscript"/>
          <w:lang w:val="en-GB"/>
        </w:rPr>
        <w:t>3</w:t>
      </w:r>
      <w:r w:rsidRPr="00F01919">
        <w:rPr>
          <w:rFonts w:ascii="Times New Roman" w:eastAsia="Times New Roman" w:hAnsi="Times New Roman" w:cs="Times New Roman"/>
          <w:color w:val="000000"/>
          <w:sz w:val="24"/>
          <w:szCs w:val="24"/>
          <w:lang w:val="en-GB"/>
        </w:rPr>
        <w:t>CN solution</w:t>
      </w:r>
      <w:r w:rsidR="00CF0272">
        <w:rPr>
          <w:rFonts w:ascii="Times New Roman" w:eastAsia="Times New Roman" w:hAnsi="Times New Roman" w:cs="Times New Roman"/>
          <w:color w:val="000000"/>
          <w:sz w:val="24"/>
          <w:szCs w:val="24"/>
          <w:lang w:val="en-GB"/>
        </w:rPr>
        <w:t xml:space="preserve"> for </w:t>
      </w:r>
      <w:r w:rsidR="00CF0272" w:rsidRPr="00CF0272">
        <w:rPr>
          <w:rFonts w:ascii="Times New Roman" w:eastAsia="Times New Roman" w:hAnsi="Times New Roman" w:cs="Times New Roman"/>
          <w:b/>
          <w:color w:val="000000"/>
          <w:sz w:val="24"/>
          <w:szCs w:val="24"/>
          <w:highlight w:val="yellow"/>
          <w:lang w:val="en-GB"/>
        </w:rPr>
        <w:t>1</w:t>
      </w:r>
      <w:r w:rsidR="00CF0272" w:rsidRPr="00CF0272">
        <w:rPr>
          <w:rFonts w:ascii="Times New Roman" w:eastAsia="Times New Roman" w:hAnsi="Times New Roman" w:cs="Times New Roman"/>
          <w:color w:val="000000"/>
          <w:sz w:val="24"/>
          <w:szCs w:val="24"/>
          <w:highlight w:val="yellow"/>
          <w:lang w:val="en-GB"/>
        </w:rPr>
        <w:t xml:space="preserve"> and </w:t>
      </w:r>
      <w:r w:rsidR="00CF0272" w:rsidRPr="00CF0272">
        <w:rPr>
          <w:rFonts w:ascii="Times New Roman" w:eastAsia="Times New Roman" w:hAnsi="Times New Roman" w:cs="Times New Roman"/>
          <w:b/>
          <w:color w:val="000000"/>
          <w:sz w:val="24"/>
          <w:szCs w:val="24"/>
          <w:highlight w:val="yellow"/>
          <w:lang w:val="en-GB"/>
        </w:rPr>
        <w:t>2</w:t>
      </w:r>
      <w:r w:rsidR="00CF0272" w:rsidRPr="00CF0272">
        <w:rPr>
          <w:rFonts w:ascii="Times New Roman" w:eastAsia="Times New Roman" w:hAnsi="Times New Roman" w:cs="Times New Roman"/>
          <w:color w:val="000000"/>
          <w:sz w:val="24"/>
          <w:szCs w:val="24"/>
          <w:highlight w:val="yellow"/>
          <w:lang w:val="en-GB"/>
        </w:rPr>
        <w:t>, respectively</w:t>
      </w:r>
      <w:r w:rsidRPr="00CF0272">
        <w:rPr>
          <w:rFonts w:ascii="Times New Roman" w:eastAsia="Times New Roman" w:hAnsi="Times New Roman" w:cs="Times New Roman"/>
          <w:color w:val="000000"/>
          <w:sz w:val="24"/>
          <w:szCs w:val="24"/>
          <w:highlight w:val="yellow"/>
          <w:lang w:val="en-GB"/>
        </w:rPr>
        <w:t>.</w:t>
      </w:r>
      <w:r w:rsidRPr="00F01919">
        <w:rPr>
          <w:rFonts w:ascii="Times New Roman" w:eastAsia="Times New Roman" w:hAnsi="Times New Roman" w:cs="Times New Roman"/>
          <w:color w:val="000000"/>
          <w:sz w:val="24"/>
          <w:szCs w:val="24"/>
          <w:lang w:val="en-GB"/>
        </w:rPr>
        <w:t xml:space="preserve"> </w:t>
      </w:r>
      <w:r w:rsidRPr="00F01919">
        <w:rPr>
          <w:rFonts w:ascii="Times New Roman" w:eastAsia="Times New Roman" w:hAnsi="Times New Roman" w:cs="Times New Roman"/>
          <w:color w:val="000000"/>
          <w:sz w:val="24"/>
          <w:szCs w:val="24"/>
          <w:lang w:val="en-GB" w:eastAsia="en-GB"/>
        </w:rPr>
        <w:t>The X-ray diffraction experiment</w:t>
      </w:r>
      <w:r w:rsidR="00CF0272">
        <w:rPr>
          <w:rFonts w:ascii="Times New Roman" w:eastAsia="Times New Roman" w:hAnsi="Times New Roman" w:cs="Times New Roman"/>
          <w:color w:val="000000"/>
          <w:sz w:val="24"/>
          <w:szCs w:val="24"/>
          <w:lang w:val="en-GB" w:eastAsia="en-GB"/>
        </w:rPr>
        <w:t>s</w:t>
      </w:r>
      <w:r w:rsidRPr="00F01919">
        <w:rPr>
          <w:rFonts w:ascii="Times New Roman" w:eastAsia="Times New Roman" w:hAnsi="Times New Roman" w:cs="Times New Roman"/>
          <w:color w:val="000000"/>
          <w:sz w:val="24"/>
          <w:szCs w:val="24"/>
          <w:lang w:val="en-GB" w:eastAsia="en-GB"/>
        </w:rPr>
        <w:t xml:space="preserve"> w</w:t>
      </w:r>
      <w:r w:rsidR="00CF0272">
        <w:rPr>
          <w:rFonts w:ascii="Times New Roman" w:eastAsia="Times New Roman" w:hAnsi="Times New Roman" w:cs="Times New Roman"/>
          <w:color w:val="000000"/>
          <w:sz w:val="24"/>
          <w:szCs w:val="24"/>
          <w:lang w:val="en-GB" w:eastAsia="en-GB"/>
        </w:rPr>
        <w:t>ere</w:t>
      </w:r>
      <w:r w:rsidRPr="00F01919">
        <w:rPr>
          <w:rFonts w:ascii="Times New Roman" w:eastAsia="Times New Roman" w:hAnsi="Times New Roman" w:cs="Times New Roman"/>
          <w:color w:val="000000"/>
          <w:sz w:val="24"/>
          <w:szCs w:val="24"/>
          <w:lang w:val="en-GB" w:eastAsia="en-GB"/>
        </w:rPr>
        <w:t xml:space="preserve"> performed with an Oxford Sapphire CCD diffractometer using Mo </w:t>
      </w:r>
      <w:r w:rsidRPr="00F01919">
        <w:rPr>
          <w:rFonts w:ascii="Times New Roman" w:eastAsia="Times New Roman" w:hAnsi="Times New Roman" w:cs="Times New Roman"/>
          <w:i/>
          <w:iCs/>
          <w:color w:val="000000"/>
          <w:sz w:val="24"/>
          <w:szCs w:val="24"/>
          <w:lang w:val="en-GB" w:eastAsia="en-GB"/>
        </w:rPr>
        <w:t>K</w:t>
      </w:r>
      <w:r w:rsidRPr="00F01919">
        <w:rPr>
          <w:rFonts w:ascii="Times New Roman" w:eastAsia="Times New Roman" w:hAnsi="Times New Roman" w:cs="Times New Roman"/>
          <w:color w:val="000000"/>
          <w:sz w:val="24"/>
          <w:szCs w:val="24"/>
          <w:lang w:val="en-GB" w:eastAsia="en-GB"/>
        </w:rPr>
        <w:t>α radiation λ = 0.71073 Å, at 293(2) K, by ω-</w:t>
      </w:r>
      <w:r w:rsidRPr="00F01919">
        <w:rPr>
          <w:rFonts w:ascii="Times New Roman" w:eastAsia="Times New Roman" w:hAnsi="Times New Roman" w:cs="Times New Roman"/>
          <w:i/>
          <w:iCs/>
          <w:color w:val="000000"/>
          <w:sz w:val="24"/>
          <w:szCs w:val="24"/>
          <w:lang w:val="en-GB" w:eastAsia="en-GB"/>
        </w:rPr>
        <w:t>2θ</w:t>
      </w:r>
      <w:r w:rsidRPr="00F01919">
        <w:rPr>
          <w:rFonts w:ascii="Times New Roman" w:eastAsia="Times New Roman" w:hAnsi="Times New Roman" w:cs="Times New Roman"/>
          <w:color w:val="000000"/>
          <w:sz w:val="24"/>
          <w:szCs w:val="24"/>
          <w:lang w:val="en-GB" w:eastAsia="en-GB"/>
        </w:rPr>
        <w:t xml:space="preserve"> method. The structure</w:t>
      </w:r>
      <w:r w:rsidR="00006940">
        <w:rPr>
          <w:rFonts w:ascii="Times New Roman" w:eastAsia="Times New Roman" w:hAnsi="Times New Roman" w:cs="Times New Roman"/>
          <w:color w:val="000000"/>
          <w:sz w:val="24"/>
          <w:szCs w:val="24"/>
          <w:lang w:val="en-GB" w:eastAsia="en-GB"/>
        </w:rPr>
        <w:t>s</w:t>
      </w:r>
      <w:r w:rsidRPr="00F01919">
        <w:rPr>
          <w:rFonts w:ascii="Times New Roman" w:eastAsia="Times New Roman" w:hAnsi="Times New Roman" w:cs="Times New Roman"/>
          <w:color w:val="000000"/>
          <w:sz w:val="24"/>
          <w:szCs w:val="24"/>
          <w:lang w:val="en-GB" w:eastAsia="en-GB"/>
        </w:rPr>
        <w:t xml:space="preserve"> w</w:t>
      </w:r>
      <w:r w:rsidR="00006940">
        <w:rPr>
          <w:rFonts w:ascii="Times New Roman" w:eastAsia="Times New Roman" w:hAnsi="Times New Roman" w:cs="Times New Roman"/>
          <w:color w:val="000000"/>
          <w:sz w:val="24"/>
          <w:szCs w:val="24"/>
          <w:lang w:val="en-GB" w:eastAsia="en-GB"/>
        </w:rPr>
        <w:t>ere</w:t>
      </w:r>
      <w:r w:rsidRPr="00F01919">
        <w:rPr>
          <w:rFonts w:ascii="Times New Roman" w:eastAsia="Times New Roman" w:hAnsi="Times New Roman" w:cs="Times New Roman"/>
          <w:color w:val="000000"/>
          <w:sz w:val="24"/>
          <w:szCs w:val="24"/>
          <w:lang w:val="en-GB" w:eastAsia="en-GB"/>
        </w:rPr>
        <w:t xml:space="preserve"> solved by direct methods and refined with full-matrix least-squares on </w:t>
      </w:r>
      <w:r w:rsidRPr="00F01919">
        <w:rPr>
          <w:rFonts w:ascii="Times New Roman" w:eastAsia="Times New Roman" w:hAnsi="Times New Roman" w:cs="Times New Roman"/>
          <w:i/>
          <w:iCs/>
          <w:color w:val="000000"/>
          <w:sz w:val="24"/>
          <w:szCs w:val="24"/>
          <w:lang w:val="en-GB" w:eastAsia="en-GB"/>
        </w:rPr>
        <w:t>F</w:t>
      </w:r>
      <w:r w:rsidRPr="00F01919">
        <w:rPr>
          <w:rFonts w:ascii="Times New Roman" w:eastAsia="Times New Roman" w:hAnsi="Times New Roman" w:cs="Times New Roman"/>
          <w:color w:val="000000"/>
          <w:sz w:val="24"/>
          <w:szCs w:val="24"/>
          <w:vertAlign w:val="superscript"/>
          <w:lang w:val="en-GB" w:eastAsia="en-GB"/>
        </w:rPr>
        <w:t>2</w:t>
      </w:r>
      <w:r w:rsidRPr="00F01919">
        <w:rPr>
          <w:rFonts w:ascii="Times New Roman" w:eastAsia="Times New Roman" w:hAnsi="Times New Roman" w:cs="Times New Roman"/>
          <w:color w:val="000000"/>
          <w:sz w:val="24"/>
          <w:szCs w:val="24"/>
          <w:lang w:val="en-GB" w:eastAsia="en-GB"/>
        </w:rPr>
        <w:t xml:space="preserve"> with the use of </w:t>
      </w:r>
      <w:r w:rsidRPr="00F01919">
        <w:rPr>
          <w:rFonts w:ascii="Times New Roman" w:eastAsia="Times New Roman" w:hAnsi="Times New Roman" w:cs="Times New Roman"/>
          <w:color w:val="000000"/>
          <w:sz w:val="24"/>
          <w:szCs w:val="24"/>
          <w:lang w:eastAsia="en-GB"/>
        </w:rPr>
        <w:t xml:space="preserve">SHELX </w:t>
      </w:r>
      <w:r w:rsidRPr="00F01919">
        <w:rPr>
          <w:rFonts w:ascii="Times New Roman" w:eastAsia="Times New Roman" w:hAnsi="Times New Roman" w:cs="Times New Roman"/>
          <w:color w:val="000000"/>
          <w:sz w:val="24"/>
          <w:szCs w:val="24"/>
          <w:lang w:val="en-GB" w:eastAsia="en-GB"/>
        </w:rPr>
        <w:t>program package</w:t>
      </w:r>
      <w:r w:rsidR="00583E36">
        <w:rPr>
          <w:rFonts w:ascii="Times New Roman" w:eastAsia="Times New Roman" w:hAnsi="Times New Roman" w:cs="Times New Roman"/>
          <w:color w:val="000000"/>
          <w:sz w:val="24"/>
          <w:szCs w:val="24"/>
          <w:lang w:val="en-GB" w:eastAsia="en-GB"/>
        </w:rPr>
        <w:t xml:space="preserve"> [</w:t>
      </w:r>
      <w:r w:rsidR="00265D7C">
        <w:rPr>
          <w:rFonts w:ascii="Times New Roman" w:eastAsia="Times New Roman" w:hAnsi="Times New Roman" w:cs="Times New Roman"/>
          <w:color w:val="000000"/>
          <w:sz w:val="24"/>
          <w:szCs w:val="24"/>
          <w:lang w:val="en-GB" w:eastAsia="en-GB"/>
        </w:rPr>
        <w:t>3</w:t>
      </w:r>
      <w:r w:rsidR="00B75832">
        <w:rPr>
          <w:rFonts w:ascii="Times New Roman" w:eastAsia="Times New Roman" w:hAnsi="Times New Roman" w:cs="Times New Roman"/>
          <w:color w:val="000000"/>
          <w:sz w:val="24"/>
          <w:szCs w:val="24"/>
          <w:lang w:val="en-GB" w:eastAsia="en-GB"/>
        </w:rPr>
        <w:t>1</w:t>
      </w:r>
      <w:r w:rsidR="00583E36">
        <w:rPr>
          <w:rFonts w:ascii="Times New Roman" w:eastAsia="Times New Roman" w:hAnsi="Times New Roman" w:cs="Times New Roman"/>
          <w:color w:val="000000"/>
          <w:sz w:val="24"/>
          <w:szCs w:val="24"/>
          <w:lang w:val="en-GB" w:eastAsia="en-GB"/>
        </w:rPr>
        <w:t>]</w:t>
      </w:r>
      <w:r w:rsidRPr="00F01919">
        <w:rPr>
          <w:rFonts w:ascii="Times New Roman" w:eastAsia="Times New Roman" w:hAnsi="Times New Roman" w:cs="Times New Roman"/>
          <w:color w:val="000000"/>
          <w:sz w:val="24"/>
          <w:szCs w:val="24"/>
          <w:lang w:val="en-GB" w:eastAsia="en-GB"/>
        </w:rPr>
        <w:t xml:space="preserve">. Analytical absorption corrections were applied </w:t>
      </w:r>
      <w:r w:rsidR="00580719" w:rsidRPr="00F01919">
        <w:rPr>
          <w:rFonts w:ascii="Times New Roman" w:eastAsia="Times New Roman" w:hAnsi="Times New Roman" w:cs="Times New Roman"/>
          <w:color w:val="000000"/>
          <w:sz w:val="24"/>
          <w:szCs w:val="24"/>
          <w:lang w:val="en-GB" w:eastAsia="en-GB"/>
        </w:rPr>
        <w:t>(</w:t>
      </w:r>
      <w:proofErr w:type="spellStart"/>
      <w:r w:rsidRPr="00F01919">
        <w:rPr>
          <w:rFonts w:ascii="Times New Roman" w:eastAsia="Times New Roman" w:hAnsi="Times New Roman" w:cs="Times New Roman"/>
          <w:color w:val="000000"/>
          <w:sz w:val="24"/>
          <w:szCs w:val="24"/>
          <w:lang w:val="en-GB" w:eastAsia="en-GB"/>
        </w:rPr>
        <w:t>CrysAlis</w:t>
      </w:r>
      <w:proofErr w:type="spellEnd"/>
      <w:r w:rsidRPr="00F01919">
        <w:rPr>
          <w:rFonts w:ascii="Times New Roman" w:eastAsia="Times New Roman" w:hAnsi="Times New Roman" w:cs="Times New Roman"/>
          <w:color w:val="000000"/>
          <w:sz w:val="24"/>
          <w:szCs w:val="24"/>
          <w:lang w:val="en-GB" w:eastAsia="en-GB"/>
        </w:rPr>
        <w:t>)</w:t>
      </w:r>
      <w:r w:rsidR="00583E36">
        <w:rPr>
          <w:rFonts w:ascii="Times New Roman" w:eastAsia="Times New Roman" w:hAnsi="Times New Roman" w:cs="Times New Roman"/>
          <w:color w:val="000000"/>
          <w:sz w:val="24"/>
          <w:szCs w:val="24"/>
          <w:lang w:val="en-GB" w:eastAsia="en-GB"/>
        </w:rPr>
        <w:t xml:space="preserve"> [</w:t>
      </w:r>
      <w:r w:rsidR="00265D7C">
        <w:rPr>
          <w:rFonts w:ascii="Times New Roman" w:eastAsia="Times New Roman" w:hAnsi="Times New Roman" w:cs="Times New Roman"/>
          <w:color w:val="000000"/>
          <w:sz w:val="24"/>
          <w:szCs w:val="24"/>
          <w:lang w:val="en-GB" w:eastAsia="en-GB"/>
        </w:rPr>
        <w:t>3</w:t>
      </w:r>
      <w:r w:rsidR="00B75832">
        <w:rPr>
          <w:rFonts w:ascii="Times New Roman" w:eastAsia="Times New Roman" w:hAnsi="Times New Roman" w:cs="Times New Roman"/>
          <w:color w:val="000000"/>
          <w:sz w:val="24"/>
          <w:szCs w:val="24"/>
          <w:lang w:val="en-GB" w:eastAsia="en-GB"/>
        </w:rPr>
        <w:t>2</w:t>
      </w:r>
      <w:r w:rsidR="00583E36">
        <w:rPr>
          <w:rFonts w:ascii="Times New Roman" w:eastAsia="Times New Roman" w:hAnsi="Times New Roman" w:cs="Times New Roman"/>
          <w:color w:val="000000"/>
          <w:sz w:val="24"/>
          <w:szCs w:val="24"/>
          <w:lang w:val="en-GB" w:eastAsia="en-GB"/>
        </w:rPr>
        <w:t>]</w:t>
      </w:r>
      <w:r w:rsidRPr="00F01919">
        <w:rPr>
          <w:rFonts w:ascii="Times New Roman" w:eastAsia="Times New Roman" w:hAnsi="Times New Roman" w:cs="Times New Roman"/>
          <w:color w:val="000000"/>
          <w:sz w:val="24"/>
          <w:szCs w:val="24"/>
          <w:lang w:val="en-GB" w:eastAsia="en-GB"/>
        </w:rPr>
        <w:t xml:space="preserve">, </w:t>
      </w:r>
      <w:r w:rsidR="00006940">
        <w:rPr>
          <w:rFonts w:ascii="Times New Roman" w:eastAsia="Times New Roman" w:hAnsi="Times New Roman" w:cs="Times New Roman"/>
          <w:color w:val="000000"/>
          <w:sz w:val="24"/>
          <w:szCs w:val="24"/>
          <w:lang w:val="en-GB" w:eastAsia="en-GB"/>
        </w:rPr>
        <w:t>giving</w:t>
      </w:r>
      <w:r w:rsidRPr="00F01919">
        <w:rPr>
          <w:rFonts w:ascii="Times New Roman" w:eastAsia="Times New Roman" w:hAnsi="Times New Roman" w:cs="Times New Roman"/>
          <w:color w:val="000000"/>
          <w:sz w:val="24"/>
          <w:szCs w:val="24"/>
          <w:lang w:val="en-GB" w:eastAsia="en-GB"/>
        </w:rPr>
        <w:t xml:space="preserve"> the </w:t>
      </w:r>
      <w:r w:rsidRPr="00F01919">
        <w:rPr>
          <w:rFonts w:ascii="Times New Roman" w:eastAsia="MS Mincho" w:hAnsi="Times New Roman" w:cs="Times New Roman"/>
          <w:color w:val="000000"/>
          <w:sz w:val="24"/>
          <w:szCs w:val="24"/>
          <w:lang w:val="en-GB" w:eastAsia="en-GB"/>
        </w:rPr>
        <w:t xml:space="preserve">minimum and maximum transmission of </w:t>
      </w:r>
      <w:r w:rsidRPr="00F01919">
        <w:rPr>
          <w:rFonts w:ascii="Times New Roman" w:eastAsia="Times New Roman" w:hAnsi="Times New Roman" w:cs="Times New Roman"/>
          <w:color w:val="000000"/>
          <w:sz w:val="24"/>
          <w:szCs w:val="24"/>
          <w:lang w:val="en-GB" w:eastAsia="en-GB"/>
        </w:rPr>
        <w:t>0.912 and 0.778</w:t>
      </w:r>
      <w:r w:rsidR="00006940">
        <w:rPr>
          <w:rFonts w:ascii="Times New Roman" w:eastAsia="Times New Roman" w:hAnsi="Times New Roman" w:cs="Times New Roman"/>
          <w:color w:val="000000"/>
          <w:sz w:val="24"/>
          <w:szCs w:val="24"/>
          <w:lang w:val="en-GB" w:eastAsia="en-GB"/>
        </w:rPr>
        <w:t>, respectively</w:t>
      </w:r>
      <w:r w:rsidRPr="00F01919">
        <w:rPr>
          <w:rFonts w:ascii="Times New Roman" w:eastAsia="Times New Roman" w:hAnsi="Times New Roman" w:cs="Times New Roman"/>
          <w:color w:val="000000"/>
          <w:sz w:val="24"/>
          <w:szCs w:val="24"/>
          <w:lang w:val="en-GB" w:eastAsia="en-GB"/>
        </w:rPr>
        <w:t>. Hydrogen atoms were located from the electron density maps and their positions were constrained in the refinement with appropriate AFIX command, as implemented in SHELX software.</w:t>
      </w:r>
      <w:r w:rsidR="00CF0272">
        <w:rPr>
          <w:rFonts w:ascii="Times New Roman" w:eastAsia="Times New Roman" w:hAnsi="Times New Roman" w:cs="Times New Roman"/>
          <w:color w:val="000000"/>
          <w:sz w:val="24"/>
          <w:szCs w:val="24"/>
          <w:lang w:val="en-GB" w:eastAsia="en-GB"/>
        </w:rPr>
        <w:t xml:space="preserve"> </w:t>
      </w:r>
      <w:r w:rsidR="00CF0272">
        <w:rPr>
          <w:rFonts w:ascii="Times New Roman" w:eastAsia="Times New Roman" w:hAnsi="Times New Roman" w:cs="Times New Roman"/>
          <w:color w:val="000000"/>
          <w:sz w:val="24"/>
          <w:szCs w:val="24"/>
          <w:highlight w:val="yellow"/>
        </w:rPr>
        <w:t xml:space="preserve">The </w:t>
      </w:r>
      <w:r w:rsidR="00CF0272" w:rsidRPr="00CF0272">
        <w:rPr>
          <w:rFonts w:ascii="Times New Roman" w:eastAsia="Times New Roman" w:hAnsi="Times New Roman" w:cs="Times New Roman"/>
          <w:i/>
          <w:color w:val="000000"/>
          <w:sz w:val="24"/>
          <w:szCs w:val="24"/>
          <w:highlight w:val="yellow"/>
        </w:rPr>
        <w:t>tert</w:t>
      </w:r>
      <w:r w:rsidR="00CF0272">
        <w:rPr>
          <w:rFonts w:ascii="Times New Roman" w:eastAsia="Times New Roman" w:hAnsi="Times New Roman" w:cs="Times New Roman"/>
          <w:color w:val="000000"/>
          <w:sz w:val="24"/>
          <w:szCs w:val="24"/>
          <w:highlight w:val="yellow"/>
        </w:rPr>
        <w:t xml:space="preserve">-butyl groups in </w:t>
      </w:r>
      <w:r w:rsidR="00CF0272" w:rsidRPr="00CF0272">
        <w:rPr>
          <w:rFonts w:ascii="Times New Roman" w:eastAsia="Times New Roman" w:hAnsi="Times New Roman" w:cs="Times New Roman"/>
          <w:b/>
          <w:color w:val="000000"/>
          <w:sz w:val="24"/>
          <w:szCs w:val="24"/>
          <w:highlight w:val="yellow"/>
        </w:rPr>
        <w:t>2</w:t>
      </w:r>
      <w:r w:rsidR="00CF0272">
        <w:rPr>
          <w:rFonts w:ascii="Times New Roman" w:eastAsia="Times New Roman" w:hAnsi="Times New Roman" w:cs="Times New Roman"/>
          <w:color w:val="000000"/>
          <w:sz w:val="24"/>
          <w:szCs w:val="24"/>
          <w:highlight w:val="yellow"/>
        </w:rPr>
        <w:t xml:space="preserve"> show some disorder, seen in larger thermal ellipsoids.</w:t>
      </w:r>
      <w:r w:rsidRPr="00F01919">
        <w:rPr>
          <w:rFonts w:ascii="Times New Roman" w:eastAsia="Times New Roman" w:hAnsi="Times New Roman" w:cs="Times New Roman"/>
          <w:color w:val="000000"/>
          <w:sz w:val="24"/>
          <w:szCs w:val="24"/>
          <w:lang w:val="en-GB" w:eastAsia="en-GB"/>
        </w:rPr>
        <w:t xml:space="preserve"> </w:t>
      </w:r>
      <w:r w:rsidR="00CF0272" w:rsidRPr="00CF0272">
        <w:rPr>
          <w:rFonts w:ascii="Times New Roman" w:eastAsia="Times New Roman" w:hAnsi="Times New Roman" w:cs="Times New Roman"/>
          <w:color w:val="000000"/>
          <w:sz w:val="24"/>
          <w:szCs w:val="24"/>
          <w:highlight w:val="yellow"/>
        </w:rPr>
        <w:t>Th</w:t>
      </w:r>
      <w:r w:rsidR="005E4858">
        <w:rPr>
          <w:rFonts w:ascii="Times New Roman" w:eastAsia="Times New Roman" w:hAnsi="Times New Roman" w:cs="Times New Roman"/>
          <w:color w:val="000000"/>
          <w:sz w:val="24"/>
          <w:szCs w:val="24"/>
          <w:highlight w:val="yellow"/>
        </w:rPr>
        <w:t>is</w:t>
      </w:r>
      <w:r w:rsidR="00CF0272" w:rsidRPr="00CF0272">
        <w:rPr>
          <w:rFonts w:ascii="Times New Roman" w:eastAsia="Times New Roman" w:hAnsi="Times New Roman" w:cs="Times New Roman"/>
          <w:color w:val="000000"/>
          <w:sz w:val="24"/>
          <w:szCs w:val="24"/>
          <w:highlight w:val="yellow"/>
        </w:rPr>
        <w:t xml:space="preserve"> structure of </w:t>
      </w:r>
      <w:r w:rsidR="00CF0272" w:rsidRPr="00CF0272">
        <w:rPr>
          <w:rFonts w:ascii="Times New Roman" w:eastAsia="Times New Roman" w:hAnsi="Times New Roman" w:cs="Times New Roman"/>
          <w:b/>
          <w:color w:val="000000"/>
          <w:sz w:val="24"/>
          <w:szCs w:val="24"/>
          <w:highlight w:val="yellow"/>
        </w:rPr>
        <w:t>2</w:t>
      </w:r>
      <w:r w:rsidR="00CF0272" w:rsidRPr="00CF0272">
        <w:rPr>
          <w:rFonts w:ascii="Times New Roman" w:eastAsia="Times New Roman" w:hAnsi="Times New Roman" w:cs="Times New Roman"/>
          <w:color w:val="000000"/>
          <w:sz w:val="24"/>
          <w:szCs w:val="24"/>
          <w:highlight w:val="yellow"/>
        </w:rPr>
        <w:t xml:space="preserve"> has already been reported, though with the 150 K data</w:t>
      </w:r>
      <w:r w:rsidR="005E4858">
        <w:rPr>
          <w:rFonts w:ascii="Times New Roman" w:eastAsia="Times New Roman" w:hAnsi="Times New Roman" w:cs="Times New Roman"/>
          <w:color w:val="000000"/>
          <w:sz w:val="24"/>
          <w:szCs w:val="24"/>
          <w:highlight w:val="yellow"/>
        </w:rPr>
        <w:t>set</w:t>
      </w:r>
      <w:r w:rsidR="00CF0272" w:rsidRPr="00CF0272">
        <w:rPr>
          <w:rFonts w:ascii="Times New Roman" w:eastAsia="Times New Roman" w:hAnsi="Times New Roman" w:cs="Times New Roman"/>
          <w:color w:val="000000"/>
          <w:sz w:val="24"/>
          <w:szCs w:val="24"/>
          <w:highlight w:val="yellow"/>
        </w:rPr>
        <w:t xml:space="preserve"> [7].</w:t>
      </w:r>
      <w:r w:rsidR="00CF0272">
        <w:rPr>
          <w:rFonts w:ascii="Times New Roman" w:eastAsia="Times New Roman" w:hAnsi="Times New Roman" w:cs="Times New Roman"/>
          <w:color w:val="000000"/>
          <w:sz w:val="24"/>
          <w:szCs w:val="24"/>
          <w:highlight w:val="yellow"/>
        </w:rPr>
        <w:t xml:space="preserve"> Due to a lower T data, the </w:t>
      </w:r>
      <w:r w:rsidR="00CF0272" w:rsidRPr="00CF0272">
        <w:rPr>
          <w:rFonts w:ascii="Times New Roman" w:eastAsia="Times New Roman" w:hAnsi="Times New Roman" w:cs="Times New Roman"/>
          <w:i/>
          <w:color w:val="000000"/>
          <w:sz w:val="24"/>
          <w:szCs w:val="24"/>
          <w:highlight w:val="yellow"/>
        </w:rPr>
        <w:t>tert</w:t>
      </w:r>
      <w:r w:rsidR="00CF0272">
        <w:rPr>
          <w:rFonts w:ascii="Times New Roman" w:eastAsia="Times New Roman" w:hAnsi="Times New Roman" w:cs="Times New Roman"/>
          <w:color w:val="000000"/>
          <w:sz w:val="24"/>
          <w:szCs w:val="24"/>
          <w:highlight w:val="yellow"/>
        </w:rPr>
        <w:t>-butyl groups were there determined without disorder.</w:t>
      </w:r>
    </w:p>
    <w:p w14:paraId="257859F8" w14:textId="41B5E746" w:rsidR="00B128F9" w:rsidRPr="00B75832" w:rsidRDefault="00345050" w:rsidP="009A6696">
      <w:pPr>
        <w:spacing w:after="0" w:line="360" w:lineRule="auto"/>
        <w:ind w:firstLine="708"/>
        <w:rPr>
          <w:noProof/>
          <w:color w:val="000000"/>
          <w:sz w:val="24"/>
          <w:szCs w:val="24"/>
        </w:rPr>
      </w:pPr>
      <w:r w:rsidRPr="00F01919">
        <w:rPr>
          <w:rFonts w:asciiTheme="majorBidi" w:hAnsiTheme="majorBidi" w:cstheme="majorBidi"/>
          <w:noProof/>
          <w:color w:val="000000"/>
          <w:sz w:val="24"/>
          <w:szCs w:val="24"/>
        </w:rPr>
        <w:t>Magnetic susceptibility data were measured from powder samples of solid material in the temperature range of 2–</w:t>
      </w:r>
      <w:r w:rsidR="00CD1939">
        <w:rPr>
          <w:rFonts w:asciiTheme="majorBidi" w:hAnsiTheme="majorBidi" w:cstheme="majorBidi"/>
          <w:noProof/>
          <w:color w:val="000000"/>
          <w:sz w:val="24"/>
          <w:szCs w:val="24"/>
        </w:rPr>
        <w:t>300</w:t>
      </w:r>
      <w:r w:rsidR="00CD1939" w:rsidRPr="00F01919">
        <w:rPr>
          <w:rFonts w:asciiTheme="majorBidi" w:hAnsiTheme="majorBidi" w:cstheme="majorBidi"/>
          <w:noProof/>
          <w:color w:val="000000"/>
          <w:sz w:val="24"/>
          <w:szCs w:val="24"/>
        </w:rPr>
        <w:t xml:space="preserve"> </w:t>
      </w:r>
      <w:r w:rsidRPr="00F01919">
        <w:rPr>
          <w:rFonts w:asciiTheme="majorBidi" w:hAnsiTheme="majorBidi" w:cstheme="majorBidi"/>
          <w:noProof/>
          <w:color w:val="000000"/>
          <w:sz w:val="24"/>
          <w:szCs w:val="24"/>
        </w:rPr>
        <w:t xml:space="preserve">K using a SQUID susceptometer with a field of </w:t>
      </w:r>
      <w:r w:rsidR="00CD1939">
        <w:rPr>
          <w:rFonts w:asciiTheme="majorBidi" w:hAnsiTheme="majorBidi" w:cstheme="majorBidi"/>
          <w:noProof/>
          <w:color w:val="000000"/>
          <w:sz w:val="24"/>
          <w:szCs w:val="24"/>
        </w:rPr>
        <w:t>0.1</w:t>
      </w:r>
      <w:r w:rsidRPr="00F01919">
        <w:rPr>
          <w:rFonts w:asciiTheme="majorBidi" w:hAnsiTheme="majorBidi" w:cstheme="majorBidi"/>
          <w:noProof/>
          <w:color w:val="000000"/>
          <w:sz w:val="24"/>
          <w:szCs w:val="24"/>
        </w:rPr>
        <w:t xml:space="preserve"> T (MPMS-</w:t>
      </w:r>
      <w:r w:rsidR="00CD1939">
        <w:rPr>
          <w:rFonts w:asciiTheme="majorBidi" w:hAnsiTheme="majorBidi" w:cstheme="majorBidi"/>
          <w:noProof/>
          <w:color w:val="000000"/>
          <w:sz w:val="24"/>
          <w:szCs w:val="24"/>
        </w:rPr>
        <w:t>XL-5</w:t>
      </w:r>
      <w:r w:rsidRPr="00F01919">
        <w:rPr>
          <w:rFonts w:asciiTheme="majorBidi" w:hAnsiTheme="majorBidi" w:cstheme="majorBidi"/>
          <w:noProof/>
          <w:color w:val="000000"/>
          <w:sz w:val="24"/>
          <w:szCs w:val="24"/>
        </w:rPr>
        <w:t>, Quantum Design</w:t>
      </w:r>
      <w:r w:rsidR="0013133F">
        <w:rPr>
          <w:rFonts w:asciiTheme="majorBidi" w:hAnsiTheme="majorBidi" w:cstheme="majorBidi"/>
          <w:noProof/>
          <w:color w:val="000000"/>
          <w:sz w:val="24"/>
          <w:szCs w:val="24"/>
        </w:rPr>
        <w:t xml:space="preserve">. </w:t>
      </w:r>
      <w:r w:rsidRPr="00F01919">
        <w:rPr>
          <w:noProof/>
          <w:color w:val="000000"/>
          <w:sz w:val="24"/>
          <w:szCs w:val="24"/>
        </w:rPr>
        <w:t xml:space="preserve"> </w:t>
      </w:r>
      <w:r w:rsidR="00583E36" w:rsidRPr="00B75832">
        <w:rPr>
          <w:rFonts w:ascii="Times New Roman" w:hAnsi="Times New Roman" w:cs="Times New Roman"/>
          <w:color w:val="000000"/>
          <w:sz w:val="24"/>
          <w:szCs w:val="24"/>
          <w:highlight w:val="yellow"/>
        </w:rPr>
        <w:t>These measured data were corrected for the temperature independent Larmor diamagnetic susceptibility obtained from the Pascal's tables and for the sample holder contribution [3</w:t>
      </w:r>
      <w:r w:rsidR="00B75832" w:rsidRPr="00B75832">
        <w:rPr>
          <w:rFonts w:ascii="Times New Roman" w:hAnsi="Times New Roman" w:cs="Times New Roman"/>
          <w:color w:val="000000"/>
          <w:sz w:val="24"/>
          <w:szCs w:val="24"/>
          <w:highlight w:val="yellow"/>
        </w:rPr>
        <w:t>3</w:t>
      </w:r>
      <w:r w:rsidR="00583E36" w:rsidRPr="00B75832">
        <w:rPr>
          <w:rFonts w:ascii="Times New Roman" w:hAnsi="Times New Roman" w:cs="Times New Roman"/>
          <w:color w:val="000000"/>
          <w:sz w:val="24"/>
          <w:szCs w:val="24"/>
          <w:highlight w:val="yellow"/>
        </w:rPr>
        <w:t>].</w:t>
      </w:r>
    </w:p>
    <w:p w14:paraId="15203306" w14:textId="77777777" w:rsidR="00B128F9" w:rsidRPr="00F01919" w:rsidRDefault="00345050" w:rsidP="009A6696">
      <w:pPr>
        <w:spacing w:after="0" w:line="360" w:lineRule="auto"/>
        <w:ind w:firstLine="708"/>
        <w:rPr>
          <w:rFonts w:ascii="Times New Roman" w:eastAsia="Times New Roman" w:hAnsi="Times New Roman" w:cs="B Nazanin"/>
          <w:color w:val="000000"/>
          <w:sz w:val="24"/>
          <w:szCs w:val="24"/>
        </w:rPr>
      </w:pPr>
      <w:r w:rsidRPr="00F01919">
        <w:rPr>
          <w:noProof/>
          <w:color w:val="000000"/>
          <w:sz w:val="24"/>
          <w:szCs w:val="24"/>
        </w:rPr>
        <w:lastRenderedPageBreak/>
        <w:t xml:space="preserve">The </w:t>
      </w:r>
      <w:r w:rsidRPr="00F01919">
        <w:rPr>
          <w:rFonts w:ascii="Times New Roman" w:eastAsia="Times New Roman" w:hAnsi="Times New Roman" w:cs="B Nazanin"/>
          <w:color w:val="000000"/>
          <w:sz w:val="24"/>
          <w:szCs w:val="24"/>
        </w:rPr>
        <w:t>room temperature cyclic voltammograms (CV) were measured with 1.5</w:t>
      </w:r>
      <w:r w:rsidRPr="00F01919">
        <w:rPr>
          <w:rFonts w:ascii="Times New Roman" w:eastAsia="Calibri" w:hAnsi="Times New Roman" w:cs="B Nazanin"/>
          <w:b/>
          <w:bCs/>
          <w:color w:val="000000"/>
          <w:sz w:val="24"/>
          <w:szCs w:val="24"/>
        </w:rPr>
        <w:t>×</w:t>
      </w:r>
      <w:r w:rsidRPr="00F01919">
        <w:rPr>
          <w:rFonts w:ascii="Times New Roman" w:eastAsia="Calibri" w:hAnsi="Times New Roman" w:cs="B Nazanin"/>
          <w:color w:val="000000"/>
          <w:sz w:val="24"/>
          <w:szCs w:val="24"/>
        </w:rPr>
        <w:t>10</w:t>
      </w:r>
      <w:r w:rsidRPr="00F01919">
        <w:rPr>
          <w:rFonts w:ascii="Times New Roman" w:eastAsia="Calibri" w:hAnsi="Times New Roman" w:cs="B Nazanin"/>
          <w:b/>
          <w:bCs/>
          <w:color w:val="000000"/>
          <w:sz w:val="24"/>
          <w:szCs w:val="24"/>
          <w:vertAlign w:val="superscript"/>
        </w:rPr>
        <w:t>-3</w:t>
      </w:r>
      <w:r w:rsidRPr="00F01919">
        <w:rPr>
          <w:rFonts w:ascii="Times New Roman" w:eastAsia="Times New Roman" w:hAnsi="Times New Roman" w:cs="B Nazanin"/>
          <w:color w:val="000000"/>
          <w:sz w:val="24"/>
          <w:szCs w:val="24"/>
        </w:rPr>
        <w:t xml:space="preserve"> M CH</w:t>
      </w:r>
      <w:r w:rsidRPr="00F01919">
        <w:rPr>
          <w:rFonts w:ascii="Times New Roman" w:eastAsia="Times New Roman" w:hAnsi="Times New Roman" w:cs="B Nazanin"/>
          <w:color w:val="000000"/>
          <w:sz w:val="24"/>
          <w:szCs w:val="24"/>
          <w:vertAlign w:val="subscript"/>
        </w:rPr>
        <w:t>2</w:t>
      </w:r>
      <w:r w:rsidRPr="00F01919">
        <w:rPr>
          <w:rFonts w:ascii="Times New Roman" w:eastAsia="Times New Roman" w:hAnsi="Times New Roman" w:cs="B Nazanin"/>
          <w:color w:val="000000"/>
          <w:sz w:val="24"/>
          <w:szCs w:val="24"/>
        </w:rPr>
        <w:t>Cl</w:t>
      </w:r>
      <w:r w:rsidRPr="00F01919">
        <w:rPr>
          <w:rFonts w:ascii="Times New Roman" w:eastAsia="Times New Roman" w:hAnsi="Times New Roman" w:cs="B Nazanin"/>
          <w:color w:val="000000"/>
          <w:sz w:val="24"/>
          <w:szCs w:val="24"/>
          <w:vertAlign w:val="subscript"/>
        </w:rPr>
        <w:t>2</w:t>
      </w:r>
      <w:r w:rsidRPr="00F01919">
        <w:rPr>
          <w:rFonts w:ascii="Times New Roman" w:eastAsia="Times New Roman" w:hAnsi="Times New Roman" w:cs="B Nazanin"/>
          <w:color w:val="000000"/>
          <w:sz w:val="24"/>
          <w:szCs w:val="24"/>
        </w:rPr>
        <w:t xml:space="preserve"> solutions containing 0.10 M tetrabutylammonium perchlorate as a supporting electrolyte. Scan rates were 20 to 500 mV/s within the potential range 1.00 -1.00 V. </w:t>
      </w:r>
    </w:p>
    <w:p w14:paraId="69A681CA" w14:textId="15A748FA" w:rsidR="007E682F" w:rsidRPr="00F01919" w:rsidRDefault="00345050" w:rsidP="007E682F">
      <w:pPr>
        <w:autoSpaceDE w:val="0"/>
        <w:autoSpaceDN w:val="0"/>
        <w:adjustRightInd w:val="0"/>
        <w:spacing w:after="0" w:line="360" w:lineRule="auto"/>
        <w:ind w:firstLine="708"/>
        <w:rPr>
          <w:rFonts w:ascii="Times New Roman" w:eastAsia="AdvGulliv-R" w:hAnsi="Times New Roman" w:cs="Times New Roman"/>
          <w:color w:val="000000"/>
          <w:sz w:val="24"/>
          <w:szCs w:val="24"/>
        </w:rPr>
      </w:pPr>
      <w:r w:rsidRPr="00F01919">
        <w:rPr>
          <w:rFonts w:ascii="Times New Roman" w:eastAsia="Times New Roman" w:hAnsi="Times New Roman" w:cs="B Nazanin"/>
          <w:color w:val="000000"/>
          <w:sz w:val="24"/>
          <w:szCs w:val="24"/>
        </w:rPr>
        <w:t xml:space="preserve">The experiment for the Glaser coupling reaction included reagent phenylacetylene (1 mmol) in THF (2 mL), </w:t>
      </w:r>
      <w:r w:rsidR="00B128F9" w:rsidRPr="00F01919">
        <w:rPr>
          <w:rFonts w:ascii="Times New Roman" w:eastAsia="Times New Roman" w:hAnsi="Times New Roman" w:cs="B Nazanin"/>
          <w:color w:val="000000"/>
          <w:sz w:val="24"/>
          <w:szCs w:val="24"/>
        </w:rPr>
        <w:t>KOH</w:t>
      </w:r>
      <w:r w:rsidRPr="00F01919">
        <w:rPr>
          <w:rFonts w:ascii="Times New Roman" w:eastAsia="Times New Roman" w:hAnsi="Times New Roman" w:cs="B Nazanin"/>
          <w:color w:val="000000"/>
          <w:sz w:val="24"/>
          <w:szCs w:val="24"/>
        </w:rPr>
        <w:t xml:space="preserve"> (2 </w:t>
      </w:r>
      <w:r w:rsidR="00EB7F44" w:rsidRPr="00F01919">
        <w:rPr>
          <w:rFonts w:ascii="Times New Roman" w:eastAsia="Times New Roman" w:hAnsi="Times New Roman" w:cs="B Nazanin"/>
          <w:color w:val="000000"/>
          <w:sz w:val="24"/>
          <w:szCs w:val="24"/>
        </w:rPr>
        <w:t>m</w:t>
      </w:r>
      <w:r w:rsidRPr="00F01919">
        <w:rPr>
          <w:rFonts w:ascii="Times New Roman" w:eastAsia="Times New Roman" w:hAnsi="Times New Roman" w:cs="B Nazanin"/>
          <w:color w:val="000000"/>
          <w:sz w:val="24"/>
          <w:szCs w:val="24"/>
        </w:rPr>
        <w:t>mol)</w:t>
      </w:r>
      <w:r w:rsidR="00D530FD" w:rsidRPr="00F01919">
        <w:rPr>
          <w:rFonts w:ascii="Times New Roman" w:eastAsia="Times New Roman" w:hAnsi="Times New Roman" w:cs="B Nazanin"/>
          <w:color w:val="000000"/>
          <w:sz w:val="24"/>
          <w:szCs w:val="24"/>
        </w:rPr>
        <w:t xml:space="preserve"> and a</w:t>
      </w:r>
      <w:r w:rsidRPr="00F01919">
        <w:rPr>
          <w:rFonts w:ascii="Times New Roman" w:eastAsia="Times New Roman" w:hAnsi="Times New Roman" w:cs="B Nazanin"/>
          <w:color w:val="000000"/>
          <w:sz w:val="24"/>
          <w:szCs w:val="24"/>
        </w:rPr>
        <w:t xml:space="preserve"> catalyst</w:t>
      </w:r>
      <w:r w:rsidR="00D530FD" w:rsidRPr="00F01919">
        <w:rPr>
          <w:rFonts w:ascii="Times New Roman" w:eastAsia="Times New Roman" w:hAnsi="Times New Roman" w:cs="B Nazanin"/>
          <w:color w:val="000000"/>
          <w:sz w:val="24"/>
          <w:szCs w:val="24"/>
        </w:rPr>
        <w:t>, namely</w:t>
      </w:r>
      <w:r w:rsidRPr="00F01919">
        <w:rPr>
          <w:rFonts w:ascii="Times New Roman" w:eastAsia="Times New Roman" w:hAnsi="Times New Roman" w:cs="B Nazanin"/>
          <w:color w:val="000000"/>
          <w:sz w:val="24"/>
          <w:szCs w:val="24"/>
        </w:rPr>
        <w:t xml:space="preserve"> </w:t>
      </w:r>
      <w:r w:rsidRPr="00F01919">
        <w:rPr>
          <w:rFonts w:ascii="Times New Roman" w:eastAsia="Times New Roman" w:hAnsi="Times New Roman" w:cs="B Nazanin"/>
          <w:b/>
          <w:bCs/>
          <w:color w:val="000000"/>
          <w:sz w:val="24"/>
          <w:szCs w:val="24"/>
        </w:rPr>
        <w:t>1</w:t>
      </w:r>
      <w:r w:rsidRPr="00F01919">
        <w:rPr>
          <w:rFonts w:ascii="Times New Roman" w:eastAsia="Times New Roman" w:hAnsi="Times New Roman" w:cs="B Nazanin"/>
          <w:color w:val="000000"/>
          <w:sz w:val="24"/>
          <w:szCs w:val="24"/>
        </w:rPr>
        <w:t xml:space="preserve"> (</w:t>
      </w:r>
      <w:r w:rsidR="00CE4C2B" w:rsidRPr="00F01919">
        <w:rPr>
          <w:rFonts w:ascii="Times New Roman" w:eastAsia="Times New Roman" w:hAnsi="Times New Roman" w:cs="B Nazanin"/>
          <w:color w:val="000000"/>
          <w:sz w:val="24"/>
          <w:szCs w:val="24"/>
        </w:rPr>
        <w:t>0.0</w:t>
      </w:r>
      <w:r w:rsidRPr="00F01919">
        <w:rPr>
          <w:rFonts w:ascii="Times New Roman" w:eastAsia="Times New Roman" w:hAnsi="Times New Roman" w:cs="B Nazanin"/>
          <w:color w:val="000000"/>
          <w:sz w:val="24"/>
          <w:szCs w:val="24"/>
        </w:rPr>
        <w:t xml:space="preserve">2 </w:t>
      </w:r>
      <w:r w:rsidR="00CE4C2B" w:rsidRPr="00F01919">
        <w:rPr>
          <w:rFonts w:ascii="Times New Roman" w:eastAsia="Times New Roman" w:hAnsi="Times New Roman" w:cs="B Nazanin"/>
          <w:color w:val="000000"/>
          <w:sz w:val="24"/>
          <w:szCs w:val="24"/>
        </w:rPr>
        <w:t>m</w:t>
      </w:r>
      <w:r w:rsidRPr="00F01919">
        <w:rPr>
          <w:rFonts w:ascii="Times New Roman" w:eastAsia="Times New Roman" w:hAnsi="Times New Roman" w:cs="B Nazanin"/>
          <w:color w:val="000000"/>
          <w:sz w:val="24"/>
          <w:szCs w:val="24"/>
        </w:rPr>
        <w:t>mol). Additionally, Zn powder (1 mg), air or argon atmosphere</w:t>
      </w:r>
      <w:r w:rsidR="007E682F">
        <w:rPr>
          <w:rFonts w:ascii="Times New Roman" w:eastAsia="Times New Roman" w:hAnsi="Times New Roman" w:cs="B Nazanin"/>
          <w:color w:val="000000"/>
          <w:sz w:val="24"/>
          <w:szCs w:val="24"/>
        </w:rPr>
        <w:t xml:space="preserve"> </w:t>
      </w:r>
      <w:r w:rsidR="007E682F" w:rsidRPr="00480A8D">
        <w:rPr>
          <w:rFonts w:ascii="Times New Roman" w:eastAsia="Times New Roman" w:hAnsi="Times New Roman" w:cs="B Nazanin"/>
          <w:color w:val="000000"/>
          <w:sz w:val="24"/>
          <w:szCs w:val="24"/>
          <w:highlight w:val="yellow"/>
        </w:rPr>
        <w:t>were applied as well as temperature change</w:t>
      </w:r>
      <w:r w:rsidRPr="00480A8D">
        <w:rPr>
          <w:rFonts w:ascii="Times New Roman" w:eastAsia="Times New Roman" w:hAnsi="Times New Roman" w:cs="B Nazanin"/>
          <w:color w:val="000000"/>
          <w:sz w:val="24"/>
          <w:szCs w:val="24"/>
          <w:highlight w:val="yellow"/>
        </w:rPr>
        <w:t>.</w:t>
      </w:r>
      <w:r w:rsidR="007E682F">
        <w:rPr>
          <w:rFonts w:ascii="Times New Roman" w:eastAsia="Times New Roman" w:hAnsi="Times New Roman" w:cs="B Nazanin"/>
          <w:color w:val="000000"/>
          <w:sz w:val="24"/>
          <w:szCs w:val="24"/>
        </w:rPr>
        <w:t xml:space="preserve"> </w:t>
      </w:r>
      <w:r w:rsidR="007E682F" w:rsidRPr="007E682F">
        <w:rPr>
          <w:rFonts w:ascii="Times New Roman" w:eastAsia="Times New Roman" w:hAnsi="Times New Roman" w:cs="Times New Roman"/>
          <w:color w:val="000000"/>
          <w:sz w:val="24"/>
          <w:szCs w:val="24"/>
          <w:highlight w:val="yellow"/>
          <w:vertAlign w:val="superscript"/>
        </w:rPr>
        <w:t>1</w:t>
      </w:r>
      <w:r w:rsidR="007E682F" w:rsidRPr="007E682F">
        <w:rPr>
          <w:rFonts w:ascii="Times New Roman" w:eastAsia="Times New Roman" w:hAnsi="Times New Roman" w:cs="Times New Roman"/>
          <w:color w:val="000000"/>
          <w:sz w:val="24"/>
          <w:szCs w:val="24"/>
          <w:highlight w:val="yellow"/>
        </w:rPr>
        <w:t>H NMR spectrum was applied for the checking of the catalytic reaction product 1,4-(diphenyl)-buta-1,3-diyne (Figure S5).</w:t>
      </w:r>
    </w:p>
    <w:p w14:paraId="0F521BF0" w14:textId="33CE079D" w:rsidR="00345050" w:rsidRPr="007E682F" w:rsidRDefault="00345050" w:rsidP="009A6696">
      <w:pPr>
        <w:spacing w:after="0" w:line="360" w:lineRule="auto"/>
        <w:ind w:firstLine="708"/>
        <w:rPr>
          <w:rFonts w:ascii="Times New Roman" w:eastAsia="Times New Roman" w:hAnsi="Times New Roman" w:cs="Times New Roman"/>
          <w:color w:val="000000"/>
          <w:sz w:val="24"/>
          <w:szCs w:val="24"/>
        </w:rPr>
      </w:pPr>
    </w:p>
    <w:p w14:paraId="5C0686D9" w14:textId="6649F141" w:rsidR="00345050" w:rsidRPr="00F01919" w:rsidRDefault="00345050" w:rsidP="009A6696">
      <w:pPr>
        <w:spacing w:after="0" w:line="360" w:lineRule="auto"/>
        <w:rPr>
          <w:rFonts w:ascii="Times New Roman" w:hAnsi="Times New Roman"/>
          <w:b/>
          <w:bCs/>
          <w:color w:val="000000" w:themeColor="text1"/>
          <w:sz w:val="24"/>
          <w:szCs w:val="24"/>
        </w:rPr>
      </w:pPr>
    </w:p>
    <w:p w14:paraId="60D90C80" w14:textId="0B3BA7FD" w:rsidR="00CF5C9F" w:rsidRDefault="00CF5C9F" w:rsidP="009A6696">
      <w:pPr>
        <w:spacing w:after="0" w:line="360" w:lineRule="auto"/>
        <w:jc w:val="center"/>
        <w:rPr>
          <w:rFonts w:ascii="Times New Roman" w:hAnsi="Times New Roman" w:cs="B Nazanin"/>
          <w:color w:val="000000" w:themeColor="text1"/>
          <w:sz w:val="24"/>
          <w:szCs w:val="24"/>
        </w:rPr>
      </w:pPr>
      <w:r w:rsidRPr="00F01919">
        <w:rPr>
          <w:rFonts w:ascii="Times New Roman" w:hAnsi="Times New Roman" w:cs="B Nazanin"/>
          <w:b/>
          <w:bCs/>
          <w:color w:val="000000" w:themeColor="text1"/>
          <w:sz w:val="24"/>
          <w:szCs w:val="24"/>
        </w:rPr>
        <w:t>Scheme</w:t>
      </w:r>
      <w:r w:rsidRPr="00F01919">
        <w:rPr>
          <w:rFonts w:ascii="Times New Roman" w:hAnsi="Times New Roman" w:cs="B Nazanin"/>
          <w:color w:val="000000" w:themeColor="text1"/>
          <w:sz w:val="24"/>
          <w:szCs w:val="24"/>
        </w:rPr>
        <w:t xml:space="preserve"> </w:t>
      </w:r>
      <w:r w:rsidRPr="00F01919">
        <w:rPr>
          <w:rFonts w:ascii="Times New Roman" w:hAnsi="Times New Roman" w:cs="B Nazanin"/>
          <w:b/>
          <w:bCs/>
          <w:color w:val="000000" w:themeColor="text1"/>
          <w:sz w:val="24"/>
          <w:szCs w:val="24"/>
        </w:rPr>
        <w:t>2</w:t>
      </w:r>
      <w:r w:rsidRPr="00F01919">
        <w:rPr>
          <w:rFonts w:ascii="Times New Roman" w:hAnsi="Times New Roman" w:cs="B Nazanin"/>
          <w:color w:val="000000" w:themeColor="text1"/>
          <w:sz w:val="24"/>
          <w:szCs w:val="24"/>
        </w:rPr>
        <w:t>.</w:t>
      </w:r>
    </w:p>
    <w:p w14:paraId="0AA8488A" w14:textId="77777777" w:rsidR="00315242" w:rsidRPr="00F01919" w:rsidRDefault="00315242" w:rsidP="009A6696">
      <w:pPr>
        <w:spacing w:after="0" w:line="360" w:lineRule="auto"/>
        <w:jc w:val="center"/>
        <w:rPr>
          <w:rFonts w:ascii="Times New Roman" w:hAnsi="Times New Roman"/>
          <w:b/>
          <w:color w:val="000000" w:themeColor="text1"/>
          <w:sz w:val="24"/>
          <w:szCs w:val="24"/>
          <w:lang w:val="sv-SE"/>
        </w:rPr>
      </w:pPr>
    </w:p>
    <w:p w14:paraId="449F61BF" w14:textId="76398556" w:rsidR="00315242" w:rsidRPr="00F01919" w:rsidRDefault="00315242" w:rsidP="00315242">
      <w:pPr>
        <w:spacing w:line="360" w:lineRule="auto"/>
        <w:ind w:firstLine="720"/>
        <w:rPr>
          <w:rFonts w:asciiTheme="majorBidi" w:hAnsiTheme="majorBidi" w:cstheme="majorBidi"/>
          <w:sz w:val="24"/>
          <w:szCs w:val="24"/>
        </w:rPr>
      </w:pPr>
      <w:r w:rsidRPr="00F01919">
        <w:rPr>
          <w:rFonts w:asciiTheme="majorBidi" w:hAnsiTheme="majorBidi" w:cstheme="majorBidi"/>
          <w:sz w:val="24"/>
          <w:szCs w:val="24"/>
        </w:rPr>
        <w:t>Detailed density functional theory (DFT) calculations of the C-C coupling reaction mechanism, taking place with the Ni-complex (</w:t>
      </w:r>
      <w:r w:rsidRPr="00F01919">
        <w:rPr>
          <w:rFonts w:asciiTheme="majorBidi" w:hAnsiTheme="majorBidi" w:cstheme="majorBidi"/>
          <w:b/>
          <w:sz w:val="24"/>
          <w:szCs w:val="24"/>
        </w:rPr>
        <w:t>1</w:t>
      </w:r>
      <w:r w:rsidRPr="00F01919">
        <w:rPr>
          <w:rFonts w:asciiTheme="majorBidi" w:hAnsiTheme="majorBidi" w:cstheme="majorBidi"/>
          <w:sz w:val="24"/>
          <w:szCs w:val="24"/>
        </w:rPr>
        <w:t xml:space="preserve"> and </w:t>
      </w:r>
      <w:r w:rsidRPr="00F01919">
        <w:rPr>
          <w:rFonts w:asciiTheme="majorBidi" w:hAnsiTheme="majorBidi" w:cstheme="majorBidi"/>
          <w:b/>
          <w:sz w:val="24"/>
          <w:szCs w:val="24"/>
        </w:rPr>
        <w:t>2</w:t>
      </w:r>
      <w:r w:rsidRPr="00F01919">
        <w:rPr>
          <w:rFonts w:asciiTheme="majorBidi" w:hAnsiTheme="majorBidi" w:cstheme="majorBidi"/>
          <w:sz w:val="24"/>
          <w:szCs w:val="24"/>
        </w:rPr>
        <w:t>) which are depicted in Scheme 4</w:t>
      </w:r>
      <w:r>
        <w:rPr>
          <w:rFonts w:asciiTheme="majorBidi" w:hAnsiTheme="majorBidi" w:cstheme="majorBidi"/>
          <w:sz w:val="24"/>
          <w:szCs w:val="24"/>
        </w:rPr>
        <w:t xml:space="preserve"> </w:t>
      </w:r>
      <w:r w:rsidRPr="00595025">
        <w:rPr>
          <w:rFonts w:asciiTheme="majorBidi" w:hAnsiTheme="majorBidi" w:cstheme="majorBidi"/>
          <w:sz w:val="24"/>
          <w:szCs w:val="24"/>
          <w:highlight w:val="yellow"/>
        </w:rPr>
        <w:t>(</w:t>
      </w:r>
      <w:r w:rsidRPr="00595025">
        <w:rPr>
          <w:rFonts w:asciiTheme="majorBidi" w:eastAsia="Times New Roman" w:hAnsiTheme="majorBidi" w:cstheme="majorBidi"/>
          <w:color w:val="000000"/>
          <w:sz w:val="24"/>
          <w:szCs w:val="24"/>
          <w:highlight w:val="yellow"/>
          <w:lang w:bidi="fa-IR"/>
        </w:rPr>
        <w:t xml:space="preserve">phenylacetylene coupling reaction to </w:t>
      </w:r>
      <w:r w:rsidRPr="00595025">
        <w:rPr>
          <w:rFonts w:asciiTheme="majorBidi" w:eastAsia="Times New Roman" w:hAnsiTheme="majorBidi" w:cstheme="majorBidi"/>
          <w:color w:val="000000"/>
          <w:sz w:val="24"/>
          <w:szCs w:val="24"/>
          <w:highlight w:val="yellow"/>
        </w:rPr>
        <w:t>1,4-(diphenyl)-buta-1,3-diyne)</w:t>
      </w:r>
      <w:r w:rsidRPr="00595025">
        <w:rPr>
          <w:rFonts w:asciiTheme="majorBidi" w:hAnsiTheme="majorBidi" w:cstheme="majorBidi"/>
          <w:sz w:val="24"/>
          <w:szCs w:val="24"/>
          <w:highlight w:val="yellow"/>
        </w:rPr>
        <w:t>,</w:t>
      </w:r>
      <w:r w:rsidRPr="00F01919">
        <w:rPr>
          <w:rFonts w:asciiTheme="majorBidi" w:hAnsiTheme="majorBidi" w:cstheme="majorBidi"/>
          <w:sz w:val="24"/>
          <w:szCs w:val="24"/>
        </w:rPr>
        <w:t xml:space="preserve"> were performed. These calculations were done at the </w:t>
      </w:r>
      <w:r w:rsidRPr="00480A8D">
        <w:rPr>
          <w:rFonts w:asciiTheme="majorBidi" w:hAnsiTheme="majorBidi" w:cstheme="majorBidi"/>
          <w:sz w:val="24"/>
          <w:szCs w:val="24"/>
          <w:highlight w:val="yellow"/>
        </w:rPr>
        <w:t>B3LYP/6-31G(d)</w:t>
      </w:r>
      <w:r w:rsidRPr="00F01919">
        <w:rPr>
          <w:rFonts w:asciiTheme="majorBidi" w:hAnsiTheme="majorBidi" w:cstheme="majorBidi"/>
          <w:sz w:val="24"/>
          <w:szCs w:val="24"/>
        </w:rPr>
        <w:t xml:space="preserve"> level of theory using a spherical basis set and all heavy atoms having (5d, 7f) functions</w:t>
      </w:r>
      <w:r>
        <w:rPr>
          <w:rFonts w:asciiTheme="majorBidi" w:hAnsiTheme="majorBidi" w:cstheme="majorBidi"/>
          <w:sz w:val="24"/>
          <w:szCs w:val="24"/>
        </w:rPr>
        <w:t xml:space="preserve"> [3</w:t>
      </w:r>
      <w:r w:rsidR="00B75832">
        <w:rPr>
          <w:rFonts w:asciiTheme="majorBidi" w:hAnsiTheme="majorBidi" w:cstheme="majorBidi"/>
          <w:sz w:val="24"/>
          <w:szCs w:val="24"/>
        </w:rPr>
        <w:t>4</w:t>
      </w:r>
      <w:r>
        <w:rPr>
          <w:rFonts w:asciiTheme="majorBidi" w:hAnsiTheme="majorBidi" w:cstheme="majorBidi"/>
          <w:sz w:val="24"/>
          <w:szCs w:val="24"/>
        </w:rPr>
        <w:t>,3</w:t>
      </w:r>
      <w:r w:rsidR="00B75832">
        <w:rPr>
          <w:rFonts w:asciiTheme="majorBidi" w:hAnsiTheme="majorBidi" w:cstheme="majorBidi"/>
          <w:sz w:val="24"/>
          <w:szCs w:val="24"/>
        </w:rPr>
        <w:t>5</w:t>
      </w:r>
      <w:r>
        <w:rPr>
          <w:rFonts w:asciiTheme="majorBidi" w:hAnsiTheme="majorBidi" w:cstheme="majorBidi"/>
          <w:sz w:val="24"/>
          <w:szCs w:val="24"/>
        </w:rPr>
        <w:t>]</w:t>
      </w:r>
      <w:r w:rsidRPr="00F01919">
        <w:rPr>
          <w:rFonts w:asciiTheme="majorBidi" w:hAnsiTheme="majorBidi" w:cstheme="majorBidi"/>
          <w:sz w:val="24"/>
          <w:szCs w:val="24"/>
        </w:rPr>
        <w:t>. All calculations were performed in Gaussian 16</w:t>
      </w:r>
      <w:r>
        <w:rPr>
          <w:rFonts w:asciiTheme="majorBidi" w:hAnsiTheme="majorBidi" w:cstheme="majorBidi"/>
          <w:sz w:val="24"/>
          <w:szCs w:val="24"/>
        </w:rPr>
        <w:t xml:space="preserve"> [3</w:t>
      </w:r>
      <w:r w:rsidR="00B75832">
        <w:rPr>
          <w:rFonts w:asciiTheme="majorBidi" w:hAnsiTheme="majorBidi" w:cstheme="majorBidi"/>
          <w:sz w:val="24"/>
          <w:szCs w:val="24"/>
        </w:rPr>
        <w:t>6</w:t>
      </w:r>
      <w:r>
        <w:rPr>
          <w:rFonts w:asciiTheme="majorBidi" w:hAnsiTheme="majorBidi" w:cstheme="majorBidi"/>
          <w:sz w:val="24"/>
          <w:szCs w:val="24"/>
        </w:rPr>
        <w:t>]</w:t>
      </w:r>
      <w:r w:rsidRPr="00F01919">
        <w:rPr>
          <w:rFonts w:asciiTheme="majorBidi" w:hAnsiTheme="majorBidi" w:cstheme="majorBidi"/>
          <w:sz w:val="24"/>
          <w:szCs w:val="24"/>
        </w:rPr>
        <w:t>.</w:t>
      </w:r>
    </w:p>
    <w:p w14:paraId="3175B208" w14:textId="0E8983BB" w:rsidR="00315242" w:rsidRPr="00F01919" w:rsidRDefault="00886195" w:rsidP="00315242">
      <w:pPr>
        <w:spacing w:line="360" w:lineRule="auto"/>
        <w:ind w:firstLine="708"/>
        <w:rPr>
          <w:rFonts w:asciiTheme="majorBidi" w:hAnsiTheme="majorBidi" w:cstheme="majorBidi"/>
          <w:sz w:val="24"/>
          <w:szCs w:val="24"/>
        </w:rPr>
      </w:pPr>
      <w:r w:rsidRPr="00F01919">
        <w:rPr>
          <w:rFonts w:asciiTheme="majorBidi" w:hAnsiTheme="majorBidi" w:cstheme="majorBidi"/>
          <w:sz w:val="24"/>
          <w:szCs w:val="24"/>
        </w:rPr>
        <w:t>To</w:t>
      </w:r>
      <w:r w:rsidR="00315242" w:rsidRPr="00F01919">
        <w:rPr>
          <w:rFonts w:asciiTheme="majorBidi" w:hAnsiTheme="majorBidi" w:cstheme="majorBidi"/>
          <w:sz w:val="24"/>
          <w:szCs w:val="24"/>
        </w:rPr>
        <w:t xml:space="preserve"> reduce the calculations computational cost, smaller versions of the catalyst molecule</w:t>
      </w:r>
      <w:r w:rsidR="00315242">
        <w:rPr>
          <w:rFonts w:asciiTheme="majorBidi" w:hAnsiTheme="majorBidi" w:cstheme="majorBidi"/>
          <w:sz w:val="24"/>
          <w:szCs w:val="24"/>
        </w:rPr>
        <w:t xml:space="preserve"> (</w:t>
      </w:r>
      <w:r w:rsidR="001C74FD" w:rsidRPr="00595025">
        <w:rPr>
          <w:rFonts w:asciiTheme="majorBidi" w:hAnsiTheme="majorBidi" w:cstheme="majorBidi"/>
          <w:sz w:val="24"/>
          <w:szCs w:val="24"/>
          <w:highlight w:val="yellow"/>
        </w:rPr>
        <w:t xml:space="preserve">as in </w:t>
      </w:r>
      <w:r w:rsidR="001C74FD" w:rsidRPr="00595025">
        <w:rPr>
          <w:rFonts w:asciiTheme="majorBidi" w:hAnsiTheme="majorBidi" w:cstheme="majorBidi"/>
          <w:b/>
          <w:sz w:val="24"/>
          <w:szCs w:val="24"/>
          <w:highlight w:val="yellow"/>
        </w:rPr>
        <w:t>1</w:t>
      </w:r>
      <w:r w:rsidR="001C74FD" w:rsidRPr="00595025">
        <w:rPr>
          <w:rFonts w:asciiTheme="majorBidi" w:hAnsiTheme="majorBidi" w:cstheme="majorBidi"/>
          <w:sz w:val="24"/>
          <w:szCs w:val="24"/>
          <w:highlight w:val="yellow"/>
        </w:rPr>
        <w:t xml:space="preserve"> or </w:t>
      </w:r>
      <w:r w:rsidR="001C74FD" w:rsidRPr="00595025">
        <w:rPr>
          <w:rFonts w:asciiTheme="majorBidi" w:hAnsiTheme="majorBidi" w:cstheme="majorBidi"/>
          <w:b/>
          <w:sz w:val="24"/>
          <w:szCs w:val="24"/>
          <w:highlight w:val="yellow"/>
        </w:rPr>
        <w:t>2</w:t>
      </w:r>
      <w:r w:rsidR="001C74FD" w:rsidRPr="00595025">
        <w:rPr>
          <w:rFonts w:asciiTheme="majorBidi" w:hAnsiTheme="majorBidi" w:cstheme="majorBidi"/>
          <w:sz w:val="24"/>
          <w:szCs w:val="24"/>
          <w:highlight w:val="yellow"/>
        </w:rPr>
        <w:t>, with the phenyl rings replaced by a bridging methylene</w:t>
      </w:r>
      <w:r w:rsidR="00595025">
        <w:rPr>
          <w:rFonts w:asciiTheme="majorBidi" w:hAnsiTheme="majorBidi" w:cstheme="majorBidi"/>
          <w:sz w:val="24"/>
          <w:szCs w:val="24"/>
          <w:highlight w:val="yellow"/>
        </w:rPr>
        <w:t xml:space="preserve"> moiety</w:t>
      </w:r>
      <w:r w:rsidR="00315242" w:rsidRPr="00595025">
        <w:rPr>
          <w:rFonts w:asciiTheme="majorBidi" w:hAnsiTheme="majorBidi" w:cstheme="majorBidi"/>
          <w:sz w:val="24"/>
          <w:szCs w:val="24"/>
          <w:highlight w:val="yellow"/>
        </w:rPr>
        <w:t>),</w:t>
      </w:r>
      <w:r w:rsidR="00315242" w:rsidRPr="00F01919">
        <w:rPr>
          <w:rFonts w:asciiTheme="majorBidi" w:hAnsiTheme="majorBidi" w:cstheme="majorBidi"/>
          <w:sz w:val="24"/>
          <w:szCs w:val="24"/>
        </w:rPr>
        <w:t xml:space="preserve"> reactants and products</w:t>
      </w:r>
      <w:r w:rsidR="001C74FD">
        <w:rPr>
          <w:rFonts w:asciiTheme="majorBidi" w:hAnsiTheme="majorBidi" w:cstheme="majorBidi"/>
          <w:sz w:val="24"/>
          <w:szCs w:val="24"/>
        </w:rPr>
        <w:t xml:space="preserve"> (</w:t>
      </w:r>
      <w:r w:rsidR="001C74FD" w:rsidRPr="00760C50">
        <w:rPr>
          <w:rFonts w:asciiTheme="majorBidi" w:hAnsiTheme="majorBidi" w:cstheme="majorBidi"/>
          <w:sz w:val="24"/>
          <w:szCs w:val="24"/>
          <w:highlight w:val="yellow"/>
        </w:rPr>
        <w:t xml:space="preserve">acetylene coupling to </w:t>
      </w:r>
      <w:r w:rsidR="001C74FD" w:rsidRPr="00315242">
        <w:rPr>
          <w:rFonts w:ascii="Times New Roman" w:eastAsia="Times New Roman" w:hAnsi="Times New Roman" w:cs="Times New Roman"/>
          <w:color w:val="000000"/>
          <w:sz w:val="24"/>
          <w:szCs w:val="24"/>
          <w:highlight w:val="yellow"/>
        </w:rPr>
        <w:t>buta</w:t>
      </w:r>
      <w:r w:rsidR="001C74FD" w:rsidRPr="000244EE">
        <w:rPr>
          <w:rFonts w:ascii="Times New Roman" w:eastAsia="Times New Roman" w:hAnsi="Times New Roman" w:cs="Times New Roman"/>
          <w:color w:val="000000"/>
          <w:sz w:val="24"/>
          <w:szCs w:val="24"/>
          <w:highlight w:val="yellow"/>
        </w:rPr>
        <w:t>-1,3-diyne</w:t>
      </w:r>
      <w:r w:rsidR="001C74FD" w:rsidRPr="00F01919">
        <w:rPr>
          <w:rFonts w:asciiTheme="majorBidi" w:hAnsiTheme="majorBidi" w:cstheme="majorBidi"/>
          <w:sz w:val="24"/>
          <w:szCs w:val="24"/>
        </w:rPr>
        <w:t>)</w:t>
      </w:r>
      <w:r w:rsidR="00315242" w:rsidRPr="00F01919">
        <w:rPr>
          <w:rFonts w:asciiTheme="majorBidi" w:hAnsiTheme="majorBidi" w:cstheme="majorBidi"/>
          <w:sz w:val="24"/>
          <w:szCs w:val="24"/>
        </w:rPr>
        <w:t xml:space="preserve">, were used. With these </w:t>
      </w:r>
      <w:r w:rsidR="00AF6F63" w:rsidRPr="0013133F">
        <w:rPr>
          <w:rFonts w:asciiTheme="majorBidi" w:hAnsiTheme="majorBidi" w:cstheme="majorBidi"/>
          <w:sz w:val="24"/>
          <w:szCs w:val="24"/>
          <w:highlight w:val="yellow"/>
        </w:rPr>
        <w:t>reductions</w:t>
      </w:r>
      <w:r w:rsidR="00315242" w:rsidRPr="00F01919">
        <w:rPr>
          <w:rFonts w:asciiTheme="majorBidi" w:hAnsiTheme="majorBidi" w:cstheme="majorBidi"/>
          <w:sz w:val="24"/>
          <w:szCs w:val="24"/>
        </w:rPr>
        <w:t xml:space="preserve">, the mechanism is estimated to be similar enough, although various reactions’ barriers may differ. </w:t>
      </w:r>
    </w:p>
    <w:p w14:paraId="39AA99BF" w14:textId="77777777" w:rsidR="00CF5C9F" w:rsidRPr="00F01919" w:rsidRDefault="00CF5C9F" w:rsidP="009A6696">
      <w:pPr>
        <w:spacing w:after="0" w:line="360" w:lineRule="auto"/>
        <w:rPr>
          <w:rFonts w:ascii="Times New Roman" w:hAnsi="Times New Roman"/>
          <w:b/>
          <w:bCs/>
          <w:color w:val="000000" w:themeColor="text1"/>
          <w:sz w:val="24"/>
          <w:szCs w:val="24"/>
        </w:rPr>
      </w:pPr>
    </w:p>
    <w:p w14:paraId="017029AC" w14:textId="7715855A" w:rsidR="00345050" w:rsidRPr="00F01919" w:rsidRDefault="00345050" w:rsidP="009A6696">
      <w:pPr>
        <w:spacing w:after="0" w:line="360" w:lineRule="auto"/>
        <w:rPr>
          <w:rFonts w:ascii="Times New Roman" w:hAnsi="Times New Roman"/>
          <w:b/>
          <w:bCs/>
          <w:color w:val="000000" w:themeColor="text1"/>
          <w:sz w:val="24"/>
          <w:szCs w:val="24"/>
        </w:rPr>
      </w:pPr>
      <w:r w:rsidRPr="00F01919">
        <w:rPr>
          <w:rFonts w:ascii="Times New Roman" w:hAnsi="Times New Roman"/>
          <w:b/>
          <w:bCs/>
          <w:color w:val="000000" w:themeColor="text1"/>
          <w:sz w:val="24"/>
          <w:szCs w:val="24"/>
        </w:rPr>
        <w:t>Preparations</w:t>
      </w:r>
    </w:p>
    <w:p w14:paraId="60B28A4B" w14:textId="77777777" w:rsidR="00CF5C9F" w:rsidRPr="00F01919" w:rsidRDefault="00CF5C9F" w:rsidP="009A6696">
      <w:pPr>
        <w:spacing w:after="0" w:line="360" w:lineRule="auto"/>
        <w:rPr>
          <w:rFonts w:ascii="Times New Roman" w:hAnsi="Times New Roman"/>
          <w:b/>
          <w:bCs/>
          <w:color w:val="000000" w:themeColor="text1"/>
          <w:sz w:val="24"/>
          <w:szCs w:val="24"/>
        </w:rPr>
      </w:pPr>
    </w:p>
    <w:p w14:paraId="46FB621B" w14:textId="40F4C039" w:rsidR="00345050" w:rsidRPr="00F01919" w:rsidRDefault="00345050" w:rsidP="009A6696">
      <w:pPr>
        <w:pStyle w:val="Heading4"/>
        <w:spacing w:before="0" w:line="360" w:lineRule="auto"/>
        <w:rPr>
          <w:rFonts w:ascii="Times New Roman" w:eastAsia="Times New Roman" w:hAnsi="Times New Roman" w:cs="B Nazanin"/>
          <w:b/>
          <w:bCs/>
          <w:i w:val="0"/>
          <w:iCs w:val="0"/>
          <w:color w:val="000000"/>
          <w:sz w:val="24"/>
          <w:szCs w:val="24"/>
        </w:rPr>
      </w:pPr>
      <w:r w:rsidRPr="00F01919">
        <w:rPr>
          <w:rFonts w:ascii="Times New Roman" w:eastAsia="Times New Roman" w:hAnsi="Times New Roman" w:cs="B Nazanin"/>
          <w:b/>
          <w:bCs/>
          <w:i w:val="0"/>
          <w:iCs w:val="0"/>
          <w:color w:val="000000"/>
          <w:sz w:val="24"/>
          <w:szCs w:val="24"/>
        </w:rPr>
        <w:t>Synthesis of</w:t>
      </w:r>
      <w:bookmarkStart w:id="40" w:name="OLE_LINK835"/>
      <w:bookmarkStart w:id="41" w:name="OLE_LINK836"/>
      <w:r w:rsidRPr="00F01919">
        <w:rPr>
          <w:rFonts w:ascii="Times New Roman" w:eastAsia="Times New Roman" w:hAnsi="Times New Roman" w:cs="B Nazanin"/>
          <w:b/>
          <w:bCs/>
          <w:i w:val="0"/>
          <w:iCs w:val="0"/>
          <w:color w:val="000000"/>
          <w:sz w:val="24"/>
          <w:szCs w:val="24"/>
        </w:rPr>
        <w:t xml:space="preserve"> </w:t>
      </w:r>
      <w:bookmarkStart w:id="42" w:name="OLE_LINK395"/>
      <w:bookmarkStart w:id="43" w:name="OLE_LINK396"/>
      <w:r w:rsidRPr="00F01919">
        <w:rPr>
          <w:rFonts w:ascii="Times New Roman" w:eastAsia="Times New Roman" w:hAnsi="Times New Roman" w:cs="Times New Roman"/>
          <w:b/>
          <w:bCs/>
          <w:i w:val="0"/>
          <w:color w:val="000000"/>
          <w:sz w:val="24"/>
          <w:szCs w:val="24"/>
        </w:rPr>
        <w:t>[NiL</w:t>
      </w:r>
      <w:r w:rsidRPr="00F01919">
        <w:rPr>
          <w:rFonts w:ascii="Times New Roman" w:eastAsia="Times New Roman" w:hAnsi="Times New Roman" w:cs="Times New Roman"/>
          <w:b/>
          <w:bCs/>
          <w:i w:val="0"/>
          <w:color w:val="000000"/>
          <w:sz w:val="24"/>
          <w:szCs w:val="24"/>
          <w:vertAlign w:val="superscript"/>
        </w:rPr>
        <w:t>1</w:t>
      </w:r>
      <w:r w:rsidRPr="00F01919">
        <w:rPr>
          <w:rFonts w:ascii="Times New Roman" w:eastAsia="Times New Roman" w:hAnsi="Times New Roman" w:cs="Times New Roman"/>
          <w:b/>
          <w:bCs/>
          <w:i w:val="0"/>
          <w:color w:val="000000"/>
          <w:sz w:val="24"/>
          <w:szCs w:val="24"/>
        </w:rPr>
        <w:t>]</w:t>
      </w:r>
      <w:r w:rsidRPr="00F01919">
        <w:rPr>
          <w:rFonts w:ascii="Times New Roman" w:eastAsia="Times New Roman" w:hAnsi="Times New Roman" w:cs="Times New Roman"/>
          <w:i w:val="0"/>
          <w:color w:val="000000"/>
          <w:sz w:val="24"/>
          <w:szCs w:val="24"/>
        </w:rPr>
        <w:t xml:space="preserve"> </w:t>
      </w:r>
      <w:r w:rsidRPr="00F01919">
        <w:rPr>
          <w:rFonts w:ascii="Times New Roman" w:eastAsia="Times New Roman" w:hAnsi="Times New Roman" w:cs="Times New Roman"/>
          <w:b/>
          <w:i w:val="0"/>
          <w:color w:val="000000"/>
          <w:sz w:val="24"/>
          <w:szCs w:val="24"/>
        </w:rPr>
        <w:t xml:space="preserve">1  </w:t>
      </w:r>
      <w:bookmarkEnd w:id="40"/>
      <w:bookmarkEnd w:id="41"/>
      <w:bookmarkEnd w:id="42"/>
      <w:bookmarkEnd w:id="43"/>
    </w:p>
    <w:p w14:paraId="34EF8F9C" w14:textId="508EEB5D" w:rsidR="00345050" w:rsidRPr="00F01919" w:rsidRDefault="00345050" w:rsidP="009A6696">
      <w:pPr>
        <w:spacing w:after="0" w:line="360" w:lineRule="auto"/>
        <w:ind w:firstLine="708"/>
        <w:rPr>
          <w:rFonts w:ascii="Times New Roman" w:eastAsia="Times New Roman" w:hAnsi="Times New Roman" w:cs="Times New Roman"/>
          <w:color w:val="000000"/>
          <w:sz w:val="24"/>
          <w:szCs w:val="24"/>
        </w:rPr>
      </w:pPr>
      <w:bookmarkStart w:id="44" w:name="OLE_LINK839"/>
      <w:bookmarkStart w:id="45" w:name="OLE_LINK840"/>
      <w:r w:rsidRPr="00F01919">
        <w:rPr>
          <w:rFonts w:ascii="Times New Roman" w:eastAsia="Times New Roman" w:hAnsi="Times New Roman" w:cs="Times New Roman"/>
          <w:color w:val="000000"/>
          <w:sz w:val="24"/>
          <w:szCs w:val="24"/>
        </w:rPr>
        <w:t>The procedure was similar and analogous as already described (Scheme 3)</w:t>
      </w:r>
      <w:r w:rsidR="003C5283">
        <w:rPr>
          <w:rFonts w:ascii="Times New Roman" w:eastAsia="Times New Roman" w:hAnsi="Times New Roman" w:cs="Times New Roman"/>
          <w:color w:val="000000"/>
          <w:sz w:val="24"/>
          <w:szCs w:val="24"/>
        </w:rPr>
        <w:t xml:space="preserve"> [7,3</w:t>
      </w:r>
      <w:r w:rsidR="00B75832">
        <w:rPr>
          <w:rFonts w:ascii="Times New Roman" w:eastAsia="Times New Roman" w:hAnsi="Times New Roman" w:cs="Times New Roman"/>
          <w:color w:val="000000"/>
          <w:sz w:val="24"/>
          <w:szCs w:val="24"/>
        </w:rPr>
        <w:t>0</w:t>
      </w:r>
      <w:r w:rsidR="003C5283">
        <w:rPr>
          <w:rFonts w:ascii="Times New Roman" w:eastAsia="Times New Roman" w:hAnsi="Times New Roman" w:cs="Times New Roman"/>
          <w:color w:val="000000"/>
          <w:sz w:val="24"/>
          <w:szCs w:val="24"/>
        </w:rPr>
        <w:t>]</w:t>
      </w:r>
      <w:r w:rsidRPr="00F01919">
        <w:rPr>
          <w:rFonts w:ascii="Times New Roman" w:eastAsia="Times New Roman" w:hAnsi="Times New Roman" w:cs="Times New Roman"/>
          <w:color w:val="000000"/>
          <w:sz w:val="24"/>
          <w:szCs w:val="24"/>
        </w:rPr>
        <w:t>. Triethylamine (0.28 mL, 2.00 mmol) was added to a solution of H</w:t>
      </w:r>
      <w:r w:rsidRPr="00F01919">
        <w:rPr>
          <w:rFonts w:ascii="Times New Roman" w:eastAsia="Times New Roman" w:hAnsi="Times New Roman" w:cs="Times New Roman"/>
          <w:color w:val="000000"/>
          <w:sz w:val="24"/>
          <w:szCs w:val="24"/>
          <w:vertAlign w:val="subscript"/>
        </w:rPr>
        <w:t>2</w:t>
      </w:r>
      <w:r w:rsidRPr="00F01919">
        <w:rPr>
          <w:rFonts w:ascii="Times New Roman" w:eastAsia="Times New Roman" w:hAnsi="Times New Roman" w:cs="Times New Roman"/>
          <w:color w:val="000000"/>
          <w:sz w:val="24"/>
          <w:szCs w:val="24"/>
        </w:rPr>
        <w:t>L</w:t>
      </w:r>
      <w:r w:rsidRPr="00F01919">
        <w:rPr>
          <w:rFonts w:ascii="Times New Roman" w:eastAsia="Times New Roman" w:hAnsi="Times New Roman" w:cs="Times New Roman"/>
          <w:color w:val="000000"/>
          <w:sz w:val="24"/>
          <w:szCs w:val="24"/>
          <w:vertAlign w:val="superscript"/>
        </w:rPr>
        <w:t>1</w:t>
      </w:r>
      <w:r w:rsidRPr="00F01919">
        <w:rPr>
          <w:rFonts w:ascii="Times New Roman" w:eastAsia="Times New Roman" w:hAnsi="Times New Roman" w:cs="Times New Roman"/>
          <w:color w:val="000000"/>
          <w:sz w:val="24"/>
          <w:szCs w:val="24"/>
        </w:rPr>
        <w:t xml:space="preserve"> (0.4</w:t>
      </w:r>
      <w:r w:rsidRPr="00F01919">
        <w:rPr>
          <w:rFonts w:ascii="Times New Roman" w:eastAsia="Times New Roman" w:hAnsi="Times New Roman" w:cs="Times New Roman" w:hint="cs"/>
          <w:color w:val="000000"/>
          <w:sz w:val="24"/>
          <w:szCs w:val="24"/>
          <w:rtl/>
        </w:rPr>
        <w:t>4</w:t>
      </w:r>
      <w:r w:rsidRPr="00F01919">
        <w:rPr>
          <w:rFonts w:ascii="Times New Roman" w:eastAsia="Times New Roman" w:hAnsi="Times New Roman" w:cs="Times New Roman"/>
          <w:color w:val="000000"/>
          <w:spacing w:val="9"/>
          <w:sz w:val="24"/>
          <w:szCs w:val="24"/>
        </w:rPr>
        <w:t xml:space="preserve"> </w:t>
      </w:r>
      <w:r w:rsidRPr="00F01919">
        <w:rPr>
          <w:rFonts w:ascii="Times New Roman" w:eastAsia="Times New Roman" w:hAnsi="Times New Roman" w:cs="Times New Roman"/>
          <w:color w:val="000000"/>
          <w:sz w:val="24"/>
          <w:szCs w:val="24"/>
        </w:rPr>
        <w:t>g,</w:t>
      </w:r>
      <w:r w:rsidRPr="00F01919">
        <w:rPr>
          <w:rFonts w:ascii="Times New Roman" w:eastAsia="Times New Roman" w:hAnsi="Times New Roman" w:cs="Times New Roman"/>
          <w:color w:val="000000"/>
          <w:spacing w:val="15"/>
          <w:sz w:val="24"/>
          <w:szCs w:val="24"/>
        </w:rPr>
        <w:t xml:space="preserve"> </w:t>
      </w:r>
      <w:r w:rsidRPr="00F01919">
        <w:rPr>
          <w:rFonts w:ascii="Times New Roman" w:eastAsia="Times New Roman" w:hAnsi="Times New Roman" w:cs="Times New Roman"/>
          <w:color w:val="000000"/>
          <w:sz w:val="24"/>
          <w:szCs w:val="24"/>
        </w:rPr>
        <w:t xml:space="preserve">1.00 mmol) in ethanol in a 100 mL flask under continuous stirring. </w:t>
      </w:r>
      <w:proofErr w:type="gramStart"/>
      <w:r w:rsidRPr="00F01919">
        <w:rPr>
          <w:rFonts w:ascii="Times New Roman" w:eastAsia="Times New Roman" w:hAnsi="Times New Roman" w:cs="Times New Roman"/>
          <w:color w:val="000000"/>
          <w:sz w:val="24"/>
          <w:szCs w:val="24"/>
        </w:rPr>
        <w:t>Ni(</w:t>
      </w:r>
      <w:proofErr w:type="spellStart"/>
      <w:proofErr w:type="gramEnd"/>
      <w:r w:rsidRPr="00F01919">
        <w:rPr>
          <w:rFonts w:ascii="Times New Roman" w:eastAsia="Times New Roman" w:hAnsi="Times New Roman" w:cs="Times New Roman"/>
          <w:color w:val="000000"/>
          <w:sz w:val="24"/>
          <w:szCs w:val="24"/>
        </w:rPr>
        <w:t>OAc</w:t>
      </w:r>
      <w:proofErr w:type="spellEnd"/>
      <w:r w:rsidRPr="00F01919">
        <w:rPr>
          <w:rFonts w:ascii="Times New Roman" w:eastAsia="Times New Roman" w:hAnsi="Times New Roman" w:cs="Times New Roman"/>
          <w:color w:val="000000"/>
          <w:sz w:val="24"/>
          <w:szCs w:val="24"/>
        </w:rPr>
        <w:t>)</w:t>
      </w:r>
      <w:r w:rsidRPr="00F01919">
        <w:rPr>
          <w:rFonts w:ascii="Times New Roman" w:eastAsia="Times New Roman" w:hAnsi="Times New Roman" w:cs="Times New Roman"/>
          <w:color w:val="000000"/>
          <w:sz w:val="24"/>
          <w:szCs w:val="24"/>
          <w:vertAlign w:val="subscript"/>
        </w:rPr>
        <w:t>2</w:t>
      </w:r>
      <w:r w:rsidRPr="00F01919">
        <w:rPr>
          <w:rFonts w:ascii="Times New Roman" w:eastAsia="Times New Roman" w:hAnsi="Times New Roman" w:cs="Times New Roman"/>
          <w:color w:val="000000"/>
          <w:sz w:val="24"/>
          <w:szCs w:val="24"/>
        </w:rPr>
        <w:t xml:space="preserve"> (1.60 g, 1.00 mmol) was added to this solution after 30 min, and the resulting mixture was refluxed for 2 h, giving an intense purple solution. The solvent was removed, and the solid dark red compound </w:t>
      </w:r>
      <w:r w:rsidRPr="00F01919">
        <w:rPr>
          <w:rFonts w:ascii="Times New Roman" w:eastAsia="Times New Roman" w:hAnsi="Times New Roman" w:cs="Times New Roman"/>
          <w:b/>
          <w:bCs/>
          <w:color w:val="000000"/>
          <w:sz w:val="24"/>
          <w:szCs w:val="24"/>
        </w:rPr>
        <w:t>1</w:t>
      </w:r>
      <w:r w:rsidRPr="00F01919">
        <w:rPr>
          <w:rFonts w:ascii="Times New Roman" w:eastAsia="Times New Roman" w:hAnsi="Times New Roman" w:cs="Times New Roman"/>
          <w:color w:val="000000"/>
          <w:sz w:val="24"/>
          <w:szCs w:val="24"/>
        </w:rPr>
        <w:t xml:space="preserve"> was collected.</w:t>
      </w:r>
    </w:p>
    <w:p w14:paraId="656524E4" w14:textId="39B23E1D" w:rsidR="00345050" w:rsidRPr="009A67AB" w:rsidRDefault="00345050" w:rsidP="009A6696">
      <w:pPr>
        <w:spacing w:after="0" w:line="360" w:lineRule="auto"/>
        <w:rPr>
          <w:rFonts w:ascii="Times New Roman" w:eastAsia="Times New Roman" w:hAnsi="Times New Roman" w:cs="Times New Roman"/>
          <w:color w:val="000000"/>
          <w:sz w:val="24"/>
          <w:szCs w:val="24"/>
          <w:lang w:val="pl-PL"/>
        </w:rPr>
      </w:pPr>
      <w:bookmarkStart w:id="46" w:name="OLE_LINK612"/>
      <w:bookmarkStart w:id="47" w:name="OLE_LINK613"/>
      <w:bookmarkStart w:id="48" w:name="OLE_LINK244"/>
      <w:bookmarkEnd w:id="44"/>
      <w:bookmarkEnd w:id="45"/>
      <w:r w:rsidRPr="00F01919">
        <w:rPr>
          <w:rFonts w:ascii="Times New Roman" w:eastAsia="AdvGulliv-R" w:hAnsi="Times New Roman" w:cs="Times New Roman"/>
          <w:color w:val="000000"/>
          <w:sz w:val="24"/>
          <w:szCs w:val="24"/>
        </w:rPr>
        <w:lastRenderedPageBreak/>
        <w:t xml:space="preserve"> (0.41 g, 83 % yield)</w:t>
      </w:r>
      <w:bookmarkStart w:id="49" w:name="OLE_LINK220"/>
      <w:bookmarkStart w:id="50" w:name="OLE_LINK226"/>
      <w:bookmarkEnd w:id="46"/>
      <w:bookmarkEnd w:id="47"/>
      <w:bookmarkEnd w:id="48"/>
      <w:r w:rsidRPr="00F01919">
        <w:rPr>
          <w:rFonts w:ascii="Times New Roman" w:eastAsia="Times New Roman" w:hAnsi="Times New Roman" w:cs="Times New Roman"/>
          <w:color w:val="000000"/>
          <w:w w:val="113"/>
          <w:sz w:val="24"/>
          <w:szCs w:val="24"/>
        </w:rPr>
        <w:t xml:space="preserve">. </w:t>
      </w:r>
      <w:r w:rsidRPr="00F01919">
        <w:rPr>
          <w:rFonts w:ascii="Times New Roman" w:eastAsia="Times New Roman" w:hAnsi="Times New Roman" w:cs="B Nazanin"/>
          <w:color w:val="000000"/>
          <w:sz w:val="24"/>
          <w:szCs w:val="24"/>
        </w:rPr>
        <w:t xml:space="preserve">Elemental Analysis, Found (Calc.), </w:t>
      </w:r>
      <w:r w:rsidRPr="00F01919">
        <w:rPr>
          <w:rFonts w:ascii="Times New Roman" w:eastAsia="Times New Roman" w:hAnsi="Times New Roman" w:cs="B Nazanin"/>
          <w:color w:val="000000"/>
          <w:sz w:val="24"/>
          <w:szCs w:val="24"/>
          <w:lang w:val="pl-PL"/>
        </w:rPr>
        <w:t xml:space="preserve">%: </w:t>
      </w:r>
      <w:r w:rsidRPr="00F01919">
        <w:rPr>
          <w:rFonts w:ascii="Times New Roman" w:eastAsia="Times New Roman" w:hAnsi="Times New Roman" w:cs="Times New Roman"/>
          <w:color w:val="000000"/>
          <w:sz w:val="24"/>
          <w:szCs w:val="24"/>
          <w:lang w:val="pl-PL"/>
        </w:rPr>
        <w:t>C</w:t>
      </w:r>
      <w:r w:rsidRPr="00F01919">
        <w:rPr>
          <w:rFonts w:ascii="Times New Roman" w:eastAsia="Times New Roman" w:hAnsi="Times New Roman" w:cs="Times New Roman"/>
          <w:color w:val="000000"/>
          <w:sz w:val="24"/>
          <w:szCs w:val="24"/>
          <w:vertAlign w:val="subscript"/>
          <w:lang w:val="pl-PL"/>
        </w:rPr>
        <w:t>28</w:t>
      </w:r>
      <w:r w:rsidRPr="00F01919">
        <w:rPr>
          <w:rFonts w:ascii="Times New Roman" w:eastAsia="Times New Roman" w:hAnsi="Times New Roman" w:cs="Times New Roman"/>
          <w:color w:val="000000"/>
          <w:sz w:val="24"/>
          <w:szCs w:val="24"/>
          <w:lang w:val="pl-PL"/>
        </w:rPr>
        <w:t>H</w:t>
      </w:r>
      <w:r w:rsidRPr="00F01919">
        <w:rPr>
          <w:rFonts w:ascii="Times New Roman" w:eastAsia="Times New Roman" w:hAnsi="Times New Roman" w:cs="Times New Roman"/>
          <w:color w:val="000000"/>
          <w:sz w:val="24"/>
          <w:szCs w:val="24"/>
          <w:vertAlign w:val="subscript"/>
          <w:lang w:val="pl-PL"/>
        </w:rPr>
        <w:t>42</w:t>
      </w:r>
      <w:r w:rsidRPr="00F01919">
        <w:rPr>
          <w:rFonts w:ascii="Times New Roman" w:eastAsia="Times New Roman" w:hAnsi="Times New Roman" w:cs="Times New Roman"/>
          <w:color w:val="000000"/>
          <w:sz w:val="24"/>
          <w:szCs w:val="24"/>
          <w:lang w:val="pl-PL"/>
        </w:rPr>
        <w:t>N</w:t>
      </w:r>
      <w:r w:rsidRPr="00F01919">
        <w:rPr>
          <w:rFonts w:ascii="Times New Roman" w:eastAsia="Times New Roman" w:hAnsi="Times New Roman" w:cs="Times New Roman"/>
          <w:color w:val="000000"/>
          <w:sz w:val="24"/>
          <w:szCs w:val="24"/>
          <w:vertAlign w:val="subscript"/>
          <w:lang w:val="pl-PL"/>
        </w:rPr>
        <w:t>2</w:t>
      </w:r>
      <w:r w:rsidRPr="00F01919">
        <w:rPr>
          <w:rFonts w:ascii="Times New Roman" w:eastAsia="Times New Roman" w:hAnsi="Times New Roman" w:cs="Times New Roman"/>
          <w:color w:val="000000"/>
          <w:sz w:val="24"/>
          <w:szCs w:val="24"/>
          <w:lang w:val="pl-PL"/>
        </w:rPr>
        <w:t>O</w:t>
      </w:r>
      <w:r w:rsidRPr="00F01919">
        <w:rPr>
          <w:rFonts w:ascii="Times New Roman" w:eastAsia="Times New Roman" w:hAnsi="Times New Roman" w:cs="Times New Roman"/>
          <w:color w:val="000000"/>
          <w:sz w:val="24"/>
          <w:szCs w:val="24"/>
          <w:vertAlign w:val="subscript"/>
          <w:lang w:val="pl-PL"/>
        </w:rPr>
        <w:t>2</w:t>
      </w:r>
      <w:r w:rsidRPr="00F01919">
        <w:rPr>
          <w:rFonts w:ascii="Times New Roman" w:eastAsia="Times New Roman" w:hAnsi="Times New Roman" w:cs="Times New Roman"/>
          <w:color w:val="000000"/>
          <w:sz w:val="24"/>
          <w:szCs w:val="24"/>
          <w:lang w:val="pl-PL"/>
        </w:rPr>
        <w:t>Ni,</w:t>
      </w:r>
      <w:r w:rsidRPr="00F01919">
        <w:rPr>
          <w:rFonts w:ascii="Times New Roman" w:eastAsia="Times New Roman" w:hAnsi="Times New Roman" w:cs="B Nazanin"/>
          <w:color w:val="000000"/>
          <w:sz w:val="24"/>
          <w:szCs w:val="24"/>
          <w:lang w:val="pl-PL"/>
        </w:rPr>
        <w:t xml:space="preserve"> (M</w:t>
      </w:r>
      <w:r w:rsidRPr="00F01919">
        <w:rPr>
          <w:rFonts w:ascii="Times New Roman" w:eastAsia="Times New Roman" w:hAnsi="Times New Roman" w:cs="B Nazanin"/>
          <w:color w:val="000000"/>
          <w:sz w:val="24"/>
          <w:szCs w:val="24"/>
          <w:vertAlign w:val="subscript"/>
          <w:lang w:val="pl-PL"/>
        </w:rPr>
        <w:t>W</w:t>
      </w:r>
      <w:r w:rsidRPr="00F01919">
        <w:rPr>
          <w:rFonts w:ascii="Times New Roman" w:eastAsia="Times New Roman" w:hAnsi="Times New Roman" w:cs="B Nazanin"/>
          <w:color w:val="000000"/>
          <w:sz w:val="24"/>
          <w:szCs w:val="24"/>
          <w:lang w:val="pl-PL"/>
        </w:rPr>
        <w:t xml:space="preserve"> = 497.34 g/mol) C: 67.29 (67.62); H: 8.52 (8.51); N: 5.15 (5.63)</w:t>
      </w:r>
      <w:bookmarkStart w:id="51" w:name="OLE_LINK522"/>
      <w:bookmarkStart w:id="52" w:name="OLE_LINK523"/>
      <w:r w:rsidRPr="00F01919">
        <w:rPr>
          <w:rFonts w:ascii="Times New Roman" w:eastAsia="Times New Roman" w:hAnsi="Times New Roman" w:cs="B Nazanin"/>
          <w:color w:val="000000"/>
          <w:sz w:val="24"/>
          <w:szCs w:val="24"/>
          <w:lang w:val="pl-PL"/>
        </w:rPr>
        <w:t xml:space="preserve">. </w:t>
      </w:r>
      <w:r w:rsidRPr="009A67AB">
        <w:rPr>
          <w:rFonts w:ascii="Times New Roman" w:eastAsia="Times New Roman" w:hAnsi="Times New Roman" w:cs="B Nazanin"/>
          <w:color w:val="000000"/>
          <w:sz w:val="24"/>
          <w:szCs w:val="24"/>
          <w:lang w:val="pl-PL"/>
        </w:rPr>
        <w:t>FT-IR, cm</w:t>
      </w:r>
      <w:r w:rsidRPr="009A67AB">
        <w:rPr>
          <w:rFonts w:ascii="Times New Roman" w:eastAsia="Times New Roman" w:hAnsi="Times New Roman" w:cs="B Nazanin"/>
          <w:color w:val="000000"/>
          <w:sz w:val="24"/>
          <w:szCs w:val="24"/>
          <w:vertAlign w:val="superscript"/>
          <w:lang w:val="pl-PL"/>
        </w:rPr>
        <w:t>-1</w:t>
      </w:r>
      <w:r w:rsidRPr="00F01919">
        <w:rPr>
          <w:rFonts w:ascii="Times New Roman" w:eastAsia="Times New Roman" w:hAnsi="Times New Roman" w:cs="B Nazanin" w:hint="cs"/>
          <w:b/>
          <w:bCs/>
          <w:color w:val="000000"/>
          <w:sz w:val="24"/>
          <w:szCs w:val="24"/>
          <w:rtl/>
        </w:rPr>
        <w:t xml:space="preserve"> </w:t>
      </w:r>
      <w:r w:rsidRPr="009A67AB">
        <w:rPr>
          <w:rFonts w:ascii="Times New Roman" w:eastAsia="Times New Roman" w:hAnsi="Times New Roman" w:cs="B Nazanin"/>
          <w:color w:val="000000"/>
          <w:sz w:val="24"/>
          <w:szCs w:val="24"/>
          <w:lang w:val="pl-PL"/>
        </w:rPr>
        <w:t>:</w:t>
      </w:r>
      <w:bookmarkEnd w:id="51"/>
      <w:bookmarkEnd w:id="52"/>
      <w:r w:rsidRPr="009A67AB">
        <w:rPr>
          <w:rFonts w:ascii="Times New Roman" w:eastAsia="Times New Roman" w:hAnsi="Times New Roman" w:cs="B Nazanin"/>
          <w:color w:val="000000"/>
          <w:sz w:val="24"/>
          <w:szCs w:val="24"/>
          <w:lang w:val="pl-PL"/>
        </w:rPr>
        <w:t xml:space="preserve"> 3438</w:t>
      </w:r>
      <w:r w:rsidR="002F3BDB" w:rsidRPr="009A67AB">
        <w:rPr>
          <w:rFonts w:ascii="Times New Roman" w:eastAsia="Times New Roman" w:hAnsi="Times New Roman" w:cs="B Nazanin"/>
          <w:color w:val="000000"/>
          <w:sz w:val="24"/>
          <w:szCs w:val="24"/>
          <w:lang w:val="pl-PL"/>
        </w:rPr>
        <w:t xml:space="preserve"> </w:t>
      </w:r>
      <w:r w:rsidR="002F3BDB" w:rsidRPr="002F3BDB">
        <w:rPr>
          <w:rFonts w:ascii="Symbol" w:eastAsia="Times New Roman" w:hAnsi="Symbol" w:cs="B Nazanin"/>
          <w:color w:val="000000"/>
          <w:sz w:val="24"/>
          <w:szCs w:val="24"/>
          <w:highlight w:val="yellow"/>
        </w:rPr>
        <w:t>n</w:t>
      </w:r>
      <w:r w:rsidR="002F3BDB" w:rsidRPr="009A67AB">
        <w:rPr>
          <w:rFonts w:ascii="Times New Roman" w:eastAsia="Times New Roman" w:hAnsi="Times New Roman" w:cs="B Nazanin"/>
          <w:color w:val="000000"/>
          <w:sz w:val="24"/>
          <w:szCs w:val="24"/>
          <w:highlight w:val="yellow"/>
          <w:lang w:val="pl-PL"/>
        </w:rPr>
        <w:t>(O-H)</w:t>
      </w:r>
      <w:r w:rsidRPr="009A67AB">
        <w:rPr>
          <w:rFonts w:ascii="Times New Roman" w:eastAsia="Times New Roman" w:hAnsi="Times New Roman" w:cs="B Nazanin"/>
          <w:color w:val="000000"/>
          <w:sz w:val="24"/>
          <w:szCs w:val="24"/>
          <w:lang w:val="pl-PL"/>
        </w:rPr>
        <w:t xml:space="preserve">, </w:t>
      </w:r>
      <w:r w:rsidR="002F3BDB" w:rsidRPr="009A67AB">
        <w:rPr>
          <w:rFonts w:ascii="Times New Roman" w:eastAsia="Times New Roman" w:hAnsi="Times New Roman" w:cs="B Nazanin"/>
          <w:color w:val="000000"/>
          <w:sz w:val="24"/>
          <w:szCs w:val="24"/>
          <w:highlight w:val="yellow"/>
          <w:lang w:val="pl-PL"/>
        </w:rPr>
        <w:t xml:space="preserve">2943 </w:t>
      </w:r>
      <w:r w:rsidR="002F3BDB" w:rsidRPr="002F3BDB">
        <w:rPr>
          <w:rFonts w:ascii="Symbol" w:eastAsia="Times New Roman" w:hAnsi="Symbol" w:cs="B Nazanin"/>
          <w:color w:val="000000"/>
          <w:sz w:val="24"/>
          <w:szCs w:val="24"/>
          <w:highlight w:val="yellow"/>
        </w:rPr>
        <w:t>n</w:t>
      </w:r>
      <w:r w:rsidR="002F3BDB" w:rsidRPr="009A67AB">
        <w:rPr>
          <w:rFonts w:ascii="Times New Roman" w:eastAsia="Times New Roman" w:hAnsi="Times New Roman" w:cs="B Nazanin"/>
          <w:color w:val="000000"/>
          <w:sz w:val="24"/>
          <w:szCs w:val="24"/>
          <w:highlight w:val="yellow"/>
          <w:lang w:val="pl-PL"/>
        </w:rPr>
        <w:t>(C-H),</w:t>
      </w:r>
      <w:r w:rsidR="002F3BDB" w:rsidRPr="009A67AB">
        <w:rPr>
          <w:rFonts w:ascii="Times New Roman" w:eastAsia="Times New Roman" w:hAnsi="Times New Roman" w:cs="B Nazanin"/>
          <w:color w:val="000000"/>
          <w:sz w:val="24"/>
          <w:szCs w:val="24"/>
          <w:lang w:val="pl-PL"/>
        </w:rPr>
        <w:t xml:space="preserve"> </w:t>
      </w:r>
      <w:r w:rsidRPr="009A67AB">
        <w:rPr>
          <w:rFonts w:ascii="Times New Roman" w:eastAsia="Times New Roman" w:hAnsi="Times New Roman" w:cs="B Nazanin"/>
          <w:color w:val="000000"/>
          <w:sz w:val="24"/>
          <w:szCs w:val="24"/>
          <w:lang w:val="pl-PL"/>
        </w:rPr>
        <w:t>1602, 1460</w:t>
      </w:r>
      <w:r w:rsidR="002F3BDB" w:rsidRPr="009A67AB">
        <w:rPr>
          <w:rFonts w:ascii="Times New Roman" w:eastAsia="Times New Roman" w:hAnsi="Times New Roman" w:cs="B Nazanin"/>
          <w:color w:val="000000"/>
          <w:sz w:val="24"/>
          <w:szCs w:val="24"/>
          <w:lang w:val="pl-PL"/>
        </w:rPr>
        <w:t xml:space="preserve"> </w:t>
      </w:r>
      <w:r w:rsidR="002F3BDB" w:rsidRPr="00B75832">
        <w:rPr>
          <w:rFonts w:ascii="Symbol" w:eastAsia="Times New Roman" w:hAnsi="Symbol" w:cs="B Nazanin"/>
          <w:color w:val="000000"/>
          <w:sz w:val="24"/>
          <w:szCs w:val="24"/>
          <w:highlight w:val="yellow"/>
        </w:rPr>
        <w:t>d</w:t>
      </w:r>
      <w:r w:rsidR="002F3BDB" w:rsidRPr="009A67AB">
        <w:rPr>
          <w:rFonts w:ascii="Times New Roman" w:eastAsia="Times New Roman" w:hAnsi="Times New Roman" w:cs="B Nazanin"/>
          <w:color w:val="000000"/>
          <w:sz w:val="24"/>
          <w:szCs w:val="24"/>
          <w:highlight w:val="yellow"/>
          <w:lang w:val="pl-PL"/>
        </w:rPr>
        <w:t>(C-H)</w:t>
      </w:r>
      <w:r w:rsidRPr="009A67AB">
        <w:rPr>
          <w:rFonts w:ascii="Times New Roman" w:eastAsia="Times New Roman" w:hAnsi="Times New Roman" w:cs="B Nazanin"/>
          <w:color w:val="000000"/>
          <w:sz w:val="24"/>
          <w:szCs w:val="24"/>
          <w:highlight w:val="yellow"/>
          <w:lang w:val="pl-PL"/>
        </w:rPr>
        <w:t>,</w:t>
      </w:r>
      <w:r w:rsidRPr="009A67AB">
        <w:rPr>
          <w:rFonts w:ascii="Times New Roman" w:eastAsia="Times New Roman" w:hAnsi="Times New Roman" w:cs="B Nazanin"/>
          <w:color w:val="000000"/>
          <w:sz w:val="24"/>
          <w:szCs w:val="24"/>
          <w:lang w:val="pl-PL"/>
        </w:rPr>
        <w:t xml:space="preserve"> 1208, 900,</w:t>
      </w:r>
      <w:bookmarkEnd w:id="49"/>
      <w:bookmarkEnd w:id="50"/>
      <w:r w:rsidRPr="009A67AB">
        <w:rPr>
          <w:rFonts w:ascii="Times New Roman" w:eastAsia="Times New Roman" w:hAnsi="Times New Roman" w:cs="B Nazanin"/>
          <w:color w:val="000000"/>
          <w:sz w:val="24"/>
          <w:szCs w:val="24"/>
          <w:lang w:val="pl-PL"/>
        </w:rPr>
        <w:t>703.</w:t>
      </w:r>
      <w:r w:rsidRPr="009A67AB">
        <w:rPr>
          <w:rFonts w:ascii="Times New Roman" w:eastAsia="Times New Roman" w:hAnsi="Times New Roman" w:cs="Times New Roman"/>
          <w:color w:val="000000"/>
          <w:sz w:val="24"/>
          <w:szCs w:val="24"/>
          <w:lang w:val="pl-PL"/>
        </w:rPr>
        <w:t xml:space="preserve"> </w:t>
      </w:r>
      <w:r w:rsidRPr="009A67AB">
        <w:rPr>
          <w:rFonts w:asciiTheme="majorBidi" w:eastAsia="Times New Roman" w:hAnsiTheme="majorBidi" w:cstheme="majorBidi"/>
          <w:color w:val="000000"/>
          <w:sz w:val="24"/>
          <w:szCs w:val="24"/>
          <w:lang w:val="pl-PL"/>
        </w:rPr>
        <w:t>UV-Vis, nm: 380</w:t>
      </w:r>
      <w:r w:rsidRPr="009A67AB">
        <w:rPr>
          <w:rFonts w:ascii="Times New Roman" w:eastAsia="Times New Roman" w:hAnsi="Times New Roman" w:cs="Times New Roman"/>
          <w:color w:val="000000"/>
          <w:sz w:val="24"/>
          <w:szCs w:val="24"/>
          <w:lang w:val="pl-PL"/>
        </w:rPr>
        <w:t xml:space="preserve"> LMCT, 525 d-d.</w:t>
      </w:r>
    </w:p>
    <w:p w14:paraId="52844D12" w14:textId="77777777" w:rsidR="00CF5C9F" w:rsidRPr="009A67AB" w:rsidRDefault="00CF5C9F" w:rsidP="009A6696">
      <w:pPr>
        <w:spacing w:after="0" w:line="360" w:lineRule="auto"/>
        <w:jc w:val="center"/>
        <w:rPr>
          <w:rFonts w:ascii="Times New Roman" w:hAnsi="Times New Roman" w:cs="B Nazanin"/>
          <w:b/>
          <w:bCs/>
          <w:color w:val="000000" w:themeColor="text1"/>
          <w:sz w:val="24"/>
          <w:szCs w:val="24"/>
          <w:lang w:val="pl-PL"/>
        </w:rPr>
      </w:pPr>
    </w:p>
    <w:p w14:paraId="546F2E39" w14:textId="2B0E6BB6" w:rsidR="00CF5C9F" w:rsidRPr="00F01919" w:rsidRDefault="00CF5C9F" w:rsidP="009A6696">
      <w:pPr>
        <w:spacing w:after="0" w:line="360" w:lineRule="auto"/>
        <w:jc w:val="center"/>
        <w:rPr>
          <w:rFonts w:ascii="Times New Roman" w:hAnsi="Times New Roman"/>
          <w:b/>
          <w:color w:val="000000" w:themeColor="text1"/>
          <w:sz w:val="24"/>
          <w:szCs w:val="24"/>
          <w:lang w:val="sv-SE"/>
        </w:rPr>
      </w:pPr>
      <w:r w:rsidRPr="00F01919">
        <w:rPr>
          <w:rFonts w:ascii="Times New Roman" w:hAnsi="Times New Roman" w:cs="B Nazanin"/>
          <w:b/>
          <w:bCs/>
          <w:color w:val="000000" w:themeColor="text1"/>
          <w:sz w:val="24"/>
          <w:szCs w:val="24"/>
        </w:rPr>
        <w:t>Scheme</w:t>
      </w:r>
      <w:r w:rsidRPr="00F01919">
        <w:rPr>
          <w:rFonts w:ascii="Times New Roman" w:hAnsi="Times New Roman" w:cs="B Nazanin"/>
          <w:color w:val="000000" w:themeColor="text1"/>
          <w:sz w:val="24"/>
          <w:szCs w:val="24"/>
        </w:rPr>
        <w:t xml:space="preserve"> </w:t>
      </w:r>
      <w:r w:rsidRPr="00F01919">
        <w:rPr>
          <w:rFonts w:ascii="Times New Roman" w:hAnsi="Times New Roman" w:cs="B Nazanin"/>
          <w:b/>
          <w:color w:val="000000" w:themeColor="text1"/>
          <w:sz w:val="24"/>
          <w:szCs w:val="24"/>
        </w:rPr>
        <w:t>3.</w:t>
      </w:r>
    </w:p>
    <w:p w14:paraId="552CC8C7" w14:textId="77777777" w:rsidR="00CF5C9F" w:rsidRPr="00F01919" w:rsidRDefault="00CF5C9F" w:rsidP="009A6696">
      <w:pPr>
        <w:spacing w:after="0" w:line="360" w:lineRule="auto"/>
        <w:rPr>
          <w:rFonts w:ascii="Times New Roman" w:eastAsia="Times New Roman" w:hAnsi="Times New Roman" w:cs="Times New Roman"/>
          <w:color w:val="000000"/>
          <w:sz w:val="24"/>
          <w:szCs w:val="24"/>
        </w:rPr>
      </w:pPr>
    </w:p>
    <w:p w14:paraId="74453B22" w14:textId="4EBE0A74" w:rsidR="00345050" w:rsidRPr="00F01919" w:rsidRDefault="00345050" w:rsidP="009A6696">
      <w:pPr>
        <w:spacing w:after="0" w:line="360" w:lineRule="auto"/>
        <w:rPr>
          <w:rFonts w:ascii="Times New Roman" w:hAnsi="Times New Roman" w:cs="Times New Roman"/>
          <w:b/>
          <w:bCs/>
          <w:color w:val="000000" w:themeColor="text1"/>
          <w:sz w:val="24"/>
          <w:szCs w:val="24"/>
        </w:rPr>
      </w:pPr>
      <w:r w:rsidRPr="00F01919">
        <w:rPr>
          <w:rFonts w:ascii="Times New Roman" w:eastAsia="Times New Roman" w:hAnsi="Times New Roman" w:cs="B Nazanin"/>
          <w:b/>
          <w:bCs/>
          <w:color w:val="000000"/>
          <w:sz w:val="24"/>
          <w:szCs w:val="24"/>
        </w:rPr>
        <w:t>Synthesis of [NiL</w:t>
      </w:r>
      <w:r w:rsidRPr="00F01919">
        <w:rPr>
          <w:rFonts w:ascii="Times New Roman" w:eastAsia="Times New Roman" w:hAnsi="Times New Roman" w:cs="B Nazanin"/>
          <w:b/>
          <w:bCs/>
          <w:color w:val="000000"/>
          <w:sz w:val="24"/>
          <w:szCs w:val="24"/>
          <w:vertAlign w:val="superscript"/>
        </w:rPr>
        <w:t>2</w:t>
      </w:r>
      <w:r w:rsidRPr="00F01919">
        <w:rPr>
          <w:rFonts w:ascii="Times New Roman" w:eastAsia="Times New Roman" w:hAnsi="Times New Roman" w:cs="B Nazanin"/>
          <w:b/>
          <w:bCs/>
          <w:color w:val="000000"/>
          <w:sz w:val="24"/>
          <w:szCs w:val="24"/>
        </w:rPr>
        <w:t xml:space="preserve">] 2 </w:t>
      </w:r>
    </w:p>
    <w:p w14:paraId="1EFA6E4E" w14:textId="5FA812E3" w:rsidR="00345050" w:rsidRPr="003C5283" w:rsidRDefault="00345050" w:rsidP="003157CA">
      <w:pPr>
        <w:spacing w:after="0" w:line="360" w:lineRule="auto"/>
        <w:ind w:firstLine="709"/>
        <w:rPr>
          <w:rFonts w:ascii="Times New Roman" w:eastAsia="Times New Roman" w:hAnsi="Times New Roman" w:cs="Times New Roman"/>
          <w:color w:val="000000"/>
          <w:sz w:val="24"/>
          <w:szCs w:val="24"/>
        </w:rPr>
      </w:pPr>
      <w:bookmarkStart w:id="53" w:name="OLE_LINK841"/>
      <w:bookmarkStart w:id="54" w:name="OLE_LINK842"/>
      <w:r w:rsidRPr="003C5283">
        <w:rPr>
          <w:rFonts w:ascii="Times New Roman" w:eastAsia="Times New Roman" w:hAnsi="Times New Roman" w:cs="Times New Roman"/>
          <w:color w:val="000000"/>
          <w:sz w:val="24"/>
          <w:szCs w:val="24"/>
        </w:rPr>
        <w:t xml:space="preserve">An analogous synthesis procedure for dark purple compound </w:t>
      </w:r>
      <w:r w:rsidRPr="003C5283">
        <w:rPr>
          <w:rFonts w:ascii="Times New Roman" w:eastAsia="Times New Roman" w:hAnsi="Times New Roman" w:cs="Times New Roman"/>
          <w:b/>
          <w:bCs/>
          <w:color w:val="000000"/>
          <w:sz w:val="24"/>
          <w:szCs w:val="24"/>
        </w:rPr>
        <w:t>2</w:t>
      </w:r>
      <w:r w:rsidRPr="003C5283">
        <w:rPr>
          <w:rFonts w:ascii="Times New Roman" w:eastAsia="Times New Roman" w:hAnsi="Times New Roman" w:cs="Times New Roman"/>
          <w:color w:val="000000"/>
          <w:sz w:val="24"/>
          <w:szCs w:val="24"/>
        </w:rPr>
        <w:t xml:space="preserve"> was used as for </w:t>
      </w:r>
      <w:r w:rsidRPr="003C5283">
        <w:rPr>
          <w:rFonts w:ascii="Times New Roman" w:eastAsia="Times New Roman" w:hAnsi="Times New Roman" w:cs="Times New Roman"/>
          <w:b/>
          <w:bCs/>
          <w:color w:val="000000"/>
          <w:sz w:val="24"/>
          <w:szCs w:val="24"/>
        </w:rPr>
        <w:t>1</w:t>
      </w:r>
      <w:r w:rsidRPr="003C5283">
        <w:rPr>
          <w:rFonts w:ascii="Times New Roman" w:eastAsia="Times New Roman" w:hAnsi="Times New Roman" w:cs="Times New Roman"/>
          <w:color w:val="000000"/>
          <w:sz w:val="24"/>
          <w:szCs w:val="24"/>
        </w:rPr>
        <w:t>, with another ligand</w:t>
      </w:r>
      <w:bookmarkStart w:id="55" w:name="OLE_LINK245"/>
      <w:bookmarkStart w:id="56" w:name="OLE_LINK246"/>
      <w:bookmarkEnd w:id="53"/>
      <w:bookmarkEnd w:id="54"/>
      <w:r w:rsidRPr="003C5283">
        <w:rPr>
          <w:rFonts w:ascii="Times New Roman" w:eastAsia="AdvGulliv-R" w:hAnsi="Times New Roman" w:cs="Times New Roman"/>
          <w:color w:val="000000"/>
          <w:sz w:val="24"/>
          <w:szCs w:val="24"/>
        </w:rPr>
        <w:t xml:space="preserve"> (0.55 g, 67 % yield</w:t>
      </w:r>
      <w:r w:rsidR="003157CA">
        <w:rPr>
          <w:rFonts w:ascii="Times New Roman" w:eastAsia="AdvGulliv-R" w:hAnsi="Times New Roman" w:cs="Times New Roman"/>
          <w:color w:val="000000"/>
          <w:sz w:val="24"/>
          <w:szCs w:val="24"/>
        </w:rPr>
        <w:t xml:space="preserve">). </w:t>
      </w:r>
      <w:r w:rsidR="003157CA" w:rsidRPr="003157CA">
        <w:rPr>
          <w:rFonts w:ascii="Times New Roman" w:eastAsia="AdvGulliv-R" w:hAnsi="Times New Roman" w:cs="Times New Roman"/>
          <w:color w:val="000000"/>
          <w:sz w:val="24"/>
          <w:szCs w:val="24"/>
          <w:highlight w:val="yellow"/>
        </w:rPr>
        <w:t>This compound has already been reported and partly characterized [7].</w:t>
      </w:r>
      <w:bookmarkStart w:id="57" w:name="OLE_LINK267"/>
      <w:bookmarkStart w:id="58" w:name="OLE_LINK266"/>
      <w:bookmarkEnd w:id="55"/>
      <w:bookmarkEnd w:id="56"/>
      <w:r w:rsidRPr="003C5283">
        <w:rPr>
          <w:rFonts w:ascii="Times New Roman" w:eastAsia="Times New Roman" w:hAnsi="Times New Roman" w:cs="Times New Roman"/>
          <w:color w:val="000000"/>
          <w:w w:val="122"/>
          <w:sz w:val="24"/>
          <w:szCs w:val="24"/>
        </w:rPr>
        <w:t xml:space="preserve"> </w:t>
      </w:r>
      <w:r w:rsidRPr="003C5283">
        <w:rPr>
          <w:rFonts w:ascii="Times New Roman" w:eastAsia="Times New Roman" w:hAnsi="Times New Roman" w:cs="Times New Roman"/>
          <w:color w:val="000000"/>
          <w:sz w:val="24"/>
          <w:szCs w:val="24"/>
        </w:rPr>
        <w:t xml:space="preserve">Elemental Analysis, Found (Calc.) </w:t>
      </w:r>
      <w:r w:rsidRPr="0013133F">
        <w:rPr>
          <w:rFonts w:ascii="Times New Roman" w:eastAsia="Times New Roman" w:hAnsi="Times New Roman" w:cs="Times New Roman"/>
          <w:color w:val="000000"/>
          <w:sz w:val="24"/>
          <w:szCs w:val="24"/>
          <w:lang w:val="it-IT"/>
        </w:rPr>
        <w:t>%:</w:t>
      </w:r>
      <w:r w:rsidRPr="0013133F">
        <w:rPr>
          <w:rFonts w:ascii="Times New Roman" w:eastAsia="Times New Roman" w:hAnsi="Times New Roman" w:cs="Times New Roman"/>
          <w:b/>
          <w:bCs/>
          <w:color w:val="000000"/>
          <w:sz w:val="24"/>
          <w:szCs w:val="24"/>
          <w:vertAlign w:val="superscript"/>
          <w:lang w:val="it-IT"/>
        </w:rPr>
        <w:t xml:space="preserve"> </w:t>
      </w:r>
      <w:r w:rsidRPr="0013133F">
        <w:rPr>
          <w:rFonts w:ascii="Times New Roman" w:eastAsia="Times New Roman" w:hAnsi="Times New Roman" w:cs="Times New Roman"/>
          <w:color w:val="000000"/>
          <w:sz w:val="24"/>
          <w:szCs w:val="24"/>
          <w:lang w:val="it-IT"/>
        </w:rPr>
        <w:t>C</w:t>
      </w:r>
      <w:r w:rsidRPr="0013133F">
        <w:rPr>
          <w:rFonts w:ascii="Times New Roman" w:eastAsia="Times New Roman" w:hAnsi="Times New Roman" w:cs="Times New Roman"/>
          <w:color w:val="000000"/>
          <w:sz w:val="24"/>
          <w:szCs w:val="24"/>
          <w:vertAlign w:val="subscript"/>
          <w:lang w:val="it-IT"/>
        </w:rPr>
        <w:t>34</w:t>
      </w:r>
      <w:r w:rsidRPr="0013133F">
        <w:rPr>
          <w:rFonts w:ascii="Times New Roman" w:eastAsia="Times New Roman" w:hAnsi="Times New Roman" w:cs="Times New Roman"/>
          <w:color w:val="000000"/>
          <w:sz w:val="24"/>
          <w:szCs w:val="24"/>
          <w:lang w:val="it-IT"/>
        </w:rPr>
        <w:t>H</w:t>
      </w:r>
      <w:r w:rsidRPr="0013133F">
        <w:rPr>
          <w:rFonts w:ascii="Times New Roman" w:eastAsia="Times New Roman" w:hAnsi="Times New Roman" w:cs="Times New Roman"/>
          <w:color w:val="000000"/>
          <w:sz w:val="24"/>
          <w:szCs w:val="24"/>
          <w:vertAlign w:val="subscript"/>
          <w:lang w:val="it-IT"/>
        </w:rPr>
        <w:t>54</w:t>
      </w:r>
      <w:r w:rsidRPr="0013133F">
        <w:rPr>
          <w:rFonts w:ascii="Times New Roman" w:eastAsia="Times New Roman" w:hAnsi="Times New Roman" w:cs="Times New Roman"/>
          <w:color w:val="000000"/>
          <w:sz w:val="24"/>
          <w:szCs w:val="24"/>
          <w:lang w:val="it-IT"/>
        </w:rPr>
        <w:t>N</w:t>
      </w:r>
      <w:r w:rsidRPr="0013133F">
        <w:rPr>
          <w:rFonts w:ascii="Times New Roman" w:eastAsia="Times New Roman" w:hAnsi="Times New Roman" w:cs="Times New Roman"/>
          <w:color w:val="000000"/>
          <w:sz w:val="24"/>
          <w:szCs w:val="24"/>
          <w:vertAlign w:val="subscript"/>
          <w:lang w:val="it-IT"/>
        </w:rPr>
        <w:t>2</w:t>
      </w:r>
      <w:r w:rsidRPr="0013133F">
        <w:rPr>
          <w:rFonts w:ascii="Times New Roman" w:eastAsia="Times New Roman" w:hAnsi="Times New Roman" w:cs="Times New Roman"/>
          <w:color w:val="000000"/>
          <w:sz w:val="24"/>
          <w:szCs w:val="24"/>
          <w:lang w:val="it-IT"/>
        </w:rPr>
        <w:t>O</w:t>
      </w:r>
      <w:r w:rsidRPr="0013133F">
        <w:rPr>
          <w:rFonts w:ascii="Times New Roman" w:eastAsia="Times New Roman" w:hAnsi="Times New Roman" w:cs="Times New Roman"/>
          <w:color w:val="000000"/>
          <w:sz w:val="24"/>
          <w:szCs w:val="24"/>
          <w:vertAlign w:val="subscript"/>
          <w:lang w:val="it-IT"/>
        </w:rPr>
        <w:t>2</w:t>
      </w:r>
      <w:r w:rsidRPr="0013133F">
        <w:rPr>
          <w:rFonts w:ascii="Times New Roman" w:eastAsia="Times New Roman" w:hAnsi="Times New Roman" w:cs="Times New Roman"/>
          <w:color w:val="000000"/>
          <w:sz w:val="24"/>
          <w:szCs w:val="24"/>
          <w:lang w:val="it-IT"/>
        </w:rPr>
        <w:t>Ni, (M</w:t>
      </w:r>
      <w:r w:rsidRPr="0013133F">
        <w:rPr>
          <w:rFonts w:ascii="Times New Roman" w:eastAsia="Times New Roman" w:hAnsi="Times New Roman" w:cs="Times New Roman"/>
          <w:color w:val="000000"/>
          <w:sz w:val="24"/>
          <w:szCs w:val="24"/>
          <w:vertAlign w:val="subscript"/>
          <w:lang w:val="it-IT"/>
        </w:rPr>
        <w:t>W</w:t>
      </w:r>
      <w:r w:rsidRPr="0013133F">
        <w:rPr>
          <w:rFonts w:ascii="Times New Roman" w:eastAsia="Times New Roman" w:hAnsi="Times New Roman" w:cs="Times New Roman"/>
          <w:color w:val="000000"/>
          <w:sz w:val="24"/>
          <w:szCs w:val="24"/>
          <w:lang w:val="it-IT"/>
        </w:rPr>
        <w:t xml:space="preserve"> = 580.69 g/mol) C: 69.19</w:t>
      </w:r>
      <w:r w:rsidRPr="003C5283">
        <w:rPr>
          <w:rFonts w:ascii="Times New Roman" w:eastAsia="Times New Roman" w:hAnsi="Times New Roman" w:cs="Times New Roman"/>
          <w:color w:val="000000"/>
          <w:sz w:val="24"/>
          <w:szCs w:val="24"/>
          <w:rtl/>
        </w:rPr>
        <w:t xml:space="preserve"> </w:t>
      </w:r>
      <w:r w:rsidRPr="0013133F">
        <w:rPr>
          <w:rFonts w:ascii="Times New Roman" w:eastAsia="Times New Roman" w:hAnsi="Times New Roman" w:cs="Times New Roman"/>
          <w:color w:val="000000"/>
          <w:sz w:val="24"/>
          <w:szCs w:val="24"/>
          <w:lang w:val="it-IT"/>
        </w:rPr>
        <w:t>(69.83); H: 9.73</w:t>
      </w:r>
      <w:r w:rsidRPr="003C5283">
        <w:rPr>
          <w:rFonts w:ascii="Times New Roman" w:eastAsia="Times New Roman" w:hAnsi="Times New Roman" w:cs="Times New Roman"/>
          <w:color w:val="000000"/>
          <w:sz w:val="24"/>
          <w:szCs w:val="24"/>
          <w:rtl/>
        </w:rPr>
        <w:t xml:space="preserve"> </w:t>
      </w:r>
      <w:r w:rsidRPr="0013133F">
        <w:rPr>
          <w:rFonts w:ascii="Times New Roman" w:eastAsia="Times New Roman" w:hAnsi="Times New Roman" w:cs="Times New Roman"/>
          <w:color w:val="000000"/>
          <w:sz w:val="24"/>
          <w:szCs w:val="24"/>
          <w:lang w:val="it-IT"/>
        </w:rPr>
        <w:t>(9.29); N: 5.92 (5.82).</w:t>
      </w:r>
      <w:bookmarkEnd w:id="57"/>
      <w:bookmarkEnd w:id="58"/>
      <w:r w:rsidRPr="0013133F">
        <w:rPr>
          <w:rFonts w:ascii="Times New Roman" w:eastAsia="Times New Roman" w:hAnsi="Times New Roman" w:cs="Times New Roman"/>
          <w:color w:val="000000"/>
          <w:w w:val="113"/>
          <w:sz w:val="24"/>
          <w:szCs w:val="24"/>
          <w:lang w:val="it-IT"/>
        </w:rPr>
        <w:t xml:space="preserve"> </w:t>
      </w:r>
      <w:bookmarkStart w:id="59" w:name="OLE_LINK524"/>
      <w:bookmarkStart w:id="60" w:name="OLE_LINK525"/>
      <w:r w:rsidRPr="0013133F">
        <w:rPr>
          <w:rFonts w:ascii="Times New Roman" w:eastAsia="Times New Roman" w:hAnsi="Times New Roman" w:cs="Times New Roman"/>
          <w:color w:val="000000"/>
          <w:sz w:val="24"/>
          <w:szCs w:val="24"/>
          <w:lang w:val="it-IT"/>
        </w:rPr>
        <w:t>FT-IR,</w:t>
      </w:r>
      <w:r w:rsidRPr="003C5283">
        <w:rPr>
          <w:rFonts w:ascii="Times New Roman" w:eastAsia="Times New Roman" w:hAnsi="Times New Roman" w:cs="Times New Roman"/>
          <w:color w:val="000000"/>
          <w:sz w:val="24"/>
          <w:szCs w:val="24"/>
          <w:rtl/>
        </w:rPr>
        <w:t xml:space="preserve"> </w:t>
      </w:r>
      <w:r w:rsidRPr="0013133F">
        <w:rPr>
          <w:rFonts w:ascii="Times New Roman" w:eastAsia="Times New Roman" w:hAnsi="Times New Roman" w:cs="Times New Roman"/>
          <w:color w:val="000000"/>
          <w:sz w:val="24"/>
          <w:szCs w:val="24"/>
          <w:lang w:val="it-IT"/>
        </w:rPr>
        <w:t>cm</w:t>
      </w:r>
      <w:r w:rsidRPr="0013133F">
        <w:rPr>
          <w:rFonts w:ascii="Times New Roman" w:eastAsia="Times New Roman" w:hAnsi="Times New Roman" w:cs="Times New Roman"/>
          <w:color w:val="000000"/>
          <w:sz w:val="24"/>
          <w:szCs w:val="24"/>
          <w:vertAlign w:val="superscript"/>
          <w:lang w:val="it-IT"/>
        </w:rPr>
        <w:t>–1</w:t>
      </w:r>
      <w:bookmarkEnd w:id="59"/>
      <w:bookmarkEnd w:id="60"/>
      <w:r w:rsidR="002F3BDB">
        <w:rPr>
          <w:rFonts w:ascii="Times New Roman" w:eastAsia="Times New Roman" w:hAnsi="Times New Roman" w:cs="Times New Roman"/>
          <w:color w:val="000000"/>
          <w:sz w:val="24"/>
          <w:szCs w:val="24"/>
          <w:lang w:val="it-IT"/>
        </w:rPr>
        <w:t>:</w:t>
      </w:r>
      <w:r w:rsidRPr="0013133F">
        <w:rPr>
          <w:rFonts w:ascii="Times New Roman" w:eastAsia="Times New Roman" w:hAnsi="Times New Roman" w:cs="Times New Roman"/>
          <w:color w:val="000000"/>
          <w:sz w:val="24"/>
          <w:szCs w:val="24"/>
          <w:lang w:val="it-IT"/>
        </w:rPr>
        <w:t xml:space="preserve"> 3443</w:t>
      </w:r>
      <w:r w:rsidR="002F3BDB" w:rsidRPr="002F3BDB">
        <w:rPr>
          <w:rFonts w:ascii="Symbol" w:eastAsia="Times New Roman" w:hAnsi="Symbol" w:cs="B Nazanin"/>
          <w:color w:val="000000"/>
          <w:sz w:val="24"/>
          <w:szCs w:val="24"/>
          <w:highlight w:val="yellow"/>
        </w:rPr>
        <w:t xml:space="preserve"> n</w:t>
      </w:r>
      <w:r w:rsidR="002F3BDB">
        <w:rPr>
          <w:rFonts w:ascii="Times New Roman" w:eastAsia="Times New Roman" w:hAnsi="Times New Roman" w:cs="B Nazanin"/>
          <w:color w:val="000000"/>
          <w:sz w:val="24"/>
          <w:szCs w:val="24"/>
          <w:highlight w:val="yellow"/>
        </w:rPr>
        <w:t>(O-H)</w:t>
      </w:r>
      <w:r w:rsidRPr="0013133F">
        <w:rPr>
          <w:rFonts w:ascii="Times New Roman" w:eastAsia="Times New Roman" w:hAnsi="Times New Roman" w:cs="Times New Roman"/>
          <w:color w:val="000000"/>
          <w:sz w:val="24"/>
          <w:szCs w:val="24"/>
          <w:lang w:val="it-IT"/>
        </w:rPr>
        <w:t>, 2953</w:t>
      </w:r>
      <w:r w:rsidR="002F3BDB" w:rsidRPr="002F3BDB">
        <w:rPr>
          <w:rFonts w:ascii="Symbol" w:eastAsia="Times New Roman" w:hAnsi="Symbol" w:cs="B Nazanin"/>
          <w:color w:val="000000"/>
          <w:sz w:val="24"/>
          <w:szCs w:val="24"/>
          <w:highlight w:val="yellow"/>
        </w:rPr>
        <w:t xml:space="preserve"> n</w:t>
      </w:r>
      <w:r w:rsidR="002F3BDB">
        <w:rPr>
          <w:rFonts w:ascii="Times New Roman" w:eastAsia="Times New Roman" w:hAnsi="Times New Roman" w:cs="B Nazanin"/>
          <w:color w:val="000000"/>
          <w:sz w:val="24"/>
          <w:szCs w:val="24"/>
          <w:highlight w:val="yellow"/>
        </w:rPr>
        <w:t>(C-H)</w:t>
      </w:r>
      <w:r w:rsidRPr="0013133F">
        <w:rPr>
          <w:rFonts w:ascii="Times New Roman" w:eastAsia="Times New Roman" w:hAnsi="Times New Roman" w:cs="Times New Roman"/>
          <w:color w:val="000000"/>
          <w:sz w:val="24"/>
          <w:szCs w:val="24"/>
          <w:lang w:val="it-IT"/>
        </w:rPr>
        <w:t>, 1613, 1470</w:t>
      </w:r>
      <w:r w:rsidR="002F3BDB" w:rsidRPr="002F3BDB">
        <w:rPr>
          <w:rFonts w:ascii="Symbol" w:eastAsia="Times New Roman" w:hAnsi="Symbol" w:cs="B Nazanin"/>
          <w:color w:val="000000"/>
          <w:sz w:val="24"/>
          <w:szCs w:val="24"/>
          <w:highlight w:val="yellow"/>
        </w:rPr>
        <w:t xml:space="preserve"> </w:t>
      </w:r>
      <w:r w:rsidR="002F3BDB">
        <w:rPr>
          <w:rFonts w:ascii="Symbol" w:eastAsia="Times New Roman" w:hAnsi="Symbol" w:cs="B Nazanin"/>
          <w:color w:val="000000"/>
          <w:sz w:val="24"/>
          <w:szCs w:val="24"/>
          <w:highlight w:val="yellow"/>
        </w:rPr>
        <w:t>d</w:t>
      </w:r>
      <w:r w:rsidR="002F3BDB">
        <w:rPr>
          <w:rFonts w:ascii="Times New Roman" w:eastAsia="Times New Roman" w:hAnsi="Times New Roman" w:cs="B Nazanin"/>
          <w:color w:val="000000"/>
          <w:sz w:val="24"/>
          <w:szCs w:val="24"/>
          <w:highlight w:val="yellow"/>
        </w:rPr>
        <w:t>(C-H)</w:t>
      </w:r>
      <w:r w:rsidRPr="0013133F">
        <w:rPr>
          <w:rFonts w:ascii="Times New Roman" w:eastAsia="Times New Roman" w:hAnsi="Times New Roman" w:cs="Times New Roman"/>
          <w:color w:val="000000"/>
          <w:sz w:val="24"/>
          <w:szCs w:val="24"/>
          <w:lang w:val="it-IT"/>
        </w:rPr>
        <w:t xml:space="preserve">, 1254, 1086, 876, 745. </w:t>
      </w:r>
      <w:r w:rsidRPr="003C5283">
        <w:rPr>
          <w:rFonts w:ascii="Times New Roman" w:eastAsia="Times New Roman" w:hAnsi="Times New Roman" w:cs="Times New Roman"/>
          <w:color w:val="000000"/>
          <w:sz w:val="24"/>
          <w:szCs w:val="24"/>
        </w:rPr>
        <w:t>UV-Vis, nm:  385 LMCT, 530 d-d.</w:t>
      </w:r>
    </w:p>
    <w:p w14:paraId="7CFDF0ED" w14:textId="77777777" w:rsidR="00B87C96" w:rsidRPr="00F01919" w:rsidRDefault="00B87C96" w:rsidP="009A6696">
      <w:pPr>
        <w:spacing w:after="0" w:line="360" w:lineRule="auto"/>
        <w:ind w:firstLine="708"/>
        <w:rPr>
          <w:rFonts w:ascii="Times New Roman" w:eastAsia="Times New Roman" w:hAnsi="Times New Roman" w:cs="Times New Roman"/>
          <w:color w:val="000000"/>
          <w:sz w:val="24"/>
          <w:szCs w:val="24"/>
        </w:rPr>
      </w:pPr>
    </w:p>
    <w:p w14:paraId="08666FFF" w14:textId="77777777" w:rsidR="00345050" w:rsidRPr="00F01919" w:rsidRDefault="00345050" w:rsidP="009A6696">
      <w:pPr>
        <w:spacing w:after="0" w:line="360" w:lineRule="auto"/>
        <w:jc w:val="center"/>
        <w:rPr>
          <w:rFonts w:asciiTheme="majorBidi" w:hAnsiTheme="majorBidi" w:cstheme="majorBidi"/>
          <w:color w:val="000000" w:themeColor="text1"/>
          <w:sz w:val="24"/>
          <w:szCs w:val="24"/>
        </w:rPr>
      </w:pPr>
    </w:p>
    <w:p w14:paraId="22326C73" w14:textId="095A56E4" w:rsidR="00345050" w:rsidRPr="00F01919" w:rsidRDefault="00345050" w:rsidP="009A6696">
      <w:pPr>
        <w:spacing w:line="360" w:lineRule="auto"/>
        <w:jc w:val="left"/>
        <w:rPr>
          <w:rFonts w:ascii="Times New Roman" w:hAnsi="Times New Roman"/>
          <w:b/>
          <w:color w:val="000000" w:themeColor="text1"/>
          <w:sz w:val="28"/>
          <w:szCs w:val="28"/>
          <w:lang w:val="sv-SE"/>
        </w:rPr>
      </w:pPr>
      <w:r w:rsidRPr="00F01919">
        <w:rPr>
          <w:rFonts w:ascii="Times New Roman" w:hAnsi="Times New Roman"/>
          <w:b/>
          <w:color w:val="000000" w:themeColor="text1"/>
          <w:sz w:val="28"/>
          <w:szCs w:val="28"/>
          <w:lang w:val="sv-SE"/>
        </w:rPr>
        <w:t>Results and Discussion</w:t>
      </w:r>
    </w:p>
    <w:p w14:paraId="69C40BF8" w14:textId="77777777" w:rsidR="00B87C96" w:rsidRPr="00F01919" w:rsidRDefault="00B87C96" w:rsidP="009A6696">
      <w:pPr>
        <w:spacing w:line="360" w:lineRule="auto"/>
        <w:jc w:val="left"/>
        <w:rPr>
          <w:rFonts w:ascii="Times New Roman" w:hAnsi="Times New Roman"/>
          <w:b/>
          <w:color w:val="000000" w:themeColor="text1"/>
          <w:sz w:val="28"/>
          <w:szCs w:val="28"/>
          <w:lang w:val="sv-SE"/>
        </w:rPr>
      </w:pPr>
    </w:p>
    <w:p w14:paraId="0377482E" w14:textId="30A2779D" w:rsidR="00345050" w:rsidRPr="00F01919" w:rsidRDefault="00345050" w:rsidP="009A6696">
      <w:pPr>
        <w:spacing w:after="0" w:line="360" w:lineRule="auto"/>
        <w:rPr>
          <w:color w:val="000000"/>
          <w:sz w:val="24"/>
          <w:szCs w:val="24"/>
        </w:rPr>
      </w:pPr>
      <w:bookmarkStart w:id="61" w:name="OLE_LINK631"/>
      <w:bookmarkStart w:id="62" w:name="OLE_LINK632"/>
      <w:r w:rsidRPr="00F01919">
        <w:rPr>
          <w:rFonts w:ascii="Times New Roman" w:eastAsia="Times New Roman" w:hAnsi="Times New Roman" w:cs="B Nazanin"/>
          <w:b/>
          <w:bCs/>
          <w:color w:val="000000"/>
          <w:sz w:val="24"/>
          <w:szCs w:val="24"/>
        </w:rPr>
        <w:t xml:space="preserve">Crystal structure of </w:t>
      </w:r>
      <w:bookmarkStart w:id="63" w:name="OLE_LINK639"/>
      <w:bookmarkStart w:id="64" w:name="OLE_LINK640"/>
      <w:r w:rsidRPr="00F01919">
        <w:rPr>
          <w:rFonts w:ascii="Times New Roman" w:eastAsia="Times New Roman" w:hAnsi="Times New Roman" w:cs="B Nazanin"/>
          <w:b/>
          <w:bCs/>
          <w:color w:val="000000"/>
          <w:sz w:val="24"/>
          <w:szCs w:val="24"/>
        </w:rPr>
        <w:t>[NiL</w:t>
      </w:r>
      <w:r w:rsidRPr="00F01919">
        <w:rPr>
          <w:rFonts w:ascii="Times New Roman" w:eastAsia="Times New Roman" w:hAnsi="Times New Roman" w:cs="B Nazanin"/>
          <w:b/>
          <w:bCs/>
          <w:color w:val="000000"/>
          <w:sz w:val="24"/>
          <w:szCs w:val="24"/>
          <w:vertAlign w:val="superscript"/>
        </w:rPr>
        <w:t>1</w:t>
      </w:r>
      <w:r w:rsidRPr="00F01919">
        <w:rPr>
          <w:rFonts w:ascii="Times New Roman" w:eastAsia="Times New Roman" w:hAnsi="Times New Roman" w:cs="B Nazanin"/>
          <w:b/>
          <w:bCs/>
          <w:color w:val="000000"/>
          <w:sz w:val="24"/>
          <w:szCs w:val="24"/>
        </w:rPr>
        <w:t>] 1</w:t>
      </w:r>
      <w:bookmarkEnd w:id="61"/>
      <w:bookmarkEnd w:id="62"/>
      <w:bookmarkEnd w:id="63"/>
      <w:bookmarkEnd w:id="64"/>
      <w:r w:rsidRPr="00F01919">
        <w:rPr>
          <w:color w:val="000000"/>
          <w:sz w:val="24"/>
          <w:szCs w:val="24"/>
        </w:rPr>
        <w:t xml:space="preserve"> </w:t>
      </w:r>
    </w:p>
    <w:p w14:paraId="1218BC5E" w14:textId="77777777" w:rsidR="00345050" w:rsidRPr="00F01919" w:rsidRDefault="00345050" w:rsidP="009A6696">
      <w:pPr>
        <w:spacing w:after="0" w:line="360" w:lineRule="auto"/>
        <w:ind w:firstLine="709"/>
        <w:rPr>
          <w:rFonts w:ascii="Times New Roman" w:eastAsia="Times New Roman" w:hAnsi="Times New Roman" w:cs="Times New Roman"/>
          <w:color w:val="000000"/>
          <w:sz w:val="24"/>
          <w:szCs w:val="24"/>
        </w:rPr>
      </w:pPr>
      <w:bookmarkStart w:id="65" w:name="OLE_LINK358"/>
      <w:bookmarkStart w:id="66" w:name="OLE_LINK359"/>
      <w:bookmarkStart w:id="67" w:name="OLE_LINK353"/>
      <w:bookmarkStart w:id="68" w:name="OLE_LINK352"/>
      <w:r w:rsidRPr="00F01919">
        <w:rPr>
          <w:rFonts w:ascii="Times New Roman" w:eastAsia="Times New Roman" w:hAnsi="Times New Roman" w:cs="Times New Roman"/>
          <w:color w:val="000000"/>
          <w:sz w:val="24"/>
          <w:szCs w:val="24"/>
        </w:rPr>
        <w:t xml:space="preserve">The central </w:t>
      </w:r>
      <w:proofErr w:type="gramStart"/>
      <w:r w:rsidRPr="00F01919">
        <w:rPr>
          <w:rFonts w:ascii="Times New Roman" w:eastAsia="Times New Roman" w:hAnsi="Times New Roman" w:cs="Times New Roman"/>
          <w:color w:val="000000"/>
          <w:sz w:val="24"/>
          <w:szCs w:val="24"/>
        </w:rPr>
        <w:t>nickel(</w:t>
      </w:r>
      <w:proofErr w:type="gramEnd"/>
      <w:r w:rsidRPr="00F01919">
        <w:rPr>
          <w:rFonts w:ascii="Times New Roman" w:eastAsia="Times New Roman" w:hAnsi="Times New Roman" w:cs="Times New Roman"/>
          <w:color w:val="000000"/>
          <w:sz w:val="24"/>
          <w:szCs w:val="24"/>
        </w:rPr>
        <w:t xml:space="preserve">II) ion in </w:t>
      </w:r>
      <w:r w:rsidRPr="00F01919">
        <w:rPr>
          <w:rFonts w:ascii="Times New Roman" w:eastAsia="Times New Roman" w:hAnsi="Times New Roman" w:cs="Times New Roman"/>
          <w:b/>
          <w:bCs/>
          <w:color w:val="000000"/>
          <w:sz w:val="24"/>
          <w:szCs w:val="24"/>
        </w:rPr>
        <w:t>1</w:t>
      </w:r>
      <w:r w:rsidRPr="00F01919">
        <w:rPr>
          <w:rFonts w:ascii="Times New Roman" w:eastAsia="Times New Roman" w:hAnsi="Times New Roman" w:cs="Times New Roman"/>
          <w:color w:val="000000"/>
          <w:sz w:val="24"/>
          <w:szCs w:val="24"/>
        </w:rPr>
        <w:t xml:space="preserve"> is surrounded with one tetradentate </w:t>
      </w:r>
      <w:r w:rsidRPr="00F01919">
        <w:rPr>
          <w:rFonts w:ascii="Times New Roman" w:eastAsia="Times New Roman" w:hAnsi="Times New Roman" w:cs="Times New Roman"/>
          <w:i/>
          <w:iCs/>
          <w:color w:val="000000"/>
          <w:sz w:val="24"/>
          <w:szCs w:val="24"/>
        </w:rPr>
        <w:t>N,N’,O,O’</w:t>
      </w:r>
      <w:r w:rsidRPr="00F01919">
        <w:rPr>
          <w:rFonts w:ascii="Times New Roman" w:eastAsia="Times New Roman" w:hAnsi="Times New Roman" w:cs="Times New Roman"/>
          <w:color w:val="000000"/>
          <w:sz w:val="24"/>
          <w:szCs w:val="24"/>
        </w:rPr>
        <w:t xml:space="preserve"> ligand L</w:t>
      </w:r>
      <w:r w:rsidRPr="00F01919">
        <w:rPr>
          <w:rFonts w:ascii="Times New Roman" w:eastAsia="Times New Roman" w:hAnsi="Times New Roman" w:cs="Times New Roman"/>
          <w:color w:val="000000"/>
          <w:sz w:val="24"/>
          <w:szCs w:val="24"/>
          <w:vertAlign w:val="superscript"/>
        </w:rPr>
        <w:t>1</w:t>
      </w:r>
      <w:r w:rsidRPr="00F01919">
        <w:rPr>
          <w:rFonts w:ascii="Times New Roman" w:eastAsia="Times New Roman" w:hAnsi="Times New Roman" w:cs="Times New Roman"/>
          <w:color w:val="000000"/>
          <w:sz w:val="24"/>
          <w:szCs w:val="24"/>
        </w:rPr>
        <w:t xml:space="preserve">, being double deprotonated at the coordinated two hydroxy phenolate oxygen atoms (Figure 1). The mononuclear coordination sphere shows slightly distorted square planar geometry, completed by two amine nitrogen atoms. The selected </w:t>
      </w:r>
      <w:bookmarkStart w:id="69" w:name="OLE_LINK415"/>
      <w:bookmarkStart w:id="70" w:name="OLE_LINK416"/>
      <w:r w:rsidRPr="00F01919">
        <w:rPr>
          <w:rFonts w:ascii="Times New Roman" w:eastAsia="Times New Roman" w:hAnsi="Times New Roman" w:cs="Times New Roman"/>
          <w:color w:val="000000"/>
          <w:sz w:val="24"/>
          <w:szCs w:val="24"/>
        </w:rPr>
        <w:t>bond lengths and angles</w:t>
      </w:r>
      <w:bookmarkEnd w:id="65"/>
      <w:bookmarkEnd w:id="66"/>
      <w:bookmarkEnd w:id="69"/>
      <w:bookmarkEnd w:id="70"/>
      <w:r w:rsidRPr="00F01919">
        <w:rPr>
          <w:rFonts w:ascii="Times New Roman" w:eastAsia="Times New Roman" w:hAnsi="Times New Roman" w:cs="Times New Roman"/>
          <w:color w:val="000000"/>
          <w:sz w:val="24"/>
          <w:szCs w:val="24"/>
        </w:rPr>
        <w:t xml:space="preserve"> are given in </w:t>
      </w:r>
      <w:r w:rsidRPr="00F01919">
        <w:rPr>
          <w:rFonts w:ascii="Times New Roman" w:eastAsia="Times New Roman" w:hAnsi="Times New Roman" w:cs="Times New Roman"/>
          <w:sz w:val="24"/>
          <w:szCs w:val="24"/>
        </w:rPr>
        <w:t>Table 1, while</w:t>
      </w:r>
      <w:r w:rsidRPr="00F01919">
        <w:rPr>
          <w:rFonts w:ascii="Times New Roman" w:eastAsia="Times New Roman" w:hAnsi="Times New Roman" w:cs="Times New Roman"/>
          <w:color w:val="000000"/>
          <w:sz w:val="24"/>
          <w:szCs w:val="24"/>
        </w:rPr>
        <w:t xml:space="preserve"> the diffraction experiments data and the refinement</w:t>
      </w:r>
      <w:bookmarkEnd w:id="67"/>
      <w:bookmarkEnd w:id="68"/>
      <w:r w:rsidRPr="00F01919">
        <w:rPr>
          <w:rFonts w:ascii="Times New Roman" w:eastAsia="Times New Roman" w:hAnsi="Times New Roman" w:cs="Times New Roman"/>
          <w:color w:val="000000"/>
          <w:sz w:val="24"/>
          <w:szCs w:val="24"/>
        </w:rPr>
        <w:t xml:space="preserve"> data are summarized in </w:t>
      </w:r>
      <w:r w:rsidRPr="00F01919">
        <w:rPr>
          <w:rFonts w:ascii="Times New Roman" w:eastAsia="Times New Roman" w:hAnsi="Times New Roman" w:cs="Times New Roman"/>
          <w:sz w:val="24"/>
          <w:szCs w:val="24"/>
        </w:rPr>
        <w:t>Table 2.</w:t>
      </w:r>
      <w:r w:rsidRPr="00F01919">
        <w:rPr>
          <w:rFonts w:ascii="Times New Roman" w:eastAsia="Times New Roman" w:hAnsi="Times New Roman" w:cs="Times New Roman"/>
          <w:color w:val="000000"/>
          <w:sz w:val="24"/>
          <w:szCs w:val="24"/>
        </w:rPr>
        <w:t xml:space="preserve"> The compound crystallizes in the orthorhombic space group </w:t>
      </w:r>
      <w:r w:rsidRPr="00F01919">
        <w:rPr>
          <w:rFonts w:ascii="Times New Roman" w:eastAsia="Times New Roman" w:hAnsi="Times New Roman" w:cs="Times New Roman"/>
          <w:i/>
          <w:iCs/>
          <w:color w:val="000000"/>
          <w:sz w:val="24"/>
          <w:szCs w:val="24"/>
        </w:rPr>
        <w:t>P</w:t>
      </w:r>
      <w:r w:rsidRPr="00F01919">
        <w:rPr>
          <w:rFonts w:ascii="Times New Roman" w:eastAsia="Times New Roman" w:hAnsi="Times New Roman" w:cs="Times New Roman"/>
          <w:color w:val="000000"/>
          <w:sz w:val="24"/>
          <w:szCs w:val="24"/>
        </w:rPr>
        <w:t>2</w:t>
      </w:r>
      <w:r w:rsidRPr="00F01919">
        <w:rPr>
          <w:rFonts w:ascii="Times New Roman" w:eastAsia="Times New Roman" w:hAnsi="Times New Roman" w:cs="Times New Roman"/>
          <w:b/>
          <w:bCs/>
          <w:color w:val="000000"/>
          <w:sz w:val="24"/>
          <w:szCs w:val="24"/>
          <w:vertAlign w:val="subscript"/>
        </w:rPr>
        <w:t>1</w:t>
      </w:r>
      <w:r w:rsidRPr="00F01919">
        <w:rPr>
          <w:rFonts w:ascii="Times New Roman" w:eastAsia="Times New Roman" w:hAnsi="Times New Roman" w:cs="Times New Roman"/>
          <w:color w:val="000000"/>
          <w:sz w:val="24"/>
          <w:szCs w:val="24"/>
        </w:rPr>
        <w:t>2</w:t>
      </w:r>
      <w:r w:rsidRPr="00F01919">
        <w:rPr>
          <w:rFonts w:ascii="Times New Roman" w:eastAsia="Times New Roman" w:hAnsi="Times New Roman" w:cs="Times New Roman"/>
          <w:b/>
          <w:bCs/>
          <w:color w:val="000000"/>
          <w:sz w:val="24"/>
          <w:szCs w:val="24"/>
          <w:vertAlign w:val="subscript"/>
        </w:rPr>
        <w:t>1</w:t>
      </w:r>
      <w:r w:rsidRPr="00F01919">
        <w:rPr>
          <w:rFonts w:ascii="Times New Roman" w:eastAsia="Times New Roman" w:hAnsi="Times New Roman" w:cs="Times New Roman"/>
          <w:color w:val="000000"/>
          <w:sz w:val="24"/>
          <w:szCs w:val="24"/>
        </w:rPr>
        <w:t>2</w:t>
      </w:r>
      <w:r w:rsidRPr="00F01919">
        <w:rPr>
          <w:rFonts w:ascii="Times New Roman" w:eastAsia="Times New Roman" w:hAnsi="Times New Roman" w:cs="Times New Roman"/>
          <w:b/>
          <w:bCs/>
          <w:color w:val="000000"/>
          <w:sz w:val="24"/>
          <w:szCs w:val="24"/>
          <w:vertAlign w:val="subscript"/>
        </w:rPr>
        <w:t xml:space="preserve">1. </w:t>
      </w:r>
      <w:r w:rsidRPr="00F01919">
        <w:rPr>
          <w:rFonts w:ascii="Times New Roman" w:eastAsia="Times New Roman" w:hAnsi="Times New Roman" w:cs="Times New Roman"/>
          <w:bCs/>
          <w:color w:val="000000"/>
          <w:sz w:val="24"/>
          <w:szCs w:val="24"/>
        </w:rPr>
        <w:t xml:space="preserve">The </w:t>
      </w:r>
      <w:r w:rsidRPr="00F01919">
        <w:rPr>
          <w:rFonts w:ascii="Times New Roman" w:eastAsia="Times New Roman" w:hAnsi="Times New Roman" w:cs="Times New Roman"/>
          <w:color w:val="000000"/>
          <w:sz w:val="24"/>
          <w:szCs w:val="24"/>
        </w:rPr>
        <w:t>ligand is found in the (</w:t>
      </w:r>
      <w:r w:rsidRPr="00F01919">
        <w:rPr>
          <w:rFonts w:ascii="Times New Roman" w:eastAsia="Times New Roman" w:hAnsi="Times New Roman" w:cs="Times New Roman"/>
          <w:i/>
          <w:iCs/>
          <w:color w:val="000000"/>
          <w:sz w:val="24"/>
          <w:szCs w:val="24"/>
        </w:rPr>
        <w:t>R</w:t>
      </w:r>
      <w:r w:rsidRPr="00F01919">
        <w:rPr>
          <w:rFonts w:ascii="Times New Roman" w:eastAsia="Times New Roman" w:hAnsi="Times New Roman" w:cs="Times New Roman"/>
          <w:color w:val="000000"/>
          <w:sz w:val="24"/>
          <w:szCs w:val="24"/>
        </w:rPr>
        <w:t xml:space="preserve">, </w:t>
      </w:r>
      <w:r w:rsidRPr="00F01919">
        <w:rPr>
          <w:rFonts w:ascii="Times New Roman" w:eastAsia="Times New Roman" w:hAnsi="Times New Roman" w:cs="Times New Roman"/>
          <w:i/>
          <w:iCs/>
          <w:color w:val="000000"/>
          <w:sz w:val="24"/>
          <w:szCs w:val="24"/>
        </w:rPr>
        <w:t>R</w:t>
      </w:r>
      <w:r w:rsidRPr="00F01919">
        <w:rPr>
          <w:rFonts w:ascii="Times New Roman" w:eastAsia="Times New Roman" w:hAnsi="Times New Roman" w:cs="Times New Roman"/>
          <w:color w:val="000000"/>
          <w:sz w:val="24"/>
          <w:szCs w:val="24"/>
        </w:rPr>
        <w:t>)-N</w:t>
      </w:r>
      <w:proofErr w:type="gramStart"/>
      <w:r w:rsidRPr="00F01919">
        <w:rPr>
          <w:rFonts w:ascii="Times New Roman" w:eastAsia="Times New Roman" w:hAnsi="Times New Roman" w:cs="Times New Roman"/>
          <w:color w:val="000000"/>
          <w:sz w:val="24"/>
          <w:szCs w:val="24"/>
        </w:rPr>
        <w:t>1,N</w:t>
      </w:r>
      <w:proofErr w:type="gramEnd"/>
      <w:r w:rsidRPr="00F01919">
        <w:rPr>
          <w:rFonts w:ascii="Times New Roman" w:eastAsia="Times New Roman" w:hAnsi="Times New Roman" w:cs="Times New Roman"/>
          <w:color w:val="000000"/>
          <w:sz w:val="24"/>
          <w:szCs w:val="24"/>
        </w:rPr>
        <w:t xml:space="preserve">2 absolute configuration. </w:t>
      </w:r>
    </w:p>
    <w:p w14:paraId="26CFD7CC" w14:textId="77777777" w:rsidR="006413B3" w:rsidRDefault="00345050" w:rsidP="009A6696">
      <w:pPr>
        <w:spacing w:after="0" w:line="360" w:lineRule="auto"/>
        <w:ind w:firstLine="709"/>
        <w:rPr>
          <w:rFonts w:ascii="Times New Roman" w:eastAsia="Times New Roman" w:hAnsi="Times New Roman" w:cs="Times New Roman"/>
          <w:color w:val="000000"/>
          <w:sz w:val="24"/>
          <w:szCs w:val="24"/>
          <w:lang w:eastAsia="pl-PL"/>
        </w:rPr>
      </w:pPr>
      <w:r w:rsidRPr="00F01919">
        <w:rPr>
          <w:rFonts w:ascii="Times New Roman" w:eastAsia="Times New Roman" w:hAnsi="Times New Roman" w:cs="Times New Roman"/>
          <w:color w:val="000000"/>
          <w:sz w:val="24"/>
          <w:szCs w:val="24"/>
        </w:rPr>
        <w:t xml:space="preserve">Within the coordination sphere, the shortest bonds are formed by both phenolate oxygen atoms, with Ni1-O1 and Ni1-O2 distances of </w:t>
      </w:r>
      <w:r w:rsidRPr="00F01919">
        <w:rPr>
          <w:rFonts w:ascii="Times New Roman" w:eastAsia="Times New Roman" w:hAnsi="Times New Roman" w:cs="Times New Roman"/>
          <w:color w:val="000000"/>
          <w:sz w:val="24"/>
          <w:szCs w:val="24"/>
          <w:lang w:val="pt-BR"/>
        </w:rPr>
        <w:t xml:space="preserve">1.848(3) </w:t>
      </w:r>
      <w:r w:rsidRPr="00F01919">
        <w:rPr>
          <w:rFonts w:ascii="Times New Roman" w:eastAsia="Times New Roman" w:hAnsi="Times New Roman" w:cs="Times New Roman"/>
          <w:color w:val="000000"/>
          <w:sz w:val="24"/>
          <w:szCs w:val="24"/>
        </w:rPr>
        <w:t>Å</w:t>
      </w:r>
      <w:r w:rsidRPr="00F01919">
        <w:rPr>
          <w:rFonts w:ascii="Times New Roman" w:eastAsia="Times New Roman" w:hAnsi="Times New Roman" w:cs="Times New Roman"/>
          <w:color w:val="000000"/>
          <w:sz w:val="24"/>
          <w:szCs w:val="24"/>
          <w:lang w:val="pt-BR"/>
        </w:rPr>
        <w:t xml:space="preserve"> and 1.859(3) Å, respectively. The amino nitrogen coordination bonds Ni1-N2 and Ni1-N1 are significantly longer (1.923(4) </w:t>
      </w:r>
      <w:r w:rsidRPr="00F01919">
        <w:rPr>
          <w:rFonts w:ascii="Times New Roman" w:eastAsia="Times New Roman" w:hAnsi="Times New Roman" w:cs="Times New Roman"/>
          <w:color w:val="000000"/>
          <w:sz w:val="24"/>
          <w:szCs w:val="24"/>
        </w:rPr>
        <w:t>Å</w:t>
      </w:r>
      <w:r w:rsidRPr="00F01919">
        <w:rPr>
          <w:rFonts w:ascii="Times New Roman" w:eastAsia="Times New Roman" w:hAnsi="Times New Roman" w:cs="Times New Roman"/>
          <w:color w:val="000000"/>
          <w:sz w:val="24"/>
          <w:szCs w:val="24"/>
          <w:lang w:val="pt-BR"/>
        </w:rPr>
        <w:t xml:space="preserve"> and 1.935(4) Å, respectively). The internal strain caused by that type of coordination is manifested by the shortest Ni-O and Ni-N bonds positioned </w:t>
      </w:r>
      <w:r w:rsidRPr="00F01919">
        <w:rPr>
          <w:rFonts w:ascii="Times New Roman" w:eastAsia="Times New Roman" w:hAnsi="Times New Roman" w:cs="Times New Roman"/>
          <w:i/>
          <w:iCs/>
          <w:color w:val="000000"/>
          <w:sz w:val="24"/>
          <w:szCs w:val="24"/>
          <w:lang w:val="pt-BR"/>
        </w:rPr>
        <w:t>trans</w:t>
      </w:r>
      <w:r w:rsidRPr="00F01919">
        <w:rPr>
          <w:rFonts w:ascii="Times New Roman" w:eastAsia="Times New Roman" w:hAnsi="Times New Roman" w:cs="Times New Roman"/>
          <w:color w:val="000000"/>
          <w:sz w:val="24"/>
          <w:szCs w:val="24"/>
          <w:lang w:val="pt-BR"/>
        </w:rPr>
        <w:t xml:space="preserve"> to each other </w:t>
      </w:r>
      <w:r w:rsidRPr="00F01919">
        <w:rPr>
          <w:rFonts w:ascii="Times New Roman" w:eastAsia="Times New Roman" w:hAnsi="Times New Roman" w:cs="Times New Roman"/>
          <w:color w:val="000000"/>
          <w:sz w:val="24"/>
          <w:szCs w:val="24"/>
        </w:rPr>
        <w:t>i</w:t>
      </w:r>
      <w:r w:rsidRPr="00F01919">
        <w:rPr>
          <w:rFonts w:ascii="Times New Roman" w:eastAsia="Times New Roman" w:hAnsi="Times New Roman" w:cs="Times New Roman"/>
          <w:color w:val="000000"/>
          <w:sz w:val="24"/>
          <w:szCs w:val="24"/>
          <w:lang w:val="pt-BR"/>
        </w:rPr>
        <w:t xml:space="preserve">n the observed geometry. </w:t>
      </w:r>
      <w:bookmarkStart w:id="71" w:name="OLE_LINK444"/>
      <w:bookmarkStart w:id="72" w:name="OLE_LINK443"/>
      <w:r w:rsidRPr="00F01919">
        <w:rPr>
          <w:rFonts w:ascii="Times New Roman" w:eastAsia="Times New Roman" w:hAnsi="Times New Roman" w:cs="Times New Roman"/>
          <w:color w:val="000000"/>
          <w:sz w:val="24"/>
          <w:szCs w:val="24"/>
        </w:rPr>
        <w:t>In the ligand conformation detected, the N1-C8-C9-N2 torsion angle is 51.5(6)</w:t>
      </w:r>
      <w:r w:rsidRPr="00F01919">
        <w:rPr>
          <w:rFonts w:ascii="Times New Roman" w:eastAsia="Times New Roman" w:hAnsi="Times New Roman" w:cs="Times New Roman"/>
          <w:color w:val="000000"/>
          <w:sz w:val="24"/>
          <w:szCs w:val="24"/>
          <w:lang w:val="pl-PL"/>
        </w:rPr>
        <w:sym w:font="Symbol" w:char="F0B0"/>
      </w:r>
      <w:r w:rsidRPr="00F01919">
        <w:rPr>
          <w:rFonts w:ascii="Times New Roman" w:eastAsia="Times New Roman" w:hAnsi="Times New Roman" w:cs="Times New Roman"/>
          <w:color w:val="000000"/>
          <w:sz w:val="24"/>
          <w:szCs w:val="24"/>
        </w:rPr>
        <w:t>, and the N-Me groups are positioned on the opposite sides of the ethylenediamine bridge plane</w:t>
      </w:r>
      <w:r w:rsidRPr="00F01919">
        <w:rPr>
          <w:rFonts w:ascii="Times New Roman" w:eastAsia="Times New Roman" w:hAnsi="Times New Roman" w:cs="Times New Roman" w:hint="cs"/>
          <w:color w:val="000000"/>
          <w:sz w:val="24"/>
          <w:szCs w:val="24"/>
          <w:rtl/>
          <w:lang w:val="pl-PL"/>
        </w:rPr>
        <w:t>.</w:t>
      </w:r>
      <w:r w:rsidRPr="00F01919">
        <w:rPr>
          <w:rFonts w:ascii="Times New Roman" w:eastAsia="Times New Roman" w:hAnsi="Times New Roman" w:cs="Times New Roman"/>
          <w:color w:val="000000"/>
          <w:sz w:val="24"/>
          <w:szCs w:val="24"/>
          <w:lang w:eastAsia="pl-PL"/>
        </w:rPr>
        <w:t xml:space="preserve"> </w:t>
      </w:r>
    </w:p>
    <w:p w14:paraId="59FF29B4" w14:textId="5AAD974F" w:rsidR="00345050" w:rsidRPr="00F01919" w:rsidRDefault="00345050" w:rsidP="009A6696">
      <w:pPr>
        <w:spacing w:after="0" w:line="360" w:lineRule="auto"/>
        <w:ind w:firstLine="709"/>
        <w:rPr>
          <w:rFonts w:ascii="Times New Roman" w:eastAsia="Times New Roman" w:hAnsi="Times New Roman" w:cs="Times New Roman"/>
          <w:color w:val="000000"/>
          <w:sz w:val="24"/>
          <w:szCs w:val="24"/>
          <w:rtl/>
          <w:lang w:val="pt-BR"/>
        </w:rPr>
      </w:pPr>
      <w:r w:rsidRPr="00F01919">
        <w:rPr>
          <w:rFonts w:ascii="Times New Roman" w:eastAsia="Times New Roman" w:hAnsi="Times New Roman" w:cs="Times New Roman"/>
          <w:color w:val="000000"/>
          <w:sz w:val="24"/>
          <w:szCs w:val="24"/>
        </w:rPr>
        <w:lastRenderedPageBreak/>
        <w:t xml:space="preserve">The intramolecular C-H···O interactions are found involving O1 phenolate and C18, C19 groups of </w:t>
      </w:r>
      <w:proofErr w:type="spellStart"/>
      <w:r w:rsidRPr="00F01919">
        <w:rPr>
          <w:rFonts w:ascii="Times New Roman" w:eastAsia="Times New Roman" w:hAnsi="Times New Roman" w:cs="Times New Roman"/>
          <w:i/>
          <w:iCs/>
          <w:color w:val="000000"/>
          <w:sz w:val="24"/>
          <w:szCs w:val="24"/>
        </w:rPr>
        <w:t>t</w:t>
      </w:r>
      <w:r w:rsidRPr="00F01919">
        <w:rPr>
          <w:rFonts w:ascii="Times New Roman" w:eastAsia="Times New Roman" w:hAnsi="Times New Roman" w:cs="Times New Roman"/>
          <w:color w:val="000000"/>
          <w:sz w:val="24"/>
          <w:szCs w:val="24"/>
        </w:rPr>
        <w:t>Bu</w:t>
      </w:r>
      <w:proofErr w:type="spellEnd"/>
      <w:r w:rsidRPr="00F01919">
        <w:rPr>
          <w:rFonts w:ascii="Times New Roman" w:eastAsia="Times New Roman" w:hAnsi="Times New Roman" w:cs="Times New Roman"/>
          <w:color w:val="000000"/>
          <w:sz w:val="24"/>
          <w:szCs w:val="24"/>
        </w:rPr>
        <w:t xml:space="preserve">, as well as O2 and C26 and C28 of </w:t>
      </w:r>
      <w:proofErr w:type="spellStart"/>
      <w:r w:rsidRPr="00F01919">
        <w:rPr>
          <w:rFonts w:ascii="Times New Roman" w:eastAsia="Times New Roman" w:hAnsi="Times New Roman" w:cs="Times New Roman"/>
          <w:i/>
          <w:iCs/>
          <w:color w:val="000000"/>
          <w:sz w:val="24"/>
          <w:szCs w:val="24"/>
        </w:rPr>
        <w:t>t</w:t>
      </w:r>
      <w:r w:rsidRPr="00F01919">
        <w:rPr>
          <w:rFonts w:ascii="Times New Roman" w:eastAsia="Times New Roman" w:hAnsi="Times New Roman" w:cs="Times New Roman"/>
          <w:color w:val="000000"/>
          <w:sz w:val="24"/>
          <w:szCs w:val="24"/>
        </w:rPr>
        <w:t>Bu</w:t>
      </w:r>
      <w:proofErr w:type="spellEnd"/>
      <w:r w:rsidRPr="00F01919">
        <w:rPr>
          <w:rFonts w:ascii="Times New Roman" w:eastAsia="Times New Roman" w:hAnsi="Times New Roman" w:cs="Times New Roman"/>
          <w:color w:val="000000"/>
          <w:sz w:val="24"/>
          <w:szCs w:val="24"/>
        </w:rPr>
        <w:t>, with distances ranging from 2.977(7) Å to 3.010(6) Å. The C-H···</w:t>
      </w:r>
      <w:r w:rsidRPr="00F01919">
        <w:rPr>
          <w:rFonts w:ascii="Times New Roman" w:eastAsia="Times New Roman" w:hAnsi="Times New Roman" w:cs="Times New Roman"/>
          <w:color w:val="000000"/>
          <w:sz w:val="24"/>
          <w:szCs w:val="24"/>
        </w:rPr>
        <w:sym w:font="Symbol" w:char="F070"/>
      </w:r>
      <w:r w:rsidRPr="00F01919">
        <w:rPr>
          <w:rFonts w:ascii="Times New Roman" w:eastAsia="Times New Roman" w:hAnsi="Times New Roman" w:cs="Times New Roman"/>
          <w:color w:val="000000"/>
          <w:sz w:val="24"/>
          <w:szCs w:val="24"/>
        </w:rPr>
        <w:t xml:space="preserve"> intermolecular interactions are found between the phenyl C1···C6 ring, and methylene C8-H8A and methyl C20-H20B groups. Thus, the distances to the ring gravity centers (Cg) being H8A···Cg[1-</w:t>
      </w:r>
      <w:proofErr w:type="gramStart"/>
      <w:r w:rsidRPr="00F01919">
        <w:rPr>
          <w:rFonts w:ascii="Times New Roman" w:eastAsia="Times New Roman" w:hAnsi="Times New Roman" w:cs="Times New Roman"/>
          <w:color w:val="000000"/>
          <w:sz w:val="24"/>
          <w:szCs w:val="24"/>
        </w:rPr>
        <w:t>x,-</w:t>
      </w:r>
      <w:proofErr w:type="gramEnd"/>
      <w:r w:rsidRPr="00F01919">
        <w:rPr>
          <w:rFonts w:ascii="Times New Roman" w:eastAsia="Times New Roman" w:hAnsi="Times New Roman" w:cs="Times New Roman"/>
          <w:color w:val="000000"/>
          <w:sz w:val="24"/>
          <w:szCs w:val="24"/>
        </w:rPr>
        <w:t xml:space="preserve">1/2+y,3/2-z] and </w:t>
      </w:r>
      <w:proofErr w:type="gramStart"/>
      <w:r w:rsidRPr="00F01919">
        <w:rPr>
          <w:rFonts w:ascii="Times New Roman" w:eastAsia="Times New Roman" w:hAnsi="Times New Roman" w:cs="Times New Roman"/>
          <w:color w:val="000000"/>
          <w:sz w:val="24"/>
          <w:szCs w:val="24"/>
        </w:rPr>
        <w:t>C20B··</w:t>
      </w:r>
      <w:proofErr w:type="gramEnd"/>
      <w:r w:rsidRPr="00F01919">
        <w:rPr>
          <w:rFonts w:ascii="Times New Roman" w:eastAsia="Times New Roman" w:hAnsi="Times New Roman" w:cs="Times New Roman"/>
          <w:color w:val="000000"/>
          <w:sz w:val="24"/>
          <w:szCs w:val="24"/>
        </w:rPr>
        <w:t>·Cg[2-x,1/2+y,3/2-z] 2.71 Å and 2.92 Å, respectively</w:t>
      </w:r>
      <w:r w:rsidR="006413B3">
        <w:rPr>
          <w:rFonts w:ascii="Times New Roman" w:eastAsia="Times New Roman" w:hAnsi="Times New Roman" w:cs="Times New Roman"/>
          <w:color w:val="000000"/>
          <w:sz w:val="24"/>
          <w:szCs w:val="24"/>
        </w:rPr>
        <w:t xml:space="preserve"> </w:t>
      </w:r>
      <w:r w:rsidR="006413B3" w:rsidRPr="006413B3">
        <w:rPr>
          <w:rFonts w:ascii="Times New Roman" w:eastAsia="Times New Roman" w:hAnsi="Times New Roman" w:cs="Times New Roman"/>
          <w:color w:val="000000"/>
          <w:sz w:val="24"/>
          <w:szCs w:val="24"/>
          <w:highlight w:val="yellow"/>
        </w:rPr>
        <w:t>(Figure 2).</w:t>
      </w:r>
      <w:r w:rsidR="006413B3" w:rsidRPr="00F01919">
        <w:rPr>
          <w:rFonts w:ascii="Times New Roman" w:eastAsia="Times New Roman" w:hAnsi="Times New Roman" w:cs="Times New Roman"/>
          <w:color w:val="000000"/>
          <w:sz w:val="24"/>
          <w:szCs w:val="24"/>
          <w:lang w:val="en-GB"/>
        </w:rPr>
        <w:t xml:space="preserve"> </w:t>
      </w:r>
      <w:r w:rsidRPr="00F01919">
        <w:rPr>
          <w:rFonts w:ascii="Times New Roman" w:eastAsia="Times New Roman" w:hAnsi="Times New Roman" w:cs="Times New Roman"/>
          <w:color w:val="000000"/>
          <w:sz w:val="24"/>
          <w:szCs w:val="24"/>
        </w:rPr>
        <w:t xml:space="preserve"> </w:t>
      </w:r>
      <w:bookmarkEnd w:id="71"/>
      <w:bookmarkEnd w:id="72"/>
    </w:p>
    <w:p w14:paraId="2CEFCA24" w14:textId="77777777" w:rsidR="00345050" w:rsidRPr="00F01919" w:rsidRDefault="00345050" w:rsidP="009A6696">
      <w:pPr>
        <w:pStyle w:val="08ArticleText"/>
        <w:spacing w:line="360" w:lineRule="auto"/>
        <w:rPr>
          <w:color w:val="000000" w:themeColor="text1"/>
          <w:sz w:val="24"/>
          <w:szCs w:val="24"/>
          <w:lang w:val="en-US"/>
        </w:rPr>
      </w:pPr>
    </w:p>
    <w:p w14:paraId="062A8233" w14:textId="4380C52C" w:rsidR="00345050" w:rsidRPr="00F01919" w:rsidRDefault="00345050" w:rsidP="009A6696">
      <w:pPr>
        <w:pStyle w:val="08ArticleText"/>
        <w:spacing w:line="360" w:lineRule="auto"/>
        <w:jc w:val="center"/>
        <w:rPr>
          <w:color w:val="000000"/>
        </w:rPr>
      </w:pPr>
      <w:r w:rsidRPr="00F01919">
        <w:rPr>
          <w:b/>
          <w:bCs/>
          <w:color w:val="000000"/>
          <w:sz w:val="24"/>
          <w:szCs w:val="24"/>
        </w:rPr>
        <w:t xml:space="preserve">Figure </w:t>
      </w:r>
      <w:bookmarkStart w:id="73" w:name="_Toc9933670"/>
      <w:r w:rsidRPr="00F01919">
        <w:rPr>
          <w:b/>
          <w:bCs/>
          <w:color w:val="000000"/>
          <w:sz w:val="24"/>
          <w:szCs w:val="24"/>
        </w:rPr>
        <w:t>1</w:t>
      </w:r>
      <w:r w:rsidRPr="00F01919">
        <w:rPr>
          <w:color w:val="000000"/>
        </w:rPr>
        <w:t>.</w:t>
      </w:r>
      <w:bookmarkEnd w:id="73"/>
    </w:p>
    <w:p w14:paraId="3E190D8A" w14:textId="77777777" w:rsidR="00A312DE" w:rsidRPr="00F01919" w:rsidRDefault="00A312DE" w:rsidP="009A6696">
      <w:pPr>
        <w:pStyle w:val="08ArticleText"/>
        <w:spacing w:line="360" w:lineRule="auto"/>
        <w:jc w:val="center"/>
        <w:rPr>
          <w:rFonts w:cs="Arial"/>
          <w:color w:val="000000" w:themeColor="text1"/>
          <w:sz w:val="24"/>
          <w:szCs w:val="24"/>
          <w:lang w:val="en-US"/>
        </w:rPr>
      </w:pPr>
    </w:p>
    <w:p w14:paraId="3A2F76A4" w14:textId="77777777" w:rsidR="00A312DE" w:rsidRPr="00F01919" w:rsidRDefault="00A312DE" w:rsidP="00A312DE">
      <w:pPr>
        <w:spacing w:after="0" w:line="360" w:lineRule="auto"/>
        <w:jc w:val="center"/>
        <w:rPr>
          <w:rFonts w:ascii="Times New Roman" w:eastAsia="Times New Roman" w:hAnsi="Times New Roman" w:cs="Times New Roman"/>
          <w:color w:val="000000"/>
          <w:sz w:val="24"/>
          <w:szCs w:val="24"/>
        </w:rPr>
      </w:pPr>
      <w:r w:rsidRPr="00F01919">
        <w:rPr>
          <w:rFonts w:ascii="Times New Roman" w:eastAsia="Times New Roman" w:hAnsi="Times New Roman" w:cs="Times New Roman"/>
          <w:b/>
          <w:bCs/>
          <w:color w:val="000000"/>
          <w:sz w:val="24"/>
          <w:szCs w:val="24"/>
        </w:rPr>
        <w:t>Table 1.</w:t>
      </w:r>
    </w:p>
    <w:p w14:paraId="49E7578E" w14:textId="77777777" w:rsidR="00A312DE" w:rsidRPr="00F01919" w:rsidRDefault="00A312DE" w:rsidP="00A312DE">
      <w:pPr>
        <w:spacing w:after="0" w:line="360" w:lineRule="auto"/>
        <w:jc w:val="center"/>
        <w:rPr>
          <w:rFonts w:ascii="Times New Roman" w:eastAsia="Times New Roman" w:hAnsi="Times New Roman" w:cs="Times New Roman"/>
          <w:color w:val="000000"/>
          <w:sz w:val="24"/>
          <w:szCs w:val="24"/>
        </w:rPr>
      </w:pPr>
    </w:p>
    <w:p w14:paraId="03D3A310" w14:textId="77777777" w:rsidR="006413B3" w:rsidRDefault="00A312DE" w:rsidP="006413B3">
      <w:pPr>
        <w:spacing w:after="0" w:line="360" w:lineRule="auto"/>
        <w:jc w:val="center"/>
        <w:rPr>
          <w:rFonts w:ascii="Times New Roman" w:eastAsia="Times New Roman" w:hAnsi="Times New Roman" w:cs="Times New Roman"/>
          <w:b/>
          <w:bCs/>
          <w:color w:val="000000"/>
          <w:sz w:val="24"/>
          <w:szCs w:val="24"/>
        </w:rPr>
      </w:pPr>
      <w:r w:rsidRPr="00F01919">
        <w:rPr>
          <w:rFonts w:ascii="Times New Roman" w:eastAsia="Times New Roman" w:hAnsi="Times New Roman" w:cs="Times New Roman"/>
          <w:b/>
          <w:bCs/>
          <w:color w:val="000000"/>
          <w:sz w:val="24"/>
          <w:szCs w:val="24"/>
        </w:rPr>
        <w:t>Table 2</w:t>
      </w:r>
      <w:r w:rsidR="00DD25BE" w:rsidRPr="00F01919">
        <w:rPr>
          <w:rFonts w:ascii="Times New Roman" w:eastAsia="Times New Roman" w:hAnsi="Times New Roman" w:cs="Times New Roman"/>
          <w:b/>
          <w:bCs/>
          <w:color w:val="000000"/>
          <w:sz w:val="24"/>
          <w:szCs w:val="24"/>
        </w:rPr>
        <w:t>.</w:t>
      </w:r>
      <w:r w:rsidR="006413B3" w:rsidRPr="006413B3">
        <w:rPr>
          <w:rFonts w:ascii="Times New Roman" w:eastAsia="Times New Roman" w:hAnsi="Times New Roman" w:cs="Times New Roman"/>
          <w:b/>
          <w:bCs/>
          <w:color w:val="000000"/>
          <w:sz w:val="24"/>
          <w:szCs w:val="24"/>
        </w:rPr>
        <w:t xml:space="preserve"> </w:t>
      </w:r>
    </w:p>
    <w:p w14:paraId="0AE5D765" w14:textId="77777777" w:rsidR="006413B3" w:rsidRDefault="006413B3" w:rsidP="006413B3">
      <w:pPr>
        <w:spacing w:after="0" w:line="360" w:lineRule="auto"/>
        <w:jc w:val="center"/>
        <w:rPr>
          <w:rFonts w:ascii="Times New Roman" w:eastAsia="Times New Roman" w:hAnsi="Times New Roman" w:cs="Times New Roman"/>
          <w:b/>
          <w:bCs/>
          <w:color w:val="000000"/>
          <w:sz w:val="24"/>
          <w:szCs w:val="24"/>
        </w:rPr>
      </w:pPr>
    </w:p>
    <w:p w14:paraId="6786835F" w14:textId="692350F6" w:rsidR="006413B3" w:rsidRPr="00F01919" w:rsidRDefault="006413B3" w:rsidP="006413B3">
      <w:pPr>
        <w:spacing w:after="0" w:line="360" w:lineRule="auto"/>
        <w:jc w:val="center"/>
        <w:rPr>
          <w:rFonts w:ascii="Times New Roman" w:hAnsi="Times New Roman" w:cs="Times New Roman"/>
          <w:b/>
          <w:bCs/>
          <w:color w:val="000000" w:themeColor="text1"/>
          <w:sz w:val="24"/>
          <w:szCs w:val="24"/>
        </w:rPr>
      </w:pPr>
      <w:r w:rsidRPr="006413B3">
        <w:rPr>
          <w:rFonts w:ascii="Times New Roman" w:eastAsia="Times New Roman" w:hAnsi="Times New Roman" w:cs="Times New Roman"/>
          <w:b/>
          <w:bCs/>
          <w:color w:val="000000"/>
          <w:sz w:val="24"/>
          <w:szCs w:val="24"/>
          <w:highlight w:val="yellow"/>
        </w:rPr>
        <w:t>Figure 2.</w:t>
      </w:r>
    </w:p>
    <w:p w14:paraId="2E6ABAEA" w14:textId="77777777" w:rsidR="006413B3" w:rsidRPr="00F01919" w:rsidRDefault="006413B3" w:rsidP="006413B3">
      <w:pPr>
        <w:spacing w:after="0" w:line="360" w:lineRule="auto"/>
        <w:jc w:val="center"/>
        <w:rPr>
          <w:rFonts w:ascii="Times New Roman" w:eastAsia="Times New Roman" w:hAnsi="Times New Roman" w:cs="Times New Roman"/>
          <w:color w:val="000000"/>
        </w:rPr>
      </w:pPr>
    </w:p>
    <w:p w14:paraId="27D19E11" w14:textId="77777777" w:rsidR="00345050" w:rsidRPr="00F01919" w:rsidRDefault="00345050" w:rsidP="009A6696">
      <w:pPr>
        <w:widowControl w:val="0"/>
        <w:spacing w:after="0" w:line="360" w:lineRule="auto"/>
        <w:ind w:left="1080" w:hanging="1080"/>
        <w:rPr>
          <w:rFonts w:ascii="Times New Roman" w:eastAsia="Times New Roman" w:hAnsi="Times New Roman" w:cs="Times New Roman"/>
          <w:color w:val="000000"/>
          <w:sz w:val="24"/>
          <w:szCs w:val="24"/>
        </w:rPr>
      </w:pPr>
    </w:p>
    <w:p w14:paraId="2FA9CD37" w14:textId="6114F77F" w:rsidR="00345050" w:rsidRPr="00F01919" w:rsidRDefault="00345050" w:rsidP="009A6696">
      <w:pPr>
        <w:pStyle w:val="08ArticleText"/>
        <w:spacing w:line="360" w:lineRule="auto"/>
        <w:rPr>
          <w:b/>
          <w:bCs/>
          <w:color w:val="000000" w:themeColor="text1"/>
          <w:sz w:val="24"/>
          <w:szCs w:val="28"/>
        </w:rPr>
      </w:pPr>
      <w:r w:rsidRPr="00F01919">
        <w:rPr>
          <w:rFonts w:cs="B Nazanin"/>
          <w:b/>
          <w:bCs/>
          <w:color w:val="000000"/>
          <w:sz w:val="24"/>
          <w:szCs w:val="24"/>
        </w:rPr>
        <w:t>Crystal structure of [NiL</w:t>
      </w:r>
      <w:r w:rsidRPr="00F01919">
        <w:rPr>
          <w:rFonts w:cs="B Nazanin"/>
          <w:b/>
          <w:bCs/>
          <w:color w:val="000000"/>
          <w:sz w:val="24"/>
          <w:szCs w:val="24"/>
          <w:vertAlign w:val="superscript"/>
        </w:rPr>
        <w:t>2</w:t>
      </w:r>
      <w:r w:rsidRPr="00F01919">
        <w:rPr>
          <w:rFonts w:cs="B Nazanin"/>
          <w:b/>
          <w:bCs/>
          <w:color w:val="000000"/>
          <w:sz w:val="24"/>
          <w:szCs w:val="24"/>
        </w:rPr>
        <w:t>] 2</w:t>
      </w:r>
    </w:p>
    <w:p w14:paraId="4D274E44" w14:textId="00B3E176" w:rsidR="00345050" w:rsidRPr="00F01919" w:rsidRDefault="00345050" w:rsidP="0013133F">
      <w:pPr>
        <w:spacing w:after="0" w:line="360" w:lineRule="auto"/>
        <w:ind w:firstLine="709"/>
        <w:rPr>
          <w:rFonts w:ascii="Times New Roman" w:eastAsia="Times New Roman" w:hAnsi="Times New Roman" w:cs="Times New Roman"/>
          <w:color w:val="000000"/>
          <w:sz w:val="24"/>
          <w:szCs w:val="24"/>
          <w:lang w:val="en-GB"/>
        </w:rPr>
      </w:pPr>
      <w:r w:rsidRPr="00F01919">
        <w:rPr>
          <w:rFonts w:ascii="Times New Roman" w:eastAsia="Times New Roman" w:hAnsi="Times New Roman" w:cs="Times New Roman"/>
          <w:color w:val="000000"/>
          <w:sz w:val="24"/>
          <w:szCs w:val="24"/>
        </w:rPr>
        <w:t xml:space="preserve">The crystal structure of </w:t>
      </w:r>
      <w:r w:rsidRPr="00F01919">
        <w:rPr>
          <w:rFonts w:ascii="Times New Roman" w:eastAsia="Times New Roman" w:hAnsi="Times New Roman" w:cs="Times New Roman"/>
          <w:b/>
          <w:bCs/>
          <w:color w:val="000000"/>
          <w:sz w:val="24"/>
          <w:szCs w:val="24"/>
        </w:rPr>
        <w:t>2</w:t>
      </w:r>
      <w:r w:rsidRPr="00F01919">
        <w:rPr>
          <w:rFonts w:ascii="Times New Roman" w:eastAsia="Times New Roman" w:hAnsi="Times New Roman" w:cs="Times New Roman"/>
          <w:color w:val="000000"/>
          <w:sz w:val="24"/>
          <w:szCs w:val="24"/>
        </w:rPr>
        <w:t xml:space="preserve"> </w:t>
      </w:r>
      <w:r w:rsidR="005E4858" w:rsidRPr="00CF0272">
        <w:rPr>
          <w:rFonts w:ascii="Times New Roman" w:eastAsia="Times New Roman" w:hAnsi="Times New Roman" w:cs="Times New Roman"/>
          <w:color w:val="000000"/>
          <w:sz w:val="24"/>
          <w:szCs w:val="24"/>
          <w:highlight w:val="yellow"/>
        </w:rPr>
        <w:t>has already been reported, though with the 150 K data</w:t>
      </w:r>
      <w:r w:rsidR="005912B9">
        <w:rPr>
          <w:rFonts w:ascii="Times New Roman" w:eastAsia="Times New Roman" w:hAnsi="Times New Roman" w:cs="Times New Roman"/>
          <w:color w:val="000000"/>
          <w:sz w:val="24"/>
          <w:szCs w:val="24"/>
          <w:highlight w:val="yellow"/>
        </w:rPr>
        <w:t>set</w:t>
      </w:r>
      <w:r w:rsidR="005E4858" w:rsidRPr="00CF0272">
        <w:rPr>
          <w:rFonts w:ascii="Times New Roman" w:eastAsia="Times New Roman" w:hAnsi="Times New Roman" w:cs="Times New Roman"/>
          <w:color w:val="000000"/>
          <w:sz w:val="24"/>
          <w:szCs w:val="24"/>
          <w:highlight w:val="yellow"/>
        </w:rPr>
        <w:t xml:space="preserve"> [7]</w:t>
      </w:r>
      <w:r w:rsidR="005E4858">
        <w:rPr>
          <w:rFonts w:ascii="Times New Roman" w:eastAsia="Times New Roman" w:hAnsi="Times New Roman" w:cs="Times New Roman"/>
          <w:color w:val="000000"/>
          <w:sz w:val="24"/>
          <w:szCs w:val="24"/>
          <w:highlight w:val="yellow"/>
        </w:rPr>
        <w:t xml:space="preserve"> and is </w:t>
      </w:r>
      <w:r w:rsidRPr="00F01919">
        <w:rPr>
          <w:rFonts w:ascii="Times New Roman" w:eastAsia="Times New Roman" w:hAnsi="Times New Roman" w:cs="Times New Roman"/>
          <w:color w:val="000000"/>
          <w:sz w:val="24"/>
          <w:szCs w:val="24"/>
        </w:rPr>
        <w:t xml:space="preserve">analogous to the one found for </w:t>
      </w:r>
      <w:r w:rsidRPr="00F01919">
        <w:rPr>
          <w:rFonts w:ascii="Times New Roman" w:eastAsia="Times New Roman" w:hAnsi="Times New Roman" w:cs="Times New Roman"/>
          <w:b/>
          <w:bCs/>
          <w:color w:val="000000"/>
          <w:sz w:val="24"/>
          <w:szCs w:val="24"/>
        </w:rPr>
        <w:t>1</w:t>
      </w:r>
      <w:r w:rsidRPr="00F01919">
        <w:rPr>
          <w:rFonts w:ascii="Times New Roman" w:eastAsia="Times New Roman" w:hAnsi="Times New Roman" w:cs="Times New Roman"/>
          <w:color w:val="000000"/>
          <w:sz w:val="24"/>
          <w:szCs w:val="24"/>
        </w:rPr>
        <w:t xml:space="preserve">, with one tetradentate </w:t>
      </w:r>
      <w:proofErr w:type="gramStart"/>
      <w:r w:rsidRPr="00F01919">
        <w:rPr>
          <w:rFonts w:ascii="Times New Roman" w:eastAsia="Times New Roman" w:hAnsi="Times New Roman" w:cs="Times New Roman"/>
          <w:i/>
          <w:iCs/>
          <w:color w:val="000000"/>
          <w:sz w:val="24"/>
          <w:szCs w:val="24"/>
        </w:rPr>
        <w:t>N,N</w:t>
      </w:r>
      <w:proofErr w:type="gramEnd"/>
      <w:r w:rsidRPr="00F01919">
        <w:rPr>
          <w:rFonts w:ascii="Times New Roman" w:eastAsia="Times New Roman" w:hAnsi="Times New Roman" w:cs="Times New Roman"/>
          <w:i/>
          <w:iCs/>
          <w:color w:val="000000"/>
          <w:sz w:val="24"/>
          <w:szCs w:val="24"/>
        </w:rPr>
        <w:t>’,O,O’</w:t>
      </w:r>
      <w:r w:rsidRPr="00F01919">
        <w:rPr>
          <w:rFonts w:ascii="Times New Roman" w:eastAsia="Times New Roman" w:hAnsi="Times New Roman" w:cs="Times New Roman"/>
          <w:color w:val="000000"/>
          <w:sz w:val="24"/>
          <w:szCs w:val="24"/>
        </w:rPr>
        <w:t xml:space="preserve"> ligand, herein</w:t>
      </w:r>
      <w:r w:rsidR="005E4858">
        <w:rPr>
          <w:rFonts w:ascii="Times New Roman" w:eastAsia="Times New Roman" w:hAnsi="Times New Roman" w:cs="Times New Roman"/>
          <w:color w:val="000000"/>
          <w:sz w:val="24"/>
          <w:szCs w:val="24"/>
        </w:rPr>
        <w:t xml:space="preserve"> in </w:t>
      </w:r>
      <w:r w:rsidR="005E4858" w:rsidRPr="005E4858">
        <w:rPr>
          <w:rFonts w:ascii="Times New Roman" w:eastAsia="Times New Roman" w:hAnsi="Times New Roman" w:cs="Times New Roman"/>
          <w:b/>
          <w:color w:val="000000"/>
          <w:sz w:val="24"/>
          <w:szCs w:val="24"/>
        </w:rPr>
        <w:t>2</w:t>
      </w:r>
      <w:r w:rsidRPr="00F01919">
        <w:rPr>
          <w:rFonts w:ascii="Times New Roman" w:eastAsia="Times New Roman" w:hAnsi="Times New Roman" w:cs="Times New Roman"/>
          <w:color w:val="000000"/>
          <w:sz w:val="24"/>
          <w:szCs w:val="24"/>
        </w:rPr>
        <w:t xml:space="preserve"> being L</w:t>
      </w:r>
      <w:r w:rsidRPr="00F01919">
        <w:rPr>
          <w:rFonts w:ascii="Times New Roman" w:eastAsia="Times New Roman" w:hAnsi="Times New Roman" w:cs="Times New Roman"/>
          <w:color w:val="000000"/>
          <w:sz w:val="24"/>
          <w:szCs w:val="24"/>
          <w:vertAlign w:val="superscript"/>
        </w:rPr>
        <w:t>2</w:t>
      </w:r>
      <w:r w:rsidRPr="00F01919">
        <w:rPr>
          <w:rFonts w:ascii="Times New Roman" w:eastAsia="Times New Roman" w:hAnsi="Times New Roman" w:cs="Times New Roman"/>
          <w:color w:val="000000"/>
          <w:sz w:val="24"/>
          <w:szCs w:val="24"/>
        </w:rPr>
        <w:t>. Square-planar coordination sphere NiN</w:t>
      </w:r>
      <w:r w:rsidRPr="00F01919">
        <w:rPr>
          <w:rFonts w:ascii="Times New Roman" w:eastAsia="Times New Roman" w:hAnsi="Times New Roman" w:cs="Times New Roman"/>
          <w:color w:val="000000"/>
          <w:sz w:val="24"/>
          <w:szCs w:val="24"/>
          <w:vertAlign w:val="subscript"/>
        </w:rPr>
        <w:t>2</w:t>
      </w:r>
      <w:r w:rsidRPr="00F01919">
        <w:rPr>
          <w:rFonts w:ascii="Times New Roman" w:eastAsia="Times New Roman" w:hAnsi="Times New Roman" w:cs="Times New Roman"/>
          <w:color w:val="000000"/>
          <w:sz w:val="24"/>
          <w:szCs w:val="24"/>
        </w:rPr>
        <w:t>O</w:t>
      </w:r>
      <w:r w:rsidRPr="00F01919">
        <w:rPr>
          <w:rFonts w:ascii="Times New Roman" w:eastAsia="Times New Roman" w:hAnsi="Times New Roman" w:cs="Times New Roman"/>
          <w:color w:val="000000"/>
          <w:sz w:val="24"/>
          <w:szCs w:val="24"/>
          <w:vertAlign w:val="subscript"/>
        </w:rPr>
        <w:t>2</w:t>
      </w:r>
      <w:r w:rsidRPr="00F01919">
        <w:rPr>
          <w:rFonts w:ascii="Times New Roman" w:eastAsia="Times New Roman" w:hAnsi="Times New Roman" w:cs="Times New Roman"/>
          <w:color w:val="000000"/>
          <w:sz w:val="24"/>
          <w:szCs w:val="24"/>
        </w:rPr>
        <w:t xml:space="preserve"> in </w:t>
      </w:r>
      <w:r w:rsidRPr="00F01919">
        <w:rPr>
          <w:rFonts w:ascii="Times New Roman" w:eastAsia="Times New Roman" w:hAnsi="Times New Roman" w:cs="Times New Roman"/>
          <w:b/>
          <w:bCs/>
          <w:color w:val="000000"/>
          <w:sz w:val="24"/>
          <w:szCs w:val="24"/>
        </w:rPr>
        <w:t>2</w:t>
      </w:r>
      <w:r w:rsidRPr="00F01919">
        <w:rPr>
          <w:rFonts w:ascii="Times New Roman" w:eastAsia="Times New Roman" w:hAnsi="Times New Roman" w:cs="Times New Roman"/>
          <w:color w:val="000000"/>
          <w:sz w:val="24"/>
          <w:szCs w:val="24"/>
        </w:rPr>
        <w:t xml:space="preserve"> has almost identical bond distances as found in </w:t>
      </w:r>
      <w:r w:rsidRPr="00F01919">
        <w:rPr>
          <w:rFonts w:ascii="Times New Roman" w:eastAsia="Times New Roman" w:hAnsi="Times New Roman" w:cs="Times New Roman"/>
          <w:b/>
          <w:bCs/>
          <w:color w:val="000000"/>
          <w:sz w:val="24"/>
          <w:szCs w:val="24"/>
        </w:rPr>
        <w:t>1</w:t>
      </w:r>
      <w:r w:rsidRPr="00F01919">
        <w:rPr>
          <w:rFonts w:ascii="Times New Roman" w:eastAsia="Times New Roman" w:hAnsi="Times New Roman" w:cs="Times New Roman"/>
          <w:color w:val="000000"/>
          <w:sz w:val="24"/>
          <w:szCs w:val="24"/>
        </w:rPr>
        <w:t xml:space="preserve">. The effect of the internal strain related to the four-coordinated ligand is also detected, with the shortest Ni-O2 bond in the </w:t>
      </w:r>
      <w:r w:rsidRPr="00F01919">
        <w:rPr>
          <w:rFonts w:ascii="Times New Roman" w:eastAsia="Times New Roman" w:hAnsi="Times New Roman" w:cs="Times New Roman"/>
          <w:i/>
          <w:iCs/>
          <w:color w:val="000000"/>
          <w:sz w:val="24"/>
          <w:szCs w:val="24"/>
        </w:rPr>
        <w:t>trans</w:t>
      </w:r>
      <w:r w:rsidRPr="00F01919">
        <w:rPr>
          <w:rFonts w:ascii="Times New Roman" w:eastAsia="Times New Roman" w:hAnsi="Times New Roman" w:cs="Times New Roman"/>
          <w:color w:val="000000"/>
          <w:sz w:val="24"/>
          <w:szCs w:val="24"/>
        </w:rPr>
        <w:t xml:space="preserve"> position to the shorter Ni1-N1 bond (Table 1). Complex </w:t>
      </w:r>
      <w:r w:rsidRPr="00F01919">
        <w:rPr>
          <w:rFonts w:ascii="Times New Roman" w:eastAsia="Times New Roman" w:hAnsi="Times New Roman" w:cs="Times New Roman"/>
          <w:b/>
          <w:bCs/>
          <w:color w:val="000000"/>
          <w:sz w:val="24"/>
          <w:szCs w:val="24"/>
        </w:rPr>
        <w:t>2</w:t>
      </w:r>
      <w:r w:rsidRPr="00F01919">
        <w:rPr>
          <w:rFonts w:ascii="Times New Roman" w:eastAsia="Times New Roman" w:hAnsi="Times New Roman" w:cs="Times New Roman"/>
          <w:color w:val="000000"/>
          <w:sz w:val="24"/>
          <w:szCs w:val="24"/>
        </w:rPr>
        <w:t xml:space="preserve"> crystallizes </w:t>
      </w:r>
      <w:r w:rsidRPr="00F01919">
        <w:rPr>
          <w:rFonts w:ascii="Times New Roman" w:eastAsia="Times New Roman" w:hAnsi="Times New Roman" w:cs="Times New Roman"/>
          <w:color w:val="000000"/>
          <w:sz w:val="24"/>
          <w:szCs w:val="24"/>
          <w:lang w:val="en-GB"/>
        </w:rPr>
        <w:t xml:space="preserve">in the orthorhombic centrosymmetric </w:t>
      </w:r>
      <w:proofErr w:type="spellStart"/>
      <w:r w:rsidRPr="00F01919">
        <w:rPr>
          <w:rFonts w:ascii="Times New Roman" w:eastAsia="Times New Roman" w:hAnsi="Times New Roman" w:cs="Times New Roman"/>
          <w:i/>
          <w:iCs/>
          <w:color w:val="000000"/>
          <w:sz w:val="24"/>
          <w:szCs w:val="24"/>
          <w:lang w:val="en-GB"/>
        </w:rPr>
        <w:t>Pbca</w:t>
      </w:r>
      <w:proofErr w:type="spellEnd"/>
      <w:r w:rsidRPr="00F01919">
        <w:rPr>
          <w:rFonts w:ascii="Times New Roman" w:eastAsia="Times New Roman" w:hAnsi="Times New Roman" w:cs="Times New Roman"/>
          <w:color w:val="000000"/>
          <w:sz w:val="24"/>
          <w:szCs w:val="24"/>
          <w:lang w:val="en-GB"/>
        </w:rPr>
        <w:t xml:space="preserve"> space group (Table 2). Herein, the coordination molecule of </w:t>
      </w:r>
      <w:r w:rsidRPr="00F01919">
        <w:rPr>
          <w:rFonts w:ascii="Times New Roman" w:eastAsia="Times New Roman" w:hAnsi="Times New Roman" w:cs="B Nazanin"/>
          <w:color w:val="000000"/>
          <w:sz w:val="24"/>
          <w:szCs w:val="24"/>
        </w:rPr>
        <w:t>[NiL</w:t>
      </w:r>
      <w:r w:rsidRPr="00F01919">
        <w:rPr>
          <w:rFonts w:cs="B Nazanin"/>
          <w:color w:val="000000"/>
          <w:sz w:val="24"/>
          <w:szCs w:val="24"/>
          <w:vertAlign w:val="superscript"/>
        </w:rPr>
        <w:t>2</w:t>
      </w:r>
      <w:r w:rsidRPr="00F01919">
        <w:rPr>
          <w:rFonts w:ascii="Times New Roman" w:eastAsia="Times New Roman" w:hAnsi="Times New Roman" w:cs="B Nazanin"/>
          <w:color w:val="000000"/>
          <w:sz w:val="24"/>
          <w:szCs w:val="24"/>
        </w:rPr>
        <w:t>]</w:t>
      </w:r>
      <w:r w:rsidRPr="00F01919">
        <w:rPr>
          <w:rFonts w:ascii="Times New Roman" w:eastAsia="Times New Roman" w:hAnsi="Times New Roman" w:cs="B Nazanin"/>
          <w:b/>
          <w:bCs/>
          <w:color w:val="000000"/>
          <w:sz w:val="24"/>
          <w:szCs w:val="24"/>
        </w:rPr>
        <w:t xml:space="preserve"> </w:t>
      </w:r>
      <w:r w:rsidRPr="00F01919">
        <w:rPr>
          <w:rFonts w:ascii="Times New Roman" w:eastAsia="Times New Roman" w:hAnsi="Times New Roman" w:cs="Times New Roman"/>
          <w:color w:val="000000"/>
          <w:sz w:val="24"/>
          <w:szCs w:val="24"/>
        </w:rPr>
        <w:t xml:space="preserve">is found in the </w:t>
      </w:r>
      <w:r w:rsidRPr="00F01919">
        <w:rPr>
          <w:rFonts w:ascii="Times New Roman" w:eastAsia="Times New Roman" w:hAnsi="Times New Roman" w:cs="Times New Roman"/>
          <w:color w:val="000000"/>
          <w:sz w:val="24"/>
          <w:szCs w:val="24"/>
          <w:lang w:val="en-GB"/>
        </w:rPr>
        <w:t>asymmetric unit of the structure</w:t>
      </w:r>
      <w:r w:rsidR="00B30AD1">
        <w:rPr>
          <w:rFonts w:ascii="Times New Roman" w:eastAsia="Times New Roman" w:hAnsi="Times New Roman" w:cs="Times New Roman"/>
          <w:color w:val="000000"/>
          <w:sz w:val="24"/>
          <w:szCs w:val="24"/>
          <w:lang w:val="en-GB"/>
        </w:rPr>
        <w:t>.</w:t>
      </w:r>
      <w:r w:rsidRPr="00F01919">
        <w:rPr>
          <w:rFonts w:ascii="Times New Roman" w:eastAsia="Times New Roman" w:hAnsi="Times New Roman" w:cs="Times New Roman"/>
          <w:color w:val="000000"/>
          <w:sz w:val="24"/>
          <w:szCs w:val="24"/>
          <w:lang w:val="en-GB"/>
        </w:rPr>
        <w:t xml:space="preserve"> </w:t>
      </w:r>
    </w:p>
    <w:p w14:paraId="77F25AEB" w14:textId="6D818760" w:rsidR="00345050" w:rsidRPr="00F01919" w:rsidRDefault="00345050" w:rsidP="00A312DE">
      <w:pPr>
        <w:spacing w:after="0" w:line="360" w:lineRule="auto"/>
        <w:ind w:firstLine="709"/>
        <w:rPr>
          <w:rFonts w:ascii="Times New Roman" w:eastAsia="Times New Roman" w:hAnsi="Times New Roman" w:cs="Times New Roman"/>
          <w:color w:val="000000"/>
          <w:sz w:val="24"/>
          <w:szCs w:val="24"/>
          <w:lang w:val="en-GB"/>
        </w:rPr>
      </w:pPr>
      <w:r w:rsidRPr="00F01919">
        <w:rPr>
          <w:rFonts w:ascii="Times New Roman" w:eastAsia="Times New Roman" w:hAnsi="Times New Roman" w:cs="Times New Roman"/>
          <w:color w:val="000000"/>
          <w:sz w:val="24"/>
          <w:szCs w:val="24"/>
        </w:rPr>
        <w:t xml:space="preserve">The strain in </w:t>
      </w:r>
      <w:r w:rsidRPr="00F01919">
        <w:rPr>
          <w:rFonts w:ascii="Times New Roman" w:eastAsia="Times New Roman" w:hAnsi="Times New Roman" w:cs="Times New Roman"/>
          <w:b/>
          <w:bCs/>
          <w:color w:val="000000"/>
          <w:sz w:val="24"/>
          <w:szCs w:val="24"/>
        </w:rPr>
        <w:t>2</w:t>
      </w:r>
      <w:r w:rsidRPr="00F01919">
        <w:rPr>
          <w:rFonts w:ascii="Times New Roman" w:eastAsia="Times New Roman" w:hAnsi="Times New Roman" w:cs="Times New Roman"/>
          <w:color w:val="000000"/>
          <w:sz w:val="24"/>
          <w:szCs w:val="24"/>
        </w:rPr>
        <w:t xml:space="preserve"> caused by two </w:t>
      </w:r>
      <w:proofErr w:type="spellStart"/>
      <w:r w:rsidRPr="00F01919">
        <w:rPr>
          <w:rFonts w:ascii="Times New Roman" w:eastAsia="Times New Roman" w:hAnsi="Times New Roman" w:cs="Times New Roman"/>
          <w:i/>
          <w:iCs/>
          <w:color w:val="000000"/>
          <w:sz w:val="24"/>
          <w:szCs w:val="24"/>
        </w:rPr>
        <w:t>t</w:t>
      </w:r>
      <w:r w:rsidRPr="00F01919">
        <w:rPr>
          <w:rFonts w:ascii="Times New Roman" w:eastAsia="Times New Roman" w:hAnsi="Times New Roman" w:cs="Times New Roman"/>
          <w:color w:val="000000"/>
          <w:sz w:val="24"/>
          <w:szCs w:val="24"/>
        </w:rPr>
        <w:t>Bu</w:t>
      </w:r>
      <w:proofErr w:type="spellEnd"/>
      <w:r w:rsidRPr="00F01919">
        <w:rPr>
          <w:rFonts w:ascii="Times New Roman" w:eastAsia="Times New Roman" w:hAnsi="Times New Roman" w:cs="Times New Roman"/>
          <w:color w:val="000000"/>
          <w:sz w:val="24"/>
          <w:szCs w:val="24"/>
        </w:rPr>
        <w:t xml:space="preserve"> phenolate moieties on positions 2 and 4 seems to be more pronounced than that in </w:t>
      </w:r>
      <w:r w:rsidRPr="00F01919">
        <w:rPr>
          <w:rFonts w:ascii="Times New Roman" w:eastAsia="Times New Roman" w:hAnsi="Times New Roman" w:cs="Times New Roman"/>
          <w:b/>
          <w:bCs/>
          <w:color w:val="000000"/>
          <w:sz w:val="24"/>
          <w:szCs w:val="24"/>
        </w:rPr>
        <w:t>1</w:t>
      </w:r>
      <w:r w:rsidRPr="00F01919">
        <w:rPr>
          <w:rFonts w:ascii="Times New Roman" w:eastAsia="Times New Roman" w:hAnsi="Times New Roman" w:cs="Times New Roman"/>
          <w:color w:val="000000"/>
          <w:sz w:val="24"/>
          <w:szCs w:val="24"/>
        </w:rPr>
        <w:t xml:space="preserve"> (with one Me and one </w:t>
      </w:r>
      <w:proofErr w:type="spellStart"/>
      <w:r w:rsidRPr="00F01919">
        <w:rPr>
          <w:rFonts w:ascii="Times New Roman" w:eastAsia="Times New Roman" w:hAnsi="Times New Roman" w:cs="Times New Roman"/>
          <w:i/>
          <w:iCs/>
          <w:color w:val="000000"/>
          <w:sz w:val="24"/>
          <w:szCs w:val="24"/>
        </w:rPr>
        <w:t>t</w:t>
      </w:r>
      <w:r w:rsidRPr="00F01919">
        <w:rPr>
          <w:rFonts w:ascii="Times New Roman" w:eastAsia="Times New Roman" w:hAnsi="Times New Roman" w:cs="Times New Roman"/>
          <w:color w:val="000000"/>
          <w:sz w:val="24"/>
          <w:szCs w:val="24"/>
        </w:rPr>
        <w:t>Bu</w:t>
      </w:r>
      <w:proofErr w:type="spellEnd"/>
      <w:r w:rsidRPr="00F01919">
        <w:rPr>
          <w:rFonts w:ascii="Times New Roman" w:eastAsia="Times New Roman" w:hAnsi="Times New Roman" w:cs="Times New Roman"/>
          <w:color w:val="000000"/>
          <w:sz w:val="24"/>
          <w:szCs w:val="24"/>
        </w:rPr>
        <w:t xml:space="preserve">), resulting in the </w:t>
      </w:r>
      <w:r w:rsidRPr="00F01919">
        <w:rPr>
          <w:rFonts w:ascii="Times New Roman" w:eastAsia="Times New Roman" w:hAnsi="Times New Roman" w:cs="Times New Roman"/>
          <w:i/>
          <w:iCs/>
          <w:color w:val="000000"/>
          <w:sz w:val="24"/>
          <w:szCs w:val="24"/>
        </w:rPr>
        <w:t>trans</w:t>
      </w:r>
      <w:r w:rsidRPr="00F01919">
        <w:rPr>
          <w:rFonts w:ascii="Times New Roman" w:eastAsia="Times New Roman" w:hAnsi="Times New Roman" w:cs="Times New Roman"/>
          <w:color w:val="000000"/>
          <w:sz w:val="24"/>
          <w:szCs w:val="24"/>
        </w:rPr>
        <w:t xml:space="preserve"> angles more deviated from the ideal 180</w:t>
      </w:r>
      <w:r w:rsidRPr="00F01919">
        <w:rPr>
          <w:rFonts w:ascii="Times New Roman" w:eastAsia="Times New Roman" w:hAnsi="Times New Roman" w:cs="Times New Roman"/>
          <w:color w:val="000000"/>
          <w:sz w:val="24"/>
          <w:szCs w:val="24"/>
          <w:lang w:val="pl-PL"/>
        </w:rPr>
        <w:sym w:font="Symbol" w:char="F0B0"/>
      </w:r>
      <w:r w:rsidRPr="00F01919">
        <w:rPr>
          <w:rFonts w:ascii="Times New Roman" w:eastAsia="Times New Roman" w:hAnsi="Times New Roman" w:cs="Times New Roman"/>
          <w:color w:val="000000"/>
          <w:sz w:val="24"/>
          <w:szCs w:val="24"/>
        </w:rPr>
        <w:t xml:space="preserve"> </w:t>
      </w:r>
      <w:r w:rsidRPr="001C3CA3">
        <w:rPr>
          <w:rFonts w:ascii="Times New Roman" w:eastAsia="Times New Roman" w:hAnsi="Times New Roman" w:cs="Times New Roman"/>
          <w:color w:val="000000"/>
          <w:sz w:val="24"/>
          <w:szCs w:val="24"/>
        </w:rPr>
        <w:t>(O2-Ni1-N1</w:t>
      </w:r>
      <w:r w:rsidRPr="00F01919">
        <w:rPr>
          <w:rFonts w:ascii="Times New Roman" w:eastAsia="Times New Roman" w:hAnsi="Times New Roman" w:cs="Times New Roman"/>
          <w:color w:val="000000"/>
          <w:sz w:val="24"/>
          <w:szCs w:val="24"/>
        </w:rPr>
        <w:t xml:space="preserve"> </w:t>
      </w:r>
      <w:r w:rsidR="009C5F76" w:rsidRPr="001C3CA3">
        <w:rPr>
          <w:rFonts w:ascii="Times New Roman" w:eastAsia="Times New Roman" w:hAnsi="Times New Roman" w:cs="Times New Roman"/>
          <w:b/>
          <w:color w:val="000000"/>
          <w:sz w:val="24"/>
          <w:szCs w:val="24"/>
          <w:highlight w:val="yellow"/>
        </w:rPr>
        <w:t>1</w:t>
      </w:r>
      <w:r w:rsidR="009C5F76" w:rsidRPr="001C3CA3">
        <w:rPr>
          <w:rFonts w:ascii="Times New Roman" w:eastAsia="Times New Roman" w:hAnsi="Times New Roman" w:cs="Times New Roman"/>
          <w:color w:val="000000"/>
          <w:sz w:val="24"/>
          <w:szCs w:val="24"/>
          <w:highlight w:val="yellow"/>
        </w:rPr>
        <w:t>/</w:t>
      </w:r>
      <w:r w:rsidR="009C5F76" w:rsidRPr="001C3CA3">
        <w:rPr>
          <w:rFonts w:ascii="Times New Roman" w:eastAsia="Times New Roman" w:hAnsi="Times New Roman" w:cs="Times New Roman"/>
          <w:b/>
          <w:color w:val="000000"/>
          <w:sz w:val="24"/>
          <w:szCs w:val="24"/>
          <w:highlight w:val="yellow"/>
        </w:rPr>
        <w:t>2</w:t>
      </w:r>
      <w:r w:rsidR="009C5F76" w:rsidRPr="001C3CA3">
        <w:rPr>
          <w:rFonts w:ascii="Times New Roman" w:eastAsia="Times New Roman" w:hAnsi="Times New Roman" w:cs="Times New Roman"/>
          <w:color w:val="000000"/>
          <w:sz w:val="24"/>
          <w:szCs w:val="24"/>
          <w:highlight w:val="yellow"/>
        </w:rPr>
        <w:t xml:space="preserve"> </w:t>
      </w:r>
      <w:r w:rsidRPr="001C3CA3">
        <w:rPr>
          <w:rFonts w:ascii="Times New Roman" w:eastAsia="Times New Roman" w:hAnsi="Times New Roman" w:cs="Times New Roman"/>
          <w:color w:val="000000"/>
          <w:sz w:val="24"/>
          <w:szCs w:val="24"/>
          <w:highlight w:val="yellow"/>
        </w:rPr>
        <w:t>17</w:t>
      </w:r>
      <w:r w:rsidR="009C5F76" w:rsidRPr="001C3CA3">
        <w:rPr>
          <w:rFonts w:ascii="Times New Roman" w:eastAsia="Times New Roman" w:hAnsi="Times New Roman" w:cs="Times New Roman"/>
          <w:color w:val="000000"/>
          <w:sz w:val="24"/>
          <w:szCs w:val="24"/>
          <w:highlight w:val="yellow"/>
        </w:rPr>
        <w:t>5</w:t>
      </w:r>
      <w:r w:rsidRPr="001C3CA3">
        <w:rPr>
          <w:rFonts w:ascii="Times New Roman" w:eastAsia="Times New Roman" w:hAnsi="Times New Roman" w:cs="Times New Roman"/>
          <w:color w:val="000000"/>
          <w:sz w:val="24"/>
          <w:szCs w:val="24"/>
          <w:highlight w:val="yellow"/>
        </w:rPr>
        <w:t>.</w:t>
      </w:r>
      <w:r w:rsidR="009C5F76" w:rsidRPr="001C3CA3">
        <w:rPr>
          <w:rFonts w:ascii="Times New Roman" w:eastAsia="Times New Roman" w:hAnsi="Times New Roman" w:cs="Times New Roman"/>
          <w:color w:val="000000"/>
          <w:sz w:val="24"/>
          <w:szCs w:val="24"/>
          <w:highlight w:val="yellow"/>
        </w:rPr>
        <w:t>54</w:t>
      </w:r>
      <w:r w:rsidRPr="001C3CA3">
        <w:rPr>
          <w:rFonts w:ascii="Times New Roman" w:eastAsia="Times New Roman" w:hAnsi="Times New Roman" w:cs="Times New Roman"/>
          <w:color w:val="000000"/>
          <w:sz w:val="24"/>
          <w:szCs w:val="24"/>
          <w:highlight w:val="yellow"/>
        </w:rPr>
        <w:t>(1</w:t>
      </w:r>
      <w:r w:rsidR="009C5F76" w:rsidRPr="001C3CA3">
        <w:rPr>
          <w:rFonts w:ascii="Times New Roman" w:eastAsia="Times New Roman" w:hAnsi="Times New Roman" w:cs="Times New Roman"/>
          <w:color w:val="000000"/>
          <w:sz w:val="24"/>
          <w:szCs w:val="24"/>
          <w:highlight w:val="yellow"/>
        </w:rPr>
        <w:t>7</w:t>
      </w:r>
      <w:r w:rsidRPr="001C3CA3">
        <w:rPr>
          <w:rFonts w:ascii="Times New Roman" w:eastAsia="Times New Roman" w:hAnsi="Times New Roman" w:cs="Times New Roman"/>
          <w:color w:val="000000"/>
          <w:sz w:val="24"/>
          <w:szCs w:val="24"/>
          <w:highlight w:val="yellow"/>
        </w:rPr>
        <w:t>)</w:t>
      </w:r>
      <w:r w:rsidRPr="001C3CA3">
        <w:rPr>
          <w:rFonts w:ascii="Times New Roman" w:eastAsia="Times New Roman" w:hAnsi="Times New Roman" w:cs="Times New Roman"/>
          <w:color w:val="000000"/>
          <w:sz w:val="24"/>
          <w:szCs w:val="24"/>
          <w:highlight w:val="yellow"/>
          <w:lang w:val="pl-PL"/>
        </w:rPr>
        <w:sym w:font="Symbol" w:char="F0B0"/>
      </w:r>
      <w:r w:rsidR="009C5F76" w:rsidRPr="001C3CA3">
        <w:rPr>
          <w:rFonts w:ascii="Times New Roman" w:eastAsia="Times New Roman" w:hAnsi="Times New Roman" w:cs="Times New Roman"/>
          <w:color w:val="000000"/>
          <w:sz w:val="24"/>
          <w:szCs w:val="24"/>
          <w:highlight w:val="yellow"/>
          <w:lang w:val="pl-PL"/>
        </w:rPr>
        <w:t>/</w:t>
      </w:r>
      <w:r w:rsidR="009C5F76" w:rsidRPr="001C3CA3">
        <w:rPr>
          <w:rFonts w:ascii="Times New Roman" w:eastAsia="Times New Roman" w:hAnsi="Times New Roman" w:cs="Times New Roman"/>
          <w:color w:val="000000"/>
          <w:sz w:val="24"/>
          <w:szCs w:val="24"/>
        </w:rPr>
        <w:t>172.31(10)</w:t>
      </w:r>
      <w:r w:rsidR="009C5F76" w:rsidRPr="001C3CA3">
        <w:rPr>
          <w:rFonts w:ascii="Times New Roman" w:eastAsia="Times New Roman" w:hAnsi="Times New Roman" w:cs="Times New Roman"/>
          <w:color w:val="000000"/>
          <w:sz w:val="24"/>
          <w:szCs w:val="24"/>
          <w:lang w:val="pl-PL"/>
        </w:rPr>
        <w:sym w:font="Symbol" w:char="F0B0"/>
      </w:r>
      <w:r w:rsidRPr="001C3CA3">
        <w:rPr>
          <w:rFonts w:ascii="Times New Roman" w:eastAsia="Times New Roman" w:hAnsi="Times New Roman" w:cs="Times New Roman"/>
          <w:color w:val="000000"/>
          <w:sz w:val="24"/>
          <w:szCs w:val="24"/>
        </w:rPr>
        <w:t xml:space="preserve">, O1-Ni1-N2 </w:t>
      </w:r>
      <w:r w:rsidRPr="001C3CA3">
        <w:rPr>
          <w:rFonts w:ascii="Times New Roman" w:eastAsia="Times New Roman" w:hAnsi="Times New Roman" w:cs="Times New Roman"/>
          <w:color w:val="000000"/>
          <w:sz w:val="24"/>
          <w:szCs w:val="24"/>
          <w:highlight w:val="yellow"/>
        </w:rPr>
        <w:t>17</w:t>
      </w:r>
      <w:r w:rsidR="009C5F76" w:rsidRPr="001C3CA3">
        <w:rPr>
          <w:rFonts w:ascii="Times New Roman" w:eastAsia="Times New Roman" w:hAnsi="Times New Roman" w:cs="Times New Roman"/>
          <w:color w:val="000000"/>
          <w:sz w:val="24"/>
          <w:szCs w:val="24"/>
          <w:highlight w:val="yellow"/>
        </w:rPr>
        <w:t>5</w:t>
      </w:r>
      <w:r w:rsidRPr="001C3CA3">
        <w:rPr>
          <w:rFonts w:ascii="Times New Roman" w:eastAsia="Times New Roman" w:hAnsi="Times New Roman" w:cs="Times New Roman"/>
          <w:color w:val="000000"/>
          <w:sz w:val="24"/>
          <w:szCs w:val="24"/>
          <w:highlight w:val="yellow"/>
        </w:rPr>
        <w:t>.</w:t>
      </w:r>
      <w:r w:rsidR="009C5F76" w:rsidRPr="001C3CA3">
        <w:rPr>
          <w:rFonts w:ascii="Times New Roman" w:eastAsia="Times New Roman" w:hAnsi="Times New Roman" w:cs="Times New Roman"/>
          <w:color w:val="000000"/>
          <w:sz w:val="24"/>
          <w:szCs w:val="24"/>
          <w:highlight w:val="yellow"/>
        </w:rPr>
        <w:t>39</w:t>
      </w:r>
      <w:r w:rsidRPr="001C3CA3">
        <w:rPr>
          <w:rFonts w:ascii="Times New Roman" w:eastAsia="Times New Roman" w:hAnsi="Times New Roman" w:cs="Times New Roman"/>
          <w:color w:val="000000"/>
          <w:sz w:val="24"/>
          <w:szCs w:val="24"/>
          <w:highlight w:val="yellow"/>
        </w:rPr>
        <w:t>(1</w:t>
      </w:r>
      <w:r w:rsidR="001C3CA3" w:rsidRPr="001C3CA3">
        <w:rPr>
          <w:rFonts w:ascii="Times New Roman" w:eastAsia="Times New Roman" w:hAnsi="Times New Roman" w:cs="Times New Roman"/>
          <w:color w:val="000000"/>
          <w:sz w:val="24"/>
          <w:szCs w:val="24"/>
          <w:highlight w:val="yellow"/>
        </w:rPr>
        <w:t>8</w:t>
      </w:r>
      <w:r w:rsidRPr="001C3CA3">
        <w:rPr>
          <w:rFonts w:ascii="Times New Roman" w:eastAsia="Times New Roman" w:hAnsi="Times New Roman" w:cs="Times New Roman"/>
          <w:color w:val="000000"/>
          <w:sz w:val="24"/>
          <w:szCs w:val="24"/>
          <w:highlight w:val="yellow"/>
        </w:rPr>
        <w:t>)</w:t>
      </w:r>
      <w:r w:rsidRPr="001C3CA3">
        <w:rPr>
          <w:rFonts w:ascii="Times New Roman" w:eastAsia="Times New Roman" w:hAnsi="Times New Roman" w:cs="Times New Roman"/>
          <w:color w:val="000000"/>
          <w:sz w:val="24"/>
          <w:szCs w:val="24"/>
          <w:highlight w:val="yellow"/>
          <w:lang w:val="pl-PL"/>
        </w:rPr>
        <w:sym w:font="Symbol" w:char="F0B0"/>
      </w:r>
      <w:r w:rsidR="009C5F76" w:rsidRPr="001C3CA3">
        <w:rPr>
          <w:rFonts w:ascii="Times New Roman" w:eastAsia="Times New Roman" w:hAnsi="Times New Roman" w:cs="Times New Roman"/>
          <w:color w:val="000000"/>
          <w:sz w:val="24"/>
          <w:szCs w:val="24"/>
          <w:highlight w:val="yellow"/>
          <w:lang w:val="pl-PL"/>
        </w:rPr>
        <w:t>/</w:t>
      </w:r>
      <w:r w:rsidR="009C5F76" w:rsidRPr="001C3CA3">
        <w:rPr>
          <w:rFonts w:ascii="Times New Roman" w:eastAsia="Times New Roman" w:hAnsi="Times New Roman" w:cs="Times New Roman"/>
          <w:color w:val="000000"/>
          <w:sz w:val="24"/>
          <w:szCs w:val="24"/>
        </w:rPr>
        <w:t>173.11(10)</w:t>
      </w:r>
      <w:r w:rsidR="009C5F76" w:rsidRPr="001C3CA3">
        <w:rPr>
          <w:rFonts w:ascii="Times New Roman" w:eastAsia="Times New Roman" w:hAnsi="Times New Roman" w:cs="Times New Roman"/>
          <w:color w:val="000000"/>
          <w:sz w:val="24"/>
          <w:szCs w:val="24"/>
          <w:lang w:val="pl-PL"/>
        </w:rPr>
        <w:sym w:font="Symbol" w:char="F0B0"/>
      </w:r>
      <w:r w:rsidRPr="001C3CA3">
        <w:rPr>
          <w:rFonts w:ascii="Times New Roman" w:eastAsia="Times New Roman" w:hAnsi="Times New Roman" w:cs="Times New Roman"/>
          <w:color w:val="000000"/>
          <w:sz w:val="24"/>
          <w:szCs w:val="24"/>
        </w:rPr>
        <w:t>).</w:t>
      </w:r>
      <w:r w:rsidRPr="00F01919">
        <w:rPr>
          <w:rFonts w:ascii="Times New Roman" w:eastAsia="Times New Roman" w:hAnsi="Times New Roman" w:cs="Times New Roman"/>
          <w:color w:val="000000"/>
          <w:sz w:val="24"/>
          <w:szCs w:val="24"/>
        </w:rPr>
        <w:t xml:space="preserve"> Additionally, this pronounced intramolecular strain is visible in the displacement of atoms from the coordination plane </w:t>
      </w:r>
      <w:r w:rsidRPr="005912B9">
        <w:rPr>
          <w:rFonts w:ascii="Times New Roman" w:eastAsia="Times New Roman" w:hAnsi="Times New Roman" w:cs="Times New Roman"/>
          <w:color w:val="000000"/>
          <w:sz w:val="24"/>
          <w:szCs w:val="24"/>
          <w:highlight w:val="yellow"/>
        </w:rPr>
        <w:t>(O</w:t>
      </w:r>
      <w:proofErr w:type="gramStart"/>
      <w:r w:rsidRPr="005912B9">
        <w:rPr>
          <w:rFonts w:ascii="Times New Roman" w:eastAsia="Times New Roman" w:hAnsi="Times New Roman" w:cs="Times New Roman"/>
          <w:color w:val="000000"/>
          <w:sz w:val="24"/>
          <w:szCs w:val="24"/>
          <w:highlight w:val="yellow"/>
        </w:rPr>
        <w:t>1</w:t>
      </w:r>
      <w:r w:rsidR="005912B9">
        <w:rPr>
          <w:rFonts w:ascii="Times New Roman" w:eastAsia="Times New Roman" w:hAnsi="Times New Roman" w:cs="Times New Roman"/>
          <w:color w:val="000000"/>
          <w:sz w:val="24"/>
          <w:szCs w:val="24"/>
          <w:highlight w:val="yellow"/>
        </w:rPr>
        <w:t>,</w:t>
      </w:r>
      <w:r w:rsidR="00944961" w:rsidRPr="005912B9">
        <w:rPr>
          <w:rFonts w:ascii="Times New Roman" w:eastAsia="Times New Roman" w:hAnsi="Times New Roman" w:cs="Times New Roman"/>
          <w:color w:val="000000"/>
          <w:sz w:val="24"/>
          <w:szCs w:val="24"/>
          <w:highlight w:val="yellow"/>
        </w:rPr>
        <w:t>O</w:t>
      </w:r>
      <w:proofErr w:type="gramEnd"/>
      <w:r w:rsidR="00944961" w:rsidRPr="005912B9">
        <w:rPr>
          <w:rFonts w:ascii="Times New Roman" w:eastAsia="Times New Roman" w:hAnsi="Times New Roman" w:cs="Times New Roman"/>
          <w:color w:val="000000"/>
          <w:sz w:val="24"/>
          <w:szCs w:val="24"/>
          <w:highlight w:val="yellow"/>
        </w:rPr>
        <w:t>2</w:t>
      </w:r>
      <w:r w:rsidR="005912B9" w:rsidRPr="005912B9">
        <w:rPr>
          <w:rFonts w:ascii="Times New Roman" w:eastAsia="Times New Roman" w:hAnsi="Times New Roman" w:cs="Times New Roman"/>
          <w:color w:val="000000"/>
          <w:sz w:val="24"/>
          <w:szCs w:val="24"/>
          <w:highlight w:val="yellow"/>
        </w:rPr>
        <w:t xml:space="preserve"> </w:t>
      </w:r>
      <w:r w:rsidR="005912B9" w:rsidRPr="005912B9">
        <w:rPr>
          <w:rFonts w:ascii="Times New Roman" w:eastAsia="Times New Roman" w:hAnsi="Times New Roman" w:cs="Times New Roman"/>
          <w:b/>
          <w:color w:val="000000"/>
          <w:sz w:val="24"/>
          <w:szCs w:val="24"/>
          <w:highlight w:val="yellow"/>
        </w:rPr>
        <w:t>1</w:t>
      </w:r>
      <w:r w:rsidR="005912B9" w:rsidRPr="005912B9">
        <w:rPr>
          <w:rFonts w:ascii="Times New Roman" w:eastAsia="Times New Roman" w:hAnsi="Times New Roman" w:cs="Times New Roman"/>
          <w:color w:val="000000"/>
          <w:sz w:val="24"/>
          <w:szCs w:val="24"/>
          <w:highlight w:val="yellow"/>
        </w:rPr>
        <w:t>/</w:t>
      </w:r>
      <w:r w:rsidR="005912B9" w:rsidRPr="005912B9">
        <w:rPr>
          <w:rFonts w:ascii="Times New Roman" w:eastAsia="Times New Roman" w:hAnsi="Times New Roman" w:cs="Times New Roman"/>
          <w:b/>
          <w:color w:val="000000"/>
          <w:sz w:val="24"/>
          <w:szCs w:val="24"/>
          <w:highlight w:val="yellow"/>
        </w:rPr>
        <w:t>2</w:t>
      </w:r>
      <w:r w:rsidRPr="005912B9">
        <w:rPr>
          <w:rFonts w:ascii="Times New Roman" w:eastAsia="Times New Roman" w:hAnsi="Times New Roman" w:cs="Times New Roman"/>
          <w:color w:val="000000"/>
          <w:sz w:val="24"/>
          <w:szCs w:val="24"/>
          <w:highlight w:val="yellow"/>
        </w:rPr>
        <w:t xml:space="preserve"> </w:t>
      </w:r>
      <w:r w:rsidR="005912B9" w:rsidRPr="005912B9">
        <w:rPr>
          <w:rFonts w:ascii="Times New Roman" w:eastAsia="Times New Roman" w:hAnsi="Times New Roman" w:cs="Times New Roman"/>
          <w:color w:val="000000"/>
          <w:sz w:val="24"/>
          <w:szCs w:val="24"/>
          <w:highlight w:val="yellow"/>
        </w:rPr>
        <w:t>0.078/</w:t>
      </w:r>
      <w:r w:rsidRPr="005912B9">
        <w:rPr>
          <w:rFonts w:ascii="Times New Roman" w:eastAsia="Times New Roman" w:hAnsi="Times New Roman" w:cs="Times New Roman"/>
          <w:color w:val="000000"/>
          <w:sz w:val="24"/>
          <w:szCs w:val="24"/>
          <w:highlight w:val="yellow"/>
        </w:rPr>
        <w:t>0.123</w:t>
      </w:r>
      <w:r w:rsidR="005912B9" w:rsidRPr="005912B9">
        <w:rPr>
          <w:rFonts w:ascii="Times New Roman" w:eastAsia="Times New Roman" w:hAnsi="Times New Roman" w:cs="Times New Roman"/>
          <w:color w:val="000000"/>
          <w:sz w:val="24"/>
          <w:szCs w:val="24"/>
          <w:highlight w:val="yellow"/>
        </w:rPr>
        <w:t xml:space="preserve"> Å</w:t>
      </w:r>
      <w:r w:rsidRPr="005912B9">
        <w:rPr>
          <w:rFonts w:ascii="Times New Roman" w:eastAsia="Times New Roman" w:hAnsi="Times New Roman" w:cs="Times New Roman"/>
          <w:color w:val="000000"/>
          <w:sz w:val="24"/>
          <w:szCs w:val="24"/>
          <w:highlight w:val="yellow"/>
        </w:rPr>
        <w:t>, N1</w:t>
      </w:r>
      <w:r w:rsidR="005912B9">
        <w:rPr>
          <w:rFonts w:ascii="Times New Roman" w:eastAsia="Times New Roman" w:hAnsi="Times New Roman" w:cs="Times New Roman"/>
          <w:color w:val="000000"/>
          <w:sz w:val="24"/>
          <w:szCs w:val="24"/>
          <w:highlight w:val="yellow"/>
        </w:rPr>
        <w:t>,</w:t>
      </w:r>
      <w:r w:rsidR="005912B9" w:rsidRPr="005912B9">
        <w:rPr>
          <w:rFonts w:ascii="Times New Roman" w:eastAsia="Times New Roman" w:hAnsi="Times New Roman" w:cs="Times New Roman"/>
          <w:color w:val="000000"/>
          <w:sz w:val="24"/>
          <w:szCs w:val="24"/>
          <w:highlight w:val="yellow"/>
        </w:rPr>
        <w:t xml:space="preserve">N2 </w:t>
      </w:r>
      <w:r w:rsidR="005912B9" w:rsidRPr="005912B9">
        <w:rPr>
          <w:rFonts w:ascii="Times New Roman" w:eastAsia="Times New Roman" w:hAnsi="Times New Roman" w:cs="Times New Roman"/>
          <w:b/>
          <w:color w:val="000000"/>
          <w:sz w:val="24"/>
          <w:szCs w:val="24"/>
          <w:highlight w:val="yellow"/>
        </w:rPr>
        <w:t>1</w:t>
      </w:r>
      <w:r w:rsidR="005912B9" w:rsidRPr="005912B9">
        <w:rPr>
          <w:rFonts w:ascii="Times New Roman" w:eastAsia="Times New Roman" w:hAnsi="Times New Roman" w:cs="Times New Roman"/>
          <w:color w:val="000000"/>
          <w:sz w:val="24"/>
          <w:szCs w:val="24"/>
          <w:highlight w:val="yellow"/>
        </w:rPr>
        <w:t>/</w:t>
      </w:r>
      <w:r w:rsidR="005912B9" w:rsidRPr="005912B9">
        <w:rPr>
          <w:rFonts w:ascii="Times New Roman" w:eastAsia="Times New Roman" w:hAnsi="Times New Roman" w:cs="Times New Roman"/>
          <w:b/>
          <w:color w:val="000000"/>
          <w:sz w:val="24"/>
          <w:szCs w:val="24"/>
          <w:highlight w:val="yellow"/>
        </w:rPr>
        <w:t>2</w:t>
      </w:r>
      <w:r w:rsidR="005912B9" w:rsidRPr="005912B9">
        <w:rPr>
          <w:rFonts w:ascii="Times New Roman" w:eastAsia="Times New Roman" w:hAnsi="Times New Roman" w:cs="Times New Roman"/>
          <w:color w:val="000000"/>
          <w:sz w:val="24"/>
          <w:szCs w:val="24"/>
          <w:highlight w:val="yellow"/>
        </w:rPr>
        <w:t xml:space="preserve"> 0,072/</w:t>
      </w:r>
      <w:r w:rsidRPr="005912B9">
        <w:rPr>
          <w:rFonts w:ascii="Times New Roman" w:eastAsia="Times New Roman" w:hAnsi="Times New Roman" w:cs="Times New Roman"/>
          <w:color w:val="000000"/>
          <w:sz w:val="24"/>
          <w:szCs w:val="24"/>
          <w:highlight w:val="yellow"/>
        </w:rPr>
        <w:t>0.117</w:t>
      </w:r>
      <w:r w:rsidR="005912B9" w:rsidRPr="005912B9">
        <w:rPr>
          <w:rFonts w:ascii="Times New Roman" w:eastAsia="Times New Roman" w:hAnsi="Times New Roman" w:cs="Times New Roman"/>
          <w:color w:val="000000"/>
          <w:sz w:val="24"/>
          <w:szCs w:val="24"/>
          <w:highlight w:val="yellow"/>
        </w:rPr>
        <w:t xml:space="preserve"> Å</w:t>
      </w:r>
      <w:r w:rsidRPr="00F01919">
        <w:rPr>
          <w:rFonts w:ascii="Times New Roman" w:eastAsia="Times New Roman" w:hAnsi="Times New Roman" w:cs="Times New Roman"/>
          <w:color w:val="000000"/>
          <w:sz w:val="24"/>
          <w:szCs w:val="24"/>
        </w:rPr>
        <w:t xml:space="preserve">), which is </w:t>
      </w:r>
      <w:r w:rsidR="005912B9">
        <w:rPr>
          <w:rFonts w:ascii="Times New Roman" w:eastAsia="Times New Roman" w:hAnsi="Times New Roman" w:cs="Times New Roman"/>
          <w:color w:val="000000"/>
          <w:sz w:val="24"/>
          <w:szCs w:val="24"/>
        </w:rPr>
        <w:t xml:space="preserve">also </w:t>
      </w:r>
      <w:r w:rsidRPr="00F01919">
        <w:rPr>
          <w:rFonts w:ascii="Times New Roman" w:eastAsia="Times New Roman" w:hAnsi="Times New Roman" w:cs="Times New Roman"/>
          <w:color w:val="000000"/>
          <w:sz w:val="24"/>
          <w:szCs w:val="24"/>
        </w:rPr>
        <w:t xml:space="preserve">significantly larger than observed for </w:t>
      </w:r>
      <w:r w:rsidRPr="00F01919">
        <w:rPr>
          <w:rFonts w:ascii="Times New Roman" w:eastAsia="Times New Roman" w:hAnsi="Times New Roman" w:cs="Times New Roman"/>
          <w:b/>
          <w:bCs/>
          <w:color w:val="000000"/>
          <w:sz w:val="24"/>
          <w:szCs w:val="24"/>
        </w:rPr>
        <w:t>1</w:t>
      </w:r>
      <w:r w:rsidRPr="00F01919">
        <w:rPr>
          <w:rFonts w:ascii="Times New Roman" w:eastAsia="Times New Roman" w:hAnsi="Times New Roman" w:cs="Times New Roman"/>
          <w:color w:val="000000"/>
          <w:sz w:val="24"/>
          <w:szCs w:val="24"/>
        </w:rPr>
        <w:t xml:space="preserve">. </w:t>
      </w:r>
    </w:p>
    <w:p w14:paraId="2796EFDF" w14:textId="31016B45" w:rsidR="00345050" w:rsidRDefault="00B30AD1" w:rsidP="00A312DE">
      <w:pPr>
        <w:spacing w:after="0" w:line="360" w:lineRule="auto"/>
        <w:ind w:firstLine="709"/>
        <w:rPr>
          <w:rFonts w:ascii="Times New Roman" w:eastAsia="Times New Roman" w:hAnsi="Times New Roman" w:cs="Times New Roman"/>
          <w:color w:val="000000"/>
          <w:sz w:val="24"/>
          <w:szCs w:val="24"/>
          <w:lang w:val="en-GB"/>
        </w:rPr>
      </w:pPr>
      <w:proofErr w:type="spellStart"/>
      <w:r>
        <w:rPr>
          <w:rFonts w:ascii="Times New Roman" w:eastAsia="Times New Roman" w:hAnsi="Times New Roman" w:cs="Times New Roman"/>
          <w:color w:val="000000"/>
          <w:sz w:val="24"/>
          <w:szCs w:val="24"/>
        </w:rPr>
        <w:t>Intermollecularly</w:t>
      </w:r>
      <w:proofErr w:type="spellEnd"/>
      <w:r w:rsidR="00345050" w:rsidRPr="00F01919">
        <w:rPr>
          <w:rFonts w:ascii="Times New Roman" w:eastAsia="Times New Roman" w:hAnsi="Times New Roman" w:cs="Times New Roman"/>
          <w:color w:val="000000"/>
          <w:sz w:val="24"/>
          <w:szCs w:val="24"/>
        </w:rPr>
        <w:t>, the methyl ethylene C25-H25A···</w:t>
      </w:r>
      <w:r w:rsidR="00345050" w:rsidRPr="00F01919">
        <w:rPr>
          <w:rFonts w:ascii="Times New Roman" w:eastAsia="Times New Roman" w:hAnsi="Times New Roman" w:cs="Times New Roman"/>
          <w:color w:val="000000"/>
          <w:sz w:val="24"/>
          <w:szCs w:val="24"/>
        </w:rPr>
        <w:sym w:font="Symbol" w:char="F070"/>
      </w:r>
      <w:r w:rsidR="00345050" w:rsidRPr="00F01919">
        <w:rPr>
          <w:rFonts w:ascii="Times New Roman" w:eastAsia="Times New Roman" w:hAnsi="Times New Roman" w:cs="Times New Roman"/>
          <w:color w:val="000000"/>
          <w:sz w:val="24"/>
          <w:szCs w:val="24"/>
        </w:rPr>
        <w:t xml:space="preserve"> phenolate interaction C1···C6 [1/2-</w:t>
      </w:r>
      <w:proofErr w:type="gramStart"/>
      <w:r w:rsidR="00345050" w:rsidRPr="00F01919">
        <w:rPr>
          <w:rFonts w:ascii="Times New Roman" w:eastAsia="Times New Roman" w:hAnsi="Times New Roman" w:cs="Times New Roman"/>
          <w:color w:val="000000"/>
          <w:sz w:val="24"/>
          <w:szCs w:val="24"/>
        </w:rPr>
        <w:t>x,-</w:t>
      </w:r>
      <w:proofErr w:type="gramEnd"/>
      <w:r w:rsidR="00345050" w:rsidRPr="00F01919">
        <w:rPr>
          <w:rFonts w:ascii="Times New Roman" w:eastAsia="Times New Roman" w:hAnsi="Times New Roman" w:cs="Times New Roman"/>
          <w:color w:val="000000"/>
          <w:sz w:val="24"/>
          <w:szCs w:val="24"/>
        </w:rPr>
        <w:t>1/2+y,z] and C26-H26B···</w:t>
      </w:r>
      <w:r w:rsidR="00345050" w:rsidRPr="00F01919">
        <w:rPr>
          <w:rFonts w:ascii="Times New Roman" w:eastAsia="Times New Roman" w:hAnsi="Times New Roman" w:cs="Times New Roman"/>
          <w:color w:val="000000"/>
          <w:sz w:val="24"/>
          <w:szCs w:val="24"/>
        </w:rPr>
        <w:sym w:font="Symbol" w:char="F070"/>
      </w:r>
      <w:r w:rsidR="00345050" w:rsidRPr="00F01919">
        <w:rPr>
          <w:rFonts w:ascii="Times New Roman" w:eastAsia="Times New Roman" w:hAnsi="Times New Roman" w:cs="Times New Roman"/>
          <w:color w:val="000000"/>
          <w:sz w:val="24"/>
          <w:szCs w:val="24"/>
        </w:rPr>
        <w:t xml:space="preserve"> to C11···C16[1/2-x,1/2+y,z] are found, with the H···Cg distances being 2.84 Å and 2.82 Å, respectively</w:t>
      </w:r>
      <w:r w:rsidR="00345050" w:rsidRPr="006413B3">
        <w:rPr>
          <w:rFonts w:ascii="Times New Roman" w:eastAsia="Times New Roman" w:hAnsi="Times New Roman" w:cs="Times New Roman"/>
          <w:color w:val="000000"/>
          <w:sz w:val="24"/>
          <w:szCs w:val="24"/>
        </w:rPr>
        <w:t>.</w:t>
      </w:r>
      <w:r w:rsidR="00345050" w:rsidRPr="00F01919">
        <w:rPr>
          <w:rFonts w:ascii="Times New Roman" w:eastAsia="Times New Roman" w:hAnsi="Times New Roman" w:cs="Times New Roman"/>
          <w:color w:val="000000"/>
          <w:sz w:val="24"/>
          <w:szCs w:val="24"/>
          <w:lang w:val="en-GB"/>
        </w:rPr>
        <w:t xml:space="preserve"> </w:t>
      </w:r>
      <w:r w:rsidR="005E3316" w:rsidRPr="00B30AD1">
        <w:rPr>
          <w:rFonts w:ascii="Times New Roman" w:eastAsia="Times New Roman" w:hAnsi="Times New Roman" w:cs="Times New Roman"/>
          <w:color w:val="000000"/>
          <w:sz w:val="24"/>
          <w:szCs w:val="24"/>
          <w:highlight w:val="yellow"/>
          <w:lang w:val="en-GB"/>
        </w:rPr>
        <w:t xml:space="preserve">The coordination molecules </w:t>
      </w:r>
      <w:r>
        <w:rPr>
          <w:rFonts w:ascii="Times New Roman" w:eastAsia="Times New Roman" w:hAnsi="Times New Roman" w:cs="Times New Roman"/>
          <w:color w:val="000000"/>
          <w:sz w:val="24"/>
          <w:szCs w:val="24"/>
          <w:highlight w:val="yellow"/>
          <w:lang w:val="en-GB"/>
        </w:rPr>
        <w:t xml:space="preserve">in </w:t>
      </w:r>
      <w:r w:rsidRPr="00B30AD1">
        <w:rPr>
          <w:rFonts w:ascii="Times New Roman" w:eastAsia="Times New Roman" w:hAnsi="Times New Roman" w:cs="Times New Roman"/>
          <w:b/>
          <w:bCs/>
          <w:color w:val="000000"/>
          <w:sz w:val="24"/>
          <w:szCs w:val="24"/>
          <w:highlight w:val="yellow"/>
          <w:lang w:val="en-GB"/>
        </w:rPr>
        <w:t>2</w:t>
      </w:r>
      <w:r>
        <w:rPr>
          <w:rFonts w:ascii="Times New Roman" w:eastAsia="Times New Roman" w:hAnsi="Times New Roman" w:cs="Times New Roman"/>
          <w:color w:val="000000"/>
          <w:sz w:val="24"/>
          <w:szCs w:val="24"/>
          <w:highlight w:val="yellow"/>
          <w:lang w:val="en-GB"/>
        </w:rPr>
        <w:t xml:space="preserve"> </w:t>
      </w:r>
      <w:r w:rsidR="005E3316" w:rsidRPr="00B30AD1">
        <w:rPr>
          <w:rFonts w:ascii="Times New Roman" w:eastAsia="Times New Roman" w:hAnsi="Times New Roman" w:cs="Times New Roman"/>
          <w:color w:val="000000"/>
          <w:sz w:val="24"/>
          <w:szCs w:val="24"/>
          <w:highlight w:val="yellow"/>
          <w:lang w:val="en-GB"/>
        </w:rPr>
        <w:t xml:space="preserve">are packed </w:t>
      </w:r>
      <w:r w:rsidR="005E3316" w:rsidRPr="00B30AD1">
        <w:rPr>
          <w:rFonts w:ascii="Times New Roman" w:eastAsia="Times New Roman" w:hAnsi="Times New Roman" w:cs="Times New Roman"/>
          <w:color w:val="000000"/>
          <w:sz w:val="24"/>
          <w:szCs w:val="24"/>
          <w:highlight w:val="yellow"/>
          <w:lang w:val="en-GB"/>
        </w:rPr>
        <w:lastRenderedPageBreak/>
        <w:t xml:space="preserve">in pseudo dimers, showing </w:t>
      </w:r>
      <w:r>
        <w:rPr>
          <w:rFonts w:ascii="Times New Roman" w:eastAsia="Times New Roman" w:hAnsi="Times New Roman" w:cs="Times New Roman"/>
          <w:color w:val="000000"/>
          <w:sz w:val="24"/>
          <w:szCs w:val="24"/>
          <w:highlight w:val="yellow"/>
          <w:lang w:val="en-GB"/>
        </w:rPr>
        <w:t xml:space="preserve">a </w:t>
      </w:r>
      <w:r w:rsidR="005E3316" w:rsidRPr="00B30AD1">
        <w:rPr>
          <w:rFonts w:ascii="Times New Roman" w:eastAsia="Times New Roman" w:hAnsi="Times New Roman" w:cs="Times New Roman"/>
          <w:color w:val="000000"/>
          <w:sz w:val="24"/>
          <w:szCs w:val="24"/>
          <w:highlight w:val="yellow"/>
          <w:lang w:val="en-GB"/>
        </w:rPr>
        <w:t xml:space="preserve">weak association </w:t>
      </w:r>
      <w:r w:rsidRPr="00B30AD1">
        <w:rPr>
          <w:rFonts w:ascii="Times New Roman" w:eastAsia="Times New Roman" w:hAnsi="Times New Roman" w:cs="Times New Roman"/>
          <w:color w:val="000000"/>
          <w:sz w:val="24"/>
          <w:szCs w:val="24"/>
          <w:highlight w:val="yellow"/>
          <w:lang w:val="en-GB"/>
        </w:rPr>
        <w:t>within</w:t>
      </w:r>
      <w:r w:rsidR="005E3316" w:rsidRPr="00B30AD1">
        <w:rPr>
          <w:rFonts w:ascii="Times New Roman" w:eastAsia="Times New Roman" w:hAnsi="Times New Roman" w:cs="Times New Roman"/>
          <w:color w:val="000000"/>
          <w:sz w:val="24"/>
          <w:szCs w:val="24"/>
          <w:highlight w:val="yellow"/>
          <w:lang w:val="en-GB"/>
        </w:rPr>
        <w:t xml:space="preserve"> pairs</w:t>
      </w:r>
      <w:r>
        <w:rPr>
          <w:rFonts w:ascii="Times New Roman" w:eastAsia="Times New Roman" w:hAnsi="Times New Roman" w:cs="Times New Roman"/>
          <w:color w:val="000000"/>
          <w:sz w:val="24"/>
          <w:szCs w:val="24"/>
          <w:highlight w:val="yellow"/>
          <w:lang w:val="en-GB"/>
        </w:rPr>
        <w:t>, though</w:t>
      </w:r>
      <w:r w:rsidRPr="00B30AD1">
        <w:rPr>
          <w:rFonts w:ascii="Times New Roman" w:eastAsia="Times New Roman" w:hAnsi="Times New Roman" w:cs="Times New Roman"/>
          <w:color w:val="000000"/>
          <w:sz w:val="24"/>
          <w:szCs w:val="24"/>
          <w:highlight w:val="yellow"/>
          <w:lang w:val="en-GB"/>
        </w:rPr>
        <w:t xml:space="preserve"> without any stronger bonds. No such association is seen in </w:t>
      </w:r>
      <w:r w:rsidRPr="00B30AD1">
        <w:rPr>
          <w:rFonts w:ascii="Times New Roman" w:eastAsia="Times New Roman" w:hAnsi="Times New Roman" w:cs="Times New Roman"/>
          <w:b/>
          <w:bCs/>
          <w:color w:val="000000"/>
          <w:sz w:val="24"/>
          <w:szCs w:val="24"/>
          <w:highlight w:val="yellow"/>
          <w:lang w:val="en-GB"/>
        </w:rPr>
        <w:t>1</w:t>
      </w:r>
      <w:r w:rsidRPr="00B30AD1">
        <w:rPr>
          <w:rFonts w:ascii="Times New Roman" w:eastAsia="Times New Roman" w:hAnsi="Times New Roman" w:cs="Times New Roman"/>
          <w:color w:val="000000"/>
          <w:sz w:val="24"/>
          <w:szCs w:val="24"/>
          <w:highlight w:val="yellow"/>
          <w:lang w:val="en-GB"/>
        </w:rPr>
        <w:t xml:space="preserve"> (Figure 2).</w:t>
      </w:r>
    </w:p>
    <w:p w14:paraId="2B4F89A9" w14:textId="1E6340AC" w:rsidR="004B76C9" w:rsidRPr="004B76C9" w:rsidRDefault="004B76C9" w:rsidP="00A312DE">
      <w:pPr>
        <w:spacing w:after="0" w:line="360" w:lineRule="auto"/>
        <w:ind w:firstLine="709"/>
        <w:rPr>
          <w:rFonts w:ascii="Times New Roman" w:eastAsia="Times New Roman" w:hAnsi="Times New Roman" w:cs="Times New Roman"/>
          <w:color w:val="000000"/>
          <w:sz w:val="24"/>
          <w:szCs w:val="24"/>
        </w:rPr>
      </w:pPr>
      <w:r w:rsidRPr="004B76C9">
        <w:rPr>
          <w:rFonts w:ascii="Times New Roman" w:eastAsia="Times New Roman" w:hAnsi="Times New Roman" w:cs="Times New Roman"/>
          <w:color w:val="000000" w:themeColor="text1"/>
          <w:sz w:val="24"/>
          <w:szCs w:val="24"/>
          <w:highlight w:val="yellow"/>
        </w:rPr>
        <w:t>Significant diminishing or disappearance of O-H stretching band for the complexes at around 3400 cm</w:t>
      </w:r>
      <w:r w:rsidRPr="004B76C9">
        <w:rPr>
          <w:rFonts w:ascii="Times New Roman" w:eastAsia="Times New Roman" w:hAnsi="Times New Roman" w:cs="Times New Roman"/>
          <w:color w:val="000000" w:themeColor="text1"/>
          <w:sz w:val="24"/>
          <w:szCs w:val="24"/>
          <w:highlight w:val="yellow"/>
          <w:vertAlign w:val="superscript"/>
        </w:rPr>
        <w:t>-1</w:t>
      </w:r>
      <w:r w:rsidRPr="004B76C9">
        <w:rPr>
          <w:rFonts w:ascii="Times New Roman" w:eastAsia="Times New Roman" w:hAnsi="Times New Roman" w:cs="Times New Roman"/>
          <w:color w:val="000000" w:themeColor="text1"/>
          <w:sz w:val="24"/>
          <w:szCs w:val="24"/>
          <w:highlight w:val="yellow"/>
        </w:rPr>
        <w:t xml:space="preserve">, compared to the free ligands IR spectra, is in agreement with the conversion of the phenol to phenolate moiety and its coordination to </w:t>
      </w:r>
      <w:proofErr w:type="gramStart"/>
      <w:r w:rsidRPr="004B76C9">
        <w:rPr>
          <w:rFonts w:ascii="Times New Roman" w:eastAsia="Times New Roman" w:hAnsi="Times New Roman" w:cs="Times New Roman"/>
          <w:color w:val="000000" w:themeColor="text1"/>
          <w:sz w:val="24"/>
          <w:szCs w:val="24"/>
          <w:highlight w:val="yellow"/>
        </w:rPr>
        <w:t>Ni(</w:t>
      </w:r>
      <w:proofErr w:type="gramEnd"/>
      <w:r w:rsidRPr="004B76C9">
        <w:rPr>
          <w:rFonts w:ascii="Times New Roman" w:eastAsia="Times New Roman" w:hAnsi="Times New Roman" w:cs="Times New Roman"/>
          <w:color w:val="000000" w:themeColor="text1"/>
          <w:sz w:val="24"/>
          <w:szCs w:val="24"/>
          <w:highlight w:val="yellow"/>
        </w:rPr>
        <w:t xml:space="preserve">II) center. The other IR bands for </w:t>
      </w:r>
      <w:r w:rsidRPr="004B76C9">
        <w:rPr>
          <w:rFonts w:ascii="Times New Roman" w:eastAsia="Times New Roman" w:hAnsi="Times New Roman" w:cs="Times New Roman"/>
          <w:b/>
          <w:bCs/>
          <w:color w:val="000000" w:themeColor="text1"/>
          <w:sz w:val="24"/>
          <w:szCs w:val="24"/>
          <w:highlight w:val="yellow"/>
        </w:rPr>
        <w:t>1</w:t>
      </w:r>
      <w:r w:rsidRPr="004B76C9">
        <w:rPr>
          <w:rFonts w:ascii="Times New Roman" w:eastAsia="Times New Roman" w:hAnsi="Times New Roman" w:cs="Times New Roman"/>
          <w:color w:val="000000" w:themeColor="text1"/>
          <w:sz w:val="24"/>
          <w:szCs w:val="24"/>
          <w:highlight w:val="yellow"/>
        </w:rPr>
        <w:t xml:space="preserve">, </w:t>
      </w:r>
      <w:r w:rsidRPr="004B76C9">
        <w:rPr>
          <w:rFonts w:ascii="Times New Roman" w:eastAsia="Times New Roman" w:hAnsi="Times New Roman" w:cs="Times New Roman"/>
          <w:b/>
          <w:bCs/>
          <w:color w:val="000000" w:themeColor="text1"/>
          <w:sz w:val="24"/>
          <w:szCs w:val="24"/>
          <w:highlight w:val="yellow"/>
        </w:rPr>
        <w:t>2</w:t>
      </w:r>
      <w:r w:rsidRPr="004B76C9">
        <w:rPr>
          <w:rFonts w:ascii="Times New Roman" w:eastAsia="Times New Roman" w:hAnsi="Times New Roman" w:cs="Times New Roman"/>
          <w:color w:val="000000" w:themeColor="text1"/>
          <w:sz w:val="24"/>
          <w:szCs w:val="24"/>
          <w:highlight w:val="yellow"/>
        </w:rPr>
        <w:t>, H</w:t>
      </w:r>
      <w:r w:rsidRPr="004B76C9">
        <w:rPr>
          <w:rFonts w:ascii="Times New Roman" w:eastAsia="Times New Roman" w:hAnsi="Times New Roman" w:cs="Times New Roman"/>
          <w:color w:val="000000" w:themeColor="text1"/>
          <w:sz w:val="24"/>
          <w:szCs w:val="24"/>
          <w:highlight w:val="yellow"/>
          <w:vertAlign w:val="subscript"/>
        </w:rPr>
        <w:t>2</w:t>
      </w:r>
      <w:r w:rsidRPr="004B76C9">
        <w:rPr>
          <w:rFonts w:ascii="Times New Roman" w:eastAsia="Times New Roman" w:hAnsi="Times New Roman" w:cs="Times New Roman"/>
          <w:color w:val="000000" w:themeColor="text1"/>
          <w:sz w:val="24"/>
          <w:szCs w:val="24"/>
          <w:highlight w:val="yellow"/>
        </w:rPr>
        <w:t>L</w:t>
      </w:r>
      <w:r w:rsidRPr="004B76C9">
        <w:rPr>
          <w:rFonts w:ascii="Times New Roman" w:eastAsia="Times New Roman" w:hAnsi="Times New Roman" w:cs="Times New Roman"/>
          <w:color w:val="000000" w:themeColor="text1"/>
          <w:sz w:val="24"/>
          <w:szCs w:val="24"/>
          <w:highlight w:val="yellow"/>
          <w:vertAlign w:val="superscript"/>
        </w:rPr>
        <w:t>1</w:t>
      </w:r>
      <w:r w:rsidRPr="004B76C9">
        <w:rPr>
          <w:rFonts w:ascii="Times New Roman" w:eastAsia="Times New Roman" w:hAnsi="Times New Roman" w:cs="Times New Roman"/>
          <w:color w:val="000000" w:themeColor="text1"/>
          <w:sz w:val="24"/>
          <w:szCs w:val="24"/>
          <w:highlight w:val="yellow"/>
        </w:rPr>
        <w:t xml:space="preserve"> and H</w:t>
      </w:r>
      <w:r w:rsidRPr="004B76C9">
        <w:rPr>
          <w:rFonts w:ascii="Times New Roman" w:eastAsia="Times New Roman" w:hAnsi="Times New Roman" w:cs="Times New Roman"/>
          <w:color w:val="000000" w:themeColor="text1"/>
          <w:sz w:val="24"/>
          <w:szCs w:val="24"/>
          <w:highlight w:val="yellow"/>
          <w:vertAlign w:val="subscript"/>
        </w:rPr>
        <w:t>2</w:t>
      </w:r>
      <w:r w:rsidRPr="004B76C9">
        <w:rPr>
          <w:rFonts w:ascii="Times New Roman" w:eastAsia="Times New Roman" w:hAnsi="Times New Roman" w:cs="Times New Roman"/>
          <w:color w:val="000000" w:themeColor="text1"/>
          <w:sz w:val="24"/>
          <w:szCs w:val="24"/>
          <w:highlight w:val="yellow"/>
        </w:rPr>
        <w:t>L</w:t>
      </w:r>
      <w:r w:rsidRPr="004B76C9">
        <w:rPr>
          <w:rFonts w:ascii="Times New Roman" w:eastAsia="Times New Roman" w:hAnsi="Times New Roman" w:cs="Times New Roman"/>
          <w:color w:val="000000" w:themeColor="text1"/>
          <w:sz w:val="24"/>
          <w:szCs w:val="24"/>
          <w:highlight w:val="yellow"/>
          <w:vertAlign w:val="superscript"/>
        </w:rPr>
        <w:t>2</w:t>
      </w:r>
      <w:r w:rsidRPr="004B76C9">
        <w:rPr>
          <w:rFonts w:ascii="Times New Roman" w:eastAsia="Times New Roman" w:hAnsi="Times New Roman" w:cs="Times New Roman"/>
          <w:color w:val="000000" w:themeColor="text1"/>
          <w:sz w:val="24"/>
          <w:szCs w:val="24"/>
          <w:highlight w:val="yellow"/>
        </w:rPr>
        <w:t xml:space="preserve"> are very similar, </w:t>
      </w:r>
      <w:r w:rsidR="00B30AD1">
        <w:rPr>
          <w:rFonts w:ascii="Times New Roman" w:eastAsia="Times New Roman" w:hAnsi="Times New Roman" w:cs="Times New Roman"/>
          <w:color w:val="000000" w:themeColor="text1"/>
          <w:sz w:val="24"/>
          <w:szCs w:val="24"/>
          <w:highlight w:val="yellow"/>
        </w:rPr>
        <w:t>corroborating</w:t>
      </w:r>
      <w:r w:rsidRPr="004B76C9">
        <w:rPr>
          <w:rFonts w:ascii="Times New Roman" w:eastAsia="Times New Roman" w:hAnsi="Times New Roman" w:cs="Times New Roman"/>
          <w:color w:val="000000" w:themeColor="text1"/>
          <w:sz w:val="24"/>
          <w:szCs w:val="24"/>
          <w:highlight w:val="yellow"/>
        </w:rPr>
        <w:t xml:space="preserve"> </w:t>
      </w:r>
      <w:r w:rsidR="00B30AD1">
        <w:rPr>
          <w:rFonts w:ascii="Times New Roman" w:eastAsia="Times New Roman" w:hAnsi="Times New Roman" w:cs="Times New Roman"/>
          <w:color w:val="000000" w:themeColor="text1"/>
          <w:sz w:val="24"/>
          <w:szCs w:val="24"/>
          <w:highlight w:val="yellow"/>
        </w:rPr>
        <w:t xml:space="preserve">with their </w:t>
      </w:r>
      <w:r w:rsidRPr="004B76C9">
        <w:rPr>
          <w:rFonts w:ascii="Times New Roman" w:eastAsia="Times New Roman" w:hAnsi="Times New Roman" w:cs="Times New Roman"/>
          <w:color w:val="000000" w:themeColor="text1"/>
          <w:sz w:val="24"/>
          <w:szCs w:val="24"/>
          <w:highlight w:val="yellow"/>
        </w:rPr>
        <w:t>similar structures.</w:t>
      </w:r>
    </w:p>
    <w:p w14:paraId="647CF349" w14:textId="0E24D83E" w:rsidR="00345050" w:rsidRDefault="00345050" w:rsidP="009A6696">
      <w:pPr>
        <w:spacing w:after="0" w:line="360" w:lineRule="auto"/>
        <w:ind w:firstLine="288"/>
        <w:rPr>
          <w:rFonts w:ascii="Times New Roman" w:eastAsia="Times New Roman" w:hAnsi="Times New Roman" w:cs="Times New Roman"/>
          <w:color w:val="000000"/>
          <w:sz w:val="24"/>
          <w:szCs w:val="24"/>
        </w:rPr>
      </w:pPr>
    </w:p>
    <w:p w14:paraId="4303FF43" w14:textId="77777777" w:rsidR="00EC619D" w:rsidRPr="00F01919" w:rsidRDefault="00EC619D" w:rsidP="009A6696">
      <w:pPr>
        <w:spacing w:after="0" w:line="360" w:lineRule="auto"/>
        <w:ind w:firstLine="288"/>
        <w:rPr>
          <w:rFonts w:ascii="Times New Roman" w:eastAsia="Times New Roman" w:hAnsi="Times New Roman" w:cs="Times New Roman"/>
          <w:color w:val="000000"/>
          <w:sz w:val="24"/>
          <w:szCs w:val="24"/>
          <w:rtl/>
        </w:rPr>
      </w:pPr>
    </w:p>
    <w:p w14:paraId="1E3CA233" w14:textId="281FE5F8" w:rsidR="00345050" w:rsidRPr="00F01919" w:rsidRDefault="00345050" w:rsidP="009A6696">
      <w:pPr>
        <w:spacing w:after="0" w:line="360" w:lineRule="auto"/>
        <w:rPr>
          <w:rFonts w:ascii="Times New Roman" w:eastAsia="Times New Roman" w:hAnsi="Times New Roman" w:cs="B Nazanin"/>
          <w:b/>
          <w:bCs/>
          <w:color w:val="000000"/>
          <w:sz w:val="24"/>
          <w:szCs w:val="24"/>
        </w:rPr>
      </w:pPr>
      <w:r w:rsidRPr="00F01919">
        <w:rPr>
          <w:rFonts w:ascii="Times New Roman" w:eastAsia="Times New Roman" w:hAnsi="Times New Roman" w:cs="B Nazanin"/>
          <w:b/>
          <w:bCs/>
          <w:color w:val="000000"/>
          <w:sz w:val="24"/>
          <w:szCs w:val="24"/>
        </w:rPr>
        <w:t xml:space="preserve">Magnetic susceptibility </w:t>
      </w:r>
    </w:p>
    <w:p w14:paraId="17273634" w14:textId="17BEF30F" w:rsidR="00345050" w:rsidRPr="00F01919" w:rsidRDefault="00345050" w:rsidP="00DD25BE">
      <w:pPr>
        <w:keepNext/>
        <w:keepLines/>
        <w:spacing w:after="0" w:line="360" w:lineRule="auto"/>
        <w:ind w:firstLine="708"/>
        <w:rPr>
          <w:rFonts w:ascii="Times New Roman" w:eastAsia="Calibri" w:hAnsi="Times New Roman" w:cs="Times New Roman"/>
          <w:color w:val="000000"/>
          <w:sz w:val="24"/>
          <w:szCs w:val="24"/>
        </w:rPr>
      </w:pPr>
      <w:r w:rsidRPr="00F01919">
        <w:rPr>
          <w:rFonts w:ascii="Times New Roman" w:eastAsia="Calibri" w:hAnsi="Times New Roman" w:cs="Times New Roman"/>
          <w:color w:val="000000"/>
          <w:sz w:val="24"/>
          <w:szCs w:val="24"/>
          <w:lang w:eastAsia="ar-SA"/>
        </w:rPr>
        <w:t xml:space="preserve">The molar susceptibility </w:t>
      </w:r>
      <w:r w:rsidR="00595025">
        <w:rPr>
          <w:rFonts w:ascii="Times New Roman" w:eastAsia="Calibri" w:hAnsi="Times New Roman" w:cs="Times New Roman"/>
          <w:color w:val="000000"/>
          <w:sz w:val="24"/>
          <w:szCs w:val="24"/>
          <w:lang w:eastAsia="ar-SA"/>
        </w:rPr>
        <w:t xml:space="preserve">for </w:t>
      </w:r>
      <w:r w:rsidR="00595025" w:rsidRPr="00F01919">
        <w:rPr>
          <w:rFonts w:ascii="Times New Roman" w:eastAsia="Calibri" w:hAnsi="Times New Roman" w:cs="Times New Roman"/>
          <w:b/>
          <w:bCs/>
          <w:color w:val="000000"/>
          <w:sz w:val="24"/>
          <w:szCs w:val="24"/>
        </w:rPr>
        <w:t>1</w:t>
      </w:r>
      <w:r w:rsidR="00595025" w:rsidRPr="00F01919">
        <w:rPr>
          <w:rFonts w:ascii="Times New Roman" w:eastAsia="Calibri" w:hAnsi="Times New Roman" w:cs="Times New Roman"/>
          <w:color w:val="000000"/>
          <w:sz w:val="24"/>
          <w:szCs w:val="24"/>
        </w:rPr>
        <w:t xml:space="preserve"> and </w:t>
      </w:r>
      <w:r w:rsidR="00595025" w:rsidRPr="00F01919">
        <w:rPr>
          <w:rFonts w:ascii="Times New Roman" w:eastAsia="Calibri" w:hAnsi="Times New Roman" w:cs="Times New Roman"/>
          <w:b/>
          <w:bCs/>
          <w:color w:val="000000"/>
          <w:sz w:val="24"/>
          <w:szCs w:val="24"/>
        </w:rPr>
        <w:t>2</w:t>
      </w:r>
      <w:r w:rsidR="00595025" w:rsidRPr="00F01919">
        <w:rPr>
          <w:rFonts w:ascii="Times New Roman" w:eastAsia="Calibri" w:hAnsi="Times New Roman" w:cs="Times New Roman"/>
          <w:color w:val="000000"/>
          <w:sz w:val="24"/>
          <w:szCs w:val="24"/>
        </w:rPr>
        <w:t xml:space="preserve"> </w:t>
      </w:r>
      <w:r w:rsidRPr="00F01919">
        <w:rPr>
          <w:rFonts w:ascii="Times New Roman" w:eastAsia="Calibri" w:hAnsi="Times New Roman" w:cs="Times New Roman"/>
          <w:color w:val="000000"/>
          <w:sz w:val="24"/>
          <w:szCs w:val="24"/>
          <w:lang w:eastAsia="ar-SA"/>
        </w:rPr>
        <w:t>decreases with the increasing temperature</w:t>
      </w:r>
      <w:r w:rsidRPr="00F01919">
        <w:rPr>
          <w:rFonts w:ascii="Times New Roman" w:eastAsia="Calibri" w:hAnsi="Times New Roman" w:cs="Times New Roman"/>
          <w:color w:val="000000"/>
          <w:sz w:val="24"/>
          <w:szCs w:val="24"/>
        </w:rPr>
        <w:t xml:space="preserve">, </w:t>
      </w:r>
      <w:r w:rsidRPr="00F01919">
        <w:rPr>
          <w:rFonts w:ascii="Times New Roman" w:eastAsia="Times New Roman" w:hAnsi="Times New Roman" w:cs="Times New Roman"/>
          <w:color w:val="000000"/>
          <w:sz w:val="24"/>
          <w:szCs w:val="24"/>
        </w:rPr>
        <w:t>according to Curie 1/T law,</w:t>
      </w:r>
      <w:r w:rsidRPr="00F01919">
        <w:rPr>
          <w:rFonts w:ascii="Times New Roman" w:eastAsia="Calibri" w:hAnsi="Times New Roman" w:cs="Times New Roman"/>
          <w:color w:val="000000"/>
          <w:sz w:val="24"/>
          <w:szCs w:val="24"/>
        </w:rPr>
        <w:t xml:space="preserve"> which indicates a paramagnetic behavior of complexes above 150 K (Fig. 3a). </w:t>
      </w:r>
    </w:p>
    <w:p w14:paraId="56571ACB" w14:textId="77777777" w:rsidR="00345050" w:rsidRPr="00F01919" w:rsidRDefault="00345050" w:rsidP="009A6696">
      <w:pPr>
        <w:keepNext/>
        <w:keepLines/>
        <w:spacing w:after="0" w:line="360" w:lineRule="auto"/>
        <w:rPr>
          <w:rFonts w:ascii="Times New Roman" w:eastAsia="Calibri" w:hAnsi="Times New Roman" w:cs="Times New Roman"/>
          <w:color w:val="000000"/>
          <w:sz w:val="24"/>
          <w:szCs w:val="24"/>
        </w:rPr>
      </w:pPr>
    </w:p>
    <w:p w14:paraId="66ABB689" w14:textId="77777777" w:rsidR="00345050" w:rsidRPr="00F01919" w:rsidRDefault="00345050" w:rsidP="009A6696">
      <w:pPr>
        <w:keepNext/>
        <w:keepLines/>
        <w:spacing w:after="0" w:line="360" w:lineRule="auto"/>
        <w:jc w:val="center"/>
        <w:rPr>
          <w:rFonts w:ascii="Times New Roman" w:eastAsia="Calibri" w:hAnsi="Times New Roman" w:cs="Times New Roman"/>
          <w:b/>
          <w:bCs/>
          <w:color w:val="000000"/>
          <w:sz w:val="24"/>
          <w:szCs w:val="24"/>
        </w:rPr>
      </w:pPr>
      <w:r w:rsidRPr="00F01919">
        <w:rPr>
          <w:rFonts w:ascii="Times New Roman" w:eastAsia="Calibri" w:hAnsi="Times New Roman" w:cs="Times New Roman"/>
          <w:b/>
          <w:bCs/>
          <w:color w:val="000000"/>
          <w:sz w:val="24"/>
          <w:szCs w:val="24"/>
        </w:rPr>
        <w:t>Figure 3.</w:t>
      </w:r>
    </w:p>
    <w:p w14:paraId="648688F9" w14:textId="77777777" w:rsidR="00345050" w:rsidRPr="00F01919" w:rsidRDefault="00345050" w:rsidP="009A6696">
      <w:pPr>
        <w:pStyle w:val="08ArticleText"/>
        <w:spacing w:line="360" w:lineRule="auto"/>
        <w:rPr>
          <w:sz w:val="24"/>
          <w:szCs w:val="24"/>
        </w:rPr>
      </w:pPr>
    </w:p>
    <w:p w14:paraId="1841A52E" w14:textId="7D263AA6" w:rsidR="00345050" w:rsidRPr="00F01919" w:rsidRDefault="00345050" w:rsidP="00DD25BE">
      <w:pPr>
        <w:widowControl w:val="0"/>
        <w:spacing w:after="0" w:line="360" w:lineRule="auto"/>
        <w:ind w:firstLine="708"/>
        <w:rPr>
          <w:rFonts w:ascii="Times New Roman" w:eastAsia="Times New Roman" w:hAnsi="Times New Roman" w:cs="B Nazanin"/>
          <w:color w:val="000000"/>
          <w:sz w:val="24"/>
          <w:szCs w:val="28"/>
        </w:rPr>
      </w:pPr>
      <w:r w:rsidRPr="00F01919">
        <w:rPr>
          <w:rFonts w:ascii="Times New Roman" w:eastAsia="Times New Roman" w:hAnsi="Times New Roman" w:cs="B Nazanin"/>
          <w:color w:val="000000"/>
          <w:sz w:val="24"/>
          <w:szCs w:val="28"/>
        </w:rPr>
        <w:t>The effective magnetic moments (</w:t>
      </w:r>
      <w:r w:rsidRPr="00F01919">
        <w:rPr>
          <w:rFonts w:ascii="Times New Roman" w:eastAsia="Times New Roman" w:hAnsi="Times New Roman" w:cs="B Nazanin"/>
          <w:i/>
          <w:iCs/>
          <w:color w:val="000000"/>
          <w:sz w:val="24"/>
          <w:szCs w:val="28"/>
        </w:rPr>
        <w:t>µ</w:t>
      </w:r>
      <w:r w:rsidRPr="00F01919">
        <w:rPr>
          <w:rFonts w:ascii="Times New Roman" w:eastAsia="Times New Roman" w:hAnsi="Times New Roman" w:cs="B Nazanin"/>
          <w:color w:val="000000"/>
          <w:sz w:val="24"/>
          <w:szCs w:val="28"/>
          <w:vertAlign w:val="subscript"/>
        </w:rPr>
        <w:t>eff</w:t>
      </w:r>
      <w:r w:rsidRPr="00F01919">
        <w:rPr>
          <w:rFonts w:ascii="Times New Roman" w:eastAsia="Times New Roman" w:hAnsi="Times New Roman" w:cs="B Nazanin"/>
          <w:color w:val="000000"/>
          <w:sz w:val="24"/>
          <w:szCs w:val="28"/>
        </w:rPr>
        <w:t xml:space="preserve">) for </w:t>
      </w:r>
      <w:r w:rsidRPr="00F01919">
        <w:rPr>
          <w:rFonts w:ascii="Times New Roman" w:eastAsia="Times New Roman" w:hAnsi="Times New Roman" w:cs="B Nazanin"/>
          <w:b/>
          <w:bCs/>
          <w:color w:val="000000"/>
          <w:sz w:val="24"/>
          <w:szCs w:val="28"/>
        </w:rPr>
        <w:t>1</w:t>
      </w:r>
      <w:r w:rsidRPr="00F01919">
        <w:rPr>
          <w:rFonts w:ascii="Times New Roman" w:eastAsia="Times New Roman" w:hAnsi="Times New Roman" w:cs="B Nazanin"/>
          <w:color w:val="000000"/>
          <w:sz w:val="24"/>
          <w:szCs w:val="28"/>
        </w:rPr>
        <w:t xml:space="preserve"> and </w:t>
      </w:r>
      <w:r w:rsidRPr="00F01919">
        <w:rPr>
          <w:rFonts w:ascii="Times New Roman" w:eastAsia="Times New Roman" w:hAnsi="Times New Roman" w:cs="B Nazanin"/>
          <w:b/>
          <w:bCs/>
          <w:color w:val="000000"/>
          <w:sz w:val="24"/>
          <w:szCs w:val="28"/>
        </w:rPr>
        <w:t>2</w:t>
      </w:r>
      <w:r w:rsidRPr="00F01919">
        <w:rPr>
          <w:rFonts w:ascii="Times New Roman" w:eastAsia="Times New Roman" w:hAnsi="Times New Roman" w:cs="B Nazanin"/>
          <w:color w:val="000000"/>
          <w:sz w:val="24"/>
          <w:szCs w:val="28"/>
        </w:rPr>
        <w:t xml:space="preserve"> are nearly constant </w:t>
      </w:r>
      <w:r w:rsidRPr="00F01919">
        <w:rPr>
          <w:rFonts w:ascii="Times New Roman" w:eastAsia="Times New Roman" w:hAnsi="Times New Roman" w:cs="B Nazanin"/>
          <w:color w:val="000000"/>
          <w:sz w:val="24"/>
          <w:szCs w:val="28"/>
        </w:rPr>
        <w:sym w:font="Symbol" w:char="F0BB"/>
      </w:r>
      <w:r w:rsidRPr="00F01919">
        <w:rPr>
          <w:rFonts w:ascii="Times New Roman" w:eastAsia="Times New Roman" w:hAnsi="Times New Roman" w:cs="B Nazanin"/>
          <w:color w:val="000000"/>
          <w:sz w:val="24"/>
          <w:szCs w:val="28"/>
        </w:rPr>
        <w:t xml:space="preserve"> 2.3 µB in the temperature range </w:t>
      </w:r>
      <w:r w:rsidRPr="00F01919">
        <w:rPr>
          <w:rFonts w:ascii="Times New Roman" w:eastAsia="Times New Roman" w:hAnsi="Times New Roman" w:cs="Times New Roman"/>
          <w:color w:val="000000"/>
          <w:sz w:val="24"/>
          <w:szCs w:val="24"/>
        </w:rPr>
        <w:t>100–300</w:t>
      </w:r>
      <w:r w:rsidRPr="00F01919">
        <w:rPr>
          <w:rFonts w:ascii="Times New Roman" w:eastAsia="Times New Roman" w:hAnsi="Times New Roman" w:cs="B Nazanin"/>
          <w:color w:val="000000"/>
          <w:sz w:val="24"/>
          <w:szCs w:val="28"/>
        </w:rPr>
        <w:t xml:space="preserve"> K (Figure 3b), which is lower than the value of the magnetic moment for two unpaired electrons in </w:t>
      </w:r>
      <w:proofErr w:type="gramStart"/>
      <w:r w:rsidRPr="00F01919">
        <w:rPr>
          <w:rFonts w:ascii="Times New Roman" w:eastAsia="Times New Roman" w:hAnsi="Times New Roman" w:cs="B Nazanin"/>
          <w:color w:val="000000"/>
          <w:sz w:val="24"/>
          <w:szCs w:val="28"/>
        </w:rPr>
        <w:t>Ni(</w:t>
      </w:r>
      <w:proofErr w:type="gramEnd"/>
      <w:r w:rsidRPr="00F01919">
        <w:rPr>
          <w:rFonts w:ascii="Times New Roman" w:eastAsia="Times New Roman" w:hAnsi="Times New Roman" w:cs="B Nazanin"/>
          <w:color w:val="000000"/>
          <w:sz w:val="24"/>
          <w:szCs w:val="28"/>
        </w:rPr>
        <w:t xml:space="preserve">II) ion with a spin quantum number  S = 1 (spin-only </w:t>
      </w:r>
      <w:proofErr w:type="spellStart"/>
      <w:r w:rsidRPr="00F01919">
        <w:rPr>
          <w:rFonts w:ascii="Times New Roman" w:eastAsia="Times New Roman" w:hAnsi="Times New Roman" w:cs="B Nazanin"/>
          <w:i/>
          <w:iCs/>
          <w:color w:val="000000"/>
          <w:sz w:val="24"/>
          <w:szCs w:val="28"/>
        </w:rPr>
        <w:t>μ</w:t>
      </w:r>
      <w:r w:rsidRPr="00F01919">
        <w:rPr>
          <w:rFonts w:ascii="Times New Roman" w:eastAsia="Times New Roman" w:hAnsi="Times New Roman" w:cs="B Nazanin"/>
          <w:color w:val="000000"/>
          <w:sz w:val="24"/>
          <w:szCs w:val="28"/>
          <w:vertAlign w:val="subscript"/>
        </w:rPr>
        <w:t>eff</w:t>
      </w:r>
      <w:proofErr w:type="spellEnd"/>
      <w:r w:rsidRPr="00F01919">
        <w:rPr>
          <w:rFonts w:ascii="Times New Roman" w:eastAsia="Times New Roman" w:hAnsi="Times New Roman" w:cs="B Nazanin"/>
          <w:color w:val="000000"/>
          <w:sz w:val="24"/>
          <w:szCs w:val="28"/>
        </w:rPr>
        <w:t xml:space="preserve"> = 2.82 </w:t>
      </w:r>
      <w:proofErr w:type="spellStart"/>
      <w:r w:rsidRPr="00F01919">
        <w:rPr>
          <w:rFonts w:ascii="Times New Roman" w:eastAsia="Times New Roman" w:hAnsi="Times New Roman" w:cs="B Nazanin"/>
          <w:color w:val="000000"/>
          <w:sz w:val="24"/>
          <w:szCs w:val="28"/>
        </w:rPr>
        <w:t>μB</w:t>
      </w:r>
      <w:proofErr w:type="spellEnd"/>
      <w:r w:rsidRPr="00F01919">
        <w:rPr>
          <w:rFonts w:ascii="Times New Roman" w:eastAsia="Times New Roman" w:hAnsi="Times New Roman" w:cs="B Nazanin"/>
          <w:color w:val="000000"/>
          <w:sz w:val="24"/>
          <w:szCs w:val="28"/>
        </w:rPr>
        <w:t>)</w:t>
      </w:r>
      <w:r w:rsidR="004263B6">
        <w:rPr>
          <w:rFonts w:ascii="Times New Roman" w:eastAsia="Times New Roman" w:hAnsi="Times New Roman" w:cs="B Nazanin"/>
          <w:color w:val="000000"/>
          <w:sz w:val="24"/>
          <w:szCs w:val="28"/>
        </w:rPr>
        <w:t xml:space="preserve"> [3</w:t>
      </w:r>
      <w:r w:rsidR="003330A2">
        <w:rPr>
          <w:rFonts w:ascii="Times New Roman" w:eastAsia="Times New Roman" w:hAnsi="Times New Roman" w:cs="B Nazanin"/>
          <w:color w:val="000000"/>
          <w:sz w:val="24"/>
          <w:szCs w:val="28"/>
        </w:rPr>
        <w:t>7</w:t>
      </w:r>
      <w:r w:rsidR="004263B6">
        <w:rPr>
          <w:rFonts w:ascii="Times New Roman" w:eastAsia="Times New Roman" w:hAnsi="Times New Roman" w:cs="B Nazanin"/>
          <w:color w:val="000000"/>
          <w:sz w:val="24"/>
          <w:szCs w:val="28"/>
        </w:rPr>
        <w:t>]</w:t>
      </w:r>
      <w:r w:rsidRPr="00F01919">
        <w:rPr>
          <w:rFonts w:ascii="Times New Roman" w:eastAsia="Times New Roman" w:hAnsi="Times New Roman" w:cs="B Nazanin"/>
          <w:color w:val="000000"/>
          <w:sz w:val="24"/>
          <w:szCs w:val="28"/>
        </w:rPr>
        <w:t xml:space="preserve">. </w:t>
      </w:r>
      <w:r w:rsidRPr="00480A8D">
        <w:rPr>
          <w:rFonts w:ascii="Times New Roman" w:eastAsia="Times New Roman" w:hAnsi="Times New Roman" w:cs="B Nazanin"/>
          <w:color w:val="000000"/>
          <w:sz w:val="24"/>
          <w:szCs w:val="28"/>
        </w:rPr>
        <w:t>Nevertheless, two unpaired electrons are present in the complex.</w:t>
      </w:r>
      <w:r w:rsidRPr="00F01919">
        <w:rPr>
          <w:rFonts w:ascii="Times New Roman" w:eastAsia="Times New Roman" w:hAnsi="Times New Roman" w:cs="B Nazanin"/>
          <w:color w:val="000000"/>
          <w:sz w:val="24"/>
          <w:szCs w:val="28"/>
        </w:rPr>
        <w:t xml:space="preserve"> </w:t>
      </w:r>
    </w:p>
    <w:p w14:paraId="296A9EB1" w14:textId="57B92541" w:rsidR="00345050" w:rsidRPr="00F01919" w:rsidRDefault="00345050" w:rsidP="00DD25BE">
      <w:pPr>
        <w:widowControl w:val="0"/>
        <w:spacing w:after="0" w:line="360" w:lineRule="auto"/>
        <w:ind w:firstLine="708"/>
        <w:rPr>
          <w:rFonts w:ascii="Times New Roman" w:eastAsia="Times New Roman" w:hAnsi="Times New Roman" w:cs="B Nazanin"/>
          <w:color w:val="000000"/>
          <w:sz w:val="24"/>
          <w:szCs w:val="28"/>
        </w:rPr>
      </w:pPr>
      <w:r w:rsidRPr="00F01919">
        <w:rPr>
          <w:rFonts w:ascii="Times New Roman" w:eastAsia="Times New Roman" w:hAnsi="Times New Roman" w:cs="B Nazanin"/>
          <w:color w:val="000000"/>
          <w:sz w:val="24"/>
          <w:szCs w:val="28"/>
        </w:rPr>
        <w:t xml:space="preserve">The steep increase of magnetic moment at low temperatures and the splitting between zero-field and field cooled susceptibilities confirm a relatively strong ferromagnetic behavior in both complexes (Figure 3). A considerable ferromagnetic coupling between </w:t>
      </w:r>
      <w:proofErr w:type="gramStart"/>
      <w:r w:rsidRPr="00F01919">
        <w:rPr>
          <w:rFonts w:ascii="Times New Roman" w:eastAsia="Times New Roman" w:hAnsi="Times New Roman" w:cs="B Nazanin"/>
          <w:color w:val="000000"/>
          <w:sz w:val="24"/>
          <w:szCs w:val="28"/>
        </w:rPr>
        <w:t>Ni(</w:t>
      </w:r>
      <w:proofErr w:type="gramEnd"/>
      <w:r w:rsidRPr="00F01919">
        <w:rPr>
          <w:rFonts w:ascii="Times New Roman" w:eastAsia="Times New Roman" w:hAnsi="Times New Roman" w:cs="B Nazanin"/>
          <w:color w:val="000000"/>
          <w:sz w:val="24"/>
          <w:szCs w:val="28"/>
        </w:rPr>
        <w:t xml:space="preserve">II) </w:t>
      </w:r>
      <w:proofErr w:type="spellStart"/>
      <w:r w:rsidRPr="00F01919">
        <w:rPr>
          <w:rFonts w:ascii="Times New Roman" w:eastAsia="Times New Roman" w:hAnsi="Times New Roman" w:cs="B Nazanin"/>
          <w:color w:val="000000"/>
          <w:sz w:val="24"/>
          <w:szCs w:val="28"/>
        </w:rPr>
        <w:t>centres</w:t>
      </w:r>
      <w:proofErr w:type="spellEnd"/>
      <w:r w:rsidRPr="00F01919">
        <w:rPr>
          <w:rFonts w:ascii="Times New Roman" w:eastAsia="Times New Roman" w:hAnsi="Times New Roman" w:cs="B Nazanin"/>
          <w:color w:val="000000"/>
          <w:sz w:val="24"/>
          <w:szCs w:val="28"/>
        </w:rPr>
        <w:t xml:space="preserve"> of </w:t>
      </w:r>
      <w:r w:rsidR="003330A2" w:rsidRPr="00F01919">
        <w:rPr>
          <w:rFonts w:ascii="Times New Roman" w:eastAsia="Times New Roman" w:hAnsi="Times New Roman" w:cs="B Nazanin"/>
          <w:color w:val="000000"/>
          <w:sz w:val="24"/>
          <w:szCs w:val="28"/>
        </w:rPr>
        <w:t>neighboring</w:t>
      </w:r>
      <w:r w:rsidRPr="00F01919">
        <w:rPr>
          <w:rFonts w:ascii="Times New Roman" w:eastAsia="Times New Roman" w:hAnsi="Times New Roman" w:cs="B Nazanin"/>
          <w:color w:val="000000"/>
          <w:sz w:val="24"/>
          <w:szCs w:val="28"/>
        </w:rPr>
        <w:t xml:space="preserve"> complexes is thus assumed.</w:t>
      </w:r>
      <w:r w:rsidR="00213D0F">
        <w:rPr>
          <w:rFonts w:ascii="Times New Roman" w:eastAsia="Times New Roman" w:hAnsi="Times New Roman" w:cs="B Nazanin"/>
          <w:color w:val="000000"/>
          <w:sz w:val="24"/>
          <w:szCs w:val="28"/>
        </w:rPr>
        <w:t xml:space="preserve"> </w:t>
      </w:r>
      <w:r w:rsidRPr="00F01919">
        <w:rPr>
          <w:rFonts w:ascii="Times New Roman" w:eastAsia="Times New Roman" w:hAnsi="Times New Roman" w:cs="B Nazanin"/>
          <w:color w:val="000000"/>
          <w:sz w:val="24"/>
          <w:szCs w:val="28"/>
        </w:rPr>
        <w:t xml:space="preserve">The interaction parameter </w:t>
      </w:r>
      <w:r w:rsidRPr="00F01919">
        <w:rPr>
          <w:rFonts w:ascii="Times New Roman" w:eastAsia="Times New Roman" w:hAnsi="Times New Roman" w:cs="B Nazanin"/>
          <w:i/>
          <w:iCs/>
          <w:color w:val="000000"/>
          <w:sz w:val="24"/>
          <w:szCs w:val="28"/>
        </w:rPr>
        <w:t>J</w:t>
      </w:r>
      <w:r w:rsidRPr="00F01919">
        <w:rPr>
          <w:rFonts w:ascii="Times New Roman" w:eastAsia="Times New Roman" w:hAnsi="Times New Roman" w:cs="B Nazanin"/>
          <w:color w:val="000000"/>
          <w:sz w:val="24"/>
          <w:szCs w:val="28"/>
        </w:rPr>
        <w:t xml:space="preserve"> was calculated from the Curie-Weiss temperature (inset in Fig. 3b) in a mean-field approximation</w:t>
      </w:r>
      <w:r w:rsidR="004263B6">
        <w:rPr>
          <w:rFonts w:ascii="Times New Roman" w:eastAsia="Times New Roman" w:hAnsi="Times New Roman" w:cs="B Nazanin"/>
          <w:color w:val="000000"/>
          <w:sz w:val="24"/>
          <w:szCs w:val="28"/>
        </w:rPr>
        <w:t xml:space="preserve"> [3</w:t>
      </w:r>
      <w:r w:rsidR="003330A2">
        <w:rPr>
          <w:rFonts w:ascii="Times New Roman" w:eastAsia="Times New Roman" w:hAnsi="Times New Roman" w:cs="B Nazanin"/>
          <w:color w:val="000000"/>
          <w:sz w:val="24"/>
          <w:szCs w:val="28"/>
        </w:rPr>
        <w:t>8</w:t>
      </w:r>
      <w:r w:rsidR="004263B6">
        <w:rPr>
          <w:rFonts w:ascii="Times New Roman" w:eastAsia="Times New Roman" w:hAnsi="Times New Roman" w:cs="B Nazanin"/>
          <w:color w:val="000000"/>
          <w:sz w:val="24"/>
          <w:szCs w:val="28"/>
        </w:rPr>
        <w:t>]</w:t>
      </w:r>
      <w:r w:rsidRPr="00F01919">
        <w:rPr>
          <w:rFonts w:ascii="Times New Roman" w:eastAsia="Times New Roman" w:hAnsi="Times New Roman" w:cs="B Nazanin"/>
          <w:color w:val="000000"/>
          <w:sz w:val="24"/>
          <w:szCs w:val="28"/>
        </w:rPr>
        <w:t xml:space="preserve">, </w:t>
      </w:r>
      <w:r w:rsidRPr="00F01919">
        <w:rPr>
          <w:rFonts w:ascii="Times New Roman" w:eastAsia="Times New Roman" w:hAnsi="Times New Roman" w:cs="B Nazanin"/>
          <w:i/>
          <w:iCs/>
          <w:color w:val="000000"/>
          <w:sz w:val="24"/>
          <w:szCs w:val="28"/>
        </w:rPr>
        <w:t>J</w:t>
      </w:r>
      <w:r w:rsidRPr="00F01919">
        <w:rPr>
          <w:rFonts w:ascii="Times New Roman" w:eastAsia="Times New Roman" w:hAnsi="Times New Roman" w:cs="B Nazanin"/>
          <w:color w:val="000000"/>
          <w:sz w:val="24"/>
          <w:szCs w:val="28"/>
        </w:rPr>
        <w:t xml:space="preserve"> = 3 k</w:t>
      </w:r>
      <w:r w:rsidRPr="00F01919">
        <w:rPr>
          <w:rFonts w:ascii="Times New Roman" w:eastAsia="Times New Roman" w:hAnsi="Times New Roman" w:cs="B Nazanin"/>
          <w:color w:val="000000"/>
          <w:sz w:val="24"/>
          <w:szCs w:val="28"/>
          <w:vertAlign w:val="subscript"/>
        </w:rPr>
        <w:t>B</w:t>
      </w:r>
      <w:r w:rsidRPr="00F01919">
        <w:rPr>
          <w:rFonts w:ascii="Times New Roman" w:eastAsia="Times New Roman" w:hAnsi="Times New Roman" w:cs="B Nazanin"/>
          <w:color w:val="000000"/>
          <w:sz w:val="24"/>
          <w:szCs w:val="28"/>
        </w:rPr>
        <w:t xml:space="preserve"> </w:t>
      </w:r>
      <w:r w:rsidRPr="00F01919">
        <w:rPr>
          <w:rFonts w:ascii="Times New Roman" w:eastAsia="Times New Roman" w:hAnsi="Times New Roman" w:cs="B Nazanin"/>
          <w:color w:val="000000"/>
          <w:sz w:val="24"/>
          <w:szCs w:val="28"/>
        </w:rPr>
        <w:sym w:font="Symbol" w:char="F071"/>
      </w:r>
      <w:proofErr w:type="gramStart"/>
      <w:r w:rsidRPr="00F01919">
        <w:rPr>
          <w:rFonts w:ascii="Times New Roman" w:eastAsia="Times New Roman" w:hAnsi="Times New Roman" w:cs="B Nazanin"/>
          <w:color w:val="000000"/>
          <w:sz w:val="24"/>
          <w:szCs w:val="28"/>
        </w:rPr>
        <w:t>/(</w:t>
      </w:r>
      <w:proofErr w:type="gramEnd"/>
      <w:r w:rsidRPr="00F01919">
        <w:rPr>
          <w:rFonts w:ascii="Times New Roman" w:eastAsia="Times New Roman" w:hAnsi="Times New Roman" w:cs="B Nazanin"/>
          <w:color w:val="000000"/>
          <w:sz w:val="24"/>
          <w:szCs w:val="28"/>
        </w:rPr>
        <w:t>z S (S+1)), where z = 6 is the number of nearest magnetic neighbors, S = 1, and k</w:t>
      </w:r>
      <w:r w:rsidRPr="00F01919">
        <w:rPr>
          <w:rFonts w:ascii="Times New Roman" w:eastAsia="Times New Roman" w:hAnsi="Times New Roman" w:cs="B Nazanin"/>
          <w:color w:val="000000"/>
          <w:sz w:val="24"/>
          <w:szCs w:val="28"/>
          <w:vertAlign w:val="subscript"/>
        </w:rPr>
        <w:t>B</w:t>
      </w:r>
      <w:r w:rsidRPr="00F01919">
        <w:rPr>
          <w:rFonts w:ascii="Times New Roman" w:eastAsia="Times New Roman" w:hAnsi="Times New Roman" w:cs="B Nazanin"/>
          <w:color w:val="000000"/>
          <w:sz w:val="24"/>
          <w:szCs w:val="28"/>
        </w:rPr>
        <w:t xml:space="preserve"> the Boltzmann constant. It results in </w:t>
      </w:r>
      <w:r w:rsidRPr="00F01919">
        <w:rPr>
          <w:rFonts w:ascii="Times New Roman" w:eastAsia="Times New Roman" w:hAnsi="Times New Roman" w:cs="B Nazanin"/>
          <w:i/>
          <w:iCs/>
          <w:color w:val="000000"/>
          <w:sz w:val="24"/>
          <w:szCs w:val="28"/>
        </w:rPr>
        <w:sym w:font="Symbol" w:char="F071"/>
      </w:r>
      <w:r w:rsidRPr="00F01919">
        <w:rPr>
          <w:rFonts w:ascii="Times New Roman" w:eastAsia="Times New Roman" w:hAnsi="Times New Roman" w:cs="B Nazanin"/>
          <w:color w:val="000000"/>
          <w:sz w:val="24"/>
          <w:szCs w:val="28"/>
        </w:rPr>
        <w:t xml:space="preserve"> = 25 K (J = 4.3 cm</w:t>
      </w:r>
      <w:r w:rsidRPr="00F01919">
        <w:rPr>
          <w:rFonts w:ascii="Times New Roman" w:eastAsia="Times New Roman" w:hAnsi="Times New Roman" w:cs="B Nazanin"/>
          <w:color w:val="000000"/>
          <w:sz w:val="24"/>
          <w:szCs w:val="28"/>
          <w:vertAlign w:val="superscript"/>
        </w:rPr>
        <w:t>-1</w:t>
      </w:r>
      <w:r w:rsidRPr="00F01919">
        <w:rPr>
          <w:rFonts w:ascii="Times New Roman" w:eastAsia="Times New Roman" w:hAnsi="Times New Roman" w:cs="B Nazanin"/>
          <w:color w:val="000000"/>
          <w:sz w:val="24"/>
          <w:szCs w:val="28"/>
        </w:rPr>
        <w:t xml:space="preserve">) and </w:t>
      </w:r>
      <w:r w:rsidRPr="00F01919">
        <w:rPr>
          <w:rFonts w:ascii="Times New Roman" w:eastAsia="Times New Roman" w:hAnsi="Times New Roman" w:cs="B Nazanin"/>
          <w:i/>
          <w:iCs/>
          <w:color w:val="000000"/>
          <w:sz w:val="24"/>
          <w:szCs w:val="28"/>
        </w:rPr>
        <w:sym w:font="Symbol" w:char="F071"/>
      </w:r>
      <w:r w:rsidRPr="00F01919">
        <w:rPr>
          <w:rFonts w:ascii="Times New Roman" w:eastAsia="Times New Roman" w:hAnsi="Times New Roman" w:cs="B Nazanin"/>
          <w:color w:val="000000"/>
          <w:sz w:val="24"/>
          <w:szCs w:val="28"/>
        </w:rPr>
        <w:t xml:space="preserve"> = 19 K (J = 3.3 cm</w:t>
      </w:r>
      <w:r w:rsidRPr="00F01919">
        <w:rPr>
          <w:rFonts w:ascii="Times New Roman" w:eastAsia="Times New Roman" w:hAnsi="Times New Roman" w:cs="B Nazanin"/>
          <w:color w:val="000000"/>
          <w:sz w:val="24"/>
          <w:szCs w:val="28"/>
          <w:vertAlign w:val="superscript"/>
        </w:rPr>
        <w:t>-1</w:t>
      </w:r>
      <w:r w:rsidRPr="00F01919">
        <w:rPr>
          <w:rFonts w:ascii="Times New Roman" w:eastAsia="Times New Roman" w:hAnsi="Times New Roman" w:cs="B Nazanin"/>
          <w:color w:val="000000"/>
          <w:sz w:val="24"/>
          <w:szCs w:val="28"/>
        </w:rPr>
        <w:t xml:space="preserve">) for </w:t>
      </w:r>
      <w:r w:rsidRPr="00F01919">
        <w:rPr>
          <w:rFonts w:ascii="Times New Roman" w:eastAsia="Times New Roman" w:hAnsi="Times New Roman" w:cs="B Nazanin"/>
          <w:b/>
          <w:bCs/>
          <w:color w:val="000000"/>
          <w:sz w:val="24"/>
          <w:szCs w:val="28"/>
        </w:rPr>
        <w:t>1</w:t>
      </w:r>
      <w:r w:rsidRPr="00F01919">
        <w:rPr>
          <w:rFonts w:ascii="Times New Roman" w:eastAsia="Times New Roman" w:hAnsi="Times New Roman" w:cs="B Nazanin"/>
          <w:color w:val="000000"/>
          <w:sz w:val="24"/>
          <w:szCs w:val="28"/>
        </w:rPr>
        <w:t xml:space="preserve"> and </w:t>
      </w:r>
      <w:r w:rsidRPr="00F01919">
        <w:rPr>
          <w:rFonts w:ascii="Times New Roman" w:eastAsia="Times New Roman" w:hAnsi="Times New Roman" w:cs="B Nazanin"/>
          <w:b/>
          <w:bCs/>
          <w:color w:val="000000"/>
          <w:sz w:val="24"/>
          <w:szCs w:val="28"/>
        </w:rPr>
        <w:t>2</w:t>
      </w:r>
      <w:r w:rsidRPr="00F01919">
        <w:rPr>
          <w:rFonts w:ascii="Times New Roman" w:eastAsia="Times New Roman" w:hAnsi="Times New Roman" w:cs="B Nazanin"/>
          <w:color w:val="000000"/>
          <w:sz w:val="24"/>
          <w:szCs w:val="28"/>
        </w:rPr>
        <w:t xml:space="preserve">, respectively. </w:t>
      </w:r>
      <w:r w:rsidR="005C2F06" w:rsidRPr="00315242">
        <w:rPr>
          <w:rFonts w:ascii="Times New Roman" w:eastAsia="Times New Roman" w:hAnsi="Times New Roman" w:cs="B Nazanin"/>
          <w:color w:val="000000"/>
          <w:sz w:val="24"/>
          <w:szCs w:val="28"/>
          <w:highlight w:val="yellow"/>
        </w:rPr>
        <w:t xml:space="preserve">The shortest metal to metal distance is 8.197 </w:t>
      </w:r>
      <w:r w:rsidR="005C2F06" w:rsidRPr="00315242">
        <w:rPr>
          <w:rFonts w:ascii="Times New Roman" w:eastAsia="Times New Roman" w:hAnsi="Times New Roman" w:cs="Times New Roman"/>
          <w:color w:val="000000"/>
          <w:sz w:val="24"/>
          <w:szCs w:val="28"/>
          <w:highlight w:val="yellow"/>
        </w:rPr>
        <w:t>Å</w:t>
      </w:r>
      <w:r w:rsidR="005C2F06" w:rsidRPr="00315242">
        <w:rPr>
          <w:rFonts w:ascii="Times New Roman" w:eastAsia="Times New Roman" w:hAnsi="Times New Roman" w:cs="B Nazanin"/>
          <w:color w:val="000000"/>
          <w:sz w:val="24"/>
          <w:szCs w:val="28"/>
          <w:highlight w:val="yellow"/>
        </w:rPr>
        <w:t xml:space="preserve"> and 5.626 </w:t>
      </w:r>
      <w:r w:rsidR="005C2F06" w:rsidRPr="00315242">
        <w:rPr>
          <w:rFonts w:ascii="Times New Roman" w:eastAsia="Times New Roman" w:hAnsi="Times New Roman" w:cs="Times New Roman"/>
          <w:color w:val="000000"/>
          <w:sz w:val="24"/>
          <w:szCs w:val="28"/>
          <w:highlight w:val="yellow"/>
        </w:rPr>
        <w:t>Å</w:t>
      </w:r>
      <w:r w:rsidR="005C2F06" w:rsidRPr="00315242">
        <w:rPr>
          <w:rFonts w:ascii="Times New Roman" w:eastAsia="Times New Roman" w:hAnsi="Times New Roman" w:cs="B Nazanin"/>
          <w:color w:val="000000"/>
          <w:sz w:val="24"/>
          <w:szCs w:val="28"/>
          <w:highlight w:val="yellow"/>
        </w:rPr>
        <w:t xml:space="preserve"> for </w:t>
      </w:r>
      <w:r w:rsidR="005C2F06" w:rsidRPr="00315242">
        <w:rPr>
          <w:rFonts w:ascii="Times New Roman" w:eastAsia="Times New Roman" w:hAnsi="Times New Roman" w:cs="B Nazanin"/>
          <w:b/>
          <w:color w:val="000000"/>
          <w:sz w:val="24"/>
          <w:szCs w:val="28"/>
          <w:highlight w:val="yellow"/>
        </w:rPr>
        <w:t>1</w:t>
      </w:r>
      <w:r w:rsidR="005C2F06" w:rsidRPr="00315242">
        <w:rPr>
          <w:rFonts w:ascii="Times New Roman" w:eastAsia="Times New Roman" w:hAnsi="Times New Roman" w:cs="B Nazanin"/>
          <w:color w:val="000000"/>
          <w:sz w:val="24"/>
          <w:szCs w:val="28"/>
          <w:highlight w:val="yellow"/>
        </w:rPr>
        <w:t xml:space="preserve"> and </w:t>
      </w:r>
      <w:r w:rsidR="005C2F06" w:rsidRPr="00315242">
        <w:rPr>
          <w:rFonts w:ascii="Times New Roman" w:eastAsia="Times New Roman" w:hAnsi="Times New Roman" w:cs="B Nazanin"/>
          <w:b/>
          <w:color w:val="000000"/>
          <w:sz w:val="24"/>
          <w:szCs w:val="28"/>
          <w:highlight w:val="yellow"/>
        </w:rPr>
        <w:t>2</w:t>
      </w:r>
      <w:r w:rsidR="005C2F06" w:rsidRPr="00315242">
        <w:rPr>
          <w:rFonts w:ascii="Times New Roman" w:eastAsia="Times New Roman" w:hAnsi="Times New Roman" w:cs="B Nazanin"/>
          <w:color w:val="000000"/>
          <w:sz w:val="24"/>
          <w:szCs w:val="28"/>
          <w:highlight w:val="yellow"/>
        </w:rPr>
        <w:t xml:space="preserve">, respectively. </w:t>
      </w:r>
      <w:r w:rsidR="00972B53">
        <w:rPr>
          <w:rFonts w:ascii="Times New Roman" w:eastAsia="Times New Roman" w:hAnsi="Times New Roman" w:cs="B Nazanin"/>
          <w:color w:val="000000"/>
          <w:sz w:val="24"/>
          <w:szCs w:val="28"/>
          <w:highlight w:val="yellow"/>
        </w:rPr>
        <w:t xml:space="preserve">This is related to the packing of both compounds, as in </w:t>
      </w:r>
      <w:r w:rsidR="00972B53" w:rsidRPr="006120D3">
        <w:rPr>
          <w:rFonts w:ascii="Times New Roman" w:eastAsia="Times New Roman" w:hAnsi="Times New Roman" w:cs="B Nazanin"/>
          <w:b/>
          <w:color w:val="000000"/>
          <w:sz w:val="24"/>
          <w:szCs w:val="28"/>
          <w:highlight w:val="yellow"/>
        </w:rPr>
        <w:t>2</w:t>
      </w:r>
      <w:r w:rsidR="00972B53">
        <w:rPr>
          <w:rFonts w:ascii="Times New Roman" w:eastAsia="Times New Roman" w:hAnsi="Times New Roman" w:cs="B Nazanin"/>
          <w:color w:val="000000"/>
          <w:sz w:val="24"/>
          <w:szCs w:val="28"/>
          <w:highlight w:val="yellow"/>
        </w:rPr>
        <w:t xml:space="preserve"> the molecules are seen in pseudo dimers, while in </w:t>
      </w:r>
      <w:r w:rsidR="00972B53" w:rsidRPr="006120D3">
        <w:rPr>
          <w:rFonts w:ascii="Times New Roman" w:eastAsia="Times New Roman" w:hAnsi="Times New Roman" w:cs="B Nazanin"/>
          <w:b/>
          <w:color w:val="000000"/>
          <w:sz w:val="24"/>
          <w:szCs w:val="28"/>
          <w:highlight w:val="yellow"/>
        </w:rPr>
        <w:t>1</w:t>
      </w:r>
      <w:r w:rsidR="00972B53">
        <w:rPr>
          <w:rFonts w:ascii="Times New Roman" w:eastAsia="Times New Roman" w:hAnsi="Times New Roman" w:cs="B Nazanin"/>
          <w:color w:val="000000"/>
          <w:sz w:val="24"/>
          <w:szCs w:val="28"/>
          <w:highlight w:val="yellow"/>
        </w:rPr>
        <w:t xml:space="preserve"> no obvious connection between the molecules is noticed (Figure 2). Although the shortest M…M distance in </w:t>
      </w:r>
      <w:r w:rsidR="00972B53" w:rsidRPr="00972B53">
        <w:rPr>
          <w:rFonts w:ascii="Times New Roman" w:eastAsia="Times New Roman" w:hAnsi="Times New Roman" w:cs="B Nazanin"/>
          <w:b/>
          <w:bCs/>
          <w:color w:val="000000"/>
          <w:sz w:val="24"/>
          <w:szCs w:val="28"/>
          <w:highlight w:val="yellow"/>
        </w:rPr>
        <w:t>1</w:t>
      </w:r>
      <w:r w:rsidR="00972B53">
        <w:rPr>
          <w:rFonts w:ascii="Times New Roman" w:eastAsia="Times New Roman" w:hAnsi="Times New Roman" w:cs="B Nazanin"/>
          <w:color w:val="000000"/>
          <w:sz w:val="24"/>
          <w:szCs w:val="28"/>
          <w:highlight w:val="yellow"/>
        </w:rPr>
        <w:t xml:space="preserve"> is significantly longer than in </w:t>
      </w:r>
      <w:r w:rsidR="00972B53" w:rsidRPr="00972B53">
        <w:rPr>
          <w:rFonts w:ascii="Times New Roman" w:eastAsia="Times New Roman" w:hAnsi="Times New Roman" w:cs="B Nazanin"/>
          <w:b/>
          <w:bCs/>
          <w:color w:val="000000"/>
          <w:sz w:val="24"/>
          <w:szCs w:val="28"/>
          <w:highlight w:val="yellow"/>
        </w:rPr>
        <w:t>2</w:t>
      </w:r>
      <w:r w:rsidR="00972B53">
        <w:rPr>
          <w:rFonts w:ascii="Times New Roman" w:eastAsia="Times New Roman" w:hAnsi="Times New Roman" w:cs="B Nazanin"/>
          <w:color w:val="000000"/>
          <w:sz w:val="24"/>
          <w:szCs w:val="28"/>
          <w:highlight w:val="yellow"/>
        </w:rPr>
        <w:t xml:space="preserve">, the ferromagnetism in </w:t>
      </w:r>
      <w:r w:rsidR="00972B53" w:rsidRPr="00972B53">
        <w:rPr>
          <w:rFonts w:ascii="Times New Roman" w:eastAsia="Times New Roman" w:hAnsi="Times New Roman" w:cs="B Nazanin"/>
          <w:b/>
          <w:bCs/>
          <w:color w:val="000000"/>
          <w:sz w:val="24"/>
          <w:szCs w:val="28"/>
          <w:highlight w:val="yellow"/>
        </w:rPr>
        <w:t>1</w:t>
      </w:r>
      <w:r w:rsidR="00972B53">
        <w:rPr>
          <w:rFonts w:ascii="Times New Roman" w:eastAsia="Times New Roman" w:hAnsi="Times New Roman" w:cs="B Nazanin"/>
          <w:color w:val="000000"/>
          <w:sz w:val="24"/>
          <w:szCs w:val="28"/>
          <w:highlight w:val="yellow"/>
        </w:rPr>
        <w:t xml:space="preserve"> seems to be stronger (Figure 3)</w:t>
      </w:r>
      <w:r w:rsidR="00972B53" w:rsidRPr="00315242">
        <w:rPr>
          <w:rFonts w:ascii="Times New Roman" w:eastAsia="Times New Roman" w:hAnsi="Times New Roman" w:cs="B Nazanin"/>
          <w:color w:val="000000"/>
          <w:sz w:val="24"/>
          <w:szCs w:val="28"/>
          <w:highlight w:val="yellow"/>
        </w:rPr>
        <w:t xml:space="preserve"> </w:t>
      </w:r>
      <w:r w:rsidR="005C2F06" w:rsidRPr="00315242">
        <w:rPr>
          <w:rFonts w:ascii="Times New Roman" w:eastAsia="Times New Roman" w:hAnsi="Times New Roman" w:cs="B Nazanin"/>
          <w:color w:val="000000"/>
          <w:sz w:val="24"/>
          <w:szCs w:val="28"/>
          <w:highlight w:val="yellow"/>
        </w:rPr>
        <w:t>Therefore, the mentioned ferromagnetic coupling seems not to take the direct space path, but rather trough the weaker structural interactions or jointly as a bulk phenomenon.</w:t>
      </w:r>
    </w:p>
    <w:p w14:paraId="6D836A2E" w14:textId="77777777" w:rsidR="00345050" w:rsidRPr="00F01919" w:rsidRDefault="00345050" w:rsidP="00DD25BE">
      <w:pPr>
        <w:spacing w:after="0" w:line="360" w:lineRule="auto"/>
        <w:ind w:firstLine="708"/>
        <w:rPr>
          <w:rFonts w:ascii="Times New Roman" w:eastAsia="AdvGulliv-R" w:hAnsi="Times New Roman" w:cs="Times New Roman"/>
          <w:color w:val="000000"/>
          <w:sz w:val="24"/>
          <w:szCs w:val="24"/>
        </w:rPr>
      </w:pPr>
      <w:r w:rsidRPr="00F01919">
        <w:rPr>
          <w:rFonts w:ascii="Times New Roman" w:eastAsia="AdvGulliv-R" w:hAnsi="Times New Roman" w:cs="Times New Roman"/>
          <w:color w:val="000000"/>
          <w:sz w:val="24"/>
          <w:szCs w:val="24"/>
        </w:rPr>
        <w:lastRenderedPageBreak/>
        <w:t xml:space="preserve">The ferromagnetic ground state of the complexes is additionally confirmed by isothermal magnetization and ac susceptibility measurements. Figure 4 shows the isothermal magnetization of the sample measured between -50 </w:t>
      </w:r>
      <w:proofErr w:type="spellStart"/>
      <w:r w:rsidRPr="00F01919">
        <w:rPr>
          <w:rFonts w:ascii="Times New Roman" w:eastAsia="AdvGulliv-R" w:hAnsi="Times New Roman" w:cs="Times New Roman"/>
          <w:color w:val="000000"/>
          <w:sz w:val="24"/>
          <w:szCs w:val="24"/>
        </w:rPr>
        <w:t>kOe</w:t>
      </w:r>
      <w:proofErr w:type="spellEnd"/>
      <w:r w:rsidRPr="00F01919">
        <w:rPr>
          <w:rFonts w:ascii="Times New Roman" w:eastAsia="AdvGulliv-R" w:hAnsi="Times New Roman" w:cs="Times New Roman"/>
          <w:color w:val="000000"/>
          <w:sz w:val="24"/>
          <w:szCs w:val="24"/>
        </w:rPr>
        <w:t xml:space="preserve"> and 50 </w:t>
      </w:r>
      <w:proofErr w:type="spellStart"/>
      <w:r w:rsidRPr="00F01919">
        <w:rPr>
          <w:rFonts w:ascii="Times New Roman" w:eastAsia="AdvGulliv-R" w:hAnsi="Times New Roman" w:cs="Times New Roman"/>
          <w:color w:val="000000"/>
          <w:sz w:val="24"/>
          <w:szCs w:val="24"/>
        </w:rPr>
        <w:t>kOe</w:t>
      </w:r>
      <w:proofErr w:type="spellEnd"/>
      <w:r w:rsidRPr="00F01919">
        <w:rPr>
          <w:rFonts w:ascii="Times New Roman" w:eastAsia="AdvGulliv-R" w:hAnsi="Times New Roman" w:cs="Times New Roman"/>
          <w:color w:val="000000"/>
          <w:sz w:val="24"/>
          <w:szCs w:val="24"/>
        </w:rPr>
        <w:t xml:space="preserve"> at 2 K. Both magnetization curves M(H) exhibit the clear hysteresis loops, which suggests ferromagnetic behavior. </w:t>
      </w:r>
      <w:r w:rsidRPr="00F01919">
        <w:rPr>
          <w:rFonts w:asciiTheme="majorBidi" w:hAnsiTheme="majorBidi" w:cstheme="majorBidi"/>
        </w:rPr>
        <w:t>The ac susceptibility measured at different frequencies of the applied magnetic field exhibits a maximum at about 14 K (Figure S3). The position of the maxima is almost independent of frequency, which is consistent with the proposed long-range ferromagnetic order at low temperature.</w:t>
      </w:r>
    </w:p>
    <w:p w14:paraId="658D53BB" w14:textId="77777777" w:rsidR="00345050" w:rsidRPr="00F01919" w:rsidRDefault="00345050" w:rsidP="009A6696">
      <w:pPr>
        <w:pStyle w:val="08ArticleText"/>
        <w:spacing w:line="360" w:lineRule="auto"/>
        <w:rPr>
          <w:sz w:val="24"/>
          <w:szCs w:val="24"/>
        </w:rPr>
      </w:pPr>
    </w:p>
    <w:p w14:paraId="79D211DC" w14:textId="77777777" w:rsidR="00345050" w:rsidRPr="00F01919" w:rsidRDefault="00345050" w:rsidP="009A6696">
      <w:pPr>
        <w:pStyle w:val="08ArticleText"/>
        <w:spacing w:line="360" w:lineRule="auto"/>
        <w:jc w:val="center"/>
        <w:rPr>
          <w:rFonts w:eastAsia="AdvGulliv-R"/>
          <w:b/>
          <w:bCs/>
          <w:color w:val="000000"/>
          <w:sz w:val="24"/>
          <w:szCs w:val="24"/>
        </w:rPr>
      </w:pPr>
      <w:r w:rsidRPr="00F01919">
        <w:rPr>
          <w:rFonts w:eastAsia="AdvGulliv-R"/>
          <w:b/>
          <w:bCs/>
          <w:color w:val="000000"/>
          <w:sz w:val="24"/>
          <w:szCs w:val="24"/>
        </w:rPr>
        <w:t>Figure 4</w:t>
      </w:r>
    </w:p>
    <w:p w14:paraId="0B041877" w14:textId="77777777" w:rsidR="00345050" w:rsidRPr="00F01919" w:rsidRDefault="00345050" w:rsidP="009A6696">
      <w:pPr>
        <w:pStyle w:val="08ArticleText"/>
        <w:spacing w:line="360" w:lineRule="auto"/>
        <w:jc w:val="center"/>
        <w:rPr>
          <w:b/>
          <w:bCs/>
          <w:sz w:val="24"/>
          <w:szCs w:val="24"/>
        </w:rPr>
      </w:pPr>
    </w:p>
    <w:p w14:paraId="372B444E" w14:textId="449DCF71" w:rsidR="00345050" w:rsidRPr="00F01919" w:rsidRDefault="00345050" w:rsidP="009A6696">
      <w:pPr>
        <w:spacing w:after="0" w:line="360" w:lineRule="auto"/>
        <w:rPr>
          <w:rFonts w:ascii="Times New Roman" w:hAnsi="Times New Roman"/>
          <w:b/>
          <w:bCs/>
          <w:color w:val="000000" w:themeColor="text1"/>
          <w:sz w:val="24"/>
          <w:szCs w:val="24"/>
        </w:rPr>
      </w:pPr>
      <w:r w:rsidRPr="00F01919">
        <w:rPr>
          <w:rFonts w:ascii="Times New Roman" w:hAnsi="Times New Roman"/>
          <w:b/>
          <w:bCs/>
          <w:color w:val="000000" w:themeColor="text1"/>
          <w:sz w:val="24"/>
          <w:szCs w:val="24"/>
        </w:rPr>
        <w:t>Electrochemistry</w:t>
      </w:r>
    </w:p>
    <w:p w14:paraId="11E82B39" w14:textId="34EA2F71" w:rsidR="00345050" w:rsidRPr="00F01919" w:rsidRDefault="00345050" w:rsidP="00DD25BE">
      <w:pPr>
        <w:spacing w:after="0" w:line="360" w:lineRule="auto"/>
        <w:ind w:firstLine="708"/>
        <w:rPr>
          <w:rFonts w:ascii="Times New Roman" w:eastAsia="AdvGulliv-R" w:hAnsi="Times New Roman" w:cs="Times New Roman"/>
          <w:color w:val="000000"/>
        </w:rPr>
      </w:pPr>
      <w:r w:rsidRPr="00B75832">
        <w:rPr>
          <w:rFonts w:ascii="Times New Roman" w:eastAsia="Times New Roman" w:hAnsi="Times New Roman" w:cs="B Nazanin"/>
          <w:color w:val="000000"/>
          <w:sz w:val="24"/>
          <w:szCs w:val="24"/>
        </w:rPr>
        <w:t>Obtained</w:t>
      </w:r>
      <w:r w:rsidR="00595025" w:rsidRPr="00B75832">
        <w:rPr>
          <w:rFonts w:ascii="Times New Roman" w:eastAsia="Times New Roman" w:hAnsi="Times New Roman" w:cs="B Nazanin"/>
          <w:color w:val="000000"/>
          <w:sz w:val="24"/>
          <w:szCs w:val="24"/>
        </w:rPr>
        <w:t xml:space="preserve"> CV</w:t>
      </w:r>
      <w:r w:rsidRPr="00B75832">
        <w:rPr>
          <w:rFonts w:ascii="Times New Roman" w:eastAsia="Times New Roman" w:hAnsi="Times New Roman" w:cs="B Nazanin"/>
          <w:color w:val="000000"/>
          <w:sz w:val="24"/>
          <w:szCs w:val="24"/>
        </w:rPr>
        <w:t xml:space="preserve"> m</w:t>
      </w:r>
      <w:r w:rsidRPr="00F01919">
        <w:rPr>
          <w:rFonts w:ascii="Times New Roman" w:eastAsia="Times New Roman" w:hAnsi="Times New Roman" w:cs="B Nazanin"/>
          <w:color w:val="000000"/>
          <w:sz w:val="24"/>
          <w:szCs w:val="24"/>
        </w:rPr>
        <w:t>easurements</w:t>
      </w:r>
      <w:r w:rsidRPr="00F01919">
        <w:rPr>
          <w:rFonts w:ascii="Times New Roman" w:eastAsia="AdvGulliv-R" w:hAnsi="Times New Roman" w:cs="Times New Roman"/>
          <w:color w:val="000000"/>
          <w:sz w:val="24"/>
          <w:szCs w:val="24"/>
        </w:rPr>
        <w:t xml:space="preserve"> reveal two oxidation peaks for </w:t>
      </w:r>
      <w:r w:rsidRPr="00F01919">
        <w:rPr>
          <w:rFonts w:ascii="Times New Roman" w:eastAsia="AdvGulliv-R" w:hAnsi="Times New Roman" w:cs="Times New Roman"/>
          <w:b/>
          <w:bCs/>
          <w:color w:val="000000"/>
          <w:sz w:val="24"/>
          <w:szCs w:val="24"/>
        </w:rPr>
        <w:t>1</w:t>
      </w:r>
      <w:r w:rsidRPr="00F01919">
        <w:rPr>
          <w:rFonts w:ascii="Times New Roman" w:eastAsia="AdvGulliv-R" w:hAnsi="Times New Roman" w:cs="Times New Roman"/>
          <w:color w:val="000000"/>
          <w:sz w:val="24"/>
          <w:szCs w:val="24"/>
        </w:rPr>
        <w:t xml:space="preserve"> and </w:t>
      </w:r>
      <w:r w:rsidRPr="00F01919">
        <w:rPr>
          <w:rFonts w:ascii="Times New Roman" w:eastAsia="AdvGulliv-R" w:hAnsi="Times New Roman" w:cs="Times New Roman"/>
          <w:b/>
          <w:bCs/>
          <w:color w:val="000000"/>
          <w:sz w:val="24"/>
          <w:szCs w:val="24"/>
        </w:rPr>
        <w:t>2</w:t>
      </w:r>
      <w:r w:rsidRPr="00F01919">
        <w:rPr>
          <w:rFonts w:ascii="Times New Roman" w:eastAsia="AdvGulliv-R" w:hAnsi="Times New Roman" w:cs="Times New Roman"/>
          <w:color w:val="000000"/>
          <w:sz w:val="24"/>
          <w:szCs w:val="24"/>
        </w:rPr>
        <w:t xml:space="preserve"> with a similarly small difference in their redox potentials (Figure</w:t>
      </w:r>
      <w:r w:rsidR="00B25DCB" w:rsidRPr="00F01919">
        <w:rPr>
          <w:rFonts w:ascii="Times New Roman" w:eastAsia="AdvGulliv-R" w:hAnsi="Times New Roman" w:cs="Times New Roman"/>
          <w:color w:val="000000"/>
          <w:sz w:val="24"/>
          <w:szCs w:val="24"/>
        </w:rPr>
        <w:t>s</w:t>
      </w:r>
      <w:r w:rsidRPr="00F01919">
        <w:rPr>
          <w:rFonts w:ascii="Times New Roman" w:eastAsia="AdvGulliv-R" w:hAnsi="Times New Roman" w:cs="Times New Roman"/>
          <w:color w:val="000000"/>
          <w:sz w:val="24"/>
          <w:szCs w:val="24"/>
        </w:rPr>
        <w:t xml:space="preserve"> 5</w:t>
      </w:r>
      <w:r w:rsidR="00B25DCB" w:rsidRPr="00F01919">
        <w:rPr>
          <w:rFonts w:ascii="Times New Roman" w:eastAsia="AdvGulliv-R" w:hAnsi="Times New Roman" w:cs="Times New Roman"/>
          <w:color w:val="000000"/>
          <w:sz w:val="24"/>
          <w:szCs w:val="24"/>
        </w:rPr>
        <w:t>, S4</w:t>
      </w:r>
      <w:r w:rsidRPr="00F01919">
        <w:rPr>
          <w:rFonts w:ascii="Times New Roman" w:eastAsia="AdvGulliv-R" w:hAnsi="Times New Roman" w:cs="Times New Roman"/>
          <w:color w:val="000000"/>
          <w:sz w:val="24"/>
          <w:szCs w:val="24"/>
        </w:rPr>
        <w:t xml:space="preserve">). The similarity of </w:t>
      </w:r>
      <w:proofErr w:type="spellStart"/>
      <w:r w:rsidRPr="00F01919">
        <w:rPr>
          <w:rFonts w:ascii="Times New Roman" w:eastAsia="AdvGulliv-R" w:hAnsi="Times New Roman" w:cs="Times New Roman"/>
          <w:i/>
          <w:iCs/>
          <w:color w:val="000000"/>
          <w:sz w:val="24"/>
          <w:szCs w:val="24"/>
        </w:rPr>
        <w:t>E</w:t>
      </w:r>
      <w:r w:rsidRPr="00F01919">
        <w:rPr>
          <w:rFonts w:ascii="Times New Roman" w:eastAsia="AdvGulliv-R" w:hAnsi="Times New Roman" w:cs="Times New Roman"/>
          <w:color w:val="000000"/>
          <w:sz w:val="24"/>
          <w:szCs w:val="24"/>
          <w:vertAlign w:val="subscript"/>
        </w:rPr>
        <w:t>ox</w:t>
      </w:r>
      <w:proofErr w:type="spellEnd"/>
      <w:r w:rsidRPr="00F01919">
        <w:rPr>
          <w:rFonts w:ascii="Times New Roman" w:eastAsia="AdvGulliv-R" w:hAnsi="Times New Roman" w:cs="Times New Roman"/>
          <w:color w:val="000000"/>
          <w:sz w:val="24"/>
          <w:szCs w:val="24"/>
        </w:rPr>
        <w:t xml:space="preserve"> values for two complexes </w:t>
      </w:r>
      <w:r w:rsidR="00DD25BE" w:rsidRPr="00F01919">
        <w:rPr>
          <w:rFonts w:ascii="Times New Roman" w:eastAsia="AdvGulliv-R" w:hAnsi="Times New Roman" w:cs="Times New Roman"/>
          <w:color w:val="000000"/>
          <w:sz w:val="24"/>
          <w:szCs w:val="24"/>
        </w:rPr>
        <w:t>by ~</w:t>
      </w:r>
      <w:r w:rsidRPr="00F01919">
        <w:rPr>
          <w:rFonts w:ascii="Times New Roman" w:eastAsia="AdvGulliv-R" w:hAnsi="Times New Roman" w:cs="Times New Roman"/>
          <w:color w:val="000000"/>
          <w:sz w:val="24"/>
          <w:szCs w:val="24"/>
        </w:rPr>
        <w:t>0.1</w:t>
      </w:r>
      <w:r w:rsidR="00DD25BE" w:rsidRPr="00F01919">
        <w:rPr>
          <w:rFonts w:ascii="Times New Roman" w:eastAsia="AdvGulliv-R" w:hAnsi="Times New Roman" w:cs="Times New Roman"/>
          <w:color w:val="000000"/>
          <w:sz w:val="24"/>
          <w:szCs w:val="24"/>
        </w:rPr>
        <w:t> </w:t>
      </w:r>
      <w:r w:rsidRPr="00F01919">
        <w:rPr>
          <w:rFonts w:ascii="Times New Roman" w:eastAsia="AdvGulliv-R" w:hAnsi="Times New Roman" w:cs="Times New Roman"/>
          <w:color w:val="000000"/>
          <w:sz w:val="24"/>
          <w:szCs w:val="24"/>
        </w:rPr>
        <w:t xml:space="preserve">V suggests the same oxidation mechanism. The </w:t>
      </w:r>
      <w:r w:rsidR="00322E35" w:rsidRPr="00F01919">
        <w:rPr>
          <w:rFonts w:ascii="Times New Roman" w:eastAsia="AdvGulliv-R" w:hAnsi="Times New Roman" w:cs="Times New Roman"/>
          <w:color w:val="000000"/>
          <w:sz w:val="24"/>
          <w:szCs w:val="24"/>
        </w:rPr>
        <w:t>+</w:t>
      </w:r>
      <w:r w:rsidRPr="00F01919">
        <w:rPr>
          <w:rFonts w:ascii="Times New Roman" w:eastAsia="AdvGulliv-R" w:hAnsi="Times New Roman" w:cs="Times New Roman"/>
          <w:color w:val="000000"/>
          <w:sz w:val="24"/>
          <w:szCs w:val="24"/>
        </w:rPr>
        <w:t xml:space="preserve">0.8 V redox process might be tentatively attributed as ligand-centered, in which the phenolate group yields phenoxy radical </w:t>
      </w:r>
      <w:r w:rsidRPr="00F01919">
        <w:rPr>
          <w:rFonts w:ascii="Times New Roman" w:eastAsia="Times New Roman" w:hAnsi="Times New Roman" w:cs="Times New Roman"/>
          <w:noProof/>
          <w:color w:val="000000"/>
          <w:sz w:val="24"/>
          <w:szCs w:val="24"/>
        </w:rPr>
        <w:t>PhO → PhO</w:t>
      </w:r>
      <w:r w:rsidRPr="00F01919">
        <w:rPr>
          <w:rFonts w:ascii="Times New Roman" w:eastAsia="Times New Roman" w:hAnsi="Times New Roman" w:cs="Times New Roman"/>
          <w:noProof/>
          <w:color w:val="000000"/>
          <w:sz w:val="24"/>
          <w:szCs w:val="24"/>
          <w:vertAlign w:val="superscript"/>
        </w:rPr>
        <w:t xml:space="preserve">•⁺ </w:t>
      </w:r>
      <w:r w:rsidRPr="00F01919">
        <w:rPr>
          <w:rFonts w:ascii="Times New Roman" w:eastAsia="AdvGulliv-R" w:hAnsi="Times New Roman" w:cs="Times New Roman"/>
          <w:color w:val="000000"/>
          <w:sz w:val="24"/>
          <w:szCs w:val="24"/>
        </w:rPr>
        <w:t xml:space="preserve">within the complex, while the -0.7 V process as metal-centered </w:t>
      </w:r>
      <w:proofErr w:type="gramStart"/>
      <w:r w:rsidRPr="00F01919">
        <w:rPr>
          <w:rFonts w:ascii="Times New Roman" w:eastAsia="AdvGulliv-R" w:hAnsi="Times New Roman" w:cs="Times New Roman"/>
          <w:color w:val="000000"/>
          <w:sz w:val="24"/>
          <w:szCs w:val="24"/>
        </w:rPr>
        <w:t>Zn(</w:t>
      </w:r>
      <w:proofErr w:type="gramEnd"/>
      <w:r w:rsidRPr="00F01919">
        <w:rPr>
          <w:rFonts w:ascii="Times New Roman" w:eastAsia="AdvGulliv-R" w:hAnsi="Times New Roman" w:cs="Times New Roman"/>
          <w:color w:val="000000"/>
          <w:sz w:val="24"/>
          <w:szCs w:val="24"/>
        </w:rPr>
        <w:t xml:space="preserve">II) </w:t>
      </w:r>
      <w:r w:rsidRPr="00F01919">
        <w:rPr>
          <w:rFonts w:ascii="Times New Roman" w:eastAsia="Times New Roman" w:hAnsi="Times New Roman" w:cs="Times New Roman"/>
          <w:noProof/>
          <w:color w:val="000000"/>
          <w:sz w:val="24"/>
          <w:szCs w:val="24"/>
        </w:rPr>
        <w:t>→</w:t>
      </w:r>
      <w:r w:rsidRPr="00F01919">
        <w:rPr>
          <w:rFonts w:ascii="Times New Roman" w:eastAsia="AdvGulliv-R" w:hAnsi="Times New Roman" w:cs="Times New Roman"/>
          <w:color w:val="000000"/>
          <w:sz w:val="24"/>
          <w:szCs w:val="24"/>
        </w:rPr>
        <w:t xml:space="preserve"> Zn(0). Some minor differences of the oxidation potentials of both complexes suggests that anodic oxidation processes are sensitive to the changes involved in the steric and electronic effect of </w:t>
      </w:r>
      <w:bookmarkStart w:id="74" w:name="OLE_LINK578"/>
      <w:bookmarkStart w:id="75" w:name="OLE_LINK579"/>
      <w:r w:rsidRPr="00F01919">
        <w:rPr>
          <w:rFonts w:ascii="Times New Roman" w:eastAsia="AdvGulliv-R" w:hAnsi="Times New Roman" w:cs="Times New Roman"/>
          <w:color w:val="000000"/>
          <w:sz w:val="24"/>
          <w:szCs w:val="24"/>
        </w:rPr>
        <w:t>substituents on phenolate moieties of the ligands</w:t>
      </w:r>
      <w:bookmarkEnd w:id="74"/>
      <w:bookmarkEnd w:id="75"/>
      <w:r w:rsidRPr="00F01919">
        <w:rPr>
          <w:rFonts w:ascii="Times New Roman" w:eastAsia="AdvGulliv-R" w:hAnsi="Times New Roman" w:cs="Times New Roman"/>
          <w:color w:val="000000"/>
          <w:sz w:val="24"/>
          <w:szCs w:val="24"/>
        </w:rPr>
        <w:t xml:space="preserve"> (Figure 5). </w:t>
      </w:r>
    </w:p>
    <w:p w14:paraId="12CED6BE" w14:textId="77777777" w:rsidR="00345050" w:rsidRPr="00F01919" w:rsidRDefault="00345050" w:rsidP="009A6696">
      <w:pPr>
        <w:spacing w:after="0" w:line="360" w:lineRule="auto"/>
        <w:ind w:firstLine="288"/>
        <w:rPr>
          <w:rFonts w:ascii="Times New Roman" w:eastAsia="AdvGulliv-R" w:hAnsi="Times New Roman" w:cs="Times New Roman"/>
          <w:color w:val="000000"/>
          <w:sz w:val="24"/>
          <w:szCs w:val="24"/>
        </w:rPr>
      </w:pPr>
    </w:p>
    <w:p w14:paraId="2410F0DF" w14:textId="77777777" w:rsidR="00345050" w:rsidRPr="00F01919" w:rsidRDefault="00345050" w:rsidP="009A6696">
      <w:pPr>
        <w:autoSpaceDE w:val="0"/>
        <w:autoSpaceDN w:val="0"/>
        <w:adjustRightInd w:val="0"/>
        <w:spacing w:after="0" w:line="360" w:lineRule="auto"/>
        <w:jc w:val="center"/>
        <w:rPr>
          <w:rFonts w:ascii="Times New Roman" w:eastAsia="Times New Roman" w:hAnsi="Times New Roman"/>
          <w:b/>
          <w:bCs/>
          <w:color w:val="000000" w:themeColor="text1"/>
          <w:sz w:val="24"/>
          <w:szCs w:val="24"/>
        </w:rPr>
      </w:pPr>
      <w:r w:rsidRPr="00F01919">
        <w:rPr>
          <w:rFonts w:ascii="Times New Roman" w:eastAsia="Times New Roman" w:hAnsi="Times New Roman" w:cs="Times New Roman"/>
          <w:b/>
          <w:bCs/>
          <w:noProof/>
          <w:color w:val="000000"/>
          <w:sz w:val="24"/>
          <w:szCs w:val="24"/>
        </w:rPr>
        <w:t>Figure 5</w:t>
      </w:r>
    </w:p>
    <w:p w14:paraId="38F5572E" w14:textId="172AD260" w:rsidR="00345050" w:rsidRDefault="00345050" w:rsidP="009A6696">
      <w:pPr>
        <w:widowControl w:val="0"/>
        <w:spacing w:after="0" w:line="360" w:lineRule="auto"/>
        <w:ind w:left="1170" w:hanging="1170"/>
        <w:rPr>
          <w:rFonts w:ascii="Times New Roman" w:eastAsia="Times New Roman" w:hAnsi="Times New Roman" w:cs="Times New Roman"/>
          <w:b/>
          <w:bCs/>
          <w:noProof/>
          <w:color w:val="000000"/>
          <w:sz w:val="24"/>
          <w:szCs w:val="24"/>
        </w:rPr>
      </w:pPr>
    </w:p>
    <w:p w14:paraId="60D57BEC" w14:textId="77777777" w:rsidR="0013133F" w:rsidRPr="00F01919" w:rsidRDefault="0013133F" w:rsidP="009A6696">
      <w:pPr>
        <w:widowControl w:val="0"/>
        <w:spacing w:after="0" w:line="360" w:lineRule="auto"/>
        <w:ind w:left="1170" w:hanging="1170"/>
        <w:rPr>
          <w:rFonts w:ascii="Times New Roman" w:eastAsia="Times New Roman" w:hAnsi="Times New Roman" w:cs="Times New Roman"/>
          <w:b/>
          <w:bCs/>
          <w:noProof/>
          <w:color w:val="000000"/>
          <w:sz w:val="24"/>
          <w:szCs w:val="24"/>
        </w:rPr>
      </w:pPr>
    </w:p>
    <w:p w14:paraId="23E4C391" w14:textId="4B23BFD7" w:rsidR="00345050" w:rsidRPr="00F01919" w:rsidRDefault="00345050" w:rsidP="009A6696">
      <w:pPr>
        <w:widowControl w:val="0"/>
        <w:spacing w:after="0" w:line="360" w:lineRule="auto"/>
        <w:rPr>
          <w:rFonts w:ascii="Times New Roman" w:eastAsia="Times New Roman" w:hAnsi="Times New Roman" w:cs="Times New Roman"/>
          <w:b/>
          <w:bCs/>
          <w:noProof/>
          <w:color w:val="000000"/>
          <w:sz w:val="24"/>
          <w:szCs w:val="24"/>
        </w:rPr>
      </w:pPr>
      <w:r w:rsidRPr="00F01919">
        <w:rPr>
          <w:rFonts w:ascii="Times New Roman" w:eastAsia="Times New Roman" w:hAnsi="Times New Roman" w:cs="Times New Roman"/>
          <w:b/>
          <w:bCs/>
          <w:color w:val="000000"/>
          <w:sz w:val="24"/>
          <w:szCs w:val="24"/>
        </w:rPr>
        <w:t xml:space="preserve">The Glaser coupling reaction </w:t>
      </w:r>
    </w:p>
    <w:p w14:paraId="2265BBE0" w14:textId="0D8BA8F8" w:rsidR="00345050" w:rsidRPr="00F01919" w:rsidRDefault="00345050" w:rsidP="00315242">
      <w:pPr>
        <w:widowControl w:val="0"/>
        <w:spacing w:after="0" w:line="360" w:lineRule="auto"/>
        <w:ind w:firstLine="708"/>
        <w:rPr>
          <w:rFonts w:ascii="Times New Roman" w:eastAsia="Times New Roman" w:hAnsi="Times New Roman" w:cs="Times New Roman"/>
          <w:color w:val="000000"/>
          <w:sz w:val="24"/>
          <w:szCs w:val="24"/>
        </w:rPr>
      </w:pPr>
      <w:r w:rsidRPr="00F01919">
        <w:rPr>
          <w:rFonts w:ascii="Times New Roman" w:eastAsia="Times New Roman" w:hAnsi="Times New Roman" w:cs="Times New Roman"/>
          <w:color w:val="000000"/>
          <w:sz w:val="24"/>
          <w:szCs w:val="24"/>
        </w:rPr>
        <w:t>The Glaser coupling was initially investigated for complexes</w:t>
      </w:r>
      <w:r w:rsidR="00D530FD" w:rsidRPr="00F01919">
        <w:rPr>
          <w:rFonts w:ascii="Times New Roman" w:eastAsia="Times New Roman" w:hAnsi="Times New Roman" w:cs="Times New Roman"/>
          <w:color w:val="000000"/>
          <w:sz w:val="24"/>
          <w:szCs w:val="24"/>
        </w:rPr>
        <w:t xml:space="preserve"> </w:t>
      </w:r>
      <w:r w:rsidR="00D530FD" w:rsidRPr="00F01919">
        <w:rPr>
          <w:rFonts w:ascii="Times New Roman" w:eastAsia="Times New Roman" w:hAnsi="Times New Roman" w:cs="Times New Roman"/>
          <w:b/>
          <w:color w:val="000000"/>
          <w:sz w:val="24"/>
          <w:szCs w:val="24"/>
        </w:rPr>
        <w:t>1</w:t>
      </w:r>
      <w:r w:rsidR="00D530FD" w:rsidRPr="00F01919">
        <w:rPr>
          <w:rFonts w:ascii="Times New Roman" w:eastAsia="Times New Roman" w:hAnsi="Times New Roman" w:cs="Times New Roman"/>
          <w:color w:val="000000"/>
          <w:sz w:val="24"/>
          <w:szCs w:val="24"/>
        </w:rPr>
        <w:t xml:space="preserve"> and </w:t>
      </w:r>
      <w:r w:rsidR="00D530FD" w:rsidRPr="00F01919">
        <w:rPr>
          <w:rFonts w:ascii="Times New Roman" w:eastAsia="Times New Roman" w:hAnsi="Times New Roman" w:cs="Times New Roman"/>
          <w:b/>
          <w:color w:val="000000"/>
          <w:sz w:val="24"/>
          <w:szCs w:val="24"/>
        </w:rPr>
        <w:t>2</w:t>
      </w:r>
      <w:r w:rsidR="00D530FD" w:rsidRPr="00F01919">
        <w:rPr>
          <w:rFonts w:ascii="Times New Roman" w:eastAsia="Times New Roman" w:hAnsi="Times New Roman" w:cs="Times New Roman"/>
          <w:color w:val="000000"/>
          <w:sz w:val="24"/>
          <w:szCs w:val="24"/>
        </w:rPr>
        <w:t>, both showing similar</w:t>
      </w:r>
      <w:r w:rsidRPr="00F01919">
        <w:rPr>
          <w:rFonts w:ascii="Times New Roman" w:eastAsia="Times New Roman" w:hAnsi="Times New Roman" w:cs="Times New Roman"/>
          <w:color w:val="000000"/>
          <w:sz w:val="24"/>
          <w:szCs w:val="24"/>
        </w:rPr>
        <w:t xml:space="preserve"> reactivity. </w:t>
      </w:r>
      <w:r w:rsidR="00A2530D" w:rsidRPr="00315242">
        <w:rPr>
          <w:rFonts w:ascii="Times New Roman" w:eastAsia="Times New Roman" w:hAnsi="Times New Roman" w:cs="Times New Roman"/>
          <w:color w:val="000000"/>
          <w:sz w:val="24"/>
          <w:szCs w:val="24"/>
          <w:highlight w:val="yellow"/>
        </w:rPr>
        <w:t>As described l</w:t>
      </w:r>
      <w:r w:rsidR="00D530FD" w:rsidRPr="00315242">
        <w:rPr>
          <w:rFonts w:ascii="Times New Roman" w:eastAsia="Times New Roman" w:hAnsi="Times New Roman" w:cs="Times New Roman"/>
          <w:color w:val="000000"/>
          <w:sz w:val="24"/>
          <w:szCs w:val="24"/>
          <w:highlight w:val="yellow"/>
        </w:rPr>
        <w:t>ater</w:t>
      </w:r>
      <w:r w:rsidR="00D530FD" w:rsidRPr="00F01919">
        <w:rPr>
          <w:rFonts w:ascii="Times New Roman" w:eastAsia="Times New Roman" w:hAnsi="Times New Roman" w:cs="Times New Roman"/>
          <w:color w:val="000000"/>
          <w:sz w:val="24"/>
          <w:szCs w:val="24"/>
        </w:rPr>
        <w:t xml:space="preserve"> on, only </w:t>
      </w:r>
      <w:r w:rsidR="00D530FD" w:rsidRPr="00F01919">
        <w:rPr>
          <w:rFonts w:ascii="Times New Roman" w:eastAsia="Times New Roman" w:hAnsi="Times New Roman" w:cs="Times New Roman"/>
          <w:b/>
          <w:color w:val="000000"/>
          <w:sz w:val="24"/>
          <w:szCs w:val="24"/>
        </w:rPr>
        <w:t>1</w:t>
      </w:r>
      <w:r w:rsidR="00D530FD" w:rsidRPr="00F01919">
        <w:rPr>
          <w:rFonts w:ascii="Times New Roman" w:eastAsia="Times New Roman" w:hAnsi="Times New Roman" w:cs="Times New Roman"/>
          <w:color w:val="000000"/>
          <w:sz w:val="24"/>
          <w:szCs w:val="24"/>
        </w:rPr>
        <w:t xml:space="preserve"> was tested and similar results are expected also for </w:t>
      </w:r>
      <w:r w:rsidR="00D530FD" w:rsidRPr="00F01919">
        <w:rPr>
          <w:rFonts w:ascii="Times New Roman" w:eastAsia="Times New Roman" w:hAnsi="Times New Roman" w:cs="Times New Roman"/>
          <w:b/>
          <w:color w:val="000000"/>
          <w:sz w:val="24"/>
          <w:szCs w:val="24"/>
        </w:rPr>
        <w:t>2</w:t>
      </w:r>
      <w:r w:rsidR="00D530FD" w:rsidRPr="00F01919">
        <w:rPr>
          <w:rFonts w:ascii="Times New Roman" w:eastAsia="Times New Roman" w:hAnsi="Times New Roman" w:cs="Times New Roman"/>
          <w:color w:val="000000"/>
          <w:sz w:val="24"/>
          <w:szCs w:val="24"/>
        </w:rPr>
        <w:t xml:space="preserve">. </w:t>
      </w:r>
      <w:r w:rsidRPr="00F01919">
        <w:rPr>
          <w:rFonts w:ascii="Times New Roman" w:eastAsia="Times New Roman" w:hAnsi="Times New Roman" w:cs="Times New Roman"/>
          <w:color w:val="000000"/>
          <w:sz w:val="24"/>
          <w:szCs w:val="24"/>
        </w:rPr>
        <w:t>The coupling reaction of phenylacetylene</w:t>
      </w:r>
      <w:r w:rsidR="00B310E7" w:rsidRPr="00F01919">
        <w:rPr>
          <w:rFonts w:ascii="Times New Roman" w:eastAsia="Times New Roman" w:hAnsi="Times New Roman" w:cs="Times New Roman"/>
          <w:color w:val="000000"/>
          <w:sz w:val="24"/>
          <w:szCs w:val="24"/>
        </w:rPr>
        <w:t xml:space="preserve"> giving </w:t>
      </w:r>
      <w:r w:rsidR="00474A65" w:rsidRPr="00F01919">
        <w:rPr>
          <w:rFonts w:ascii="Times New Roman" w:eastAsia="Times New Roman" w:hAnsi="Times New Roman" w:cs="Times New Roman"/>
          <w:color w:val="000000"/>
          <w:sz w:val="24"/>
          <w:szCs w:val="24"/>
        </w:rPr>
        <w:t>1,4</w:t>
      </w:r>
      <w:r w:rsidR="00474A65" w:rsidRPr="00474A65">
        <w:rPr>
          <w:rFonts w:ascii="Times New Roman" w:eastAsia="Times New Roman" w:hAnsi="Times New Roman" w:cs="Times New Roman"/>
          <w:color w:val="000000"/>
          <w:sz w:val="24"/>
          <w:szCs w:val="24"/>
          <w:highlight w:val="yellow"/>
        </w:rPr>
        <w:t>-(diphenyl)-</w:t>
      </w:r>
      <w:r w:rsidR="00474A65" w:rsidRPr="00F01919">
        <w:rPr>
          <w:rFonts w:ascii="Times New Roman" w:eastAsia="Times New Roman" w:hAnsi="Times New Roman" w:cs="Times New Roman"/>
          <w:color w:val="000000"/>
          <w:sz w:val="24"/>
          <w:szCs w:val="24"/>
        </w:rPr>
        <w:t>buta</w:t>
      </w:r>
      <w:r w:rsidR="00B310E7" w:rsidRPr="00F01919">
        <w:rPr>
          <w:rFonts w:ascii="Times New Roman" w:eastAsia="Times New Roman" w:hAnsi="Times New Roman" w:cs="Times New Roman"/>
          <w:color w:val="000000"/>
          <w:sz w:val="24"/>
          <w:szCs w:val="24"/>
        </w:rPr>
        <w:t>-1,3-diyne</w:t>
      </w:r>
      <w:r w:rsidRPr="00F01919">
        <w:rPr>
          <w:rFonts w:ascii="Times New Roman" w:eastAsia="Times New Roman" w:hAnsi="Times New Roman" w:cs="Times New Roman"/>
          <w:color w:val="000000"/>
          <w:sz w:val="24"/>
          <w:szCs w:val="24"/>
        </w:rPr>
        <w:t xml:space="preserve"> (Scheme 1) was selected as a model</w:t>
      </w:r>
      <w:r w:rsidR="00A2530D">
        <w:rPr>
          <w:rFonts w:ascii="Times New Roman" w:eastAsia="Times New Roman" w:hAnsi="Times New Roman" w:cs="Times New Roman"/>
          <w:color w:val="000000"/>
          <w:sz w:val="24"/>
          <w:szCs w:val="24"/>
        </w:rPr>
        <w:t xml:space="preserve"> </w:t>
      </w:r>
      <w:r w:rsidR="00A2530D" w:rsidRPr="00315242">
        <w:rPr>
          <w:rFonts w:ascii="Times New Roman" w:eastAsia="Times New Roman" w:hAnsi="Times New Roman" w:cs="Times New Roman"/>
          <w:color w:val="000000"/>
          <w:sz w:val="24"/>
          <w:szCs w:val="24"/>
          <w:highlight w:val="yellow"/>
        </w:rPr>
        <w:t>for a C…C coupling catalysis reaction</w:t>
      </w:r>
      <w:r w:rsidRPr="00F01919">
        <w:rPr>
          <w:rFonts w:ascii="Times New Roman" w:eastAsia="Times New Roman" w:hAnsi="Times New Roman" w:cs="Times New Roman"/>
          <w:color w:val="000000"/>
          <w:sz w:val="24"/>
          <w:szCs w:val="24"/>
        </w:rPr>
        <w:t xml:space="preserve">, and </w:t>
      </w:r>
      <w:r w:rsidR="00B642ED" w:rsidRPr="00B642ED">
        <w:rPr>
          <w:rFonts w:ascii="Times New Roman" w:eastAsia="Times New Roman" w:hAnsi="Times New Roman" w:cs="Times New Roman"/>
          <w:color w:val="000000"/>
          <w:sz w:val="24"/>
          <w:szCs w:val="24"/>
          <w:highlight w:val="yellow"/>
        </w:rPr>
        <w:t>various parameters</w:t>
      </w:r>
      <w:r w:rsidRPr="00F01919">
        <w:rPr>
          <w:rFonts w:ascii="Times New Roman" w:eastAsia="Times New Roman" w:hAnsi="Times New Roman" w:cs="Times New Roman"/>
          <w:color w:val="000000"/>
          <w:sz w:val="24"/>
          <w:szCs w:val="24"/>
        </w:rPr>
        <w:t xml:space="preserve"> were checked to find optimum conditions (</w:t>
      </w:r>
      <w:r w:rsidR="00BD09CB" w:rsidRPr="00F01919">
        <w:rPr>
          <w:rFonts w:ascii="Times New Roman" w:eastAsia="Times New Roman" w:hAnsi="Times New Roman" w:cs="Times New Roman"/>
          <w:color w:val="000000"/>
          <w:sz w:val="24"/>
          <w:szCs w:val="24"/>
        </w:rPr>
        <w:t xml:space="preserve">see Experimental </w:t>
      </w:r>
      <w:proofErr w:type="gramStart"/>
      <w:r w:rsidR="00BD09CB" w:rsidRPr="00F01919">
        <w:rPr>
          <w:rFonts w:ascii="Times New Roman" w:eastAsia="Times New Roman" w:hAnsi="Times New Roman" w:cs="Times New Roman"/>
          <w:color w:val="000000"/>
          <w:sz w:val="24"/>
          <w:szCs w:val="24"/>
        </w:rPr>
        <w:t>data</w:t>
      </w:r>
      <w:proofErr w:type="gramEnd"/>
      <w:r w:rsidR="00BD09CB" w:rsidRPr="00F01919">
        <w:rPr>
          <w:rFonts w:ascii="Times New Roman" w:eastAsia="Times New Roman" w:hAnsi="Times New Roman" w:cs="Times New Roman"/>
          <w:color w:val="000000"/>
          <w:sz w:val="24"/>
          <w:szCs w:val="24"/>
        </w:rPr>
        <w:t xml:space="preserve"> and </w:t>
      </w:r>
      <w:r w:rsidRPr="00F01919">
        <w:rPr>
          <w:rFonts w:ascii="Times New Roman" w:eastAsia="Times New Roman" w:hAnsi="Times New Roman" w:cs="Times New Roman"/>
          <w:color w:val="000000"/>
          <w:sz w:val="24"/>
          <w:szCs w:val="24"/>
        </w:rPr>
        <w:t xml:space="preserve">Table 3). </w:t>
      </w:r>
      <w:r w:rsidRPr="00F01919">
        <w:rPr>
          <w:rFonts w:ascii="Times New Roman" w:eastAsia="Times New Roman" w:hAnsi="Times New Roman" w:cs="Times New Roman"/>
          <w:color w:val="000000"/>
          <w:sz w:val="24"/>
          <w:szCs w:val="24"/>
          <w:u w:val="single"/>
        </w:rPr>
        <w:t xml:space="preserve"> </w:t>
      </w:r>
    </w:p>
    <w:p w14:paraId="79CF5525" w14:textId="77777777" w:rsidR="00D530FD" w:rsidRPr="00F01919" w:rsidRDefault="00D530FD" w:rsidP="009A6696">
      <w:pPr>
        <w:widowControl w:val="0"/>
        <w:spacing w:after="0" w:line="360" w:lineRule="auto"/>
        <w:jc w:val="center"/>
        <w:rPr>
          <w:rFonts w:ascii="Times New Roman" w:eastAsia="Times New Roman" w:hAnsi="Times New Roman" w:cs="Times New Roman"/>
          <w:b/>
          <w:bCs/>
          <w:color w:val="000000"/>
          <w:sz w:val="24"/>
          <w:szCs w:val="24"/>
        </w:rPr>
      </w:pPr>
    </w:p>
    <w:p w14:paraId="33E5545F" w14:textId="135D3538" w:rsidR="00345050" w:rsidRPr="00F01919" w:rsidRDefault="00345050" w:rsidP="009A6696">
      <w:pPr>
        <w:widowControl w:val="0"/>
        <w:spacing w:after="0" w:line="360" w:lineRule="auto"/>
        <w:jc w:val="center"/>
        <w:rPr>
          <w:rFonts w:ascii="Times New Roman" w:eastAsia="Times New Roman" w:hAnsi="Times New Roman" w:cs="Times New Roman"/>
          <w:b/>
          <w:bCs/>
          <w:color w:val="000000"/>
          <w:sz w:val="24"/>
          <w:szCs w:val="24"/>
        </w:rPr>
      </w:pPr>
      <w:r w:rsidRPr="00F01919">
        <w:rPr>
          <w:rFonts w:ascii="Times New Roman" w:eastAsia="Times New Roman" w:hAnsi="Times New Roman" w:cs="Times New Roman"/>
          <w:b/>
          <w:bCs/>
          <w:color w:val="000000"/>
          <w:sz w:val="24"/>
          <w:szCs w:val="24"/>
        </w:rPr>
        <w:t>Table 3</w:t>
      </w:r>
    </w:p>
    <w:p w14:paraId="7FE28BBC" w14:textId="77777777" w:rsidR="00345050" w:rsidRPr="00F01919" w:rsidRDefault="00345050" w:rsidP="009A6696">
      <w:pPr>
        <w:autoSpaceDE w:val="0"/>
        <w:autoSpaceDN w:val="0"/>
        <w:adjustRightInd w:val="0"/>
        <w:spacing w:after="0" w:line="360" w:lineRule="auto"/>
        <w:jc w:val="left"/>
        <w:rPr>
          <w:rFonts w:ascii="Times-Roman" w:hAnsi="Times-Roman" w:cs="Times-Roman"/>
          <w:color w:val="000000" w:themeColor="text1"/>
          <w:sz w:val="24"/>
          <w:szCs w:val="24"/>
        </w:rPr>
      </w:pPr>
    </w:p>
    <w:p w14:paraId="3117B996" w14:textId="61836A03" w:rsidR="00345050" w:rsidRPr="007E682F" w:rsidRDefault="0065604E" w:rsidP="00BD09CB">
      <w:pPr>
        <w:autoSpaceDE w:val="0"/>
        <w:autoSpaceDN w:val="0"/>
        <w:adjustRightInd w:val="0"/>
        <w:spacing w:after="0" w:line="360" w:lineRule="auto"/>
        <w:ind w:firstLine="708"/>
        <w:rPr>
          <w:rFonts w:ascii="Times New Roman" w:eastAsia="AdvGulliv-R" w:hAnsi="Times New Roman" w:cs="Times New Roman"/>
          <w:sz w:val="24"/>
          <w:szCs w:val="24"/>
        </w:rPr>
      </w:pPr>
      <w:r>
        <w:rPr>
          <w:rFonts w:ascii="Times New Roman" w:eastAsia="Times New Roman" w:hAnsi="Times New Roman" w:cs="Times New Roman"/>
          <w:color w:val="000000"/>
          <w:sz w:val="24"/>
          <w:szCs w:val="24"/>
        </w:rPr>
        <w:t>T</w:t>
      </w:r>
      <w:r w:rsidR="00345050" w:rsidRPr="00F01919">
        <w:rPr>
          <w:rFonts w:ascii="Times New Roman" w:eastAsia="Times New Roman" w:hAnsi="Times New Roman" w:cs="Times New Roman"/>
          <w:color w:val="000000"/>
          <w:sz w:val="24"/>
          <w:szCs w:val="24"/>
        </w:rPr>
        <w:t>race</w:t>
      </w:r>
      <w:r w:rsidR="00B25DCB" w:rsidRPr="00F01919">
        <w:rPr>
          <w:rFonts w:ascii="Times New Roman" w:eastAsia="Times New Roman" w:hAnsi="Times New Roman" w:cs="Times New Roman"/>
          <w:color w:val="000000"/>
          <w:sz w:val="24"/>
          <w:szCs w:val="24"/>
        </w:rPr>
        <w:t>s of</w:t>
      </w:r>
      <w:r w:rsidR="00345050" w:rsidRPr="00F01919">
        <w:rPr>
          <w:rFonts w:ascii="Times New Roman" w:eastAsia="Times New Roman" w:hAnsi="Times New Roman" w:cs="Times New Roman"/>
          <w:color w:val="000000"/>
          <w:sz w:val="24"/>
          <w:szCs w:val="24"/>
        </w:rPr>
        <w:t xml:space="preserve"> </w:t>
      </w:r>
      <w:r w:rsidR="00B25DCB" w:rsidRPr="00F01919">
        <w:rPr>
          <w:rFonts w:ascii="Times New Roman" w:eastAsia="Times New Roman" w:hAnsi="Times New Roman" w:cs="Times New Roman"/>
          <w:color w:val="000000"/>
          <w:sz w:val="24"/>
          <w:szCs w:val="24"/>
        </w:rPr>
        <w:t xml:space="preserve">the coupling </w:t>
      </w:r>
      <w:r w:rsidR="00345050" w:rsidRPr="00F01919">
        <w:rPr>
          <w:rFonts w:ascii="Times New Roman" w:eastAsia="Times New Roman" w:hAnsi="Times New Roman" w:cs="Times New Roman"/>
          <w:color w:val="000000"/>
          <w:sz w:val="24"/>
          <w:szCs w:val="24"/>
        </w:rPr>
        <w:t>product w</w:t>
      </w:r>
      <w:r w:rsidR="00B25DCB" w:rsidRPr="00F01919">
        <w:rPr>
          <w:rFonts w:ascii="Times New Roman" w:eastAsia="Times New Roman" w:hAnsi="Times New Roman" w:cs="Times New Roman"/>
          <w:color w:val="000000"/>
          <w:sz w:val="24"/>
          <w:szCs w:val="24"/>
        </w:rPr>
        <w:t>ere</w:t>
      </w:r>
      <w:r w:rsidR="00345050" w:rsidRPr="00F01919">
        <w:rPr>
          <w:rFonts w:ascii="Times New Roman" w:eastAsia="Times New Roman" w:hAnsi="Times New Roman" w:cs="Times New Roman"/>
          <w:color w:val="000000"/>
          <w:sz w:val="24"/>
          <w:szCs w:val="24"/>
        </w:rPr>
        <w:t xml:space="preserve"> obtained</w:t>
      </w:r>
      <w:r w:rsidR="00B25DCB" w:rsidRPr="00F01919">
        <w:rPr>
          <w:rFonts w:ascii="Times New Roman" w:eastAsia="Times New Roman" w:hAnsi="Times New Roman" w:cs="Times New Roman"/>
          <w:color w:val="000000"/>
          <w:sz w:val="24"/>
          <w:szCs w:val="24"/>
        </w:rPr>
        <w:t xml:space="preserve"> already</w:t>
      </w:r>
      <w:r w:rsidR="00345050" w:rsidRPr="00F01919">
        <w:rPr>
          <w:rFonts w:ascii="Times New Roman" w:eastAsia="Times New Roman" w:hAnsi="Times New Roman" w:cs="Times New Roman"/>
          <w:color w:val="000000"/>
          <w:sz w:val="24"/>
          <w:szCs w:val="24"/>
        </w:rPr>
        <w:t xml:space="preserve"> in the absence of Zn powder after 14 h</w:t>
      </w:r>
      <w:r w:rsidR="00345050" w:rsidRPr="00F01919">
        <w:rPr>
          <w:rFonts w:ascii="Times New Roman" w:eastAsia="Times New Roman" w:hAnsi="Times New Roman" w:cs="Times New Roman"/>
          <w:color w:val="000000"/>
          <w:sz w:val="24"/>
          <w:szCs w:val="24"/>
          <w:lang w:bidi="fa-IR"/>
        </w:rPr>
        <w:t xml:space="preserve"> </w:t>
      </w:r>
      <w:r w:rsidR="00345050" w:rsidRPr="00F01919">
        <w:rPr>
          <w:rFonts w:ascii="Times New Roman" w:eastAsia="Times New Roman" w:hAnsi="Times New Roman" w:cs="Times New Roman"/>
          <w:color w:val="000000"/>
          <w:sz w:val="24"/>
          <w:szCs w:val="24"/>
        </w:rPr>
        <w:t>(Table 3</w:t>
      </w:r>
      <w:proofErr w:type="gramStart"/>
      <w:r w:rsidR="00345050" w:rsidRPr="00F01919">
        <w:rPr>
          <w:rFonts w:ascii="Times New Roman" w:eastAsia="Times New Roman" w:hAnsi="Times New Roman" w:cs="Times New Roman"/>
          <w:color w:val="000000"/>
          <w:sz w:val="24"/>
          <w:szCs w:val="24"/>
        </w:rPr>
        <w:t>a,b</w:t>
      </w:r>
      <w:proofErr w:type="gramEnd"/>
      <w:r w:rsidR="00345050" w:rsidRPr="00F01919">
        <w:rPr>
          <w:rFonts w:ascii="Times New Roman" w:eastAsia="Times New Roman" w:hAnsi="Times New Roman" w:cs="Times New Roman"/>
          <w:color w:val="000000"/>
          <w:sz w:val="24"/>
          <w:szCs w:val="24"/>
        </w:rPr>
        <w:t xml:space="preserve">). An increased T enables better conversion rate. With reductive Zn powder </w:t>
      </w:r>
      <w:r w:rsidR="00345050" w:rsidRPr="00F01919">
        <w:rPr>
          <w:rFonts w:ascii="Times New Roman" w:eastAsia="Times New Roman" w:hAnsi="Times New Roman" w:cs="Times New Roman"/>
          <w:color w:val="000000"/>
          <w:sz w:val="24"/>
          <w:szCs w:val="24"/>
        </w:rPr>
        <w:lastRenderedPageBreak/>
        <w:t>employed, the conversion rate rises toward maximum</w:t>
      </w:r>
      <w:r w:rsidR="00A460E7" w:rsidRPr="00F01919">
        <w:rPr>
          <w:rFonts w:ascii="Times New Roman" w:eastAsia="Times New Roman" w:hAnsi="Times New Roman" w:cs="Times New Roman"/>
          <w:color w:val="000000"/>
          <w:sz w:val="24"/>
          <w:szCs w:val="24"/>
        </w:rPr>
        <w:t xml:space="preserve"> earlier and</w:t>
      </w:r>
      <w:r w:rsidR="00345050" w:rsidRPr="00F01919">
        <w:rPr>
          <w:rFonts w:ascii="Times New Roman" w:eastAsia="Times New Roman" w:hAnsi="Times New Roman" w:cs="Times New Roman"/>
          <w:color w:val="000000"/>
          <w:sz w:val="24"/>
          <w:szCs w:val="24"/>
        </w:rPr>
        <w:t xml:space="preserve"> already at room T. The necessity of air oxygen and catalyst was confirmed by their absence in the control experiments, where no conversions were noticed (Table 3).</w:t>
      </w:r>
    </w:p>
    <w:p w14:paraId="763786EE" w14:textId="391C82B5" w:rsidR="00345050" w:rsidRPr="00F01919" w:rsidRDefault="00345050" w:rsidP="00A460E7">
      <w:pPr>
        <w:spacing w:after="0" w:line="360" w:lineRule="auto"/>
        <w:ind w:firstLine="708"/>
        <w:rPr>
          <w:rFonts w:ascii="Times New Roman" w:eastAsia="Times New Roman" w:hAnsi="Times New Roman" w:cs="Times New Roman"/>
          <w:color w:val="000000"/>
          <w:sz w:val="24"/>
          <w:szCs w:val="24"/>
        </w:rPr>
      </w:pPr>
      <w:r w:rsidRPr="00F01919">
        <w:rPr>
          <w:rFonts w:ascii="Times New Roman" w:eastAsia="Times New Roman" w:hAnsi="Times New Roman" w:cs="Times New Roman"/>
          <w:color w:val="000000"/>
          <w:sz w:val="24"/>
          <w:szCs w:val="24"/>
        </w:rPr>
        <w:t xml:space="preserve">The proposed catalytic reaction mechanism is shown in Scheme 4. As suggested therein, the </w:t>
      </w:r>
      <w:proofErr w:type="gramStart"/>
      <w:r w:rsidRPr="00315242">
        <w:rPr>
          <w:rFonts w:ascii="Times New Roman" w:eastAsia="Times New Roman" w:hAnsi="Times New Roman" w:cs="Times New Roman"/>
          <w:color w:val="000000"/>
          <w:sz w:val="24"/>
          <w:szCs w:val="24"/>
          <w:highlight w:val="yellow"/>
        </w:rPr>
        <w:t>Zn</w:t>
      </w:r>
      <w:r w:rsidR="000E4723" w:rsidRPr="00315242">
        <w:rPr>
          <w:rFonts w:ascii="Times New Roman" w:eastAsia="Times New Roman" w:hAnsi="Times New Roman" w:cs="Times New Roman"/>
          <w:color w:val="000000"/>
          <w:sz w:val="24"/>
          <w:szCs w:val="24"/>
          <w:highlight w:val="yellow"/>
        </w:rPr>
        <w:t>(</w:t>
      </w:r>
      <w:proofErr w:type="gramEnd"/>
      <w:r w:rsidR="000E4723" w:rsidRPr="00315242">
        <w:rPr>
          <w:rFonts w:ascii="Times New Roman" w:eastAsia="Times New Roman" w:hAnsi="Times New Roman" w:cs="Times New Roman"/>
          <w:color w:val="000000"/>
          <w:sz w:val="24"/>
          <w:szCs w:val="24"/>
          <w:highlight w:val="yellow"/>
        </w:rPr>
        <w:t>0)</w:t>
      </w:r>
      <w:r w:rsidRPr="00F01919">
        <w:rPr>
          <w:rFonts w:ascii="Times New Roman" w:eastAsia="Times New Roman" w:hAnsi="Times New Roman" w:cs="Times New Roman"/>
          <w:color w:val="000000"/>
          <w:sz w:val="24"/>
          <w:szCs w:val="24"/>
        </w:rPr>
        <w:t xml:space="preserve"> powder reduces Ni(II) to Ni(0) </w:t>
      </w:r>
      <w:r w:rsidR="00862B1C" w:rsidRPr="00F01919">
        <w:rPr>
          <w:rFonts w:ascii="Times New Roman" w:eastAsia="Times New Roman" w:hAnsi="Times New Roman" w:cs="Times New Roman"/>
          <w:color w:val="000000"/>
          <w:sz w:val="24"/>
          <w:szCs w:val="24"/>
        </w:rPr>
        <w:t>with</w:t>
      </w:r>
      <w:r w:rsidR="00A953D1" w:rsidRPr="00F01919">
        <w:rPr>
          <w:rFonts w:ascii="Times New Roman" w:eastAsia="Times New Roman" w:hAnsi="Times New Roman" w:cs="Times New Roman"/>
          <w:color w:val="000000"/>
          <w:sz w:val="24"/>
          <w:szCs w:val="24"/>
        </w:rPr>
        <w:t xml:space="preserve">in </w:t>
      </w:r>
      <w:r w:rsidR="00A460E7" w:rsidRPr="00F01919">
        <w:rPr>
          <w:rFonts w:ascii="Times New Roman" w:eastAsia="Times New Roman" w:hAnsi="Times New Roman" w:cs="Times New Roman"/>
          <w:color w:val="000000"/>
          <w:sz w:val="24"/>
          <w:szCs w:val="24"/>
        </w:rPr>
        <w:t xml:space="preserve">the catalyst </w:t>
      </w:r>
      <w:r w:rsidRPr="00F01919">
        <w:rPr>
          <w:rFonts w:ascii="Times New Roman" w:eastAsia="Times New Roman" w:hAnsi="Times New Roman" w:cs="Times New Roman"/>
          <w:color w:val="000000"/>
          <w:sz w:val="24"/>
          <w:szCs w:val="24"/>
        </w:rPr>
        <w:t>species in the process</w:t>
      </w:r>
      <w:r w:rsidR="001B11F0">
        <w:rPr>
          <w:rFonts w:ascii="Times New Roman" w:eastAsia="Times New Roman" w:hAnsi="Times New Roman" w:cs="Times New Roman"/>
          <w:color w:val="000000"/>
          <w:sz w:val="24"/>
          <w:szCs w:val="24"/>
        </w:rPr>
        <w:t xml:space="preserve"> </w:t>
      </w:r>
      <w:r w:rsidR="001B11F0" w:rsidRPr="001B11F0">
        <w:rPr>
          <w:rFonts w:ascii="Times New Roman" w:eastAsia="Times New Roman" w:hAnsi="Times New Roman" w:cs="Times New Roman"/>
          <w:color w:val="000000"/>
          <w:sz w:val="24"/>
          <w:szCs w:val="24"/>
          <w:highlight w:val="yellow"/>
        </w:rPr>
        <w:t>(</w:t>
      </w:r>
      <w:r w:rsidR="001B11F0" w:rsidRPr="0058321B">
        <w:rPr>
          <w:rFonts w:ascii="Times New Roman" w:eastAsia="Times New Roman" w:hAnsi="Times New Roman" w:cs="Times New Roman"/>
          <w:b/>
          <w:bCs/>
          <w:color w:val="000000"/>
          <w:sz w:val="24"/>
          <w:szCs w:val="24"/>
          <w:highlight w:val="yellow"/>
        </w:rPr>
        <w:t>A</w:t>
      </w:r>
      <w:r w:rsidR="001B11F0" w:rsidRPr="001B11F0">
        <w:rPr>
          <w:rFonts w:ascii="Times New Roman" w:eastAsia="Times New Roman" w:hAnsi="Times New Roman" w:cs="Times New Roman"/>
          <w:color w:val="000000"/>
          <w:sz w:val="24"/>
          <w:szCs w:val="24"/>
          <w:highlight w:val="yellow"/>
        </w:rPr>
        <w:t xml:space="preserve"> to </w:t>
      </w:r>
      <w:r w:rsidR="001B11F0" w:rsidRPr="0058321B">
        <w:rPr>
          <w:rFonts w:ascii="Times New Roman" w:eastAsia="Times New Roman" w:hAnsi="Times New Roman" w:cs="Times New Roman"/>
          <w:b/>
          <w:bCs/>
          <w:color w:val="000000"/>
          <w:sz w:val="24"/>
          <w:szCs w:val="24"/>
          <w:highlight w:val="yellow"/>
        </w:rPr>
        <w:t>B</w:t>
      </w:r>
      <w:r w:rsidR="001B11F0" w:rsidRPr="001B11F0">
        <w:rPr>
          <w:rFonts w:ascii="Times New Roman" w:eastAsia="Times New Roman" w:hAnsi="Times New Roman" w:cs="Times New Roman"/>
          <w:color w:val="000000"/>
          <w:sz w:val="24"/>
          <w:szCs w:val="24"/>
          <w:highlight w:val="yellow"/>
        </w:rPr>
        <w:t>)</w:t>
      </w:r>
      <w:r w:rsidRPr="00F01919">
        <w:rPr>
          <w:rFonts w:ascii="Times New Roman" w:eastAsia="Times New Roman" w:hAnsi="Times New Roman" w:cs="Times New Roman"/>
          <w:color w:val="000000"/>
          <w:sz w:val="24"/>
          <w:szCs w:val="24"/>
        </w:rPr>
        <w:t>. By consequent</w:t>
      </w:r>
      <w:r w:rsidR="00235398">
        <w:rPr>
          <w:rFonts w:ascii="Times New Roman" w:eastAsia="Times New Roman" w:hAnsi="Times New Roman" w:cs="Times New Roman"/>
          <w:color w:val="000000"/>
          <w:sz w:val="24"/>
          <w:szCs w:val="24"/>
        </w:rPr>
        <w:t xml:space="preserve"> </w:t>
      </w:r>
      <w:r w:rsidR="00235398" w:rsidRPr="00831E4F">
        <w:rPr>
          <w:rFonts w:ascii="Times New Roman" w:eastAsia="Times New Roman" w:hAnsi="Times New Roman" w:cs="Times New Roman"/>
          <w:color w:val="000000"/>
          <w:sz w:val="24"/>
          <w:szCs w:val="24"/>
          <w:highlight w:val="yellow"/>
        </w:rPr>
        <w:t>removal of the</w:t>
      </w:r>
      <w:r w:rsidRPr="00831E4F">
        <w:rPr>
          <w:rFonts w:ascii="Times New Roman" w:eastAsia="Times New Roman" w:hAnsi="Times New Roman" w:cs="Times New Roman"/>
          <w:color w:val="000000"/>
          <w:sz w:val="24"/>
          <w:szCs w:val="24"/>
          <w:highlight w:val="yellow"/>
        </w:rPr>
        <w:t xml:space="preserve"> </w:t>
      </w:r>
      <w:r w:rsidR="00235398" w:rsidRPr="00831E4F">
        <w:rPr>
          <w:rFonts w:ascii="Times New Roman" w:eastAsia="Times New Roman" w:hAnsi="Times New Roman" w:cs="Times New Roman"/>
          <w:color w:val="000000"/>
          <w:sz w:val="24"/>
          <w:szCs w:val="24"/>
          <w:highlight w:val="yellow"/>
        </w:rPr>
        <w:t>hydrogen atom</w:t>
      </w:r>
      <w:r w:rsidRPr="00831E4F">
        <w:rPr>
          <w:rFonts w:ascii="Times New Roman" w:eastAsia="Times New Roman" w:hAnsi="Times New Roman" w:cs="Times New Roman"/>
          <w:color w:val="000000"/>
          <w:sz w:val="24"/>
          <w:szCs w:val="24"/>
          <w:highlight w:val="yellow"/>
        </w:rPr>
        <w:t xml:space="preserve"> </w:t>
      </w:r>
      <w:r w:rsidR="00235398" w:rsidRPr="00831E4F">
        <w:rPr>
          <w:rFonts w:ascii="Times New Roman" w:eastAsia="Times New Roman" w:hAnsi="Times New Roman" w:cs="Times New Roman"/>
          <w:color w:val="000000"/>
          <w:sz w:val="24"/>
          <w:szCs w:val="24"/>
          <w:highlight w:val="yellow"/>
        </w:rPr>
        <w:t>from</w:t>
      </w:r>
      <w:r w:rsidRPr="00F01919">
        <w:rPr>
          <w:rFonts w:ascii="Times New Roman" w:eastAsia="Times New Roman" w:hAnsi="Times New Roman" w:cs="Times New Roman"/>
          <w:color w:val="000000"/>
          <w:sz w:val="24"/>
          <w:szCs w:val="24"/>
        </w:rPr>
        <w:t xml:space="preserve"> </w:t>
      </w:r>
      <w:proofErr w:type="spellStart"/>
      <w:r w:rsidRPr="00F01919">
        <w:rPr>
          <w:rFonts w:ascii="Times New Roman" w:eastAsia="Times New Roman" w:hAnsi="Times New Roman" w:cs="Times New Roman"/>
          <w:color w:val="000000"/>
          <w:sz w:val="24"/>
          <w:szCs w:val="24"/>
        </w:rPr>
        <w:t>phenylacetylide</w:t>
      </w:r>
      <w:proofErr w:type="spellEnd"/>
      <w:r w:rsidRPr="00F01919">
        <w:rPr>
          <w:rFonts w:ascii="Times New Roman" w:eastAsia="Times New Roman" w:hAnsi="Times New Roman" w:cs="Times New Roman"/>
          <w:color w:val="000000"/>
          <w:sz w:val="24"/>
          <w:szCs w:val="24"/>
        </w:rPr>
        <w:t xml:space="preserve"> in the alkaline conditions</w:t>
      </w:r>
      <w:r w:rsidR="00DA3358">
        <w:rPr>
          <w:rFonts w:ascii="Times New Roman" w:eastAsia="Times New Roman" w:hAnsi="Times New Roman" w:cs="Times New Roman"/>
          <w:color w:val="000000"/>
          <w:sz w:val="24"/>
          <w:szCs w:val="24"/>
        </w:rPr>
        <w:t xml:space="preserve"> </w:t>
      </w:r>
      <w:r w:rsidR="00DA3358" w:rsidRPr="00831E4F">
        <w:rPr>
          <w:rFonts w:ascii="Times New Roman" w:eastAsia="Times New Roman" w:hAnsi="Times New Roman" w:cs="Times New Roman"/>
          <w:color w:val="000000"/>
          <w:sz w:val="24"/>
          <w:szCs w:val="24"/>
          <w:highlight w:val="yellow"/>
        </w:rPr>
        <w:t xml:space="preserve">and </w:t>
      </w:r>
      <w:r w:rsidR="0065604E" w:rsidRPr="00831E4F">
        <w:rPr>
          <w:rFonts w:ascii="Times New Roman" w:eastAsia="Times New Roman" w:hAnsi="Times New Roman" w:cs="Times New Roman"/>
          <w:color w:val="000000"/>
          <w:sz w:val="24"/>
          <w:szCs w:val="24"/>
          <w:highlight w:val="yellow"/>
        </w:rPr>
        <w:t>with the</w:t>
      </w:r>
      <w:r w:rsidR="00DA3358" w:rsidRPr="00831E4F">
        <w:rPr>
          <w:rFonts w:ascii="Times New Roman" w:eastAsia="Times New Roman" w:hAnsi="Times New Roman" w:cs="Times New Roman"/>
          <w:color w:val="000000"/>
          <w:sz w:val="24"/>
          <w:szCs w:val="24"/>
          <w:highlight w:val="yellow"/>
        </w:rPr>
        <w:t xml:space="preserve"> air oxygen</w:t>
      </w:r>
      <w:r w:rsidRPr="00F01919">
        <w:rPr>
          <w:rFonts w:ascii="Times New Roman" w:eastAsia="Times New Roman" w:hAnsi="Times New Roman" w:cs="Times New Roman"/>
          <w:color w:val="000000"/>
          <w:sz w:val="24"/>
          <w:szCs w:val="24"/>
        </w:rPr>
        <w:t xml:space="preserve">, the </w:t>
      </w:r>
      <w:r w:rsidR="00235398" w:rsidRPr="00235398">
        <w:rPr>
          <w:rFonts w:ascii="Times New Roman" w:eastAsia="Times New Roman" w:hAnsi="Times New Roman" w:cs="Times New Roman"/>
          <w:color w:val="000000"/>
          <w:sz w:val="24"/>
          <w:szCs w:val="24"/>
          <w:highlight w:val="yellow"/>
        </w:rPr>
        <w:t>reaction</w:t>
      </w:r>
      <w:r w:rsidRPr="00F01919">
        <w:rPr>
          <w:rFonts w:ascii="Times New Roman" w:eastAsia="Times New Roman" w:hAnsi="Times New Roman" w:cs="Times New Roman"/>
          <w:color w:val="000000"/>
          <w:sz w:val="24"/>
          <w:szCs w:val="24"/>
        </w:rPr>
        <w:t xml:space="preserve"> proceeds by the oxidative addition of two </w:t>
      </w:r>
      <w:proofErr w:type="spellStart"/>
      <w:r w:rsidRPr="00F01919">
        <w:rPr>
          <w:rFonts w:ascii="Times New Roman" w:eastAsia="Times New Roman" w:hAnsi="Times New Roman" w:cs="Times New Roman"/>
          <w:color w:val="000000"/>
          <w:sz w:val="24"/>
          <w:szCs w:val="24"/>
        </w:rPr>
        <w:t>phenylacetylide</w:t>
      </w:r>
      <w:proofErr w:type="spellEnd"/>
      <w:r w:rsidRPr="00F01919">
        <w:rPr>
          <w:rFonts w:ascii="Times New Roman" w:eastAsia="Times New Roman" w:hAnsi="Times New Roman" w:cs="Times New Roman"/>
          <w:color w:val="000000"/>
          <w:sz w:val="24"/>
          <w:szCs w:val="24"/>
        </w:rPr>
        <w:t xml:space="preserve"> </w:t>
      </w:r>
      <w:r w:rsidR="00235398" w:rsidRPr="00831E4F">
        <w:rPr>
          <w:rFonts w:ascii="Times New Roman" w:eastAsia="Times New Roman" w:hAnsi="Times New Roman" w:cs="Times New Roman"/>
          <w:color w:val="000000"/>
          <w:sz w:val="24"/>
          <w:szCs w:val="24"/>
          <w:highlight w:val="yellow"/>
        </w:rPr>
        <w:t>radicals bonding</w:t>
      </w:r>
      <w:r w:rsidRPr="00F01919">
        <w:rPr>
          <w:rFonts w:ascii="Times New Roman" w:eastAsia="Times New Roman" w:hAnsi="Times New Roman" w:cs="Times New Roman"/>
          <w:color w:val="000000"/>
          <w:sz w:val="24"/>
          <w:szCs w:val="24"/>
        </w:rPr>
        <w:t xml:space="preserve"> </w:t>
      </w:r>
      <w:r w:rsidR="0016570E" w:rsidRPr="00F01919">
        <w:rPr>
          <w:rFonts w:ascii="Times New Roman" w:eastAsia="Times New Roman" w:hAnsi="Times New Roman" w:cs="Times New Roman"/>
          <w:color w:val="000000"/>
          <w:sz w:val="24"/>
          <w:szCs w:val="24"/>
        </w:rPr>
        <w:t>on</w:t>
      </w:r>
      <w:r w:rsidRPr="00F01919">
        <w:rPr>
          <w:rFonts w:ascii="Times New Roman" w:eastAsia="Times New Roman" w:hAnsi="Times New Roman" w:cs="Times New Roman"/>
          <w:color w:val="000000"/>
          <w:sz w:val="24"/>
          <w:szCs w:val="24"/>
        </w:rPr>
        <w:t xml:space="preserve">to the </w:t>
      </w:r>
      <w:proofErr w:type="gramStart"/>
      <w:r w:rsidRPr="00F01919">
        <w:rPr>
          <w:rFonts w:ascii="Times New Roman" w:eastAsia="Times New Roman" w:hAnsi="Times New Roman" w:cs="Times New Roman"/>
          <w:color w:val="000000"/>
          <w:sz w:val="24"/>
          <w:szCs w:val="24"/>
        </w:rPr>
        <w:t>Ni(</w:t>
      </w:r>
      <w:proofErr w:type="gramEnd"/>
      <w:r w:rsidRPr="00F01919">
        <w:rPr>
          <w:rFonts w:ascii="Times New Roman" w:eastAsia="Times New Roman" w:hAnsi="Times New Roman" w:cs="Times New Roman"/>
          <w:color w:val="000000"/>
          <w:sz w:val="24"/>
          <w:szCs w:val="24"/>
        </w:rPr>
        <w:t>0) center in</w:t>
      </w:r>
      <w:r w:rsidRPr="00F01919">
        <w:rPr>
          <w:rFonts w:ascii="Times New Roman" w:eastAsia="Times New Roman" w:hAnsi="Times New Roman" w:cs="Times New Roman"/>
          <w:i/>
          <w:iCs/>
          <w:color w:val="000000"/>
          <w:sz w:val="24"/>
          <w:szCs w:val="24"/>
        </w:rPr>
        <w:t xml:space="preserve"> </w:t>
      </w:r>
      <w:r w:rsidRPr="00F01919">
        <w:rPr>
          <w:rFonts w:ascii="Times New Roman" w:eastAsia="Times New Roman" w:hAnsi="Times New Roman" w:cs="Times New Roman"/>
          <w:i/>
          <w:color w:val="000000"/>
          <w:sz w:val="24"/>
          <w:szCs w:val="24"/>
        </w:rPr>
        <w:t>trans</w:t>
      </w:r>
      <w:r w:rsidRPr="00F01919">
        <w:rPr>
          <w:rFonts w:ascii="Times New Roman" w:eastAsia="Times New Roman" w:hAnsi="Times New Roman" w:cs="Times New Roman"/>
          <w:color w:val="000000"/>
          <w:sz w:val="24"/>
          <w:szCs w:val="24"/>
        </w:rPr>
        <w:t xml:space="preserve"> orientation</w:t>
      </w:r>
      <w:r w:rsidR="00DA3358">
        <w:rPr>
          <w:rFonts w:ascii="Times New Roman" w:eastAsia="Times New Roman" w:hAnsi="Times New Roman" w:cs="Times New Roman"/>
          <w:color w:val="000000"/>
          <w:sz w:val="24"/>
          <w:szCs w:val="24"/>
        </w:rPr>
        <w:t xml:space="preserve"> </w:t>
      </w:r>
      <w:r w:rsidR="00DA3358" w:rsidRPr="00831E4F">
        <w:rPr>
          <w:rFonts w:ascii="Times New Roman" w:eastAsia="Times New Roman" w:hAnsi="Times New Roman" w:cs="Times New Roman"/>
          <w:color w:val="000000"/>
          <w:sz w:val="24"/>
          <w:szCs w:val="24"/>
          <w:highlight w:val="yellow"/>
        </w:rPr>
        <w:t>giving Ni(II)</w:t>
      </w:r>
      <w:r w:rsidR="001B11F0">
        <w:rPr>
          <w:rFonts w:ascii="Times New Roman" w:eastAsia="Times New Roman" w:hAnsi="Times New Roman" w:cs="Times New Roman"/>
          <w:color w:val="000000"/>
          <w:sz w:val="24"/>
          <w:szCs w:val="24"/>
        </w:rPr>
        <w:t xml:space="preserve"> </w:t>
      </w:r>
      <w:r w:rsidR="001B11F0" w:rsidRPr="001B11F0">
        <w:rPr>
          <w:rFonts w:ascii="Times New Roman" w:eastAsia="Times New Roman" w:hAnsi="Times New Roman" w:cs="Times New Roman"/>
          <w:color w:val="000000"/>
          <w:sz w:val="24"/>
          <w:szCs w:val="24"/>
          <w:highlight w:val="yellow"/>
        </w:rPr>
        <w:t>(</w:t>
      </w:r>
      <w:r w:rsidR="001B11F0" w:rsidRPr="0058321B">
        <w:rPr>
          <w:rFonts w:ascii="Times New Roman" w:eastAsia="Times New Roman" w:hAnsi="Times New Roman" w:cs="Times New Roman"/>
          <w:b/>
          <w:bCs/>
          <w:color w:val="000000"/>
          <w:sz w:val="24"/>
          <w:szCs w:val="24"/>
          <w:highlight w:val="yellow"/>
        </w:rPr>
        <w:t>B</w:t>
      </w:r>
      <w:r w:rsidR="001B11F0" w:rsidRPr="001B11F0">
        <w:rPr>
          <w:rFonts w:ascii="Times New Roman" w:eastAsia="Times New Roman" w:hAnsi="Times New Roman" w:cs="Times New Roman"/>
          <w:color w:val="000000"/>
          <w:sz w:val="24"/>
          <w:szCs w:val="24"/>
          <w:highlight w:val="yellow"/>
        </w:rPr>
        <w:t xml:space="preserve"> to </w:t>
      </w:r>
      <w:r w:rsidR="001B11F0" w:rsidRPr="0058321B">
        <w:rPr>
          <w:rFonts w:ascii="Times New Roman" w:eastAsia="Times New Roman" w:hAnsi="Times New Roman" w:cs="Times New Roman"/>
          <w:b/>
          <w:bCs/>
          <w:color w:val="000000"/>
          <w:sz w:val="24"/>
          <w:szCs w:val="24"/>
          <w:highlight w:val="yellow"/>
        </w:rPr>
        <w:t>C</w:t>
      </w:r>
      <w:r w:rsidR="001B11F0" w:rsidRPr="001B11F0">
        <w:rPr>
          <w:rFonts w:ascii="Times New Roman" w:eastAsia="Times New Roman" w:hAnsi="Times New Roman" w:cs="Times New Roman"/>
          <w:color w:val="000000"/>
          <w:sz w:val="24"/>
          <w:szCs w:val="24"/>
          <w:highlight w:val="yellow"/>
        </w:rPr>
        <w:t>)</w:t>
      </w:r>
      <w:r w:rsidRPr="001B11F0">
        <w:rPr>
          <w:rFonts w:ascii="Times New Roman" w:eastAsia="Times New Roman" w:hAnsi="Times New Roman" w:cs="Times New Roman"/>
          <w:color w:val="000000"/>
          <w:sz w:val="24"/>
          <w:szCs w:val="24"/>
          <w:highlight w:val="yellow"/>
        </w:rPr>
        <w:t>.</w:t>
      </w:r>
      <w:r w:rsidRPr="00F01919">
        <w:rPr>
          <w:rFonts w:ascii="Times New Roman" w:eastAsia="Times New Roman" w:hAnsi="Times New Roman" w:cs="Times New Roman"/>
          <w:color w:val="000000"/>
          <w:sz w:val="24"/>
          <w:szCs w:val="24"/>
        </w:rPr>
        <w:t xml:space="preserve"> The</w:t>
      </w:r>
      <w:r w:rsidR="00DA3358">
        <w:rPr>
          <w:rFonts w:ascii="Times New Roman" w:eastAsia="Times New Roman" w:hAnsi="Times New Roman" w:cs="Times New Roman"/>
          <w:color w:val="000000"/>
          <w:sz w:val="24"/>
          <w:szCs w:val="24"/>
        </w:rPr>
        <w:t xml:space="preserve"> </w:t>
      </w:r>
      <w:r w:rsidR="00DA3358" w:rsidRPr="00831E4F">
        <w:rPr>
          <w:rFonts w:ascii="Times New Roman" w:eastAsia="Times New Roman" w:hAnsi="Times New Roman" w:cs="Times New Roman"/>
          <w:color w:val="000000"/>
          <w:sz w:val="24"/>
          <w:szCs w:val="24"/>
          <w:highlight w:val="yellow"/>
        </w:rPr>
        <w:t>next step is</w:t>
      </w:r>
      <w:r w:rsidRPr="00F01919">
        <w:rPr>
          <w:rFonts w:ascii="Times New Roman" w:eastAsia="Times New Roman" w:hAnsi="Times New Roman" w:cs="Times New Roman"/>
          <w:color w:val="000000"/>
          <w:sz w:val="24"/>
          <w:szCs w:val="24"/>
        </w:rPr>
        <w:t xml:space="preserve"> reductive elimination of the coupling product (</w:t>
      </w:r>
      <w:r w:rsidR="00474A65" w:rsidRPr="00F01919">
        <w:rPr>
          <w:rFonts w:ascii="Times New Roman" w:eastAsia="Times New Roman" w:hAnsi="Times New Roman" w:cs="Times New Roman"/>
          <w:color w:val="000000"/>
          <w:sz w:val="24"/>
          <w:szCs w:val="24"/>
        </w:rPr>
        <w:t>1,4</w:t>
      </w:r>
      <w:r w:rsidR="00474A65" w:rsidRPr="00474A65">
        <w:rPr>
          <w:rFonts w:ascii="Times New Roman" w:eastAsia="Times New Roman" w:hAnsi="Times New Roman" w:cs="Times New Roman"/>
          <w:color w:val="000000"/>
          <w:sz w:val="24"/>
          <w:szCs w:val="24"/>
          <w:highlight w:val="yellow"/>
        </w:rPr>
        <w:t>-(diphenyl)-</w:t>
      </w:r>
      <w:proofErr w:type="spellStart"/>
      <w:r w:rsidR="00474A65" w:rsidRPr="00F01919">
        <w:rPr>
          <w:rFonts w:ascii="Times New Roman" w:eastAsia="Times New Roman" w:hAnsi="Times New Roman" w:cs="Times New Roman"/>
          <w:color w:val="000000"/>
          <w:sz w:val="24"/>
          <w:szCs w:val="24"/>
        </w:rPr>
        <w:t>buta</w:t>
      </w:r>
      <w:proofErr w:type="spellEnd"/>
      <w:r w:rsidR="00474A65" w:rsidRPr="00F01919">
        <w:rPr>
          <w:rFonts w:ascii="Times New Roman" w:eastAsia="Times New Roman" w:hAnsi="Times New Roman" w:cs="Times New Roman"/>
          <w:color w:val="000000"/>
          <w:sz w:val="24"/>
          <w:szCs w:val="24"/>
        </w:rPr>
        <w:t xml:space="preserve"> </w:t>
      </w:r>
      <w:r w:rsidRPr="00F01919">
        <w:rPr>
          <w:rFonts w:ascii="Times New Roman" w:eastAsia="Times New Roman" w:hAnsi="Times New Roman" w:cs="Times New Roman"/>
          <w:color w:val="000000"/>
          <w:sz w:val="24"/>
          <w:szCs w:val="24"/>
        </w:rPr>
        <w:t xml:space="preserve">-1,3-diyne) </w:t>
      </w:r>
      <w:r w:rsidR="00DA3358" w:rsidRPr="001B11F0">
        <w:rPr>
          <w:rFonts w:ascii="Times New Roman" w:eastAsia="Times New Roman" w:hAnsi="Times New Roman" w:cs="Times New Roman"/>
          <w:color w:val="000000"/>
          <w:sz w:val="24"/>
          <w:szCs w:val="24"/>
          <w:highlight w:val="yellow"/>
        </w:rPr>
        <w:t>(</w:t>
      </w:r>
      <w:r w:rsidR="00DA3358" w:rsidRPr="0058321B">
        <w:rPr>
          <w:rFonts w:ascii="Times New Roman" w:eastAsia="Times New Roman" w:hAnsi="Times New Roman" w:cs="Times New Roman"/>
          <w:b/>
          <w:bCs/>
          <w:color w:val="000000"/>
          <w:sz w:val="24"/>
          <w:szCs w:val="24"/>
          <w:highlight w:val="yellow"/>
        </w:rPr>
        <w:t>C</w:t>
      </w:r>
      <w:r w:rsidR="00DA3358" w:rsidRPr="001B11F0">
        <w:rPr>
          <w:rFonts w:ascii="Times New Roman" w:eastAsia="Times New Roman" w:hAnsi="Times New Roman" w:cs="Times New Roman"/>
          <w:color w:val="000000"/>
          <w:sz w:val="24"/>
          <w:szCs w:val="24"/>
          <w:highlight w:val="yellow"/>
        </w:rPr>
        <w:t xml:space="preserve"> to </w:t>
      </w:r>
      <w:r w:rsidR="00DA3358" w:rsidRPr="0058321B">
        <w:rPr>
          <w:rFonts w:ascii="Times New Roman" w:eastAsia="Times New Roman" w:hAnsi="Times New Roman" w:cs="Times New Roman"/>
          <w:b/>
          <w:bCs/>
          <w:color w:val="000000"/>
          <w:sz w:val="24"/>
          <w:szCs w:val="24"/>
          <w:highlight w:val="yellow"/>
        </w:rPr>
        <w:t>B</w:t>
      </w:r>
      <w:r w:rsidR="00DA3358" w:rsidRPr="001B11F0">
        <w:rPr>
          <w:rFonts w:ascii="Times New Roman" w:eastAsia="Times New Roman" w:hAnsi="Times New Roman" w:cs="Times New Roman"/>
          <w:color w:val="000000"/>
          <w:sz w:val="24"/>
          <w:szCs w:val="24"/>
          <w:highlight w:val="yellow"/>
        </w:rPr>
        <w:t>)</w:t>
      </w:r>
      <w:r w:rsidR="00DA3358">
        <w:rPr>
          <w:rFonts w:ascii="Times New Roman" w:eastAsia="Times New Roman" w:hAnsi="Times New Roman" w:cs="Times New Roman"/>
          <w:color w:val="000000"/>
          <w:sz w:val="24"/>
          <w:szCs w:val="24"/>
        </w:rPr>
        <w:t xml:space="preserve"> which </w:t>
      </w:r>
      <w:r w:rsidRPr="00F01919">
        <w:rPr>
          <w:rFonts w:ascii="Times New Roman" w:eastAsia="Times New Roman" w:hAnsi="Times New Roman" w:cs="Times New Roman"/>
          <w:color w:val="000000"/>
          <w:sz w:val="24"/>
          <w:szCs w:val="24"/>
        </w:rPr>
        <w:t>leads to the formation of the</w:t>
      </w:r>
      <w:r w:rsidR="00862B1C" w:rsidRPr="00F01919">
        <w:rPr>
          <w:rFonts w:ascii="Times New Roman" w:eastAsia="Times New Roman" w:hAnsi="Times New Roman" w:cs="Times New Roman"/>
          <w:color w:val="000000"/>
          <w:sz w:val="24"/>
          <w:szCs w:val="24"/>
        </w:rPr>
        <w:t xml:space="preserve"> </w:t>
      </w:r>
      <w:proofErr w:type="spellStart"/>
      <w:r w:rsidR="00862B1C" w:rsidRPr="00F01919">
        <w:rPr>
          <w:rFonts w:ascii="Times New Roman" w:eastAsia="Times New Roman" w:hAnsi="Times New Roman" w:cs="Times New Roman"/>
          <w:color w:val="000000"/>
          <w:sz w:val="24"/>
          <w:szCs w:val="24"/>
        </w:rPr>
        <w:t>phenylacetylide</w:t>
      </w:r>
      <w:proofErr w:type="spellEnd"/>
      <w:r w:rsidR="00862B1C" w:rsidRPr="00F01919">
        <w:rPr>
          <w:rFonts w:ascii="Times New Roman" w:eastAsia="Times New Roman" w:hAnsi="Times New Roman" w:cs="Times New Roman"/>
          <w:color w:val="000000"/>
          <w:sz w:val="24"/>
          <w:szCs w:val="24"/>
        </w:rPr>
        <w:t xml:space="preserve"> free</w:t>
      </w:r>
      <w:r w:rsidRPr="00F01919">
        <w:rPr>
          <w:rFonts w:ascii="Times New Roman" w:eastAsia="Times New Roman" w:hAnsi="Times New Roman" w:cs="Times New Roman"/>
          <w:color w:val="000000"/>
          <w:sz w:val="24"/>
          <w:szCs w:val="24"/>
        </w:rPr>
        <w:t xml:space="preserve"> </w:t>
      </w:r>
      <w:proofErr w:type="gramStart"/>
      <w:r w:rsidRPr="00F01919">
        <w:rPr>
          <w:rFonts w:ascii="Times New Roman" w:eastAsia="Times New Roman" w:hAnsi="Times New Roman" w:cs="Times New Roman"/>
          <w:color w:val="000000"/>
          <w:sz w:val="24"/>
          <w:szCs w:val="24"/>
        </w:rPr>
        <w:t>Ni(</w:t>
      </w:r>
      <w:proofErr w:type="gramEnd"/>
      <w:r w:rsidRPr="00F01919">
        <w:rPr>
          <w:rFonts w:ascii="Times New Roman" w:eastAsia="Times New Roman" w:hAnsi="Times New Roman" w:cs="Times New Roman"/>
          <w:color w:val="000000"/>
          <w:sz w:val="24"/>
          <w:szCs w:val="24"/>
        </w:rPr>
        <w:t xml:space="preserve">0) species. </w:t>
      </w:r>
      <w:r w:rsidR="00931B14" w:rsidRPr="00931B14">
        <w:rPr>
          <w:rFonts w:ascii="Times New Roman" w:eastAsia="Times New Roman" w:hAnsi="Times New Roman" w:cs="Times New Roman"/>
          <w:color w:val="000000"/>
          <w:sz w:val="24"/>
          <w:szCs w:val="24"/>
          <w:highlight w:val="yellow"/>
        </w:rPr>
        <w:t xml:space="preserve">The </w:t>
      </w:r>
      <w:r w:rsidR="005E407A">
        <w:rPr>
          <w:rFonts w:ascii="Times New Roman" w:eastAsia="Times New Roman" w:hAnsi="Times New Roman" w:cs="Times New Roman"/>
          <w:color w:val="000000"/>
          <w:sz w:val="24"/>
          <w:szCs w:val="24"/>
          <w:highlight w:val="yellow"/>
        </w:rPr>
        <w:t>reactions</w:t>
      </w:r>
      <w:r w:rsidR="00931B14" w:rsidRPr="00931B14">
        <w:rPr>
          <w:rFonts w:ascii="Times New Roman" w:eastAsia="Times New Roman" w:hAnsi="Times New Roman" w:cs="Times New Roman"/>
          <w:color w:val="000000"/>
          <w:sz w:val="24"/>
          <w:szCs w:val="24"/>
          <w:highlight w:val="yellow"/>
        </w:rPr>
        <w:t xml:space="preserve"> can now circulate between positions </w:t>
      </w:r>
      <w:r w:rsidR="00931B14" w:rsidRPr="0058321B">
        <w:rPr>
          <w:rFonts w:ascii="Times New Roman" w:eastAsia="Times New Roman" w:hAnsi="Times New Roman" w:cs="Times New Roman"/>
          <w:b/>
          <w:bCs/>
          <w:color w:val="000000"/>
          <w:sz w:val="24"/>
          <w:szCs w:val="24"/>
          <w:highlight w:val="yellow"/>
        </w:rPr>
        <w:t>B</w:t>
      </w:r>
      <w:r w:rsidR="00931B14" w:rsidRPr="00931B14">
        <w:rPr>
          <w:rFonts w:ascii="Times New Roman" w:eastAsia="Times New Roman" w:hAnsi="Times New Roman" w:cs="Times New Roman"/>
          <w:color w:val="000000"/>
          <w:sz w:val="24"/>
          <w:szCs w:val="24"/>
          <w:highlight w:val="yellow"/>
        </w:rPr>
        <w:t xml:space="preserve"> </w:t>
      </w:r>
      <w:r w:rsidR="00931B14" w:rsidRPr="005E407A">
        <w:rPr>
          <w:rFonts w:ascii="Times New Roman" w:eastAsia="Times New Roman" w:hAnsi="Times New Roman" w:cs="Times New Roman"/>
          <w:color w:val="000000"/>
          <w:sz w:val="24"/>
          <w:szCs w:val="24"/>
          <w:highlight w:val="yellow"/>
        </w:rPr>
        <w:t xml:space="preserve">and </w:t>
      </w:r>
      <w:r w:rsidR="00931B14" w:rsidRPr="0058321B">
        <w:rPr>
          <w:rFonts w:ascii="Times New Roman" w:eastAsia="Times New Roman" w:hAnsi="Times New Roman" w:cs="Times New Roman"/>
          <w:b/>
          <w:bCs/>
          <w:color w:val="000000"/>
          <w:sz w:val="24"/>
          <w:szCs w:val="24"/>
          <w:highlight w:val="yellow"/>
        </w:rPr>
        <w:t>C</w:t>
      </w:r>
      <w:r w:rsidR="005E407A" w:rsidRPr="005E407A">
        <w:rPr>
          <w:rFonts w:ascii="Times New Roman" w:eastAsia="Times New Roman" w:hAnsi="Times New Roman" w:cs="Times New Roman"/>
          <w:color w:val="000000"/>
          <w:sz w:val="24"/>
          <w:szCs w:val="24"/>
          <w:highlight w:val="yellow"/>
        </w:rPr>
        <w:t xml:space="preserve"> with the catalyst restored</w:t>
      </w:r>
      <w:r w:rsidR="00931B14" w:rsidRPr="005E407A">
        <w:rPr>
          <w:rFonts w:ascii="Times New Roman" w:eastAsia="Times New Roman" w:hAnsi="Times New Roman" w:cs="Times New Roman"/>
          <w:color w:val="000000"/>
          <w:sz w:val="24"/>
          <w:szCs w:val="24"/>
          <w:highlight w:val="yellow"/>
        </w:rPr>
        <w:t>.</w:t>
      </w:r>
    </w:p>
    <w:p w14:paraId="4B4057B0" w14:textId="77777777" w:rsidR="00345050" w:rsidRPr="00F01919" w:rsidRDefault="00345050" w:rsidP="009A6696">
      <w:pPr>
        <w:spacing w:after="0" w:line="360" w:lineRule="auto"/>
        <w:rPr>
          <w:rFonts w:ascii="Times New Roman" w:eastAsia="Times New Roman" w:hAnsi="Times New Roman" w:cs="Times New Roman"/>
          <w:color w:val="000000"/>
          <w:sz w:val="24"/>
          <w:szCs w:val="24"/>
        </w:rPr>
      </w:pPr>
    </w:p>
    <w:p w14:paraId="322392D3" w14:textId="77777777" w:rsidR="00A460E7" w:rsidRPr="00F01919" w:rsidRDefault="00A460E7" w:rsidP="00A460E7">
      <w:pPr>
        <w:autoSpaceDE w:val="0"/>
        <w:autoSpaceDN w:val="0"/>
        <w:adjustRightInd w:val="0"/>
        <w:spacing w:after="0" w:line="360" w:lineRule="auto"/>
        <w:jc w:val="center"/>
        <w:rPr>
          <w:rFonts w:asciiTheme="majorBidi" w:hAnsiTheme="majorBidi" w:cstheme="majorBidi"/>
          <w:color w:val="000000" w:themeColor="text1"/>
          <w:sz w:val="24"/>
          <w:szCs w:val="24"/>
        </w:rPr>
      </w:pPr>
      <w:r w:rsidRPr="00F01919">
        <w:rPr>
          <w:rFonts w:asciiTheme="majorBidi" w:hAnsiTheme="majorBidi" w:cstheme="majorBidi"/>
          <w:b/>
          <w:bCs/>
          <w:color w:val="000000" w:themeColor="text1"/>
          <w:sz w:val="24"/>
          <w:szCs w:val="24"/>
        </w:rPr>
        <w:t>Scheme 4</w:t>
      </w:r>
      <w:r w:rsidRPr="00F01919">
        <w:rPr>
          <w:rFonts w:asciiTheme="majorBidi" w:hAnsiTheme="majorBidi" w:cstheme="majorBidi"/>
          <w:color w:val="000000" w:themeColor="text1"/>
          <w:sz w:val="24"/>
          <w:szCs w:val="24"/>
        </w:rPr>
        <w:t>.</w:t>
      </w:r>
    </w:p>
    <w:p w14:paraId="0D08AE27" w14:textId="77777777" w:rsidR="004A15DD" w:rsidRDefault="004A15DD" w:rsidP="004A15DD">
      <w:pPr>
        <w:spacing w:line="360" w:lineRule="auto"/>
        <w:rPr>
          <w:rFonts w:ascii="Times New Roman" w:hAnsi="Times New Roman" w:cs="Times New Roman"/>
          <w:b/>
          <w:sz w:val="24"/>
          <w:szCs w:val="24"/>
        </w:rPr>
      </w:pPr>
    </w:p>
    <w:p w14:paraId="63CB7B5A" w14:textId="56F841FF" w:rsidR="004A15DD" w:rsidRPr="00F01919" w:rsidRDefault="004A15DD" w:rsidP="004A15DD">
      <w:pPr>
        <w:spacing w:line="360" w:lineRule="auto"/>
        <w:rPr>
          <w:rFonts w:ascii="Times New Roman" w:hAnsi="Times New Roman" w:cs="Times New Roman"/>
          <w:b/>
          <w:sz w:val="24"/>
          <w:szCs w:val="24"/>
        </w:rPr>
      </w:pPr>
      <w:r w:rsidRPr="00F01919">
        <w:rPr>
          <w:rFonts w:ascii="Times New Roman" w:hAnsi="Times New Roman" w:cs="Times New Roman"/>
          <w:b/>
          <w:sz w:val="24"/>
          <w:szCs w:val="24"/>
        </w:rPr>
        <w:t>Computational DFT analysis of reactions mechanism</w:t>
      </w:r>
    </w:p>
    <w:p w14:paraId="6BFA3F66" w14:textId="74905B25" w:rsidR="003727FA" w:rsidRPr="00831E4F" w:rsidRDefault="00285B28" w:rsidP="00480A8D">
      <w:pPr>
        <w:spacing w:after="0" w:line="360" w:lineRule="auto"/>
        <w:ind w:firstLine="709"/>
        <w:rPr>
          <w:rFonts w:asciiTheme="majorBidi" w:hAnsiTheme="majorBidi" w:cstheme="majorBidi"/>
          <w:sz w:val="24"/>
          <w:szCs w:val="24"/>
          <w:highlight w:val="yellow"/>
        </w:rPr>
      </w:pPr>
      <w:bookmarkStart w:id="76" w:name="_Hlk132202521"/>
      <w:r w:rsidRPr="00831E4F">
        <w:rPr>
          <w:rFonts w:asciiTheme="majorBidi" w:hAnsiTheme="majorBidi" w:cstheme="majorBidi"/>
          <w:sz w:val="24"/>
          <w:szCs w:val="24"/>
          <w:highlight w:val="yellow"/>
        </w:rPr>
        <w:t>T</w:t>
      </w:r>
      <w:r w:rsidR="00534CC2" w:rsidRPr="00831E4F">
        <w:rPr>
          <w:rFonts w:asciiTheme="majorBidi" w:hAnsiTheme="majorBidi" w:cstheme="majorBidi"/>
          <w:sz w:val="24"/>
          <w:szCs w:val="24"/>
          <w:highlight w:val="yellow"/>
        </w:rPr>
        <w:t xml:space="preserve">he </w:t>
      </w:r>
      <w:r w:rsidRPr="00831E4F">
        <w:rPr>
          <w:rFonts w:asciiTheme="majorBidi" w:hAnsiTheme="majorBidi" w:cstheme="majorBidi"/>
          <w:sz w:val="24"/>
          <w:szCs w:val="24"/>
          <w:highlight w:val="yellow"/>
        </w:rPr>
        <w:t>theoretical</w:t>
      </w:r>
      <w:r w:rsidR="00553D57" w:rsidRPr="00831E4F">
        <w:rPr>
          <w:rFonts w:asciiTheme="majorBidi" w:hAnsiTheme="majorBidi" w:cstheme="majorBidi"/>
          <w:sz w:val="24"/>
          <w:szCs w:val="24"/>
          <w:highlight w:val="yellow"/>
        </w:rPr>
        <w:t xml:space="preserve">ly calculated </w:t>
      </w:r>
      <w:r w:rsidR="00534CC2" w:rsidRPr="00831E4F">
        <w:rPr>
          <w:rFonts w:asciiTheme="majorBidi" w:hAnsiTheme="majorBidi" w:cstheme="majorBidi"/>
          <w:sz w:val="24"/>
          <w:szCs w:val="24"/>
          <w:highlight w:val="yellow"/>
        </w:rPr>
        <w:t>mechanism</w:t>
      </w:r>
      <w:r w:rsidR="00C33B03" w:rsidRPr="00831E4F">
        <w:rPr>
          <w:rFonts w:asciiTheme="majorBidi" w:hAnsiTheme="majorBidi" w:cstheme="majorBidi"/>
          <w:sz w:val="24"/>
          <w:szCs w:val="24"/>
          <w:highlight w:val="yellow"/>
        </w:rPr>
        <w:t>,</w:t>
      </w:r>
      <w:r w:rsidR="007E0BA4" w:rsidRPr="00831E4F">
        <w:rPr>
          <w:rFonts w:asciiTheme="majorBidi" w:hAnsiTheme="majorBidi" w:cstheme="majorBidi"/>
          <w:sz w:val="24"/>
          <w:szCs w:val="24"/>
          <w:highlight w:val="yellow"/>
        </w:rPr>
        <w:t xml:space="preserve"> with reduced catalyst molecule as well as with reduced substrate</w:t>
      </w:r>
      <w:r w:rsidR="00C33B03" w:rsidRPr="00831E4F">
        <w:rPr>
          <w:rFonts w:asciiTheme="majorBidi" w:hAnsiTheme="majorBidi" w:cstheme="majorBidi"/>
          <w:sz w:val="24"/>
          <w:szCs w:val="24"/>
          <w:highlight w:val="yellow"/>
        </w:rPr>
        <w:t xml:space="preserve"> (see experimental),</w:t>
      </w:r>
      <w:r w:rsidR="00345050" w:rsidRPr="00831E4F">
        <w:rPr>
          <w:rFonts w:asciiTheme="majorBidi" w:hAnsiTheme="majorBidi" w:cstheme="majorBidi"/>
          <w:sz w:val="24"/>
          <w:szCs w:val="24"/>
          <w:highlight w:val="yellow"/>
        </w:rPr>
        <w:t xml:space="preserve"> </w:t>
      </w:r>
      <w:r w:rsidR="0065604E" w:rsidRPr="00831E4F">
        <w:rPr>
          <w:rFonts w:asciiTheme="majorBidi" w:hAnsiTheme="majorBidi" w:cstheme="majorBidi"/>
          <w:sz w:val="24"/>
          <w:szCs w:val="24"/>
          <w:highlight w:val="yellow"/>
        </w:rPr>
        <w:t>corroborates with the experimental observations</w:t>
      </w:r>
      <w:r w:rsidRPr="00831E4F">
        <w:rPr>
          <w:rFonts w:asciiTheme="majorBidi" w:hAnsiTheme="majorBidi" w:cstheme="majorBidi"/>
          <w:sz w:val="24"/>
          <w:szCs w:val="24"/>
          <w:highlight w:val="yellow"/>
        </w:rPr>
        <w:t xml:space="preserve">. </w:t>
      </w:r>
      <w:r w:rsidR="0065604E" w:rsidRPr="00831E4F">
        <w:rPr>
          <w:rFonts w:asciiTheme="majorBidi" w:hAnsiTheme="majorBidi" w:cstheme="majorBidi"/>
          <w:sz w:val="24"/>
          <w:szCs w:val="24"/>
          <w:highlight w:val="yellow"/>
        </w:rPr>
        <w:t xml:space="preserve">Though </w:t>
      </w:r>
      <w:r w:rsidR="00480A8D" w:rsidRPr="00831E4F">
        <w:rPr>
          <w:rFonts w:asciiTheme="majorBidi" w:hAnsiTheme="majorBidi" w:cstheme="majorBidi"/>
          <w:sz w:val="24"/>
          <w:szCs w:val="24"/>
          <w:highlight w:val="yellow"/>
        </w:rPr>
        <w:t>position</w:t>
      </w:r>
      <w:r w:rsidR="00345050" w:rsidRPr="00831E4F">
        <w:rPr>
          <w:rFonts w:asciiTheme="majorBidi" w:hAnsiTheme="majorBidi" w:cstheme="majorBidi"/>
          <w:sz w:val="24"/>
          <w:szCs w:val="24"/>
          <w:highlight w:val="yellow"/>
        </w:rPr>
        <w:t xml:space="preserve"> </w:t>
      </w:r>
      <w:r w:rsidR="00345050" w:rsidRPr="00831E4F">
        <w:rPr>
          <w:rFonts w:asciiTheme="majorBidi" w:hAnsiTheme="majorBidi" w:cstheme="majorBidi"/>
          <w:b/>
          <w:sz w:val="24"/>
          <w:szCs w:val="24"/>
          <w:highlight w:val="yellow"/>
        </w:rPr>
        <w:t>A</w:t>
      </w:r>
      <w:r w:rsidR="00345050" w:rsidRPr="00831E4F">
        <w:rPr>
          <w:rFonts w:asciiTheme="majorBidi" w:hAnsiTheme="majorBidi" w:cstheme="majorBidi"/>
          <w:sz w:val="24"/>
          <w:szCs w:val="24"/>
          <w:highlight w:val="yellow"/>
        </w:rPr>
        <w:t xml:space="preserve"> w</w:t>
      </w:r>
      <w:r w:rsidR="00534CC2" w:rsidRPr="00831E4F">
        <w:rPr>
          <w:rFonts w:asciiTheme="majorBidi" w:hAnsiTheme="majorBidi" w:cstheme="majorBidi"/>
          <w:sz w:val="24"/>
          <w:szCs w:val="24"/>
          <w:highlight w:val="yellow"/>
        </w:rPr>
        <w:t xml:space="preserve">ith a </w:t>
      </w:r>
      <w:r w:rsidR="0065604E" w:rsidRPr="00831E4F">
        <w:rPr>
          <w:rFonts w:asciiTheme="majorBidi" w:hAnsiTheme="majorBidi" w:cstheme="majorBidi"/>
          <w:sz w:val="24"/>
          <w:szCs w:val="24"/>
          <w:highlight w:val="yellow"/>
        </w:rPr>
        <w:t xml:space="preserve">calculated </w:t>
      </w:r>
      <w:r w:rsidR="007E0BA4" w:rsidRPr="00831E4F">
        <w:rPr>
          <w:rFonts w:asciiTheme="majorBidi" w:hAnsiTheme="majorBidi" w:cstheme="majorBidi"/>
          <w:sz w:val="24"/>
          <w:szCs w:val="24"/>
          <w:highlight w:val="yellow"/>
        </w:rPr>
        <w:t>tetrahedral</w:t>
      </w:r>
      <w:r w:rsidR="00534CC2" w:rsidRPr="00831E4F">
        <w:rPr>
          <w:rFonts w:asciiTheme="majorBidi" w:hAnsiTheme="majorBidi" w:cstheme="majorBidi"/>
          <w:sz w:val="24"/>
          <w:szCs w:val="24"/>
          <w:highlight w:val="yellow"/>
        </w:rPr>
        <w:t xml:space="preserve"> configuration of the </w:t>
      </w:r>
      <w:proofErr w:type="gramStart"/>
      <w:r w:rsidR="00534CC2" w:rsidRPr="00831E4F">
        <w:rPr>
          <w:rFonts w:asciiTheme="majorBidi" w:hAnsiTheme="majorBidi" w:cstheme="majorBidi"/>
          <w:sz w:val="24"/>
          <w:szCs w:val="24"/>
          <w:highlight w:val="yellow"/>
        </w:rPr>
        <w:t>Ni(</w:t>
      </w:r>
      <w:proofErr w:type="gramEnd"/>
      <w:r w:rsidR="003727FA" w:rsidRPr="00831E4F">
        <w:rPr>
          <w:rFonts w:asciiTheme="majorBidi" w:hAnsiTheme="majorBidi" w:cstheme="majorBidi"/>
          <w:sz w:val="24"/>
          <w:szCs w:val="24"/>
          <w:highlight w:val="yellow"/>
        </w:rPr>
        <w:t>II</w:t>
      </w:r>
      <w:r w:rsidR="00534CC2" w:rsidRPr="00831E4F">
        <w:rPr>
          <w:rFonts w:asciiTheme="majorBidi" w:hAnsiTheme="majorBidi" w:cstheme="majorBidi"/>
          <w:sz w:val="24"/>
          <w:szCs w:val="24"/>
          <w:highlight w:val="yellow"/>
        </w:rPr>
        <w:t xml:space="preserve">) </w:t>
      </w:r>
      <w:r w:rsidR="00345050" w:rsidRPr="00831E4F">
        <w:rPr>
          <w:rFonts w:asciiTheme="majorBidi" w:hAnsiTheme="majorBidi" w:cstheme="majorBidi"/>
          <w:sz w:val="24"/>
          <w:szCs w:val="24"/>
          <w:highlight w:val="yellow"/>
        </w:rPr>
        <w:t>complex</w:t>
      </w:r>
      <w:r w:rsidR="0065604E" w:rsidRPr="00831E4F">
        <w:rPr>
          <w:rFonts w:asciiTheme="majorBidi" w:hAnsiTheme="majorBidi" w:cstheme="majorBidi"/>
          <w:sz w:val="24"/>
          <w:szCs w:val="24"/>
          <w:highlight w:val="yellow"/>
        </w:rPr>
        <w:t xml:space="preserve"> </w:t>
      </w:r>
      <w:r w:rsidR="00566202" w:rsidRPr="00831E4F">
        <w:rPr>
          <w:rFonts w:asciiTheme="majorBidi" w:hAnsiTheme="majorBidi" w:cstheme="majorBidi"/>
          <w:sz w:val="24"/>
          <w:szCs w:val="24"/>
          <w:highlight w:val="yellow"/>
        </w:rPr>
        <w:t>differs f</w:t>
      </w:r>
      <w:r w:rsidR="003727FA" w:rsidRPr="00831E4F">
        <w:rPr>
          <w:rFonts w:asciiTheme="majorBidi" w:hAnsiTheme="majorBidi" w:cstheme="majorBidi"/>
          <w:sz w:val="24"/>
          <w:szCs w:val="24"/>
          <w:highlight w:val="yellow"/>
        </w:rPr>
        <w:t xml:space="preserve">rom </w:t>
      </w:r>
      <w:r w:rsidR="00566202" w:rsidRPr="00831E4F">
        <w:rPr>
          <w:rFonts w:asciiTheme="majorBidi" w:hAnsiTheme="majorBidi" w:cstheme="majorBidi"/>
          <w:sz w:val="24"/>
          <w:szCs w:val="24"/>
          <w:highlight w:val="yellow"/>
        </w:rPr>
        <w:t>those found in</w:t>
      </w:r>
      <w:r w:rsidR="003727FA" w:rsidRPr="00831E4F">
        <w:rPr>
          <w:rFonts w:asciiTheme="majorBidi" w:hAnsiTheme="majorBidi" w:cstheme="majorBidi"/>
          <w:sz w:val="24"/>
          <w:szCs w:val="24"/>
          <w:highlight w:val="yellow"/>
        </w:rPr>
        <w:t xml:space="preserve"> </w:t>
      </w:r>
      <w:r w:rsidR="003727FA" w:rsidRPr="00831E4F">
        <w:rPr>
          <w:rFonts w:asciiTheme="majorBidi" w:hAnsiTheme="majorBidi" w:cstheme="majorBidi"/>
          <w:b/>
          <w:sz w:val="24"/>
          <w:szCs w:val="24"/>
          <w:highlight w:val="yellow"/>
        </w:rPr>
        <w:t>1</w:t>
      </w:r>
      <w:r w:rsidR="003727FA" w:rsidRPr="00831E4F">
        <w:rPr>
          <w:rFonts w:asciiTheme="majorBidi" w:hAnsiTheme="majorBidi" w:cstheme="majorBidi"/>
          <w:sz w:val="24"/>
          <w:szCs w:val="24"/>
          <w:highlight w:val="yellow"/>
        </w:rPr>
        <w:t xml:space="preserve"> and </w:t>
      </w:r>
      <w:r w:rsidR="003727FA" w:rsidRPr="00831E4F">
        <w:rPr>
          <w:rFonts w:asciiTheme="majorBidi" w:hAnsiTheme="majorBidi" w:cstheme="majorBidi"/>
          <w:b/>
          <w:sz w:val="24"/>
          <w:szCs w:val="24"/>
          <w:highlight w:val="yellow"/>
        </w:rPr>
        <w:t>2</w:t>
      </w:r>
      <w:r w:rsidR="00566202" w:rsidRPr="00831E4F">
        <w:rPr>
          <w:rFonts w:asciiTheme="majorBidi" w:hAnsiTheme="majorBidi" w:cstheme="majorBidi"/>
          <w:b/>
          <w:sz w:val="24"/>
          <w:szCs w:val="24"/>
          <w:highlight w:val="yellow"/>
        </w:rPr>
        <w:t xml:space="preserve"> </w:t>
      </w:r>
      <w:r w:rsidR="00566202" w:rsidRPr="00831E4F">
        <w:rPr>
          <w:rFonts w:asciiTheme="majorBidi" w:hAnsiTheme="majorBidi" w:cstheme="majorBidi"/>
          <w:bCs/>
          <w:sz w:val="24"/>
          <w:szCs w:val="24"/>
          <w:highlight w:val="yellow"/>
        </w:rPr>
        <w:t>with square</w:t>
      </w:r>
      <w:r w:rsidR="008C2731" w:rsidRPr="00831E4F">
        <w:rPr>
          <w:rFonts w:asciiTheme="majorBidi" w:hAnsiTheme="majorBidi" w:cstheme="majorBidi"/>
          <w:bCs/>
          <w:sz w:val="24"/>
          <w:szCs w:val="24"/>
          <w:highlight w:val="yellow"/>
        </w:rPr>
        <w:t>-</w:t>
      </w:r>
      <w:r w:rsidR="00566202" w:rsidRPr="00831E4F">
        <w:rPr>
          <w:rFonts w:asciiTheme="majorBidi" w:hAnsiTheme="majorBidi" w:cstheme="majorBidi"/>
          <w:bCs/>
          <w:sz w:val="24"/>
          <w:szCs w:val="24"/>
          <w:highlight w:val="yellow"/>
        </w:rPr>
        <w:t>planar Ni(II)</w:t>
      </w:r>
      <w:r w:rsidR="0065604E" w:rsidRPr="00831E4F">
        <w:rPr>
          <w:rFonts w:asciiTheme="majorBidi" w:hAnsiTheme="majorBidi" w:cstheme="majorBidi"/>
          <w:bCs/>
          <w:sz w:val="24"/>
          <w:szCs w:val="24"/>
          <w:highlight w:val="yellow"/>
        </w:rPr>
        <w:t>, the Zn reduction enables the same square-planar Ni(0) at</w:t>
      </w:r>
      <w:r w:rsidR="004A15DD" w:rsidRPr="00831E4F">
        <w:rPr>
          <w:rFonts w:asciiTheme="majorBidi" w:hAnsiTheme="majorBidi" w:cstheme="majorBidi"/>
          <w:bCs/>
          <w:sz w:val="24"/>
          <w:szCs w:val="24"/>
          <w:highlight w:val="yellow"/>
        </w:rPr>
        <w:t xml:space="preserve"> calculated</w:t>
      </w:r>
      <w:r w:rsidR="00480A8D">
        <w:rPr>
          <w:rFonts w:asciiTheme="majorBidi" w:hAnsiTheme="majorBidi" w:cstheme="majorBidi"/>
          <w:bCs/>
          <w:sz w:val="24"/>
          <w:szCs w:val="24"/>
          <w:highlight w:val="yellow"/>
        </w:rPr>
        <w:t xml:space="preserve"> catalytically active</w:t>
      </w:r>
      <w:r w:rsidR="0065604E" w:rsidRPr="00831E4F">
        <w:rPr>
          <w:rFonts w:asciiTheme="majorBidi" w:hAnsiTheme="majorBidi" w:cstheme="majorBidi"/>
          <w:bCs/>
          <w:sz w:val="24"/>
          <w:szCs w:val="24"/>
          <w:highlight w:val="yellow"/>
        </w:rPr>
        <w:t xml:space="preserve"> </w:t>
      </w:r>
      <w:r w:rsidR="0065604E" w:rsidRPr="00831E4F">
        <w:rPr>
          <w:rFonts w:asciiTheme="majorBidi" w:hAnsiTheme="majorBidi" w:cstheme="majorBidi"/>
          <w:b/>
          <w:sz w:val="24"/>
          <w:szCs w:val="24"/>
          <w:highlight w:val="yellow"/>
        </w:rPr>
        <w:t>B</w:t>
      </w:r>
      <w:r w:rsidR="00345050" w:rsidRPr="00831E4F">
        <w:rPr>
          <w:rFonts w:asciiTheme="majorBidi" w:hAnsiTheme="majorBidi" w:cstheme="majorBidi"/>
          <w:bCs/>
          <w:sz w:val="24"/>
          <w:szCs w:val="24"/>
          <w:highlight w:val="yellow"/>
        </w:rPr>
        <w:t>.</w:t>
      </w:r>
      <w:r w:rsidR="00566202" w:rsidRPr="00831E4F">
        <w:rPr>
          <w:rFonts w:asciiTheme="majorBidi" w:hAnsiTheme="majorBidi" w:cstheme="majorBidi"/>
          <w:bCs/>
          <w:sz w:val="24"/>
          <w:szCs w:val="24"/>
          <w:highlight w:val="yellow"/>
        </w:rPr>
        <w:t xml:space="preserve"> </w:t>
      </w:r>
      <w:r w:rsidR="004A15DD" w:rsidRPr="00831E4F">
        <w:rPr>
          <w:rFonts w:asciiTheme="majorBidi" w:hAnsiTheme="majorBidi" w:cstheme="majorBidi"/>
          <w:bCs/>
          <w:sz w:val="24"/>
          <w:szCs w:val="24"/>
          <w:highlight w:val="yellow"/>
        </w:rPr>
        <w:t>We did that to enable full</w:t>
      </w:r>
      <w:r w:rsidR="00566202" w:rsidRPr="00831E4F">
        <w:rPr>
          <w:rFonts w:asciiTheme="majorBidi" w:hAnsiTheme="majorBidi" w:cstheme="majorBidi"/>
          <w:bCs/>
          <w:sz w:val="24"/>
          <w:szCs w:val="24"/>
          <w:highlight w:val="yellow"/>
        </w:rPr>
        <w:t xml:space="preserve"> optimization and no rigid ligand was enforced as it is in </w:t>
      </w:r>
      <w:r w:rsidR="00566202" w:rsidRPr="00831E4F">
        <w:rPr>
          <w:rFonts w:asciiTheme="majorBidi" w:hAnsiTheme="majorBidi" w:cstheme="majorBidi"/>
          <w:b/>
          <w:sz w:val="24"/>
          <w:szCs w:val="24"/>
          <w:highlight w:val="yellow"/>
        </w:rPr>
        <w:t>1</w:t>
      </w:r>
      <w:r w:rsidR="00566202" w:rsidRPr="00831E4F">
        <w:rPr>
          <w:rFonts w:asciiTheme="majorBidi" w:hAnsiTheme="majorBidi" w:cstheme="majorBidi"/>
          <w:bCs/>
          <w:sz w:val="24"/>
          <w:szCs w:val="24"/>
          <w:highlight w:val="yellow"/>
        </w:rPr>
        <w:t xml:space="preserve"> and </w:t>
      </w:r>
      <w:r w:rsidR="00566202" w:rsidRPr="00831E4F">
        <w:rPr>
          <w:rFonts w:asciiTheme="majorBidi" w:hAnsiTheme="majorBidi" w:cstheme="majorBidi"/>
          <w:b/>
          <w:sz w:val="24"/>
          <w:szCs w:val="24"/>
          <w:highlight w:val="yellow"/>
        </w:rPr>
        <w:t>2</w:t>
      </w:r>
      <w:r w:rsidR="00566202" w:rsidRPr="00831E4F">
        <w:rPr>
          <w:rFonts w:asciiTheme="majorBidi" w:hAnsiTheme="majorBidi" w:cstheme="majorBidi"/>
          <w:bCs/>
          <w:sz w:val="24"/>
          <w:szCs w:val="24"/>
          <w:highlight w:val="yellow"/>
        </w:rPr>
        <w:t>.</w:t>
      </w:r>
      <w:r w:rsidR="00345050" w:rsidRPr="00831E4F">
        <w:rPr>
          <w:rFonts w:asciiTheme="majorBidi" w:hAnsiTheme="majorBidi" w:cstheme="majorBidi"/>
          <w:sz w:val="24"/>
          <w:szCs w:val="24"/>
          <w:highlight w:val="yellow"/>
        </w:rPr>
        <w:t xml:space="preserve"> </w:t>
      </w:r>
    </w:p>
    <w:p w14:paraId="10493381" w14:textId="4F66D916" w:rsidR="00345050" w:rsidRPr="00831E4F" w:rsidRDefault="008D6FD4" w:rsidP="00480A8D">
      <w:pPr>
        <w:spacing w:after="0" w:line="360" w:lineRule="auto"/>
        <w:ind w:firstLine="709"/>
        <w:rPr>
          <w:rFonts w:asciiTheme="majorBidi" w:hAnsiTheme="majorBidi" w:cstheme="majorBidi"/>
          <w:sz w:val="24"/>
          <w:szCs w:val="24"/>
          <w:highlight w:val="yellow"/>
        </w:rPr>
      </w:pPr>
      <w:r w:rsidRPr="00831E4F">
        <w:rPr>
          <w:rFonts w:asciiTheme="majorBidi" w:hAnsiTheme="majorBidi" w:cstheme="majorBidi"/>
          <w:sz w:val="24"/>
          <w:szCs w:val="24"/>
          <w:highlight w:val="yellow"/>
        </w:rPr>
        <w:t xml:space="preserve">The </w:t>
      </w:r>
      <w:r w:rsidR="00480A8D">
        <w:rPr>
          <w:rFonts w:asciiTheme="majorBidi" w:hAnsiTheme="majorBidi" w:cstheme="majorBidi"/>
          <w:sz w:val="24"/>
          <w:szCs w:val="24"/>
          <w:highlight w:val="yellow"/>
        </w:rPr>
        <w:t xml:space="preserve">theoretically </w:t>
      </w:r>
      <w:r w:rsidRPr="00831E4F">
        <w:rPr>
          <w:rFonts w:asciiTheme="majorBidi" w:hAnsiTheme="majorBidi" w:cstheme="majorBidi"/>
          <w:sz w:val="24"/>
          <w:szCs w:val="24"/>
          <w:highlight w:val="yellow"/>
        </w:rPr>
        <w:t xml:space="preserve">added </w:t>
      </w:r>
      <w:r w:rsidR="00831E4F" w:rsidRPr="00831E4F">
        <w:rPr>
          <w:rFonts w:asciiTheme="majorBidi" w:hAnsiTheme="majorBidi" w:cstheme="majorBidi"/>
          <w:sz w:val="24"/>
          <w:szCs w:val="24"/>
          <w:highlight w:val="yellow"/>
        </w:rPr>
        <w:t xml:space="preserve">acetylene </w:t>
      </w:r>
      <w:r w:rsidRPr="00831E4F">
        <w:rPr>
          <w:rFonts w:asciiTheme="majorBidi" w:hAnsiTheme="majorBidi" w:cstheme="majorBidi"/>
          <w:sz w:val="24"/>
          <w:szCs w:val="24"/>
          <w:highlight w:val="yellow"/>
        </w:rPr>
        <w:t>substrate</w:t>
      </w:r>
      <w:r w:rsidR="00345050" w:rsidRPr="00831E4F">
        <w:rPr>
          <w:rFonts w:asciiTheme="majorBidi" w:hAnsiTheme="majorBidi" w:cstheme="majorBidi"/>
          <w:sz w:val="24"/>
          <w:szCs w:val="24"/>
          <w:highlight w:val="yellow"/>
        </w:rPr>
        <w:t xml:space="preserve"> reacts with KOH forming </w:t>
      </w:r>
      <w:r w:rsidR="004A15DD" w:rsidRPr="00831E4F">
        <w:rPr>
          <w:rFonts w:asciiTheme="majorBidi" w:hAnsiTheme="majorBidi" w:cstheme="majorBidi"/>
          <w:sz w:val="24"/>
          <w:szCs w:val="24"/>
          <w:highlight w:val="yellow"/>
        </w:rPr>
        <w:t>a substrate</w:t>
      </w:r>
      <w:r w:rsidR="00831E4F" w:rsidRPr="00831E4F">
        <w:rPr>
          <w:rFonts w:asciiTheme="majorBidi" w:hAnsiTheme="majorBidi" w:cstheme="majorBidi"/>
          <w:sz w:val="24"/>
          <w:szCs w:val="24"/>
          <w:highlight w:val="yellow"/>
        </w:rPr>
        <w:t xml:space="preserve"> acetylide </w:t>
      </w:r>
      <w:r w:rsidR="00243EC0" w:rsidRPr="00831E4F">
        <w:rPr>
          <w:rFonts w:asciiTheme="majorBidi" w:hAnsiTheme="majorBidi" w:cstheme="majorBidi"/>
          <w:sz w:val="24"/>
          <w:szCs w:val="24"/>
          <w:highlight w:val="yellow"/>
        </w:rPr>
        <w:t>radical</w:t>
      </w:r>
      <w:r w:rsidR="004A15DD" w:rsidRPr="00831E4F">
        <w:rPr>
          <w:rFonts w:asciiTheme="majorBidi" w:hAnsiTheme="majorBidi" w:cstheme="majorBidi"/>
          <w:sz w:val="24"/>
          <w:szCs w:val="24"/>
          <w:highlight w:val="yellow"/>
        </w:rPr>
        <w:t>, which</w:t>
      </w:r>
      <w:r w:rsidR="00345050" w:rsidRPr="00831E4F">
        <w:rPr>
          <w:rFonts w:asciiTheme="majorBidi" w:hAnsiTheme="majorBidi" w:cstheme="majorBidi"/>
          <w:sz w:val="24"/>
          <w:szCs w:val="24"/>
          <w:highlight w:val="yellow"/>
          <w:vertAlign w:val="superscript"/>
        </w:rPr>
        <w:t xml:space="preserve"> </w:t>
      </w:r>
      <w:r w:rsidR="00345050" w:rsidRPr="00831E4F">
        <w:rPr>
          <w:rFonts w:asciiTheme="majorBidi" w:hAnsiTheme="majorBidi" w:cstheme="majorBidi"/>
          <w:sz w:val="24"/>
          <w:szCs w:val="24"/>
          <w:highlight w:val="yellow"/>
        </w:rPr>
        <w:t xml:space="preserve">are very reactive </w:t>
      </w:r>
      <w:r w:rsidR="00831E4F" w:rsidRPr="00831E4F">
        <w:rPr>
          <w:rFonts w:asciiTheme="majorBidi" w:hAnsiTheme="majorBidi" w:cstheme="majorBidi"/>
          <w:sz w:val="24"/>
          <w:szCs w:val="24"/>
          <w:highlight w:val="yellow"/>
        </w:rPr>
        <w:t>nucleophiles,</w:t>
      </w:r>
      <w:r w:rsidR="00692412" w:rsidRPr="00831E4F">
        <w:rPr>
          <w:rFonts w:asciiTheme="majorBidi" w:hAnsiTheme="majorBidi" w:cstheme="majorBidi"/>
          <w:sz w:val="24"/>
          <w:szCs w:val="24"/>
          <w:highlight w:val="yellow"/>
        </w:rPr>
        <w:t xml:space="preserve"> and they</w:t>
      </w:r>
      <w:r w:rsidR="00345050" w:rsidRPr="00831E4F">
        <w:rPr>
          <w:rFonts w:asciiTheme="majorBidi" w:hAnsiTheme="majorBidi" w:cstheme="majorBidi"/>
          <w:sz w:val="24"/>
          <w:szCs w:val="24"/>
          <w:highlight w:val="yellow"/>
        </w:rPr>
        <w:t xml:space="preserve"> </w:t>
      </w:r>
      <w:r w:rsidR="00692412" w:rsidRPr="00831E4F">
        <w:rPr>
          <w:rFonts w:asciiTheme="majorBidi" w:hAnsiTheme="majorBidi" w:cstheme="majorBidi"/>
          <w:sz w:val="24"/>
          <w:szCs w:val="24"/>
          <w:highlight w:val="yellow"/>
        </w:rPr>
        <w:t xml:space="preserve">coordinate </w:t>
      </w:r>
      <w:r w:rsidR="00831E4F" w:rsidRPr="00831E4F">
        <w:rPr>
          <w:rFonts w:asciiTheme="majorBidi" w:hAnsiTheme="majorBidi" w:cstheme="majorBidi"/>
          <w:sz w:val="24"/>
          <w:szCs w:val="24"/>
          <w:highlight w:val="yellow"/>
        </w:rPr>
        <w:t>at</w:t>
      </w:r>
      <w:r w:rsidR="00345050" w:rsidRPr="00831E4F">
        <w:rPr>
          <w:rFonts w:asciiTheme="majorBidi" w:hAnsiTheme="majorBidi" w:cstheme="majorBidi"/>
          <w:sz w:val="24"/>
          <w:szCs w:val="24"/>
          <w:highlight w:val="yellow"/>
        </w:rPr>
        <w:t xml:space="preserve"> the</w:t>
      </w:r>
      <w:r w:rsidR="00831E4F" w:rsidRPr="00831E4F">
        <w:rPr>
          <w:rFonts w:asciiTheme="majorBidi" w:hAnsiTheme="majorBidi" w:cstheme="majorBidi"/>
          <w:sz w:val="24"/>
          <w:szCs w:val="24"/>
          <w:highlight w:val="yellow"/>
        </w:rPr>
        <w:t xml:space="preserve"> axial position of the</w:t>
      </w:r>
      <w:r w:rsidR="00345050" w:rsidRPr="00831E4F">
        <w:rPr>
          <w:rFonts w:asciiTheme="majorBidi" w:hAnsiTheme="majorBidi" w:cstheme="majorBidi"/>
          <w:sz w:val="24"/>
          <w:szCs w:val="24"/>
          <w:highlight w:val="yellow"/>
        </w:rPr>
        <w:t xml:space="preserve"> </w:t>
      </w:r>
      <w:r w:rsidR="00243EC0" w:rsidRPr="00831E4F">
        <w:rPr>
          <w:rFonts w:asciiTheme="majorBidi" w:hAnsiTheme="majorBidi" w:cstheme="majorBidi"/>
          <w:sz w:val="24"/>
          <w:szCs w:val="24"/>
          <w:highlight w:val="yellow"/>
        </w:rPr>
        <w:t xml:space="preserve">catalyst </w:t>
      </w:r>
      <w:r w:rsidR="00345050" w:rsidRPr="00831E4F">
        <w:rPr>
          <w:rFonts w:asciiTheme="majorBidi" w:hAnsiTheme="majorBidi" w:cstheme="majorBidi"/>
          <w:sz w:val="24"/>
          <w:szCs w:val="24"/>
          <w:highlight w:val="yellow"/>
        </w:rPr>
        <w:t>metal center</w:t>
      </w:r>
      <w:r w:rsidR="00831E4F" w:rsidRPr="00831E4F">
        <w:rPr>
          <w:rFonts w:asciiTheme="majorBidi" w:hAnsiTheme="majorBidi" w:cstheme="majorBidi"/>
          <w:sz w:val="24"/>
          <w:szCs w:val="24"/>
          <w:highlight w:val="yellow"/>
        </w:rPr>
        <w:t xml:space="preserve"> </w:t>
      </w:r>
      <w:r w:rsidR="00831E4F" w:rsidRPr="00831E4F">
        <w:rPr>
          <w:rFonts w:asciiTheme="majorBidi" w:hAnsiTheme="majorBidi" w:cstheme="majorBidi"/>
          <w:b/>
          <w:bCs/>
          <w:sz w:val="24"/>
          <w:szCs w:val="24"/>
          <w:highlight w:val="yellow"/>
        </w:rPr>
        <w:t>C</w:t>
      </w:r>
      <w:r w:rsidR="00FD0462" w:rsidRPr="00831E4F">
        <w:rPr>
          <w:rFonts w:asciiTheme="majorBidi" w:hAnsiTheme="majorBidi" w:cstheme="majorBidi"/>
          <w:sz w:val="24"/>
          <w:szCs w:val="24"/>
          <w:highlight w:val="yellow"/>
        </w:rPr>
        <w:t xml:space="preserve">. </w:t>
      </w:r>
      <w:r w:rsidR="00345050" w:rsidRPr="00831E4F">
        <w:rPr>
          <w:rFonts w:asciiTheme="majorBidi" w:hAnsiTheme="majorBidi" w:cstheme="majorBidi"/>
          <w:sz w:val="24"/>
          <w:szCs w:val="24"/>
          <w:highlight w:val="yellow"/>
        </w:rPr>
        <w:t>This reaction may</w:t>
      </w:r>
      <w:r w:rsidR="00C30C66" w:rsidRPr="00831E4F">
        <w:rPr>
          <w:rFonts w:asciiTheme="majorBidi" w:hAnsiTheme="majorBidi" w:cstheme="majorBidi"/>
          <w:sz w:val="24"/>
          <w:szCs w:val="24"/>
          <w:highlight w:val="yellow"/>
        </w:rPr>
        <w:t xml:space="preserve"> </w:t>
      </w:r>
      <w:r w:rsidR="00345050" w:rsidRPr="00831E4F">
        <w:rPr>
          <w:rFonts w:asciiTheme="majorBidi" w:hAnsiTheme="majorBidi" w:cstheme="majorBidi"/>
          <w:sz w:val="24"/>
          <w:szCs w:val="24"/>
          <w:highlight w:val="yellow"/>
        </w:rPr>
        <w:t>be stepwise</w:t>
      </w:r>
      <w:r w:rsidR="00831E4F" w:rsidRPr="00831E4F">
        <w:rPr>
          <w:rFonts w:asciiTheme="majorBidi" w:hAnsiTheme="majorBidi" w:cstheme="majorBidi"/>
          <w:sz w:val="24"/>
          <w:szCs w:val="24"/>
          <w:highlight w:val="yellow"/>
        </w:rPr>
        <w:t xml:space="preserve"> on two Ni axial positions</w:t>
      </w:r>
      <w:r w:rsidR="00345050" w:rsidRPr="00831E4F">
        <w:rPr>
          <w:rFonts w:asciiTheme="majorBidi" w:hAnsiTheme="majorBidi" w:cstheme="majorBidi"/>
          <w:sz w:val="24"/>
          <w:szCs w:val="24"/>
          <w:highlight w:val="yellow"/>
        </w:rPr>
        <w:t>.</w:t>
      </w:r>
      <w:r w:rsidR="00692412" w:rsidRPr="00831E4F">
        <w:rPr>
          <w:rFonts w:asciiTheme="majorBidi" w:hAnsiTheme="majorBidi" w:cstheme="majorBidi"/>
          <w:sz w:val="24"/>
          <w:szCs w:val="24"/>
          <w:highlight w:val="yellow"/>
        </w:rPr>
        <w:t xml:space="preserve"> </w:t>
      </w:r>
    </w:p>
    <w:p w14:paraId="6973EC48" w14:textId="420EB06C" w:rsidR="00D23FA8" w:rsidRDefault="00177724" w:rsidP="00480A8D">
      <w:pPr>
        <w:spacing w:after="0" w:line="360" w:lineRule="auto"/>
        <w:ind w:firstLine="709"/>
        <w:rPr>
          <w:rFonts w:asciiTheme="majorBidi" w:hAnsiTheme="majorBidi" w:cstheme="majorBidi"/>
          <w:sz w:val="24"/>
          <w:szCs w:val="24"/>
        </w:rPr>
      </w:pPr>
      <w:r w:rsidRPr="00831E4F">
        <w:rPr>
          <w:rFonts w:asciiTheme="majorBidi" w:hAnsiTheme="majorBidi" w:cstheme="majorBidi"/>
          <w:sz w:val="24"/>
          <w:szCs w:val="24"/>
          <w:highlight w:val="yellow"/>
        </w:rPr>
        <w:t>Then</w:t>
      </w:r>
      <w:r w:rsidR="00A908E7" w:rsidRPr="00831E4F">
        <w:rPr>
          <w:rFonts w:asciiTheme="majorBidi" w:hAnsiTheme="majorBidi" w:cstheme="majorBidi"/>
          <w:sz w:val="24"/>
          <w:szCs w:val="24"/>
          <w:highlight w:val="yellow"/>
        </w:rPr>
        <w:t>, t</w:t>
      </w:r>
      <w:r w:rsidR="00345050" w:rsidRPr="00831E4F">
        <w:rPr>
          <w:rFonts w:asciiTheme="majorBidi" w:hAnsiTheme="majorBidi" w:cstheme="majorBidi"/>
          <w:sz w:val="24"/>
          <w:szCs w:val="24"/>
          <w:highlight w:val="yellow"/>
        </w:rPr>
        <w:t xml:space="preserve">he </w:t>
      </w:r>
      <w:proofErr w:type="gramStart"/>
      <w:r w:rsidR="00345050" w:rsidRPr="00831E4F">
        <w:rPr>
          <w:rFonts w:asciiTheme="majorBidi" w:hAnsiTheme="majorBidi" w:cstheme="majorBidi"/>
          <w:sz w:val="24"/>
          <w:szCs w:val="24"/>
          <w:highlight w:val="yellow"/>
        </w:rPr>
        <w:t>two</w:t>
      </w:r>
      <w:r w:rsidR="00C7774D" w:rsidRPr="00831E4F">
        <w:rPr>
          <w:rFonts w:asciiTheme="majorBidi" w:hAnsiTheme="majorBidi" w:cstheme="majorBidi"/>
          <w:sz w:val="24"/>
          <w:szCs w:val="24"/>
          <w:highlight w:val="yellow"/>
        </w:rPr>
        <w:t xml:space="preserve"> </w:t>
      </w:r>
      <w:r w:rsidR="00C7774D" w:rsidRPr="00831E4F">
        <w:rPr>
          <w:rFonts w:asciiTheme="majorBidi" w:hAnsiTheme="majorBidi" w:cstheme="majorBidi"/>
          <w:i/>
          <w:sz w:val="24"/>
          <w:szCs w:val="24"/>
          <w:highlight w:val="yellow"/>
        </w:rPr>
        <w:t>trans</w:t>
      </w:r>
      <w:proofErr w:type="gramEnd"/>
      <w:r w:rsidR="00C7774D" w:rsidRPr="00831E4F">
        <w:rPr>
          <w:rFonts w:asciiTheme="majorBidi" w:hAnsiTheme="majorBidi" w:cstheme="majorBidi"/>
          <w:sz w:val="24"/>
          <w:szCs w:val="24"/>
          <w:highlight w:val="yellow"/>
        </w:rPr>
        <w:t xml:space="preserve"> positioned</w:t>
      </w:r>
      <w:r w:rsidR="00345050" w:rsidRPr="00831E4F">
        <w:rPr>
          <w:rFonts w:asciiTheme="majorBidi" w:hAnsiTheme="majorBidi" w:cstheme="majorBidi"/>
          <w:sz w:val="24"/>
          <w:szCs w:val="24"/>
          <w:highlight w:val="yellow"/>
        </w:rPr>
        <w:t xml:space="preserve"> acetyl</w:t>
      </w:r>
      <w:r w:rsidR="00A908E7" w:rsidRPr="00831E4F">
        <w:rPr>
          <w:rFonts w:asciiTheme="majorBidi" w:hAnsiTheme="majorBidi" w:cstheme="majorBidi"/>
          <w:sz w:val="24"/>
          <w:szCs w:val="24"/>
          <w:highlight w:val="yellow"/>
        </w:rPr>
        <w:t>ides</w:t>
      </w:r>
      <w:r w:rsidR="00345050" w:rsidRPr="00831E4F">
        <w:rPr>
          <w:rFonts w:asciiTheme="majorBidi" w:hAnsiTheme="majorBidi" w:cstheme="majorBidi"/>
          <w:sz w:val="24"/>
          <w:szCs w:val="24"/>
          <w:highlight w:val="yellow"/>
        </w:rPr>
        <w:t xml:space="preserve"> </w:t>
      </w:r>
      <w:r w:rsidRPr="00831E4F">
        <w:rPr>
          <w:rFonts w:asciiTheme="majorBidi" w:hAnsiTheme="majorBidi" w:cstheme="majorBidi"/>
          <w:sz w:val="24"/>
          <w:szCs w:val="24"/>
          <w:highlight w:val="yellow"/>
        </w:rPr>
        <w:t xml:space="preserve">in </w:t>
      </w:r>
      <w:r w:rsidRPr="00831E4F">
        <w:rPr>
          <w:rFonts w:asciiTheme="majorBidi" w:hAnsiTheme="majorBidi" w:cstheme="majorBidi"/>
          <w:b/>
          <w:bCs/>
          <w:sz w:val="24"/>
          <w:szCs w:val="24"/>
          <w:highlight w:val="yellow"/>
        </w:rPr>
        <w:t>C</w:t>
      </w:r>
      <w:r w:rsidRPr="00831E4F">
        <w:rPr>
          <w:rFonts w:asciiTheme="majorBidi" w:hAnsiTheme="majorBidi" w:cstheme="majorBidi"/>
          <w:sz w:val="24"/>
          <w:szCs w:val="24"/>
          <w:highlight w:val="yellow"/>
        </w:rPr>
        <w:t xml:space="preserve"> </w:t>
      </w:r>
      <w:r w:rsidR="00A908E7" w:rsidRPr="00831E4F">
        <w:rPr>
          <w:rFonts w:asciiTheme="majorBidi" w:hAnsiTheme="majorBidi" w:cstheme="majorBidi"/>
          <w:sz w:val="24"/>
          <w:szCs w:val="24"/>
          <w:highlight w:val="yellow"/>
        </w:rPr>
        <w:t>join</w:t>
      </w:r>
      <w:r w:rsidR="00345050" w:rsidRPr="00831E4F">
        <w:rPr>
          <w:rFonts w:asciiTheme="majorBidi" w:hAnsiTheme="majorBidi" w:cstheme="majorBidi"/>
          <w:sz w:val="24"/>
          <w:szCs w:val="24"/>
          <w:highlight w:val="yellow"/>
        </w:rPr>
        <w:t xml:space="preserve"> in one step</w:t>
      </w:r>
      <w:r w:rsidR="003538A0" w:rsidRPr="00831E4F">
        <w:rPr>
          <w:rFonts w:ascii="Times New Roman" w:eastAsia="Times New Roman" w:hAnsi="Times New Roman" w:cs="Times New Roman"/>
          <w:color w:val="000000"/>
          <w:sz w:val="24"/>
          <w:szCs w:val="24"/>
          <w:highlight w:val="yellow"/>
        </w:rPr>
        <w:t xml:space="preserve"> forming buta-1,3-diyne</w:t>
      </w:r>
      <w:r w:rsidR="00A908E7" w:rsidRPr="00831E4F">
        <w:rPr>
          <w:rFonts w:asciiTheme="majorBidi" w:hAnsiTheme="majorBidi" w:cstheme="majorBidi"/>
          <w:sz w:val="24"/>
          <w:szCs w:val="24"/>
          <w:highlight w:val="yellow"/>
        </w:rPr>
        <w:t xml:space="preserve">, </w:t>
      </w:r>
      <w:r w:rsidR="00C30C66" w:rsidRPr="00831E4F">
        <w:rPr>
          <w:rFonts w:asciiTheme="majorBidi" w:hAnsiTheme="majorBidi" w:cstheme="majorBidi"/>
          <w:sz w:val="24"/>
          <w:szCs w:val="24"/>
          <w:highlight w:val="yellow"/>
        </w:rPr>
        <w:t>via</w:t>
      </w:r>
      <w:r w:rsidR="00345050" w:rsidRPr="00831E4F">
        <w:rPr>
          <w:rFonts w:asciiTheme="majorBidi" w:hAnsiTheme="majorBidi" w:cstheme="majorBidi"/>
          <w:sz w:val="24"/>
          <w:szCs w:val="24"/>
          <w:highlight w:val="yellow"/>
        </w:rPr>
        <w:t xml:space="preserve"> the </w:t>
      </w:r>
      <w:r w:rsidR="00345050" w:rsidRPr="00831E4F">
        <w:rPr>
          <w:rFonts w:asciiTheme="majorBidi" w:hAnsiTheme="majorBidi" w:cstheme="majorBidi"/>
          <w:i/>
          <w:sz w:val="24"/>
          <w:szCs w:val="24"/>
          <w:highlight w:val="yellow"/>
        </w:rPr>
        <w:t>trans</w:t>
      </w:r>
      <w:r w:rsidR="00345050" w:rsidRPr="00831E4F">
        <w:rPr>
          <w:rFonts w:asciiTheme="majorBidi" w:hAnsiTheme="majorBidi" w:cstheme="majorBidi"/>
          <w:sz w:val="24"/>
          <w:szCs w:val="24"/>
          <w:highlight w:val="yellow"/>
        </w:rPr>
        <w:t xml:space="preserve"> complex </w:t>
      </w:r>
      <w:r w:rsidR="00C30C66" w:rsidRPr="00831E4F">
        <w:rPr>
          <w:rFonts w:asciiTheme="majorBidi" w:hAnsiTheme="majorBidi" w:cstheme="majorBidi"/>
          <w:sz w:val="24"/>
          <w:szCs w:val="24"/>
          <w:highlight w:val="yellow"/>
        </w:rPr>
        <w:t>transformation</w:t>
      </w:r>
      <w:r w:rsidR="00345050" w:rsidRPr="00831E4F">
        <w:rPr>
          <w:rFonts w:asciiTheme="majorBidi" w:hAnsiTheme="majorBidi" w:cstheme="majorBidi"/>
          <w:sz w:val="24"/>
          <w:szCs w:val="24"/>
          <w:highlight w:val="yellow"/>
        </w:rPr>
        <w:t xml:space="preserve"> through a temporary </w:t>
      </w:r>
      <w:r w:rsidR="00345050" w:rsidRPr="00831E4F">
        <w:rPr>
          <w:rFonts w:asciiTheme="majorBidi" w:hAnsiTheme="majorBidi" w:cstheme="majorBidi"/>
          <w:i/>
          <w:sz w:val="24"/>
          <w:szCs w:val="24"/>
          <w:highlight w:val="yellow"/>
        </w:rPr>
        <w:t>cis</w:t>
      </w:r>
      <w:r w:rsidR="00345050" w:rsidRPr="00831E4F">
        <w:rPr>
          <w:rFonts w:asciiTheme="majorBidi" w:hAnsiTheme="majorBidi" w:cstheme="majorBidi"/>
          <w:sz w:val="24"/>
          <w:szCs w:val="24"/>
          <w:highlight w:val="yellow"/>
        </w:rPr>
        <w:t xml:space="preserve"> intermediate, </w:t>
      </w:r>
      <w:r w:rsidR="00C7774D" w:rsidRPr="00831E4F">
        <w:rPr>
          <w:rFonts w:asciiTheme="majorBidi" w:hAnsiTheme="majorBidi" w:cstheme="majorBidi"/>
          <w:sz w:val="24"/>
          <w:szCs w:val="24"/>
          <w:highlight w:val="yellow"/>
        </w:rPr>
        <w:t>the latter being</w:t>
      </w:r>
      <w:r w:rsidR="00345050" w:rsidRPr="00831E4F">
        <w:rPr>
          <w:rFonts w:asciiTheme="majorBidi" w:hAnsiTheme="majorBidi" w:cstheme="majorBidi"/>
          <w:sz w:val="24"/>
          <w:szCs w:val="24"/>
          <w:highlight w:val="yellow"/>
        </w:rPr>
        <w:t xml:space="preserve"> </w:t>
      </w:r>
      <w:r w:rsidR="00A908E7" w:rsidRPr="00831E4F">
        <w:rPr>
          <w:rFonts w:asciiTheme="majorBidi" w:hAnsiTheme="majorBidi" w:cstheme="majorBidi"/>
          <w:sz w:val="24"/>
          <w:szCs w:val="24"/>
          <w:highlight w:val="yellow"/>
        </w:rPr>
        <w:t>at</w:t>
      </w:r>
      <w:r w:rsidR="00345050" w:rsidRPr="00831E4F">
        <w:rPr>
          <w:rFonts w:asciiTheme="majorBidi" w:hAnsiTheme="majorBidi" w:cstheme="majorBidi"/>
          <w:sz w:val="24"/>
          <w:szCs w:val="24"/>
          <w:highlight w:val="yellow"/>
        </w:rPr>
        <w:t xml:space="preserve"> </w:t>
      </w:r>
      <w:r w:rsidR="00C7774D" w:rsidRPr="00831E4F">
        <w:rPr>
          <w:rFonts w:asciiTheme="majorBidi" w:hAnsiTheme="majorBidi" w:cstheme="majorBidi"/>
          <w:sz w:val="24"/>
          <w:szCs w:val="24"/>
          <w:highlight w:val="yellow"/>
        </w:rPr>
        <w:t xml:space="preserve">a </w:t>
      </w:r>
      <w:r w:rsidR="00345050" w:rsidRPr="00831E4F">
        <w:rPr>
          <w:rFonts w:asciiTheme="majorBidi" w:hAnsiTheme="majorBidi" w:cstheme="majorBidi"/>
          <w:sz w:val="24"/>
          <w:szCs w:val="24"/>
          <w:highlight w:val="yellow"/>
        </w:rPr>
        <w:t>higher energy</w:t>
      </w:r>
      <w:r w:rsidR="00A908E7" w:rsidRPr="00831E4F">
        <w:rPr>
          <w:rFonts w:asciiTheme="majorBidi" w:hAnsiTheme="majorBidi" w:cstheme="majorBidi"/>
          <w:sz w:val="24"/>
          <w:szCs w:val="24"/>
          <w:highlight w:val="yellow"/>
        </w:rPr>
        <w:t xml:space="preserve"> level.</w:t>
      </w:r>
      <w:r w:rsidR="00D23FA8" w:rsidRPr="00831E4F">
        <w:rPr>
          <w:rFonts w:asciiTheme="majorBidi" w:hAnsiTheme="majorBidi" w:cstheme="majorBidi"/>
          <w:sz w:val="24"/>
          <w:szCs w:val="24"/>
          <w:highlight w:val="yellow"/>
        </w:rPr>
        <w:t xml:space="preserve"> A nickel metal is suitable for this transformation due to possible varieties of its coordination sphere. The two released electrons of such reductive elimination are</w:t>
      </w:r>
      <w:r w:rsidR="00A908E7" w:rsidRPr="00831E4F">
        <w:rPr>
          <w:rFonts w:asciiTheme="majorBidi" w:hAnsiTheme="majorBidi" w:cstheme="majorBidi"/>
          <w:sz w:val="24"/>
          <w:szCs w:val="24"/>
          <w:highlight w:val="yellow"/>
        </w:rPr>
        <w:t xml:space="preserve"> </w:t>
      </w:r>
      <w:r w:rsidR="00D23FA8" w:rsidRPr="00831E4F">
        <w:rPr>
          <w:rFonts w:asciiTheme="majorBidi" w:hAnsiTheme="majorBidi" w:cstheme="majorBidi"/>
          <w:sz w:val="24"/>
          <w:szCs w:val="24"/>
          <w:highlight w:val="yellow"/>
        </w:rPr>
        <w:t>m</w:t>
      </w:r>
      <w:r w:rsidR="00C30C66" w:rsidRPr="00831E4F">
        <w:rPr>
          <w:rFonts w:asciiTheme="majorBidi" w:hAnsiTheme="majorBidi" w:cstheme="majorBidi"/>
          <w:sz w:val="24"/>
          <w:szCs w:val="24"/>
          <w:highlight w:val="yellow"/>
        </w:rPr>
        <w:t>eanwhile</w:t>
      </w:r>
      <w:r w:rsidR="00D23FA8" w:rsidRPr="00831E4F">
        <w:rPr>
          <w:rFonts w:asciiTheme="majorBidi" w:hAnsiTheme="majorBidi" w:cstheme="majorBidi"/>
          <w:sz w:val="24"/>
          <w:szCs w:val="24"/>
          <w:highlight w:val="yellow"/>
        </w:rPr>
        <w:t xml:space="preserve"> </w:t>
      </w:r>
      <w:r w:rsidR="00831E4F" w:rsidRPr="00831E4F">
        <w:rPr>
          <w:rFonts w:asciiTheme="majorBidi" w:hAnsiTheme="majorBidi" w:cstheme="majorBidi"/>
          <w:sz w:val="24"/>
          <w:szCs w:val="24"/>
          <w:highlight w:val="yellow"/>
        </w:rPr>
        <w:t>accepted</w:t>
      </w:r>
      <w:r w:rsidR="00D23FA8" w:rsidRPr="00831E4F">
        <w:rPr>
          <w:rFonts w:asciiTheme="majorBidi" w:hAnsiTheme="majorBidi" w:cstheme="majorBidi"/>
          <w:sz w:val="24"/>
          <w:szCs w:val="24"/>
          <w:highlight w:val="yellow"/>
        </w:rPr>
        <w:t xml:space="preserve"> by</w:t>
      </w:r>
      <w:r w:rsidR="00345050" w:rsidRPr="00831E4F">
        <w:rPr>
          <w:rFonts w:asciiTheme="majorBidi" w:hAnsiTheme="majorBidi" w:cstheme="majorBidi"/>
          <w:sz w:val="24"/>
          <w:szCs w:val="24"/>
          <w:highlight w:val="yellow"/>
        </w:rPr>
        <w:t xml:space="preserve"> the </w:t>
      </w:r>
      <w:proofErr w:type="gramStart"/>
      <w:r w:rsidR="00345050" w:rsidRPr="00831E4F">
        <w:rPr>
          <w:rFonts w:asciiTheme="majorBidi" w:hAnsiTheme="majorBidi" w:cstheme="majorBidi"/>
          <w:sz w:val="24"/>
          <w:szCs w:val="24"/>
          <w:highlight w:val="yellow"/>
        </w:rPr>
        <w:t>Ni</w:t>
      </w:r>
      <w:r w:rsidR="00C30C66" w:rsidRPr="00831E4F">
        <w:rPr>
          <w:rFonts w:asciiTheme="majorBidi" w:hAnsiTheme="majorBidi" w:cstheme="majorBidi"/>
          <w:sz w:val="24"/>
          <w:szCs w:val="24"/>
          <w:highlight w:val="yellow"/>
        </w:rPr>
        <w:t>(</w:t>
      </w:r>
      <w:proofErr w:type="gramEnd"/>
      <w:r w:rsidR="00D23FA8" w:rsidRPr="00831E4F">
        <w:rPr>
          <w:rFonts w:asciiTheme="majorBidi" w:hAnsiTheme="majorBidi" w:cstheme="majorBidi"/>
          <w:sz w:val="24"/>
          <w:szCs w:val="24"/>
          <w:highlight w:val="yellow"/>
        </w:rPr>
        <w:t>II</w:t>
      </w:r>
      <w:r w:rsidR="00C30C66" w:rsidRPr="00831E4F">
        <w:rPr>
          <w:rFonts w:asciiTheme="majorBidi" w:hAnsiTheme="majorBidi" w:cstheme="majorBidi"/>
          <w:sz w:val="24"/>
          <w:szCs w:val="24"/>
          <w:highlight w:val="yellow"/>
        </w:rPr>
        <w:t>)</w:t>
      </w:r>
      <w:r w:rsidR="00345050" w:rsidRPr="00831E4F">
        <w:rPr>
          <w:rFonts w:asciiTheme="majorBidi" w:hAnsiTheme="majorBidi" w:cstheme="majorBidi"/>
          <w:sz w:val="24"/>
          <w:szCs w:val="24"/>
          <w:highlight w:val="yellow"/>
        </w:rPr>
        <w:t xml:space="preserve"> metal center</w:t>
      </w:r>
      <w:r w:rsidR="00C30C66" w:rsidRPr="00831E4F">
        <w:rPr>
          <w:rFonts w:asciiTheme="majorBidi" w:hAnsiTheme="majorBidi" w:cstheme="majorBidi"/>
          <w:sz w:val="24"/>
          <w:szCs w:val="24"/>
          <w:highlight w:val="yellow"/>
        </w:rPr>
        <w:t xml:space="preserve"> that </w:t>
      </w:r>
      <w:r w:rsidR="00831E4F" w:rsidRPr="00831E4F">
        <w:rPr>
          <w:rFonts w:asciiTheme="majorBidi" w:hAnsiTheme="majorBidi" w:cstheme="majorBidi"/>
          <w:sz w:val="24"/>
          <w:szCs w:val="24"/>
          <w:highlight w:val="yellow"/>
        </w:rPr>
        <w:t xml:space="preserve">is </w:t>
      </w:r>
      <w:r w:rsidR="00C30C66" w:rsidRPr="00831E4F">
        <w:rPr>
          <w:rFonts w:asciiTheme="majorBidi" w:hAnsiTheme="majorBidi" w:cstheme="majorBidi"/>
          <w:sz w:val="24"/>
          <w:szCs w:val="24"/>
          <w:highlight w:val="yellow"/>
        </w:rPr>
        <w:t>consequently</w:t>
      </w:r>
      <w:r w:rsidR="00345050" w:rsidRPr="00831E4F">
        <w:rPr>
          <w:rFonts w:asciiTheme="majorBidi" w:hAnsiTheme="majorBidi" w:cstheme="majorBidi"/>
          <w:sz w:val="24"/>
          <w:szCs w:val="24"/>
          <w:highlight w:val="yellow"/>
        </w:rPr>
        <w:t xml:space="preserve"> </w:t>
      </w:r>
      <w:r w:rsidR="00D23FA8" w:rsidRPr="00831E4F">
        <w:rPr>
          <w:rFonts w:asciiTheme="majorBidi" w:hAnsiTheme="majorBidi" w:cstheme="majorBidi"/>
          <w:sz w:val="24"/>
          <w:szCs w:val="24"/>
          <w:highlight w:val="yellow"/>
        </w:rPr>
        <w:t>reduc</w:t>
      </w:r>
      <w:r w:rsidR="00831E4F" w:rsidRPr="00831E4F">
        <w:rPr>
          <w:rFonts w:asciiTheme="majorBidi" w:hAnsiTheme="majorBidi" w:cstheme="majorBidi"/>
          <w:sz w:val="24"/>
          <w:szCs w:val="24"/>
          <w:highlight w:val="yellow"/>
        </w:rPr>
        <w:t>ed</w:t>
      </w:r>
      <w:r w:rsidR="00345050" w:rsidRPr="00831E4F">
        <w:rPr>
          <w:rFonts w:asciiTheme="majorBidi" w:hAnsiTheme="majorBidi" w:cstheme="majorBidi"/>
          <w:sz w:val="24"/>
          <w:szCs w:val="24"/>
          <w:highlight w:val="yellow"/>
        </w:rPr>
        <w:t xml:space="preserve"> to</w:t>
      </w:r>
      <w:r w:rsidR="00652D5C" w:rsidRPr="00831E4F">
        <w:rPr>
          <w:rFonts w:asciiTheme="majorBidi" w:hAnsiTheme="majorBidi" w:cstheme="majorBidi"/>
          <w:sz w:val="24"/>
          <w:szCs w:val="24"/>
          <w:highlight w:val="yellow"/>
        </w:rPr>
        <w:t xml:space="preserve"> </w:t>
      </w:r>
      <w:r w:rsidR="00DE3109" w:rsidRPr="00831E4F">
        <w:rPr>
          <w:rFonts w:asciiTheme="majorBidi" w:hAnsiTheme="majorBidi" w:cstheme="majorBidi"/>
          <w:sz w:val="24"/>
          <w:szCs w:val="24"/>
          <w:highlight w:val="yellow"/>
        </w:rPr>
        <w:t xml:space="preserve">the square-planar </w:t>
      </w:r>
      <w:r w:rsidRPr="00831E4F">
        <w:rPr>
          <w:rFonts w:asciiTheme="majorBidi" w:hAnsiTheme="majorBidi" w:cstheme="majorBidi"/>
          <w:b/>
          <w:sz w:val="24"/>
          <w:szCs w:val="24"/>
          <w:highlight w:val="yellow"/>
        </w:rPr>
        <w:t>B</w:t>
      </w:r>
      <w:r w:rsidRPr="00831E4F">
        <w:rPr>
          <w:rFonts w:asciiTheme="majorBidi" w:hAnsiTheme="majorBidi" w:cstheme="majorBidi"/>
          <w:sz w:val="24"/>
          <w:szCs w:val="24"/>
          <w:highlight w:val="yellow"/>
        </w:rPr>
        <w:t xml:space="preserve"> Ni(0</w:t>
      </w:r>
      <w:r w:rsidRPr="00480A8D">
        <w:rPr>
          <w:rFonts w:asciiTheme="majorBidi" w:hAnsiTheme="majorBidi" w:cstheme="majorBidi"/>
          <w:sz w:val="24"/>
          <w:szCs w:val="24"/>
          <w:highlight w:val="yellow"/>
        </w:rPr>
        <w:t>)</w:t>
      </w:r>
      <w:r w:rsidR="00652D5C" w:rsidRPr="00480A8D">
        <w:rPr>
          <w:rFonts w:asciiTheme="majorBidi" w:hAnsiTheme="majorBidi" w:cstheme="majorBidi"/>
          <w:sz w:val="24"/>
          <w:szCs w:val="24"/>
          <w:highlight w:val="yellow"/>
        </w:rPr>
        <w:t xml:space="preserve">. </w:t>
      </w:r>
      <w:r w:rsidR="003538A0" w:rsidRPr="00480A8D">
        <w:rPr>
          <w:rFonts w:asciiTheme="majorBidi" w:hAnsiTheme="majorBidi" w:cstheme="majorBidi"/>
          <w:sz w:val="24"/>
          <w:szCs w:val="24"/>
          <w:highlight w:val="yellow"/>
        </w:rPr>
        <w:t xml:space="preserve">This is also the rate-determining step of the whole reaction mechanism. </w:t>
      </w:r>
      <w:r w:rsidR="00C30C66" w:rsidRPr="00480A8D">
        <w:rPr>
          <w:rFonts w:asciiTheme="majorBidi" w:hAnsiTheme="majorBidi" w:cstheme="majorBidi"/>
          <w:sz w:val="24"/>
          <w:szCs w:val="24"/>
          <w:highlight w:val="yellow"/>
        </w:rPr>
        <w:t>The</w:t>
      </w:r>
      <w:r w:rsidR="00652D5C" w:rsidRPr="00480A8D">
        <w:rPr>
          <w:rFonts w:asciiTheme="majorBidi" w:hAnsiTheme="majorBidi" w:cstheme="majorBidi"/>
          <w:sz w:val="24"/>
          <w:szCs w:val="24"/>
          <w:highlight w:val="yellow"/>
        </w:rPr>
        <w:t xml:space="preserve"> final catalytic product</w:t>
      </w:r>
      <w:r w:rsidR="003538A0" w:rsidRPr="00480A8D">
        <w:rPr>
          <w:rFonts w:asciiTheme="majorBidi" w:hAnsiTheme="majorBidi" w:cstheme="majorBidi"/>
          <w:sz w:val="24"/>
          <w:szCs w:val="24"/>
          <w:highlight w:val="yellow"/>
        </w:rPr>
        <w:t xml:space="preserve"> </w:t>
      </w:r>
      <w:r w:rsidR="00BE2663" w:rsidRPr="00480A8D">
        <w:rPr>
          <w:rFonts w:ascii="Times New Roman" w:eastAsia="Times New Roman" w:hAnsi="Times New Roman" w:cs="Times New Roman"/>
          <w:color w:val="000000"/>
          <w:sz w:val="24"/>
          <w:szCs w:val="24"/>
          <w:highlight w:val="yellow"/>
        </w:rPr>
        <w:t>buta-1,3-diyne</w:t>
      </w:r>
      <w:r w:rsidR="00315242" w:rsidRPr="00480A8D">
        <w:rPr>
          <w:rFonts w:ascii="Times New Roman" w:eastAsia="Times New Roman" w:hAnsi="Times New Roman" w:cs="Times New Roman"/>
          <w:color w:val="000000"/>
          <w:sz w:val="24"/>
          <w:szCs w:val="24"/>
          <w:highlight w:val="yellow"/>
        </w:rPr>
        <w:t xml:space="preserve"> </w:t>
      </w:r>
      <w:r w:rsidR="00652D5C" w:rsidRPr="00480A8D">
        <w:rPr>
          <w:rFonts w:asciiTheme="majorBidi" w:hAnsiTheme="majorBidi" w:cstheme="majorBidi"/>
          <w:sz w:val="24"/>
          <w:szCs w:val="24"/>
          <w:highlight w:val="yellow"/>
        </w:rPr>
        <w:t xml:space="preserve">is </w:t>
      </w:r>
      <w:r w:rsidR="00710942" w:rsidRPr="00480A8D">
        <w:rPr>
          <w:rFonts w:asciiTheme="majorBidi" w:hAnsiTheme="majorBidi" w:cstheme="majorBidi"/>
          <w:sz w:val="24"/>
          <w:szCs w:val="24"/>
          <w:highlight w:val="yellow"/>
        </w:rPr>
        <w:t>released here</w:t>
      </w:r>
      <w:r w:rsidR="008C2731" w:rsidRPr="00480A8D">
        <w:rPr>
          <w:rFonts w:asciiTheme="majorBidi" w:hAnsiTheme="majorBidi" w:cstheme="majorBidi"/>
          <w:sz w:val="24"/>
          <w:szCs w:val="24"/>
          <w:highlight w:val="yellow"/>
        </w:rPr>
        <w:t xml:space="preserve"> and a catalytically active position </w:t>
      </w:r>
      <w:r w:rsidR="008C2731" w:rsidRPr="00480A8D">
        <w:rPr>
          <w:rFonts w:asciiTheme="majorBidi" w:hAnsiTheme="majorBidi" w:cstheme="majorBidi"/>
          <w:b/>
          <w:bCs/>
          <w:sz w:val="24"/>
          <w:szCs w:val="24"/>
          <w:highlight w:val="yellow"/>
        </w:rPr>
        <w:t>B</w:t>
      </w:r>
      <w:r w:rsidR="008C2731" w:rsidRPr="00480A8D">
        <w:rPr>
          <w:rFonts w:asciiTheme="majorBidi" w:hAnsiTheme="majorBidi" w:cstheme="majorBidi"/>
          <w:sz w:val="24"/>
          <w:szCs w:val="24"/>
          <w:highlight w:val="yellow"/>
        </w:rPr>
        <w:t xml:space="preserve"> is restored.</w:t>
      </w:r>
    </w:p>
    <w:p w14:paraId="0DD6B177" w14:textId="77777777" w:rsidR="008C2731" w:rsidRDefault="008C2731" w:rsidP="00C7774D">
      <w:pPr>
        <w:autoSpaceDE w:val="0"/>
        <w:autoSpaceDN w:val="0"/>
        <w:adjustRightInd w:val="0"/>
        <w:spacing w:after="0" w:line="360" w:lineRule="auto"/>
        <w:jc w:val="center"/>
        <w:rPr>
          <w:rFonts w:asciiTheme="majorBidi" w:hAnsiTheme="majorBidi" w:cstheme="majorBidi"/>
          <w:b/>
          <w:bCs/>
          <w:color w:val="000000" w:themeColor="text1"/>
          <w:sz w:val="24"/>
          <w:szCs w:val="24"/>
        </w:rPr>
      </w:pPr>
    </w:p>
    <w:p w14:paraId="19ECD8AF" w14:textId="5178C924" w:rsidR="00345050" w:rsidRPr="00F01919" w:rsidRDefault="00345050" w:rsidP="009A6696">
      <w:pPr>
        <w:spacing w:line="360" w:lineRule="auto"/>
        <w:rPr>
          <w:rFonts w:asciiTheme="majorBidi" w:hAnsiTheme="majorBidi" w:cstheme="majorBidi"/>
          <w:sz w:val="24"/>
          <w:szCs w:val="24"/>
        </w:rPr>
      </w:pPr>
      <w:r w:rsidRPr="00F01919">
        <w:rPr>
          <w:rFonts w:asciiTheme="majorBidi" w:hAnsiTheme="majorBidi" w:cstheme="majorBidi"/>
          <w:sz w:val="24"/>
          <w:szCs w:val="24"/>
        </w:rPr>
        <w:lastRenderedPageBreak/>
        <w:tab/>
        <w:t>In Figure 6 we present the Gibbs free energy of the reaction leading to the formation of the acetyl</w:t>
      </w:r>
      <w:r w:rsidR="00F853B2" w:rsidRPr="00F01919">
        <w:rPr>
          <w:rFonts w:asciiTheme="majorBidi" w:hAnsiTheme="majorBidi" w:cstheme="majorBidi"/>
          <w:sz w:val="24"/>
          <w:szCs w:val="24"/>
        </w:rPr>
        <w:t>ide</w:t>
      </w:r>
      <w:r w:rsidRPr="00F01919">
        <w:rPr>
          <w:rFonts w:asciiTheme="majorBidi" w:hAnsiTheme="majorBidi" w:cstheme="majorBidi"/>
          <w:sz w:val="24"/>
          <w:szCs w:val="24"/>
        </w:rPr>
        <w:t xml:space="preserve"> Ni-complex. The Gibbs free energy is endothermic </w:t>
      </w:r>
      <w:r w:rsidRPr="0065604E">
        <w:rPr>
          <w:rFonts w:asciiTheme="majorBidi" w:hAnsiTheme="majorBidi" w:cstheme="majorBidi"/>
          <w:sz w:val="24"/>
          <w:szCs w:val="24"/>
        </w:rPr>
        <w:t>by 87 kJ/mol</w:t>
      </w:r>
      <w:r w:rsidR="00123C84" w:rsidRPr="0065604E">
        <w:rPr>
          <w:rFonts w:asciiTheme="majorBidi" w:hAnsiTheme="majorBidi" w:cstheme="majorBidi"/>
          <w:sz w:val="24"/>
          <w:szCs w:val="24"/>
        </w:rPr>
        <w:t>,</w:t>
      </w:r>
      <w:r w:rsidRPr="00F01919">
        <w:rPr>
          <w:rFonts w:asciiTheme="majorBidi" w:hAnsiTheme="majorBidi" w:cstheme="majorBidi"/>
          <w:sz w:val="24"/>
          <w:szCs w:val="24"/>
        </w:rPr>
        <w:t xml:space="preserve"> which suggests that the energy requirement for the formation of the complex is not </w:t>
      </w:r>
      <w:r w:rsidR="00123C84" w:rsidRPr="00F01919">
        <w:rPr>
          <w:rFonts w:asciiTheme="majorBidi" w:hAnsiTheme="majorBidi" w:cstheme="majorBidi"/>
          <w:sz w:val="24"/>
          <w:szCs w:val="24"/>
        </w:rPr>
        <w:t>very demanding</w:t>
      </w:r>
      <w:r w:rsidRPr="00F01919">
        <w:rPr>
          <w:rFonts w:asciiTheme="majorBidi" w:hAnsiTheme="majorBidi" w:cstheme="majorBidi"/>
          <w:sz w:val="24"/>
          <w:szCs w:val="24"/>
        </w:rPr>
        <w:t>.</w:t>
      </w:r>
    </w:p>
    <w:p w14:paraId="4F10C9C9" w14:textId="77777777" w:rsidR="002B313F" w:rsidRPr="00F01919" w:rsidRDefault="002B313F" w:rsidP="009A6696">
      <w:pPr>
        <w:autoSpaceDE w:val="0"/>
        <w:autoSpaceDN w:val="0"/>
        <w:adjustRightInd w:val="0"/>
        <w:spacing w:after="0" w:line="360" w:lineRule="auto"/>
        <w:jc w:val="center"/>
        <w:rPr>
          <w:rFonts w:ascii="Times New Roman" w:eastAsia="Times New Roman" w:hAnsi="Times New Roman" w:cs="Times New Roman"/>
          <w:b/>
          <w:bCs/>
          <w:noProof/>
          <w:color w:val="000000"/>
          <w:sz w:val="24"/>
          <w:szCs w:val="24"/>
        </w:rPr>
      </w:pPr>
    </w:p>
    <w:p w14:paraId="2E4166ED" w14:textId="3CA9899B" w:rsidR="00345050" w:rsidRPr="00F01919" w:rsidRDefault="00345050" w:rsidP="009A6696">
      <w:pPr>
        <w:autoSpaceDE w:val="0"/>
        <w:autoSpaceDN w:val="0"/>
        <w:adjustRightInd w:val="0"/>
        <w:spacing w:after="0" w:line="360" w:lineRule="auto"/>
        <w:jc w:val="center"/>
        <w:rPr>
          <w:rFonts w:ascii="Times New Roman" w:eastAsia="Times New Roman" w:hAnsi="Times New Roman" w:cs="Times New Roman"/>
          <w:b/>
          <w:bCs/>
          <w:noProof/>
          <w:color w:val="000000"/>
          <w:sz w:val="24"/>
          <w:szCs w:val="24"/>
        </w:rPr>
      </w:pPr>
      <w:r w:rsidRPr="00F01919">
        <w:rPr>
          <w:rFonts w:ascii="Times New Roman" w:eastAsia="Times New Roman" w:hAnsi="Times New Roman" w:cs="Times New Roman"/>
          <w:b/>
          <w:bCs/>
          <w:noProof/>
          <w:color w:val="000000"/>
          <w:sz w:val="24"/>
          <w:szCs w:val="24"/>
        </w:rPr>
        <w:t>Figure 6</w:t>
      </w:r>
    </w:p>
    <w:p w14:paraId="06C54B78" w14:textId="77777777" w:rsidR="002B313F" w:rsidRPr="00F01919" w:rsidRDefault="002B313F" w:rsidP="009A6696">
      <w:pPr>
        <w:autoSpaceDE w:val="0"/>
        <w:autoSpaceDN w:val="0"/>
        <w:adjustRightInd w:val="0"/>
        <w:spacing w:after="0" w:line="360" w:lineRule="auto"/>
        <w:jc w:val="center"/>
        <w:rPr>
          <w:rFonts w:ascii="Times New Roman" w:eastAsia="Times New Roman" w:hAnsi="Times New Roman"/>
          <w:b/>
          <w:bCs/>
          <w:color w:val="000000" w:themeColor="text1"/>
          <w:sz w:val="24"/>
          <w:szCs w:val="24"/>
        </w:rPr>
      </w:pPr>
    </w:p>
    <w:p w14:paraId="1E16522A" w14:textId="7553711C" w:rsidR="00345050" w:rsidRPr="00F01919" w:rsidRDefault="00345050" w:rsidP="009A6696">
      <w:pPr>
        <w:pStyle w:val="04AHeading"/>
        <w:spacing w:before="0" w:after="0" w:line="360" w:lineRule="auto"/>
        <w:jc w:val="both"/>
        <w:rPr>
          <w:rFonts w:asciiTheme="majorBidi" w:hAnsiTheme="majorBidi" w:cstheme="majorBidi"/>
          <w:color w:val="000000" w:themeColor="text1"/>
          <w:sz w:val="24"/>
          <w:szCs w:val="24"/>
        </w:rPr>
      </w:pPr>
      <w:bookmarkStart w:id="77" w:name="OLE_LINK98"/>
      <w:bookmarkStart w:id="78" w:name="OLE_LINK99"/>
      <w:bookmarkEnd w:id="76"/>
      <w:r w:rsidRPr="00F01919">
        <w:rPr>
          <w:rFonts w:asciiTheme="majorBidi" w:hAnsiTheme="majorBidi" w:cstheme="majorBidi"/>
          <w:color w:val="000000" w:themeColor="text1"/>
          <w:sz w:val="24"/>
          <w:szCs w:val="24"/>
        </w:rPr>
        <w:t>Conclusions</w:t>
      </w:r>
    </w:p>
    <w:p w14:paraId="595AD459" w14:textId="6515BC0A" w:rsidR="00345050" w:rsidRPr="00F01919" w:rsidRDefault="00710942" w:rsidP="002B313F">
      <w:pPr>
        <w:widowControl w:val="0"/>
        <w:spacing w:after="0" w:line="360" w:lineRule="auto"/>
        <w:ind w:firstLine="708"/>
        <w:rPr>
          <w:rFonts w:asciiTheme="majorBidi" w:eastAsia="Times New Roman" w:hAnsiTheme="majorBidi" w:cstheme="majorBidi"/>
          <w:color w:val="000000"/>
          <w:sz w:val="24"/>
          <w:szCs w:val="24"/>
        </w:rPr>
      </w:pPr>
      <w:r w:rsidRPr="00710942">
        <w:rPr>
          <w:rFonts w:asciiTheme="majorBidi" w:eastAsia="AdvGulliv-R" w:hAnsiTheme="majorBidi" w:cstheme="majorBidi"/>
          <w:color w:val="000000"/>
          <w:sz w:val="24"/>
          <w:szCs w:val="24"/>
          <w:highlight w:val="yellow"/>
        </w:rPr>
        <w:t>Two</w:t>
      </w:r>
      <w:r w:rsidR="00345050" w:rsidRPr="00F01919">
        <w:rPr>
          <w:rFonts w:asciiTheme="majorBidi" w:eastAsia="AdvGulliv-R" w:hAnsiTheme="majorBidi" w:cstheme="majorBidi"/>
          <w:color w:val="000000"/>
          <w:sz w:val="24"/>
          <w:szCs w:val="24"/>
        </w:rPr>
        <w:t xml:space="preserve"> </w:t>
      </w:r>
      <w:proofErr w:type="gramStart"/>
      <w:r w:rsidR="00345050" w:rsidRPr="00F01919">
        <w:rPr>
          <w:rFonts w:asciiTheme="majorBidi" w:eastAsia="Times New Roman" w:hAnsiTheme="majorBidi" w:cstheme="majorBidi"/>
          <w:color w:val="000000"/>
          <w:sz w:val="24"/>
          <w:szCs w:val="24"/>
        </w:rPr>
        <w:t>nickel</w:t>
      </w:r>
      <w:r w:rsidR="00345050" w:rsidRPr="00F01919">
        <w:rPr>
          <w:rFonts w:asciiTheme="majorBidi" w:eastAsia="AdvGulliv-R" w:hAnsiTheme="majorBidi" w:cstheme="majorBidi"/>
          <w:color w:val="000000"/>
          <w:sz w:val="24"/>
          <w:szCs w:val="24"/>
        </w:rPr>
        <w:t>(</w:t>
      </w:r>
      <w:proofErr w:type="gramEnd"/>
      <w:r w:rsidR="00345050" w:rsidRPr="00F01919">
        <w:rPr>
          <w:rFonts w:asciiTheme="majorBidi" w:eastAsia="AdvGulliv-R" w:hAnsiTheme="majorBidi" w:cstheme="majorBidi"/>
          <w:color w:val="000000"/>
          <w:sz w:val="24"/>
          <w:szCs w:val="24"/>
        </w:rPr>
        <w:t>II)</w:t>
      </w:r>
      <w:r w:rsidR="00345050" w:rsidRPr="00F01919">
        <w:rPr>
          <w:rFonts w:asciiTheme="majorBidi" w:eastAsia="Times New Roman" w:hAnsiTheme="majorBidi" w:cstheme="majorBidi"/>
          <w:color w:val="000000"/>
          <w:sz w:val="24"/>
          <w:szCs w:val="24"/>
        </w:rPr>
        <w:t xml:space="preserve"> complexes of </w:t>
      </w:r>
      <w:r w:rsidR="00345050" w:rsidRPr="00F01919">
        <w:rPr>
          <w:rFonts w:asciiTheme="majorBidi" w:eastAsia="AdvGulliv-R" w:hAnsiTheme="majorBidi" w:cstheme="majorBidi"/>
          <w:color w:val="000000"/>
          <w:sz w:val="24"/>
          <w:szCs w:val="24"/>
        </w:rPr>
        <w:t xml:space="preserve">tetradentate square planar [ONNO]-type </w:t>
      </w:r>
      <w:r w:rsidR="00345050" w:rsidRPr="00F01919">
        <w:rPr>
          <w:rFonts w:asciiTheme="majorBidi" w:eastAsia="Times New Roman" w:hAnsiTheme="majorBidi" w:cstheme="majorBidi"/>
          <w:color w:val="000000"/>
          <w:sz w:val="24"/>
          <w:szCs w:val="24"/>
          <w:shd w:val="clear" w:color="auto" w:fill="FFFFFF"/>
        </w:rPr>
        <w:t>diamine</w:t>
      </w:r>
      <w:r w:rsidR="00345050" w:rsidRPr="00F01919">
        <w:rPr>
          <w:rFonts w:asciiTheme="majorBidi" w:eastAsia="Times New Roman" w:hAnsiTheme="majorBidi" w:cstheme="majorBidi"/>
          <w:color w:val="000000"/>
          <w:sz w:val="24"/>
          <w:szCs w:val="24"/>
          <w:shd w:val="clear" w:color="auto" w:fill="FFFFFF"/>
          <w:rtl/>
        </w:rPr>
        <w:t xml:space="preserve"> </w:t>
      </w:r>
      <w:r w:rsidR="00345050" w:rsidRPr="00F01919">
        <w:rPr>
          <w:rFonts w:asciiTheme="majorBidi" w:eastAsia="Times New Roman" w:hAnsiTheme="majorBidi" w:cstheme="majorBidi"/>
          <w:color w:val="000000"/>
          <w:sz w:val="24"/>
          <w:szCs w:val="24"/>
          <w:shd w:val="clear" w:color="auto" w:fill="FFFFFF"/>
        </w:rPr>
        <w:t xml:space="preserve">bis(phenolate) </w:t>
      </w:r>
      <w:r w:rsidR="00345050" w:rsidRPr="00F01919">
        <w:rPr>
          <w:rFonts w:asciiTheme="majorBidi" w:eastAsia="Times New Roman" w:hAnsiTheme="majorBidi" w:cstheme="majorBidi"/>
          <w:color w:val="000000"/>
          <w:sz w:val="24"/>
          <w:szCs w:val="24"/>
        </w:rPr>
        <w:t>ligands</w:t>
      </w:r>
      <w:r w:rsidR="00345050" w:rsidRPr="00F01919">
        <w:rPr>
          <w:rFonts w:asciiTheme="majorBidi" w:eastAsia="AdvGulliv-R" w:hAnsiTheme="majorBidi" w:cstheme="majorBidi"/>
          <w:color w:val="000000"/>
          <w:sz w:val="24"/>
          <w:szCs w:val="24"/>
        </w:rPr>
        <w:t xml:space="preserve"> have been synthesized and characterized by IR, UV–Vis, CHN, MAGSUS and CV techniques. The single crystal X-ray diffraction</w:t>
      </w:r>
      <w:r w:rsidR="00345050" w:rsidRPr="00F01919">
        <w:rPr>
          <w:rFonts w:asciiTheme="majorBidi" w:eastAsia="Times New Roman" w:hAnsiTheme="majorBidi" w:cstheme="majorBidi"/>
          <w:color w:val="000000"/>
          <w:sz w:val="24"/>
          <w:szCs w:val="24"/>
        </w:rPr>
        <w:t xml:space="preserve"> revealed comprehensive information about the effect of </w:t>
      </w:r>
      <w:r w:rsidR="00345050" w:rsidRPr="00F01919">
        <w:rPr>
          <w:rFonts w:asciiTheme="majorBidi" w:eastAsia="AdvGulliv-R" w:hAnsiTheme="majorBidi" w:cstheme="majorBidi"/>
          <w:color w:val="000000"/>
          <w:sz w:val="24"/>
          <w:szCs w:val="24"/>
        </w:rPr>
        <w:t>phenolate ring substituents on the structure of complexes</w:t>
      </w:r>
      <w:r w:rsidR="00345050" w:rsidRPr="00F01919">
        <w:rPr>
          <w:rFonts w:asciiTheme="majorBidi" w:eastAsia="Times New Roman" w:hAnsiTheme="majorBidi" w:cstheme="majorBidi"/>
          <w:color w:val="000000"/>
          <w:sz w:val="24"/>
          <w:szCs w:val="24"/>
        </w:rPr>
        <w:t>. In both</w:t>
      </w:r>
      <w:r w:rsidR="00345050" w:rsidRPr="00F01919">
        <w:rPr>
          <w:rFonts w:asciiTheme="majorBidi" w:eastAsia="AdvGulliv-R" w:hAnsiTheme="majorBidi" w:cstheme="majorBidi"/>
          <w:color w:val="000000"/>
          <w:sz w:val="24"/>
          <w:szCs w:val="24"/>
        </w:rPr>
        <w:t xml:space="preserve"> complexes, the </w:t>
      </w:r>
      <w:proofErr w:type="gramStart"/>
      <w:r w:rsidR="00345050" w:rsidRPr="00F01919">
        <w:rPr>
          <w:rFonts w:asciiTheme="majorBidi" w:eastAsia="AdvGulliv-R" w:hAnsiTheme="majorBidi" w:cstheme="majorBidi"/>
          <w:color w:val="000000"/>
          <w:sz w:val="24"/>
          <w:szCs w:val="24"/>
        </w:rPr>
        <w:t>Ni(</w:t>
      </w:r>
      <w:proofErr w:type="gramEnd"/>
      <w:r w:rsidR="00345050" w:rsidRPr="00F01919">
        <w:rPr>
          <w:rFonts w:asciiTheme="majorBidi" w:eastAsia="AdvGulliv-R" w:hAnsiTheme="majorBidi" w:cstheme="majorBidi"/>
          <w:color w:val="000000"/>
          <w:sz w:val="24"/>
          <w:szCs w:val="24"/>
        </w:rPr>
        <w:t>II) centers are surrounded by two phenolate oxygen atoms and two amine nitrogen atoms.</w:t>
      </w:r>
      <w:r w:rsidR="00345050" w:rsidRPr="00F01919">
        <w:rPr>
          <w:rFonts w:asciiTheme="majorBidi" w:eastAsia="Times New Roman" w:hAnsiTheme="majorBidi" w:cstheme="majorBidi"/>
          <w:color w:val="000000"/>
          <w:sz w:val="24"/>
          <w:szCs w:val="24"/>
        </w:rPr>
        <w:t xml:space="preserve"> </w:t>
      </w:r>
      <w:r w:rsidR="00345050" w:rsidRPr="00F01919">
        <w:rPr>
          <w:rFonts w:asciiTheme="majorBidi" w:eastAsia="Calibri" w:hAnsiTheme="majorBidi" w:cstheme="majorBidi"/>
          <w:color w:val="000000"/>
          <w:sz w:val="24"/>
          <w:szCs w:val="24"/>
          <w:lang w:eastAsia="ar-SA"/>
        </w:rPr>
        <w:t xml:space="preserve">The magnetic susceptibility of </w:t>
      </w:r>
      <w:r w:rsidR="00345050" w:rsidRPr="00F01919">
        <w:rPr>
          <w:rFonts w:asciiTheme="majorBidi" w:eastAsia="Calibri" w:hAnsiTheme="majorBidi" w:cstheme="majorBidi"/>
          <w:color w:val="000000"/>
          <w:sz w:val="24"/>
          <w:szCs w:val="24"/>
        </w:rPr>
        <w:t xml:space="preserve">both complexes </w:t>
      </w:r>
      <w:r w:rsidR="00345050" w:rsidRPr="00F01919">
        <w:rPr>
          <w:rFonts w:asciiTheme="majorBidi" w:eastAsia="Calibri" w:hAnsiTheme="majorBidi" w:cstheme="majorBidi"/>
          <w:color w:val="000000"/>
          <w:sz w:val="24"/>
          <w:szCs w:val="24"/>
          <w:lang w:eastAsia="ar-SA"/>
        </w:rPr>
        <w:t>decreases with the increasing temperature</w:t>
      </w:r>
      <w:r w:rsidR="00345050" w:rsidRPr="00F01919">
        <w:rPr>
          <w:rFonts w:asciiTheme="majorBidi" w:eastAsia="Calibri" w:hAnsiTheme="majorBidi" w:cstheme="majorBidi"/>
          <w:color w:val="000000"/>
          <w:sz w:val="24"/>
          <w:szCs w:val="24"/>
        </w:rPr>
        <w:t xml:space="preserve">, </w:t>
      </w:r>
      <w:r w:rsidR="00345050" w:rsidRPr="00F01919">
        <w:rPr>
          <w:rFonts w:asciiTheme="majorBidi" w:eastAsia="Times New Roman" w:hAnsiTheme="majorBidi" w:cstheme="majorBidi"/>
          <w:color w:val="000000"/>
          <w:sz w:val="24"/>
          <w:szCs w:val="24"/>
        </w:rPr>
        <w:t>according to Curie 1/T law,</w:t>
      </w:r>
      <w:r w:rsidR="00345050" w:rsidRPr="00F01919">
        <w:rPr>
          <w:rFonts w:asciiTheme="majorBidi" w:eastAsia="Calibri" w:hAnsiTheme="majorBidi" w:cstheme="majorBidi"/>
          <w:color w:val="000000"/>
          <w:sz w:val="24"/>
          <w:szCs w:val="24"/>
        </w:rPr>
        <w:t xml:space="preserve"> which indicates a paramagnetic behavior of complex above 150 K.</w:t>
      </w:r>
      <w:r w:rsidR="00345050" w:rsidRPr="00F01919">
        <w:rPr>
          <w:rFonts w:asciiTheme="majorBidi" w:eastAsia="Times New Roman" w:hAnsiTheme="majorBidi" w:cstheme="majorBidi"/>
          <w:color w:val="000000"/>
          <w:sz w:val="24"/>
          <w:szCs w:val="24"/>
        </w:rPr>
        <w:t xml:space="preserve"> A strong ferromagnetic coupling is noticed below 100 K enabling ferromagnetic ground state of each herein investigated compou</w:t>
      </w:r>
      <w:r w:rsidR="001C4F2A" w:rsidRPr="00F01919">
        <w:rPr>
          <w:rFonts w:asciiTheme="majorBidi" w:eastAsia="Times New Roman" w:hAnsiTheme="majorBidi" w:cstheme="majorBidi"/>
          <w:color w:val="000000"/>
          <w:sz w:val="24"/>
          <w:szCs w:val="24"/>
        </w:rPr>
        <w:t>nd</w:t>
      </w:r>
      <w:r w:rsidR="00345050" w:rsidRPr="00F01919">
        <w:rPr>
          <w:rFonts w:asciiTheme="majorBidi" w:eastAsia="Times New Roman" w:hAnsiTheme="majorBidi" w:cstheme="majorBidi"/>
          <w:color w:val="000000"/>
          <w:sz w:val="24"/>
          <w:szCs w:val="24"/>
        </w:rPr>
        <w:t xml:space="preserve"> </w:t>
      </w:r>
    </w:p>
    <w:bookmarkEnd w:id="77"/>
    <w:bookmarkEnd w:id="78"/>
    <w:p w14:paraId="0C9131ED" w14:textId="11A4B5A0" w:rsidR="00345050" w:rsidRPr="00F01919" w:rsidRDefault="00345050" w:rsidP="002B313F">
      <w:pPr>
        <w:widowControl w:val="0"/>
        <w:spacing w:after="0" w:line="360" w:lineRule="auto"/>
        <w:ind w:firstLine="708"/>
        <w:rPr>
          <w:rFonts w:asciiTheme="majorBidi" w:eastAsia="Times New Roman" w:hAnsiTheme="majorBidi" w:cstheme="majorBidi"/>
          <w:color w:val="000000"/>
          <w:sz w:val="24"/>
          <w:szCs w:val="24"/>
          <w:lang w:bidi="fa-IR"/>
        </w:rPr>
      </w:pPr>
      <w:r w:rsidRPr="00F01919">
        <w:rPr>
          <w:rFonts w:asciiTheme="majorBidi" w:eastAsia="Times New Roman" w:hAnsiTheme="majorBidi" w:cstheme="majorBidi"/>
          <w:color w:val="000000"/>
          <w:sz w:val="24"/>
          <w:szCs w:val="24"/>
        </w:rPr>
        <w:t xml:space="preserve">In the electronic absorption spectra of </w:t>
      </w:r>
      <w:r w:rsidR="001C4F2A" w:rsidRPr="00F01919">
        <w:rPr>
          <w:rFonts w:asciiTheme="majorBidi" w:eastAsia="Times New Roman" w:hAnsiTheme="majorBidi" w:cstheme="majorBidi"/>
          <w:color w:val="000000"/>
          <w:sz w:val="24"/>
          <w:szCs w:val="24"/>
        </w:rPr>
        <w:t xml:space="preserve">the </w:t>
      </w:r>
      <w:r w:rsidRPr="00F01919">
        <w:rPr>
          <w:rFonts w:asciiTheme="majorBidi" w:eastAsia="Times New Roman" w:hAnsiTheme="majorBidi" w:cstheme="majorBidi"/>
          <w:color w:val="000000"/>
          <w:sz w:val="24"/>
          <w:szCs w:val="24"/>
        </w:rPr>
        <w:t xml:space="preserve">two complexes, the position of LMCT bands shows the phenolate (π) to </w:t>
      </w:r>
      <w:proofErr w:type="gramStart"/>
      <w:r w:rsidRPr="00F01919">
        <w:rPr>
          <w:rFonts w:asciiTheme="majorBidi" w:eastAsia="Times New Roman" w:hAnsiTheme="majorBidi" w:cstheme="majorBidi"/>
          <w:color w:val="000000"/>
          <w:sz w:val="24"/>
          <w:szCs w:val="24"/>
        </w:rPr>
        <w:t>Ni(</w:t>
      </w:r>
      <w:proofErr w:type="gramEnd"/>
      <w:r w:rsidRPr="00F01919">
        <w:rPr>
          <w:rFonts w:asciiTheme="majorBidi" w:eastAsia="Times New Roman" w:hAnsiTheme="majorBidi" w:cstheme="majorBidi"/>
          <w:color w:val="000000"/>
          <w:sz w:val="24"/>
          <w:szCs w:val="24"/>
        </w:rPr>
        <w:t>II) anti-bonding orbital charge transfer at 380 nm</w:t>
      </w:r>
      <w:r w:rsidR="001C4F2A" w:rsidRPr="00F01919">
        <w:rPr>
          <w:rFonts w:asciiTheme="majorBidi" w:eastAsia="Times New Roman" w:hAnsiTheme="majorBidi" w:cstheme="majorBidi"/>
          <w:color w:val="000000"/>
          <w:sz w:val="24"/>
          <w:szCs w:val="24"/>
        </w:rPr>
        <w:t>, while d-d at 525 nm</w:t>
      </w:r>
      <w:r w:rsidRPr="00F01919">
        <w:rPr>
          <w:rFonts w:asciiTheme="majorBidi" w:eastAsia="Times New Roman" w:hAnsiTheme="majorBidi" w:cstheme="majorBidi"/>
          <w:color w:val="000000"/>
          <w:sz w:val="24"/>
          <w:szCs w:val="24"/>
        </w:rPr>
        <w:t xml:space="preserve">. The cyclic voltammetry studies show the ligand-centered oxidation of phenolate group to phenoxy radical and metal-centered reduction of </w:t>
      </w:r>
      <w:proofErr w:type="gramStart"/>
      <w:r w:rsidRPr="00F01919">
        <w:rPr>
          <w:rFonts w:asciiTheme="majorBidi" w:eastAsia="Times New Roman" w:hAnsiTheme="majorBidi" w:cstheme="majorBidi"/>
          <w:color w:val="000000"/>
          <w:sz w:val="24"/>
          <w:szCs w:val="24"/>
          <w:lang w:bidi="fa-IR"/>
        </w:rPr>
        <w:t>Ni</w:t>
      </w:r>
      <w:r w:rsidRPr="00F01919">
        <w:rPr>
          <w:rFonts w:asciiTheme="majorBidi" w:eastAsia="AdvGulliv-R" w:hAnsiTheme="majorBidi" w:cstheme="majorBidi"/>
          <w:color w:val="000000"/>
          <w:sz w:val="24"/>
          <w:szCs w:val="24"/>
        </w:rPr>
        <w:t>(</w:t>
      </w:r>
      <w:proofErr w:type="gramEnd"/>
      <w:r w:rsidRPr="00F01919">
        <w:rPr>
          <w:rFonts w:asciiTheme="majorBidi" w:eastAsia="AdvGulliv-R" w:hAnsiTheme="majorBidi" w:cstheme="majorBidi"/>
          <w:color w:val="000000"/>
          <w:sz w:val="24"/>
          <w:szCs w:val="24"/>
        </w:rPr>
        <w:t>II)</w:t>
      </w:r>
      <w:r w:rsidRPr="00F01919">
        <w:rPr>
          <w:rFonts w:asciiTheme="majorBidi" w:eastAsia="Times New Roman" w:hAnsiTheme="majorBidi" w:cstheme="majorBidi"/>
          <w:color w:val="000000"/>
          <w:sz w:val="24"/>
          <w:szCs w:val="24"/>
          <w:lang w:bidi="fa-IR"/>
        </w:rPr>
        <w:t xml:space="preserve"> to Ni(0)</w:t>
      </w:r>
      <w:r w:rsidR="00710942">
        <w:rPr>
          <w:rFonts w:asciiTheme="majorBidi" w:eastAsia="Times New Roman" w:hAnsiTheme="majorBidi" w:cstheme="majorBidi"/>
          <w:color w:val="000000"/>
          <w:sz w:val="24"/>
          <w:szCs w:val="24"/>
          <w:lang w:bidi="fa-IR"/>
        </w:rPr>
        <w:t xml:space="preserve"> </w:t>
      </w:r>
      <w:r w:rsidR="00710942" w:rsidRPr="00710942">
        <w:rPr>
          <w:rFonts w:asciiTheme="majorBidi" w:eastAsia="Times New Roman" w:hAnsiTheme="majorBidi" w:cstheme="majorBidi"/>
          <w:color w:val="000000"/>
          <w:sz w:val="24"/>
          <w:szCs w:val="24"/>
          <w:highlight w:val="yellow"/>
          <w:lang w:bidi="fa-IR"/>
        </w:rPr>
        <w:t>suggesting that such ligand may also participate in the metal catalytic activity.</w:t>
      </w:r>
      <w:r w:rsidRPr="00F01919">
        <w:rPr>
          <w:rFonts w:asciiTheme="majorBidi" w:eastAsia="Times New Roman" w:hAnsiTheme="majorBidi" w:cstheme="majorBidi"/>
          <w:color w:val="000000"/>
          <w:sz w:val="24"/>
          <w:szCs w:val="24"/>
          <w:lang w:eastAsia="zh-CN"/>
        </w:rPr>
        <w:t xml:space="preserve"> </w:t>
      </w:r>
    </w:p>
    <w:p w14:paraId="39351189" w14:textId="4D5C0277" w:rsidR="00345050" w:rsidRPr="00F01919" w:rsidRDefault="00345050" w:rsidP="002B313F">
      <w:pPr>
        <w:widowControl w:val="0"/>
        <w:spacing w:after="0" w:line="360" w:lineRule="auto"/>
        <w:ind w:firstLine="708"/>
        <w:rPr>
          <w:rFonts w:asciiTheme="majorBidi" w:eastAsia="Times New Roman" w:hAnsiTheme="majorBidi" w:cstheme="majorBidi"/>
          <w:color w:val="000000"/>
          <w:sz w:val="24"/>
          <w:szCs w:val="24"/>
        </w:rPr>
      </w:pPr>
      <w:r w:rsidRPr="00F01919">
        <w:rPr>
          <w:rFonts w:asciiTheme="majorBidi" w:eastAsia="Times New Roman" w:hAnsiTheme="majorBidi" w:cstheme="majorBidi"/>
          <w:color w:val="000000"/>
          <w:sz w:val="24"/>
          <w:szCs w:val="24"/>
          <w:lang w:bidi="fa-IR"/>
        </w:rPr>
        <w:t>Furthermore, the</w:t>
      </w:r>
      <w:r w:rsidRPr="00F01919">
        <w:rPr>
          <w:rFonts w:asciiTheme="majorBidi" w:eastAsia="Times New Roman" w:hAnsiTheme="majorBidi" w:cstheme="majorBidi"/>
          <w:color w:val="000000"/>
          <w:sz w:val="24"/>
          <w:szCs w:val="24"/>
        </w:rPr>
        <w:t xml:space="preserve"> catalytic </w:t>
      </w:r>
      <w:r w:rsidRPr="00F01919">
        <w:rPr>
          <w:rFonts w:asciiTheme="majorBidi" w:eastAsia="Times New Roman" w:hAnsiTheme="majorBidi" w:cstheme="majorBidi"/>
          <w:color w:val="000000"/>
          <w:sz w:val="24"/>
          <w:szCs w:val="24"/>
          <w:lang w:bidi="fa-IR"/>
        </w:rPr>
        <w:t xml:space="preserve">activity of phenylacetylene coupling reaction to </w:t>
      </w:r>
      <w:r w:rsidRPr="00F01919">
        <w:rPr>
          <w:rFonts w:asciiTheme="majorBidi" w:eastAsia="Times New Roman" w:hAnsiTheme="majorBidi" w:cstheme="majorBidi"/>
          <w:color w:val="000000"/>
          <w:sz w:val="24"/>
          <w:szCs w:val="24"/>
        </w:rPr>
        <w:t>1,4-</w:t>
      </w:r>
      <w:r w:rsidR="000E4723">
        <w:rPr>
          <w:rFonts w:asciiTheme="majorBidi" w:eastAsia="Times New Roman" w:hAnsiTheme="majorBidi" w:cstheme="majorBidi"/>
          <w:color w:val="000000"/>
          <w:sz w:val="24"/>
          <w:szCs w:val="24"/>
        </w:rPr>
        <w:t>(di</w:t>
      </w:r>
      <w:r w:rsidRPr="00F01919">
        <w:rPr>
          <w:rFonts w:asciiTheme="majorBidi" w:eastAsia="Times New Roman" w:hAnsiTheme="majorBidi" w:cstheme="majorBidi"/>
          <w:color w:val="000000"/>
          <w:sz w:val="24"/>
          <w:szCs w:val="24"/>
        </w:rPr>
        <w:t>phenyl</w:t>
      </w:r>
      <w:r w:rsidR="000E4723">
        <w:rPr>
          <w:rFonts w:asciiTheme="majorBidi" w:eastAsia="Times New Roman" w:hAnsiTheme="majorBidi" w:cstheme="majorBidi"/>
          <w:color w:val="000000"/>
          <w:sz w:val="24"/>
          <w:szCs w:val="24"/>
        </w:rPr>
        <w:t>)-</w:t>
      </w:r>
      <w:r w:rsidRPr="00F01919">
        <w:rPr>
          <w:rFonts w:asciiTheme="majorBidi" w:eastAsia="Times New Roman" w:hAnsiTheme="majorBidi" w:cstheme="majorBidi"/>
          <w:color w:val="000000"/>
          <w:sz w:val="24"/>
          <w:szCs w:val="24"/>
        </w:rPr>
        <w:t>buta-1,3-diyne</w:t>
      </w:r>
      <w:r w:rsidRPr="00F01919">
        <w:rPr>
          <w:rFonts w:asciiTheme="majorBidi" w:eastAsia="Times New Roman" w:hAnsiTheme="majorBidi" w:cstheme="majorBidi"/>
          <w:color w:val="000000"/>
          <w:sz w:val="24"/>
          <w:szCs w:val="24"/>
          <w:lang w:bidi="fa-IR"/>
        </w:rPr>
        <w:t xml:space="preserve"> was studied. A full conversion was achieved in the alkaline solution with Zn powder at 25 </w:t>
      </w:r>
      <w:r w:rsidRPr="00F01919">
        <w:rPr>
          <w:rFonts w:asciiTheme="majorBidi" w:eastAsia="Times New Roman" w:hAnsiTheme="majorBidi" w:cstheme="majorBidi"/>
          <w:color w:val="000000"/>
          <w:sz w:val="24"/>
          <w:szCs w:val="24"/>
          <w:vertAlign w:val="superscript"/>
          <w:lang w:bidi="fa-IR"/>
        </w:rPr>
        <w:t>◦</w:t>
      </w:r>
      <w:r w:rsidRPr="00F01919">
        <w:rPr>
          <w:rFonts w:asciiTheme="majorBidi" w:eastAsia="Times New Roman" w:hAnsiTheme="majorBidi" w:cstheme="majorBidi"/>
          <w:color w:val="000000"/>
          <w:sz w:val="24"/>
          <w:szCs w:val="24"/>
          <w:lang w:bidi="fa-IR"/>
        </w:rPr>
        <w:t>C in THF solvent. Additionally, a catalytic cycle redox mechanism is proposed</w:t>
      </w:r>
      <w:r w:rsidR="001C4F2A" w:rsidRPr="00F01919">
        <w:rPr>
          <w:rFonts w:asciiTheme="majorBidi" w:eastAsia="Times New Roman" w:hAnsiTheme="majorBidi" w:cstheme="majorBidi"/>
          <w:color w:val="000000"/>
          <w:sz w:val="24"/>
          <w:szCs w:val="24"/>
          <w:lang w:bidi="fa-IR"/>
        </w:rPr>
        <w:t>. A DFT analysis suggests not very demanding energy requirement for such a reaction</w:t>
      </w:r>
      <w:r w:rsidRPr="00F01919">
        <w:rPr>
          <w:rFonts w:asciiTheme="majorBidi" w:eastAsia="Times New Roman" w:hAnsiTheme="majorBidi" w:cstheme="majorBidi"/>
          <w:color w:val="000000"/>
          <w:sz w:val="24"/>
          <w:szCs w:val="24"/>
          <w:lang w:bidi="fa-IR"/>
        </w:rPr>
        <w:t xml:space="preserve">. It̕̕s noteworthy that the coupling reactions are mostly performed at high temperatures using Cu, Pt, and Pd catalysts. On the contrary, the herein investigated </w:t>
      </w:r>
      <w:proofErr w:type="gramStart"/>
      <w:r w:rsidRPr="00F01919">
        <w:rPr>
          <w:rFonts w:asciiTheme="majorBidi" w:eastAsia="Times New Roman" w:hAnsiTheme="majorBidi" w:cstheme="majorBidi"/>
          <w:color w:val="000000"/>
          <w:sz w:val="24"/>
          <w:szCs w:val="24"/>
        </w:rPr>
        <w:t>Ni(</w:t>
      </w:r>
      <w:proofErr w:type="gramEnd"/>
      <w:r w:rsidRPr="00F01919">
        <w:rPr>
          <w:rFonts w:asciiTheme="majorBidi" w:eastAsia="Times New Roman" w:hAnsiTheme="majorBidi" w:cstheme="majorBidi"/>
          <w:color w:val="000000"/>
          <w:sz w:val="24"/>
          <w:szCs w:val="24"/>
        </w:rPr>
        <w:t>II) complex</w:t>
      </w:r>
      <w:r w:rsidR="001C4F2A" w:rsidRPr="00F01919">
        <w:rPr>
          <w:rFonts w:asciiTheme="majorBidi" w:eastAsia="Times New Roman" w:hAnsiTheme="majorBidi" w:cstheme="majorBidi"/>
          <w:color w:val="000000"/>
          <w:sz w:val="24"/>
          <w:szCs w:val="24"/>
        </w:rPr>
        <w:t>es</w:t>
      </w:r>
      <w:r w:rsidRPr="00F01919">
        <w:rPr>
          <w:rFonts w:asciiTheme="majorBidi" w:eastAsia="Times New Roman" w:hAnsiTheme="majorBidi" w:cstheme="majorBidi"/>
          <w:color w:val="000000"/>
          <w:sz w:val="24"/>
          <w:szCs w:val="24"/>
        </w:rPr>
        <w:t xml:space="preserve"> </w:t>
      </w:r>
      <w:r w:rsidR="001C4F2A" w:rsidRPr="00F01919">
        <w:rPr>
          <w:rFonts w:asciiTheme="majorBidi" w:eastAsia="Times New Roman" w:hAnsiTheme="majorBidi" w:cstheme="majorBidi"/>
          <w:color w:val="000000"/>
          <w:sz w:val="24"/>
          <w:szCs w:val="24"/>
        </w:rPr>
        <w:t>are</w:t>
      </w:r>
      <w:r w:rsidRPr="00F01919">
        <w:rPr>
          <w:rFonts w:asciiTheme="majorBidi" w:eastAsia="Times New Roman" w:hAnsiTheme="majorBidi" w:cstheme="majorBidi"/>
          <w:color w:val="000000"/>
          <w:sz w:val="24"/>
          <w:szCs w:val="24"/>
        </w:rPr>
        <w:t xml:space="preserve"> able to catalyze the coupling reaction at mild conditions with low amount of catalyst.</w:t>
      </w:r>
    </w:p>
    <w:p w14:paraId="43EE96B3" w14:textId="77777777" w:rsidR="00345050" w:rsidRPr="00F01919" w:rsidRDefault="00345050" w:rsidP="009A6696">
      <w:pPr>
        <w:widowControl w:val="0"/>
        <w:spacing w:after="0" w:line="360" w:lineRule="auto"/>
        <w:ind w:firstLine="288"/>
        <w:rPr>
          <w:rFonts w:asciiTheme="majorBidi" w:eastAsia="Times New Roman" w:hAnsiTheme="majorBidi" w:cstheme="majorBidi"/>
          <w:color w:val="000000"/>
          <w:sz w:val="24"/>
          <w:szCs w:val="24"/>
        </w:rPr>
      </w:pPr>
    </w:p>
    <w:p w14:paraId="43845D8D" w14:textId="77777777" w:rsidR="00345050" w:rsidRPr="00F01919" w:rsidRDefault="00345050" w:rsidP="009A6696">
      <w:pPr>
        <w:widowControl w:val="0"/>
        <w:spacing w:after="0" w:line="360" w:lineRule="auto"/>
        <w:rPr>
          <w:rFonts w:asciiTheme="majorBidi" w:hAnsiTheme="majorBidi" w:cstheme="majorBidi"/>
          <w:color w:val="000000" w:themeColor="text1"/>
          <w:sz w:val="24"/>
          <w:szCs w:val="24"/>
          <w:lang w:bidi="fa-IR"/>
        </w:rPr>
      </w:pPr>
      <w:r w:rsidRPr="00F01919">
        <w:rPr>
          <w:rFonts w:asciiTheme="majorBidi" w:hAnsiTheme="majorBidi" w:cstheme="majorBidi"/>
          <w:b/>
          <w:bCs/>
          <w:color w:val="000000" w:themeColor="text1"/>
          <w:sz w:val="24"/>
          <w:szCs w:val="24"/>
          <w:lang w:bidi="fa-IR"/>
        </w:rPr>
        <w:t>Appendix A.</w:t>
      </w:r>
      <w:r w:rsidRPr="00F01919">
        <w:rPr>
          <w:rFonts w:asciiTheme="majorBidi" w:hAnsiTheme="majorBidi" w:cstheme="majorBidi"/>
          <w:color w:val="000000" w:themeColor="text1"/>
          <w:sz w:val="24"/>
          <w:szCs w:val="24"/>
          <w:lang w:bidi="fa-IR"/>
        </w:rPr>
        <w:t xml:space="preserve"> </w:t>
      </w:r>
      <w:bookmarkStart w:id="79" w:name="OLE_LINK82"/>
      <w:bookmarkStart w:id="80" w:name="OLE_LINK83"/>
    </w:p>
    <w:p w14:paraId="1ED25BE9" w14:textId="038B18E3" w:rsidR="00345050" w:rsidRPr="00F01919" w:rsidRDefault="001C4F2A" w:rsidP="009A6696">
      <w:pPr>
        <w:pStyle w:val="HTMLPreformatted"/>
        <w:spacing w:line="360" w:lineRule="auto"/>
        <w:jc w:val="both"/>
        <w:rPr>
          <w:rFonts w:asciiTheme="majorBidi" w:hAnsiTheme="majorBidi" w:cstheme="majorBidi"/>
          <w:color w:val="000000" w:themeColor="text1"/>
          <w:sz w:val="24"/>
          <w:szCs w:val="24"/>
          <w:lang w:bidi="fa-IR"/>
        </w:rPr>
      </w:pPr>
      <w:r w:rsidRPr="00F01919">
        <w:rPr>
          <w:rFonts w:asciiTheme="majorBidi" w:hAnsiTheme="majorBidi" w:cstheme="majorBidi"/>
          <w:color w:val="000000" w:themeColor="text1"/>
          <w:sz w:val="24"/>
          <w:szCs w:val="24"/>
          <w:lang w:eastAsia="pl-PL"/>
        </w:rPr>
        <w:tab/>
      </w:r>
      <w:r w:rsidR="00345050" w:rsidRPr="00F01919">
        <w:rPr>
          <w:rFonts w:asciiTheme="majorBidi" w:hAnsiTheme="majorBidi" w:cstheme="majorBidi"/>
          <w:color w:val="000000" w:themeColor="text1"/>
          <w:sz w:val="24"/>
          <w:szCs w:val="24"/>
          <w:lang w:eastAsia="pl-PL"/>
        </w:rPr>
        <w:t xml:space="preserve">The crystallographic data </w:t>
      </w:r>
      <w:r w:rsidR="00345050" w:rsidRPr="00F01919">
        <w:rPr>
          <w:rFonts w:asciiTheme="majorBidi" w:hAnsiTheme="majorBidi" w:cstheme="majorBidi"/>
          <w:color w:val="000000" w:themeColor="text1"/>
          <w:sz w:val="24"/>
          <w:szCs w:val="24"/>
          <w:lang w:eastAsia="pl-PL" w:bidi="fa-IR"/>
        </w:rPr>
        <w:t xml:space="preserve">have been deposited with the Cambridge Crystallographic Data Centre. The CCDC numbers are </w:t>
      </w:r>
      <w:r w:rsidR="00345050" w:rsidRPr="00F01919">
        <w:rPr>
          <w:rFonts w:asciiTheme="majorBidi" w:hAnsiTheme="majorBidi" w:cstheme="majorBidi"/>
          <w:sz w:val="24"/>
          <w:szCs w:val="24"/>
        </w:rPr>
        <w:t xml:space="preserve">2013762 and 2013764 </w:t>
      </w:r>
      <w:r w:rsidR="00345050" w:rsidRPr="00F01919">
        <w:rPr>
          <w:rFonts w:asciiTheme="majorBidi" w:hAnsiTheme="majorBidi" w:cstheme="majorBidi"/>
          <w:color w:val="000000" w:themeColor="text1"/>
          <w:sz w:val="24"/>
          <w:szCs w:val="24"/>
          <w:lang w:eastAsia="pl-PL" w:bidi="fa-IR"/>
        </w:rPr>
        <w:t xml:space="preserve">for </w:t>
      </w:r>
      <w:r w:rsidR="00345050" w:rsidRPr="00F01919">
        <w:rPr>
          <w:rFonts w:asciiTheme="majorBidi" w:hAnsiTheme="majorBidi" w:cstheme="majorBidi"/>
          <w:b/>
          <w:bCs/>
          <w:color w:val="000000" w:themeColor="text1"/>
          <w:sz w:val="24"/>
          <w:szCs w:val="24"/>
          <w:lang w:eastAsia="pl-PL" w:bidi="fa-IR"/>
        </w:rPr>
        <w:t>1</w:t>
      </w:r>
      <w:r w:rsidR="00345050" w:rsidRPr="00F01919">
        <w:rPr>
          <w:rFonts w:asciiTheme="majorBidi" w:hAnsiTheme="majorBidi" w:cstheme="majorBidi"/>
          <w:color w:val="000000" w:themeColor="text1"/>
          <w:sz w:val="24"/>
          <w:szCs w:val="24"/>
        </w:rPr>
        <w:t xml:space="preserve"> </w:t>
      </w:r>
      <w:r w:rsidR="00345050" w:rsidRPr="00F01919">
        <w:rPr>
          <w:rFonts w:asciiTheme="majorBidi" w:hAnsiTheme="majorBidi" w:cstheme="majorBidi"/>
          <w:color w:val="000000" w:themeColor="text1"/>
          <w:sz w:val="24"/>
          <w:szCs w:val="24"/>
          <w:lang w:bidi="fa-IR"/>
        </w:rPr>
        <w:t xml:space="preserve">and </w:t>
      </w:r>
      <w:r w:rsidR="00345050" w:rsidRPr="00F01919">
        <w:rPr>
          <w:rFonts w:asciiTheme="majorBidi" w:hAnsiTheme="majorBidi" w:cstheme="majorBidi"/>
          <w:b/>
          <w:bCs/>
          <w:color w:val="000000" w:themeColor="text1"/>
          <w:sz w:val="24"/>
          <w:szCs w:val="24"/>
          <w:lang w:bidi="fa-IR"/>
        </w:rPr>
        <w:t>2</w:t>
      </w:r>
      <w:r w:rsidR="00345050" w:rsidRPr="00F01919">
        <w:rPr>
          <w:rFonts w:asciiTheme="majorBidi" w:hAnsiTheme="majorBidi" w:cstheme="majorBidi"/>
          <w:color w:val="000000" w:themeColor="text1"/>
          <w:sz w:val="24"/>
          <w:szCs w:val="24"/>
          <w:lang w:bidi="fa-IR"/>
        </w:rPr>
        <w:t xml:space="preserve">, respectively. These data can be obtained free of charge via </w:t>
      </w:r>
      <w:hyperlink r:id="rId8" w:history="1">
        <w:r w:rsidR="00345050" w:rsidRPr="00F01919">
          <w:rPr>
            <w:rFonts w:asciiTheme="majorBidi" w:hAnsiTheme="majorBidi" w:cstheme="majorBidi"/>
            <w:color w:val="000000" w:themeColor="text1"/>
            <w:sz w:val="24"/>
            <w:szCs w:val="24"/>
            <w:u w:val="single"/>
            <w:lang w:bidi="fa-IR"/>
          </w:rPr>
          <w:t>http://www.ccdc.cam.ac.uk/conts/retrieving.html</w:t>
        </w:r>
      </w:hyperlink>
      <w:r w:rsidR="00345050" w:rsidRPr="00F01919">
        <w:rPr>
          <w:rFonts w:asciiTheme="majorBidi" w:hAnsiTheme="majorBidi" w:cstheme="majorBidi"/>
          <w:color w:val="000000" w:themeColor="text1"/>
          <w:sz w:val="24"/>
          <w:szCs w:val="24"/>
          <w:lang w:bidi="fa-IR"/>
        </w:rPr>
        <w:t xml:space="preserve">, or </w:t>
      </w:r>
      <w:r w:rsidR="00345050" w:rsidRPr="00F01919">
        <w:rPr>
          <w:rFonts w:asciiTheme="majorBidi" w:hAnsiTheme="majorBidi" w:cstheme="majorBidi"/>
          <w:color w:val="000000" w:themeColor="text1"/>
          <w:sz w:val="24"/>
          <w:szCs w:val="24"/>
          <w:lang w:bidi="fa-IR"/>
        </w:rPr>
        <w:lastRenderedPageBreak/>
        <w:t xml:space="preserve">from the Cambridge Crystallographic Data Centre, 12 Union Road, Cambridge CB2 1EZ, UK; fax: (+44) 1223-336-033; or e-mail: </w:t>
      </w:r>
      <w:hyperlink r:id="rId9" w:history="1">
        <w:r w:rsidR="00345050" w:rsidRPr="00F01919">
          <w:rPr>
            <w:rFonts w:asciiTheme="majorBidi" w:hAnsiTheme="majorBidi" w:cstheme="majorBidi"/>
            <w:color w:val="000000" w:themeColor="text1"/>
            <w:sz w:val="24"/>
            <w:szCs w:val="24"/>
            <w:u w:val="single"/>
            <w:lang w:bidi="fa-IR"/>
          </w:rPr>
          <w:t>deposit@ccdc.cam.ac.uk</w:t>
        </w:r>
      </w:hyperlink>
      <w:bookmarkEnd w:id="79"/>
      <w:bookmarkEnd w:id="80"/>
      <w:r w:rsidR="00345050" w:rsidRPr="00F01919">
        <w:rPr>
          <w:rFonts w:asciiTheme="majorBidi" w:hAnsiTheme="majorBidi" w:cstheme="majorBidi"/>
          <w:color w:val="000000" w:themeColor="text1"/>
          <w:sz w:val="24"/>
          <w:szCs w:val="24"/>
          <w:lang w:bidi="fa-IR"/>
        </w:rPr>
        <w:t>.</w:t>
      </w:r>
    </w:p>
    <w:p w14:paraId="13671500" w14:textId="77777777" w:rsidR="00B017FD" w:rsidRPr="00F01919" w:rsidRDefault="00B017FD" w:rsidP="009A6696">
      <w:pPr>
        <w:widowControl w:val="0"/>
        <w:spacing w:after="0" w:line="360" w:lineRule="auto"/>
        <w:rPr>
          <w:rFonts w:asciiTheme="majorBidi" w:hAnsiTheme="majorBidi" w:cstheme="majorBidi"/>
          <w:color w:val="000000" w:themeColor="text1"/>
          <w:sz w:val="24"/>
          <w:szCs w:val="24"/>
          <w:lang w:bidi="fa-IR"/>
        </w:rPr>
      </w:pPr>
    </w:p>
    <w:p w14:paraId="1FCE7F8E" w14:textId="395B7DC6" w:rsidR="005859EE" w:rsidRPr="005859EE" w:rsidRDefault="005859EE" w:rsidP="005859EE">
      <w:pPr>
        <w:spacing w:line="360" w:lineRule="auto"/>
        <w:rPr>
          <w:rFonts w:ascii="Times New Roman" w:hAnsi="Times New Roman" w:cs="Times New Roman"/>
          <w:sz w:val="24"/>
          <w:szCs w:val="24"/>
        </w:rPr>
      </w:pPr>
      <w:proofErr w:type="spellStart"/>
      <w:r w:rsidRPr="005859EE">
        <w:rPr>
          <w:rFonts w:ascii="Times New Roman" w:hAnsi="Times New Roman" w:cs="Times New Roman"/>
          <w:b/>
          <w:sz w:val="24"/>
          <w:szCs w:val="24"/>
        </w:rPr>
        <w:t>CRediT</w:t>
      </w:r>
      <w:proofErr w:type="spellEnd"/>
      <w:r w:rsidRPr="005859EE">
        <w:rPr>
          <w:rFonts w:ascii="Times New Roman" w:hAnsi="Times New Roman" w:cs="Times New Roman"/>
          <w:b/>
          <w:sz w:val="24"/>
          <w:szCs w:val="24"/>
        </w:rPr>
        <w:t xml:space="preserve"> authorship contribution statement</w:t>
      </w:r>
      <w:r>
        <w:rPr>
          <w:rFonts w:ascii="Times New Roman" w:hAnsi="Times New Roman" w:cs="Times New Roman"/>
          <w:b/>
          <w:sz w:val="24"/>
          <w:szCs w:val="24"/>
        </w:rPr>
        <w:t xml:space="preserve">: </w:t>
      </w:r>
      <w:r w:rsidRPr="005859EE">
        <w:rPr>
          <w:rFonts w:ascii="Times New Roman" w:hAnsi="Times New Roman" w:cs="Times New Roman"/>
          <w:color w:val="000000" w:themeColor="text1"/>
          <w:sz w:val="24"/>
          <w:szCs w:val="24"/>
        </w:rPr>
        <w:t xml:space="preserve">Za. J.: </w:t>
      </w:r>
      <w:r w:rsidRPr="005859EE">
        <w:rPr>
          <w:rFonts w:ascii="Times New Roman" w:hAnsi="Times New Roman" w:cs="Times New Roman"/>
          <w:sz w:val="24"/>
          <w:szCs w:val="24"/>
        </w:rPr>
        <w:t xml:space="preserve">Writing – original draft, Investigation (synthesis, preparations of samples, basic method measurements), Catalysis analysis; </w:t>
      </w:r>
      <w:r w:rsidRPr="005859EE">
        <w:rPr>
          <w:rFonts w:ascii="Times New Roman" w:hAnsi="Times New Roman" w:cs="Times New Roman"/>
          <w:color w:val="000000" w:themeColor="text1"/>
          <w:sz w:val="24"/>
          <w:szCs w:val="24"/>
        </w:rPr>
        <w:t>E. S.:</w:t>
      </w:r>
      <w:r w:rsidRPr="005859EE">
        <w:rPr>
          <w:rFonts w:ascii="Times New Roman" w:hAnsi="Times New Roman" w:cs="Times New Roman"/>
          <w:sz w:val="24"/>
          <w:szCs w:val="24"/>
        </w:rPr>
        <w:t xml:space="preserve"> Supervision, Conceptualization, Writing – review &amp; editing, Electrochemistry analysis, Funding acquisition; A. W. Writing – editing, Structural analysis, Funding acquisition; C. D. Z.-Y.:</w:t>
      </w:r>
      <w:r w:rsidRPr="005859EE">
        <w:rPr>
          <w:rFonts w:ascii="Times New Roman" w:hAnsi="Times New Roman" w:cs="Times New Roman"/>
          <w:sz w:val="24"/>
          <w:szCs w:val="24"/>
          <w:vertAlign w:val="superscript"/>
        </w:rPr>
        <w:t xml:space="preserve">  </w:t>
      </w:r>
      <w:r w:rsidRPr="005859EE">
        <w:rPr>
          <w:rFonts w:ascii="Times New Roman" w:hAnsi="Times New Roman" w:cs="Times New Roman"/>
          <w:sz w:val="24"/>
          <w:szCs w:val="24"/>
        </w:rPr>
        <w:t xml:space="preserve">DFT analysis, Writing – review &amp; editing; </w:t>
      </w:r>
      <w:r w:rsidRPr="005859EE">
        <w:rPr>
          <w:rFonts w:ascii="Times New Roman" w:hAnsi="Times New Roman" w:cs="Times New Roman"/>
          <w:color w:val="000000" w:themeColor="text1"/>
          <w:sz w:val="24"/>
          <w:szCs w:val="24"/>
        </w:rPr>
        <w:t>B. K.:</w:t>
      </w:r>
      <w:r w:rsidRPr="005859EE">
        <w:rPr>
          <w:rFonts w:ascii="Times New Roman" w:hAnsi="Times New Roman" w:cs="Times New Roman"/>
          <w:color w:val="000000" w:themeColor="text1"/>
          <w:sz w:val="24"/>
          <w:szCs w:val="24"/>
          <w:vertAlign w:val="superscript"/>
        </w:rPr>
        <w:t xml:space="preserve">  </w:t>
      </w:r>
      <w:r w:rsidRPr="005859EE">
        <w:rPr>
          <w:rFonts w:ascii="Times New Roman" w:hAnsi="Times New Roman" w:cs="Times New Roman"/>
          <w:sz w:val="24"/>
          <w:szCs w:val="24"/>
        </w:rPr>
        <w:t xml:space="preserve">Writing – review &amp; editing, Conceptualization; </w:t>
      </w:r>
      <w:proofErr w:type="spellStart"/>
      <w:r w:rsidRPr="005859EE">
        <w:rPr>
          <w:rFonts w:ascii="Times New Roman" w:hAnsi="Times New Roman" w:cs="Times New Roman"/>
          <w:color w:val="000000" w:themeColor="text1"/>
          <w:sz w:val="24"/>
          <w:szCs w:val="24"/>
        </w:rPr>
        <w:t>Zv</w:t>
      </w:r>
      <w:proofErr w:type="spellEnd"/>
      <w:r w:rsidRPr="005859EE">
        <w:rPr>
          <w:rFonts w:ascii="Times New Roman" w:hAnsi="Times New Roman" w:cs="Times New Roman"/>
          <w:color w:val="000000" w:themeColor="text1"/>
          <w:sz w:val="24"/>
          <w:szCs w:val="24"/>
        </w:rPr>
        <w:t>. J.:</w:t>
      </w:r>
      <w:r w:rsidRPr="005859EE">
        <w:rPr>
          <w:rFonts w:ascii="Times New Roman" w:hAnsi="Times New Roman" w:cs="Times New Roman"/>
          <w:color w:val="000000" w:themeColor="text1"/>
          <w:sz w:val="24"/>
          <w:szCs w:val="24"/>
          <w:vertAlign w:val="superscript"/>
        </w:rPr>
        <w:t xml:space="preserve"> </w:t>
      </w:r>
      <w:r w:rsidRPr="005859EE">
        <w:rPr>
          <w:rFonts w:ascii="Times New Roman" w:hAnsi="Times New Roman" w:cs="Times New Roman"/>
          <w:sz w:val="24"/>
          <w:szCs w:val="24"/>
        </w:rPr>
        <w:t xml:space="preserve">Writing – editing, </w:t>
      </w:r>
      <w:proofErr w:type="spellStart"/>
      <w:r w:rsidRPr="005859EE">
        <w:rPr>
          <w:rFonts w:ascii="Times New Roman" w:hAnsi="Times New Roman" w:cs="Times New Roman"/>
          <w:sz w:val="24"/>
          <w:szCs w:val="24"/>
        </w:rPr>
        <w:t>Magsus</w:t>
      </w:r>
      <w:proofErr w:type="spellEnd"/>
      <w:r w:rsidRPr="005859EE">
        <w:rPr>
          <w:rFonts w:ascii="Times New Roman" w:hAnsi="Times New Roman" w:cs="Times New Roman"/>
          <w:sz w:val="24"/>
          <w:szCs w:val="24"/>
        </w:rPr>
        <w:t xml:space="preserve"> analysis, Funding acquisition.</w:t>
      </w:r>
    </w:p>
    <w:p w14:paraId="6FBEABCD" w14:textId="77777777" w:rsidR="005859EE" w:rsidRDefault="005859EE" w:rsidP="009A6696">
      <w:pPr>
        <w:widowControl w:val="0"/>
        <w:autoSpaceDE w:val="0"/>
        <w:autoSpaceDN w:val="0"/>
        <w:adjustRightInd w:val="0"/>
        <w:spacing w:after="0" w:line="360" w:lineRule="auto"/>
        <w:rPr>
          <w:rFonts w:asciiTheme="majorBidi" w:hAnsiTheme="majorBidi" w:cstheme="majorBidi"/>
          <w:b/>
          <w:bCs/>
          <w:color w:val="000000" w:themeColor="text1"/>
          <w:sz w:val="24"/>
          <w:szCs w:val="24"/>
        </w:rPr>
      </w:pPr>
    </w:p>
    <w:p w14:paraId="071CC553" w14:textId="216D0DFF" w:rsidR="00345050" w:rsidRPr="00F01919" w:rsidRDefault="00345050" w:rsidP="009A6696">
      <w:pPr>
        <w:widowControl w:val="0"/>
        <w:autoSpaceDE w:val="0"/>
        <w:autoSpaceDN w:val="0"/>
        <w:adjustRightInd w:val="0"/>
        <w:spacing w:after="0" w:line="360" w:lineRule="auto"/>
        <w:rPr>
          <w:rFonts w:asciiTheme="majorBidi" w:hAnsiTheme="majorBidi" w:cstheme="majorBidi"/>
          <w:color w:val="222222"/>
          <w:sz w:val="24"/>
          <w:szCs w:val="24"/>
          <w:shd w:val="clear" w:color="auto" w:fill="FFFFFF"/>
        </w:rPr>
      </w:pPr>
      <w:r w:rsidRPr="00F01919">
        <w:rPr>
          <w:rFonts w:asciiTheme="majorBidi" w:hAnsiTheme="majorBidi" w:cstheme="majorBidi"/>
          <w:b/>
          <w:bCs/>
          <w:color w:val="000000" w:themeColor="text1"/>
          <w:sz w:val="24"/>
          <w:szCs w:val="24"/>
        </w:rPr>
        <w:t>Acknowledgments</w:t>
      </w:r>
      <w:r w:rsidRPr="00F01919">
        <w:rPr>
          <w:rFonts w:asciiTheme="majorBidi" w:hAnsiTheme="majorBidi" w:cstheme="majorBidi"/>
          <w:b/>
          <w:bCs/>
          <w:color w:val="000000" w:themeColor="text1"/>
          <w:sz w:val="24"/>
          <w:szCs w:val="24"/>
          <w:lang w:bidi="fa-IR"/>
        </w:rPr>
        <w:t>:</w:t>
      </w:r>
      <w:r w:rsidRPr="00F01919">
        <w:rPr>
          <w:rFonts w:asciiTheme="majorBidi" w:hAnsiTheme="majorBidi" w:cstheme="majorBidi"/>
          <w:color w:val="000000" w:themeColor="text1"/>
          <w:sz w:val="24"/>
          <w:szCs w:val="24"/>
        </w:rPr>
        <w:t xml:space="preserve"> E. Safaei </w:t>
      </w:r>
      <w:r w:rsidRPr="00F01919">
        <w:rPr>
          <w:rFonts w:asciiTheme="majorBidi" w:hAnsiTheme="majorBidi" w:cstheme="majorBidi"/>
          <w:sz w:val="24"/>
          <w:szCs w:val="24"/>
          <w:lang w:bidi="fa-IR"/>
        </w:rPr>
        <w:t xml:space="preserve">acknowledges Shiraz University for </w:t>
      </w:r>
      <w:proofErr w:type="gramStart"/>
      <w:r w:rsidRPr="00F01919">
        <w:rPr>
          <w:rFonts w:asciiTheme="majorBidi" w:hAnsiTheme="majorBidi" w:cstheme="majorBidi"/>
          <w:sz w:val="24"/>
          <w:szCs w:val="24"/>
          <w:lang w:bidi="fa-IR"/>
        </w:rPr>
        <w:t>supports</w:t>
      </w:r>
      <w:proofErr w:type="gramEnd"/>
      <w:r w:rsidRPr="00F01919">
        <w:rPr>
          <w:rFonts w:asciiTheme="majorBidi" w:hAnsiTheme="majorBidi" w:cstheme="majorBidi"/>
          <w:sz w:val="24"/>
          <w:szCs w:val="24"/>
          <w:lang w:bidi="fa-IR"/>
        </w:rPr>
        <w:t xml:space="preserve">. AW acknowledges partial support under the Center for Excellence in Research and the BRAIN interdisciplinary research group. </w:t>
      </w:r>
      <w:r w:rsidRPr="00F01919">
        <w:rPr>
          <w:rFonts w:asciiTheme="majorBidi" w:hAnsiTheme="majorBidi" w:cstheme="majorBidi"/>
          <w:color w:val="222222"/>
          <w:sz w:val="24"/>
          <w:szCs w:val="24"/>
          <w:shd w:val="clear" w:color="auto" w:fill="FFFFFF"/>
        </w:rPr>
        <w:t>ZJ and BK thanks to the Slovenian Research Agency ARRS (P2-0348 and P1-0175, respectively).</w:t>
      </w:r>
      <w:r w:rsidRPr="00F01919">
        <w:rPr>
          <w:rFonts w:ascii="Times New Roman" w:hAnsi="Times New Roman" w:cs="Times New Roman"/>
          <w:color w:val="000000" w:themeColor="text1"/>
        </w:rPr>
        <w:t xml:space="preserve"> </w:t>
      </w:r>
    </w:p>
    <w:p w14:paraId="75CAC629" w14:textId="77777777" w:rsidR="00345050" w:rsidRPr="00F01919" w:rsidRDefault="00345050" w:rsidP="009A6696">
      <w:pPr>
        <w:spacing w:line="360" w:lineRule="auto"/>
      </w:pPr>
    </w:p>
    <w:p w14:paraId="7F20F7E5" w14:textId="23C2AC39" w:rsidR="00345050" w:rsidRPr="000A3CD1" w:rsidRDefault="00580719" w:rsidP="0074616F">
      <w:pPr>
        <w:bidi/>
        <w:spacing w:after="0" w:line="360" w:lineRule="auto"/>
        <w:jc w:val="right"/>
        <w:rPr>
          <w:rFonts w:ascii="Times New Roman" w:eastAsia="Times New Roman" w:hAnsi="Times New Roman" w:cs="Times New Roman"/>
          <w:b/>
          <w:bCs/>
          <w:color w:val="000000" w:themeColor="text1"/>
          <w:sz w:val="24"/>
          <w:szCs w:val="24"/>
          <w:lang w:bidi="fa-IR"/>
        </w:rPr>
      </w:pPr>
      <w:r w:rsidRPr="000A3CD1">
        <w:rPr>
          <w:rFonts w:ascii="Times New Roman" w:eastAsia="Times New Roman" w:hAnsi="Times New Roman" w:cs="Times New Roman"/>
          <w:b/>
          <w:bCs/>
          <w:color w:val="000000" w:themeColor="text1"/>
          <w:sz w:val="24"/>
          <w:szCs w:val="24"/>
          <w:rtl/>
          <w:lang w:bidi="fa-IR"/>
        </w:rPr>
        <w:t>References</w:t>
      </w:r>
    </w:p>
    <w:p w14:paraId="3518955D" w14:textId="29C30119" w:rsidR="00DE7F47" w:rsidRPr="009E6031" w:rsidRDefault="009E6031" w:rsidP="0074616F">
      <w:pPr>
        <w:pStyle w:val="ListParagraph"/>
        <w:numPr>
          <w:ilvl w:val="0"/>
          <w:numId w:val="3"/>
        </w:numPr>
        <w:spacing w:after="0" w:line="360" w:lineRule="auto"/>
        <w:ind w:left="0" w:firstLine="0"/>
        <w:rPr>
          <w:rFonts w:ascii="Times New Roman" w:hAnsi="Times New Roman" w:cs="Times New Roman"/>
          <w:sz w:val="24"/>
          <w:szCs w:val="24"/>
          <w:lang w:val="sl-SI"/>
        </w:rPr>
      </w:pPr>
      <w:bookmarkStart w:id="81" w:name="_ENREF_2"/>
      <w:r w:rsidRPr="0013133F">
        <w:rPr>
          <w:rFonts w:ascii="Times New Roman" w:hAnsi="Times New Roman" w:cs="Times New Roman"/>
          <w:bCs/>
          <w:sz w:val="24"/>
          <w:szCs w:val="24"/>
          <w:lang w:bidi="fa-IR"/>
        </w:rPr>
        <w:t xml:space="preserve">A. </w:t>
      </w:r>
      <w:proofErr w:type="spellStart"/>
      <w:r w:rsidR="00345050" w:rsidRPr="0013133F">
        <w:rPr>
          <w:rFonts w:ascii="Times New Roman" w:hAnsi="Times New Roman" w:cs="Times New Roman"/>
          <w:bCs/>
          <w:sz w:val="24"/>
          <w:szCs w:val="24"/>
          <w:lang w:bidi="fa-IR"/>
        </w:rPr>
        <w:t>Yeori</w:t>
      </w:r>
      <w:proofErr w:type="spellEnd"/>
      <w:r w:rsidR="00345050" w:rsidRPr="0013133F">
        <w:rPr>
          <w:rFonts w:ascii="Times New Roman" w:hAnsi="Times New Roman" w:cs="Times New Roman"/>
          <w:bCs/>
          <w:sz w:val="24"/>
          <w:szCs w:val="24"/>
          <w:lang w:bidi="fa-IR"/>
        </w:rPr>
        <w:t xml:space="preserve">, </w:t>
      </w:r>
      <w:r w:rsidR="00DE7F47" w:rsidRPr="0013133F">
        <w:rPr>
          <w:rFonts w:ascii="Times New Roman" w:hAnsi="Times New Roman" w:cs="Times New Roman"/>
          <w:bCs/>
          <w:sz w:val="24"/>
          <w:szCs w:val="24"/>
          <w:lang w:bidi="fa-IR"/>
        </w:rPr>
        <w:t xml:space="preserve">I. </w:t>
      </w:r>
      <w:r w:rsidR="00345050" w:rsidRPr="0013133F">
        <w:rPr>
          <w:rFonts w:ascii="Times New Roman" w:hAnsi="Times New Roman" w:cs="Times New Roman"/>
          <w:bCs/>
          <w:sz w:val="24"/>
          <w:szCs w:val="24"/>
          <w:lang w:bidi="fa-IR"/>
        </w:rPr>
        <w:t xml:space="preserve">Goldberg, </w:t>
      </w:r>
      <w:r w:rsidR="00DE7F47" w:rsidRPr="0013133F">
        <w:rPr>
          <w:rFonts w:ascii="Times New Roman" w:hAnsi="Times New Roman" w:cs="Times New Roman"/>
          <w:bCs/>
          <w:sz w:val="24"/>
          <w:szCs w:val="24"/>
          <w:lang w:bidi="fa-IR"/>
        </w:rPr>
        <w:t xml:space="preserve">M. </w:t>
      </w:r>
      <w:r w:rsidR="00345050" w:rsidRPr="0013133F">
        <w:rPr>
          <w:rFonts w:ascii="Times New Roman" w:hAnsi="Times New Roman" w:cs="Times New Roman"/>
          <w:bCs/>
          <w:sz w:val="24"/>
          <w:szCs w:val="24"/>
          <w:lang w:bidi="fa-IR"/>
        </w:rPr>
        <w:t>Kol</w:t>
      </w:r>
      <w:r w:rsidR="00DE7F47" w:rsidRPr="0013133F">
        <w:rPr>
          <w:rFonts w:ascii="Times New Roman" w:hAnsi="Times New Roman" w:cs="Times New Roman"/>
          <w:bCs/>
          <w:sz w:val="24"/>
          <w:szCs w:val="24"/>
          <w:lang w:bidi="fa-IR"/>
        </w:rPr>
        <w:t>,</w:t>
      </w:r>
      <w:r w:rsidR="00345050" w:rsidRPr="0013133F">
        <w:rPr>
          <w:rFonts w:ascii="Times New Roman" w:hAnsi="Times New Roman" w:cs="Times New Roman"/>
          <w:bCs/>
          <w:sz w:val="24"/>
          <w:szCs w:val="24"/>
          <w:lang w:bidi="fa-IR"/>
        </w:rPr>
        <w:t xml:space="preserve"> </w:t>
      </w:r>
      <w:r w:rsidR="00DE7F47" w:rsidRPr="009E6031">
        <w:rPr>
          <w:rFonts w:ascii="Times New Roman" w:hAnsi="Times New Roman" w:cs="Times New Roman"/>
          <w:sz w:val="24"/>
          <w:szCs w:val="24"/>
        </w:rPr>
        <w:t xml:space="preserve">Cyclopolymerization of 1,5-hexadiene by enantiomerically-pure zirconium </w:t>
      </w:r>
      <w:proofErr w:type="spellStart"/>
      <w:r w:rsidR="00DE7F47" w:rsidRPr="009E6031">
        <w:rPr>
          <w:rFonts w:ascii="Times New Roman" w:hAnsi="Times New Roman" w:cs="Times New Roman"/>
          <w:sz w:val="24"/>
          <w:szCs w:val="24"/>
        </w:rPr>
        <w:t>salan</w:t>
      </w:r>
      <w:proofErr w:type="spellEnd"/>
      <w:r w:rsidR="00DE7F47" w:rsidRPr="009E6031">
        <w:rPr>
          <w:rFonts w:ascii="Times New Roman" w:hAnsi="Times New Roman" w:cs="Times New Roman"/>
          <w:sz w:val="24"/>
          <w:szCs w:val="24"/>
        </w:rPr>
        <w:t xml:space="preserve"> complexes. Polymer optical activity reveals α-olefin face preference, </w:t>
      </w:r>
      <w:proofErr w:type="spellStart"/>
      <w:r w:rsidR="00345050" w:rsidRPr="0013133F">
        <w:rPr>
          <w:rFonts w:ascii="Times New Roman" w:hAnsi="Times New Roman" w:cs="Times New Roman"/>
          <w:bCs/>
          <w:iCs/>
          <w:sz w:val="24"/>
          <w:szCs w:val="24"/>
          <w:lang w:bidi="fa-IR"/>
        </w:rPr>
        <w:t>Macromol</w:t>
      </w:r>
      <w:proofErr w:type="spellEnd"/>
      <w:r w:rsidR="00345050" w:rsidRPr="0013133F">
        <w:rPr>
          <w:rFonts w:ascii="Times New Roman" w:hAnsi="Times New Roman" w:cs="Times New Roman"/>
          <w:bCs/>
          <w:iCs/>
          <w:sz w:val="24"/>
          <w:szCs w:val="24"/>
          <w:lang w:bidi="fa-IR"/>
        </w:rPr>
        <w:t>.</w:t>
      </w:r>
      <w:r w:rsidR="00345050" w:rsidRPr="0013133F">
        <w:rPr>
          <w:rFonts w:ascii="Times New Roman" w:hAnsi="Times New Roman" w:cs="Times New Roman"/>
          <w:bCs/>
          <w:sz w:val="24"/>
          <w:szCs w:val="24"/>
          <w:lang w:bidi="fa-IR"/>
        </w:rPr>
        <w:t xml:space="preserve">, </w:t>
      </w:r>
      <w:r w:rsidR="00DE7F47" w:rsidRPr="0013133F">
        <w:rPr>
          <w:rFonts w:ascii="Times New Roman" w:hAnsi="Times New Roman" w:cs="Times New Roman"/>
          <w:bCs/>
          <w:iCs/>
          <w:sz w:val="24"/>
          <w:szCs w:val="24"/>
          <w:lang w:bidi="fa-IR"/>
        </w:rPr>
        <w:t>40 (</w:t>
      </w:r>
      <w:r w:rsidR="00345050" w:rsidRPr="0013133F">
        <w:rPr>
          <w:rFonts w:ascii="Times New Roman" w:hAnsi="Times New Roman" w:cs="Times New Roman"/>
          <w:bCs/>
          <w:sz w:val="24"/>
          <w:szCs w:val="24"/>
          <w:lang w:bidi="fa-IR"/>
        </w:rPr>
        <w:t>2007</w:t>
      </w:r>
      <w:r w:rsidR="00DE7F47" w:rsidRPr="0013133F">
        <w:rPr>
          <w:rFonts w:ascii="Times New Roman" w:hAnsi="Times New Roman" w:cs="Times New Roman"/>
          <w:bCs/>
          <w:sz w:val="24"/>
          <w:szCs w:val="24"/>
          <w:lang w:bidi="fa-IR"/>
        </w:rPr>
        <w:t>)</w:t>
      </w:r>
      <w:r w:rsidR="00345050" w:rsidRPr="0013133F">
        <w:rPr>
          <w:rFonts w:ascii="Times New Roman" w:hAnsi="Times New Roman" w:cs="Times New Roman"/>
          <w:bCs/>
          <w:sz w:val="24"/>
          <w:szCs w:val="24"/>
          <w:lang w:bidi="fa-IR"/>
        </w:rPr>
        <w:t xml:space="preserve"> 8521</w:t>
      </w:r>
      <w:r w:rsidR="00DE7F47" w:rsidRPr="0013133F">
        <w:rPr>
          <w:rFonts w:ascii="Times New Roman" w:hAnsi="Times New Roman" w:cs="Times New Roman"/>
          <w:bCs/>
          <w:sz w:val="24"/>
          <w:szCs w:val="24"/>
          <w:lang w:bidi="fa-IR"/>
        </w:rPr>
        <w:t xml:space="preserve">-8523. DOI </w:t>
      </w:r>
      <w:hyperlink r:id="rId10" w:history="1">
        <w:r w:rsidR="00DE7F47" w:rsidRPr="009E6031">
          <w:rPr>
            <w:rStyle w:val="Hyperlink"/>
            <w:rFonts w:ascii="Times New Roman" w:hAnsi="Times New Roman" w:cs="Times New Roman"/>
            <w:color w:val="auto"/>
            <w:sz w:val="24"/>
            <w:szCs w:val="24"/>
            <w:u w:val="none"/>
          </w:rPr>
          <w:t>10.1021/ma702076w</w:t>
        </w:r>
      </w:hyperlink>
      <w:r w:rsidR="00345050" w:rsidRPr="0013133F">
        <w:rPr>
          <w:rFonts w:ascii="Times New Roman" w:hAnsi="Times New Roman" w:cs="Times New Roman"/>
          <w:bCs/>
          <w:sz w:val="24"/>
          <w:szCs w:val="24"/>
          <w:lang w:bidi="fa-IR"/>
        </w:rPr>
        <w:t>.</w:t>
      </w:r>
      <w:bookmarkStart w:id="82" w:name="_ENREF_3"/>
      <w:bookmarkEnd w:id="81"/>
    </w:p>
    <w:p w14:paraId="5F5659B5" w14:textId="77777777" w:rsidR="009E6031" w:rsidRPr="009E6031" w:rsidRDefault="00DE7F47" w:rsidP="009E6031">
      <w:pPr>
        <w:pStyle w:val="ListParagraph"/>
        <w:numPr>
          <w:ilvl w:val="0"/>
          <w:numId w:val="3"/>
        </w:numPr>
        <w:spacing w:after="0" w:line="360" w:lineRule="auto"/>
        <w:ind w:left="0" w:firstLine="0"/>
        <w:rPr>
          <w:rFonts w:ascii="Times New Roman" w:hAnsi="Times New Roman" w:cs="Times New Roman"/>
          <w:sz w:val="24"/>
          <w:szCs w:val="24"/>
          <w:lang w:val="sl-SI"/>
        </w:rPr>
      </w:pPr>
      <w:r w:rsidRPr="009E6031">
        <w:rPr>
          <w:rFonts w:ascii="Times New Roman" w:hAnsi="Times New Roman" w:cs="Times New Roman"/>
          <w:sz w:val="24"/>
          <w:szCs w:val="24"/>
          <w:lang w:bidi="fa-IR"/>
        </w:rPr>
        <w:t xml:space="preserve">E.Y. </w:t>
      </w:r>
      <w:proofErr w:type="spellStart"/>
      <w:r w:rsidR="00345050" w:rsidRPr="009E6031">
        <w:rPr>
          <w:rFonts w:ascii="Times New Roman" w:hAnsi="Times New Roman" w:cs="Times New Roman"/>
          <w:sz w:val="24"/>
          <w:szCs w:val="24"/>
          <w:lang w:bidi="fa-IR"/>
        </w:rPr>
        <w:t>Tshuva</w:t>
      </w:r>
      <w:proofErr w:type="spellEnd"/>
      <w:r w:rsidR="00345050" w:rsidRPr="009E6031">
        <w:rPr>
          <w:rFonts w:ascii="Times New Roman" w:hAnsi="Times New Roman" w:cs="Times New Roman"/>
          <w:sz w:val="24"/>
          <w:szCs w:val="24"/>
          <w:lang w:bidi="fa-IR"/>
        </w:rPr>
        <w:t>, I. Goldberg,</w:t>
      </w:r>
      <w:r w:rsidRPr="009E6031">
        <w:rPr>
          <w:rFonts w:ascii="Times New Roman" w:hAnsi="Times New Roman" w:cs="Times New Roman"/>
          <w:sz w:val="24"/>
          <w:szCs w:val="24"/>
          <w:lang w:bidi="fa-IR"/>
        </w:rPr>
        <w:t xml:space="preserve"> M.</w:t>
      </w:r>
      <w:r w:rsidR="00345050" w:rsidRPr="009E6031">
        <w:rPr>
          <w:rFonts w:ascii="Times New Roman" w:hAnsi="Times New Roman" w:cs="Times New Roman"/>
          <w:sz w:val="24"/>
          <w:szCs w:val="24"/>
          <w:lang w:bidi="fa-IR"/>
        </w:rPr>
        <w:t xml:space="preserve"> Kol, </w:t>
      </w:r>
      <w:proofErr w:type="spellStart"/>
      <w:r w:rsidRPr="009E6031">
        <w:rPr>
          <w:rStyle w:val="hlfld-title"/>
          <w:rFonts w:ascii="Times New Roman" w:hAnsi="Times New Roman" w:cs="Times New Roman"/>
          <w:sz w:val="24"/>
          <w:szCs w:val="24"/>
        </w:rPr>
        <w:t>Isospecific</w:t>
      </w:r>
      <w:proofErr w:type="spellEnd"/>
      <w:r w:rsidRPr="009E6031">
        <w:rPr>
          <w:rStyle w:val="hlfld-title"/>
          <w:rFonts w:ascii="Times New Roman" w:hAnsi="Times New Roman" w:cs="Times New Roman"/>
          <w:sz w:val="24"/>
          <w:szCs w:val="24"/>
        </w:rPr>
        <w:t xml:space="preserve"> Living Polymerization of 1-Hexene by a Readily Available </w:t>
      </w:r>
      <w:proofErr w:type="spellStart"/>
      <w:r w:rsidRPr="009E6031">
        <w:rPr>
          <w:rStyle w:val="hlfld-title"/>
          <w:rFonts w:ascii="Times New Roman" w:hAnsi="Times New Roman" w:cs="Times New Roman"/>
          <w:sz w:val="24"/>
          <w:szCs w:val="24"/>
        </w:rPr>
        <w:t>Nonmetallocene</w:t>
      </w:r>
      <w:proofErr w:type="spellEnd"/>
      <w:r w:rsidRPr="009E6031">
        <w:rPr>
          <w:rStyle w:val="hlfld-title"/>
          <w:rFonts w:ascii="Times New Roman" w:hAnsi="Times New Roman" w:cs="Times New Roman"/>
          <w:sz w:val="24"/>
          <w:szCs w:val="24"/>
        </w:rPr>
        <w:t xml:space="preserve"> </w:t>
      </w:r>
      <w:r w:rsidRPr="009E6031">
        <w:rPr>
          <w:rStyle w:val="hlfld-title"/>
          <w:rFonts w:ascii="Times New Roman" w:hAnsi="Times New Roman" w:cs="Times New Roman"/>
          <w:iCs/>
          <w:sz w:val="24"/>
          <w:szCs w:val="24"/>
        </w:rPr>
        <w:t>C</w:t>
      </w:r>
      <w:r w:rsidRPr="009E6031">
        <w:rPr>
          <w:rStyle w:val="hlfld-title"/>
          <w:rFonts w:ascii="Times New Roman" w:hAnsi="Times New Roman" w:cs="Times New Roman"/>
          <w:sz w:val="24"/>
          <w:szCs w:val="24"/>
          <w:vertAlign w:val="subscript"/>
        </w:rPr>
        <w:t>2</w:t>
      </w:r>
      <w:r w:rsidRPr="009E6031">
        <w:rPr>
          <w:rStyle w:val="hlfld-title"/>
          <w:rFonts w:ascii="Times New Roman" w:hAnsi="Times New Roman" w:cs="Times New Roman"/>
          <w:sz w:val="24"/>
          <w:szCs w:val="24"/>
        </w:rPr>
        <w:t>-Symmetrical Zirconium Catalyst,</w:t>
      </w:r>
      <w:r w:rsidR="00345050" w:rsidRPr="009E6031">
        <w:rPr>
          <w:rFonts w:ascii="Times New Roman" w:hAnsi="Times New Roman" w:cs="Times New Roman"/>
          <w:sz w:val="24"/>
          <w:szCs w:val="24"/>
          <w:lang w:bidi="fa-IR"/>
        </w:rPr>
        <w:t xml:space="preserve"> </w:t>
      </w:r>
      <w:r w:rsidR="00345050" w:rsidRPr="009E6031">
        <w:rPr>
          <w:rFonts w:ascii="Times New Roman" w:hAnsi="Times New Roman" w:cs="Times New Roman"/>
          <w:iCs/>
          <w:sz w:val="24"/>
          <w:szCs w:val="24"/>
          <w:lang w:bidi="fa-IR"/>
        </w:rPr>
        <w:t>J. Am. Chem. Soc.</w:t>
      </w:r>
      <w:r w:rsidR="00345050" w:rsidRPr="009E6031">
        <w:rPr>
          <w:rFonts w:ascii="Times New Roman" w:hAnsi="Times New Roman" w:cs="Times New Roman"/>
          <w:sz w:val="24"/>
          <w:szCs w:val="24"/>
          <w:lang w:bidi="fa-IR"/>
        </w:rPr>
        <w:t xml:space="preserve">, </w:t>
      </w:r>
      <w:r w:rsidRPr="009E6031">
        <w:rPr>
          <w:rFonts w:ascii="Times New Roman" w:hAnsi="Times New Roman" w:cs="Times New Roman"/>
          <w:sz w:val="24"/>
          <w:szCs w:val="24"/>
          <w:lang w:bidi="fa-IR"/>
        </w:rPr>
        <w:t>122 (</w:t>
      </w:r>
      <w:r w:rsidR="00345050" w:rsidRPr="009E6031">
        <w:rPr>
          <w:rFonts w:ascii="Times New Roman" w:hAnsi="Times New Roman" w:cs="Times New Roman"/>
          <w:bCs/>
          <w:sz w:val="24"/>
          <w:szCs w:val="24"/>
          <w:lang w:bidi="fa-IR"/>
        </w:rPr>
        <w:t>2000</w:t>
      </w:r>
      <w:r w:rsidRPr="009E6031">
        <w:rPr>
          <w:rFonts w:ascii="Times New Roman" w:hAnsi="Times New Roman" w:cs="Times New Roman"/>
          <w:bCs/>
          <w:sz w:val="24"/>
          <w:szCs w:val="24"/>
          <w:lang w:bidi="fa-IR"/>
        </w:rPr>
        <w:t>)</w:t>
      </w:r>
      <w:r w:rsidR="00345050" w:rsidRPr="009E6031">
        <w:rPr>
          <w:rFonts w:ascii="Times New Roman" w:hAnsi="Times New Roman" w:cs="Times New Roman"/>
          <w:sz w:val="24"/>
          <w:szCs w:val="24"/>
          <w:lang w:bidi="fa-IR"/>
        </w:rPr>
        <w:t xml:space="preserve"> 10706</w:t>
      </w:r>
      <w:r w:rsidRPr="009E6031">
        <w:rPr>
          <w:rFonts w:ascii="Times New Roman" w:hAnsi="Times New Roman" w:cs="Times New Roman"/>
          <w:sz w:val="24"/>
          <w:szCs w:val="24"/>
          <w:lang w:bidi="fa-IR"/>
        </w:rPr>
        <w:t>-10707</w:t>
      </w:r>
      <w:r w:rsidR="00345050" w:rsidRPr="009E6031">
        <w:rPr>
          <w:rFonts w:ascii="Times New Roman" w:hAnsi="Times New Roman" w:cs="Times New Roman"/>
          <w:sz w:val="24"/>
          <w:szCs w:val="24"/>
          <w:lang w:bidi="fa-IR"/>
        </w:rPr>
        <w:t>.</w:t>
      </w:r>
      <w:bookmarkEnd w:id="82"/>
      <w:r w:rsidR="008C107F" w:rsidRPr="009E6031">
        <w:rPr>
          <w:rFonts w:ascii="Times New Roman" w:hAnsi="Times New Roman" w:cs="Times New Roman"/>
          <w:sz w:val="24"/>
          <w:szCs w:val="24"/>
          <w:lang w:bidi="fa-IR"/>
        </w:rPr>
        <w:t xml:space="preserve"> DOI </w:t>
      </w:r>
      <w:hyperlink r:id="rId11" w:tooltip="DOI URL" w:history="1">
        <w:r w:rsidR="008C107F" w:rsidRPr="009E6031">
          <w:rPr>
            <w:rStyle w:val="Hyperlink"/>
            <w:rFonts w:ascii="Times New Roman" w:hAnsi="Times New Roman" w:cs="Times New Roman"/>
            <w:color w:val="auto"/>
            <w:sz w:val="24"/>
            <w:szCs w:val="24"/>
            <w:u w:val="none"/>
          </w:rPr>
          <w:t>10.1021/ja001219g</w:t>
        </w:r>
      </w:hyperlink>
      <w:r w:rsidR="008C107F" w:rsidRPr="009E6031">
        <w:rPr>
          <w:rFonts w:ascii="Times New Roman" w:hAnsi="Times New Roman" w:cs="Times New Roman"/>
          <w:sz w:val="24"/>
          <w:szCs w:val="24"/>
        </w:rPr>
        <w:t>.</w:t>
      </w:r>
    </w:p>
    <w:p w14:paraId="6BE84540" w14:textId="77777777" w:rsidR="009E6031" w:rsidRPr="009E6031" w:rsidRDefault="00161582" w:rsidP="00FD02C2">
      <w:pPr>
        <w:pStyle w:val="ListParagraph"/>
        <w:numPr>
          <w:ilvl w:val="0"/>
          <w:numId w:val="3"/>
        </w:numPr>
        <w:suppressAutoHyphens/>
        <w:spacing w:after="0" w:line="360" w:lineRule="auto"/>
        <w:ind w:left="0" w:firstLine="0"/>
        <w:rPr>
          <w:rFonts w:ascii="Times New Roman" w:hAnsi="Times New Roman" w:cs="Times New Roman"/>
          <w:sz w:val="24"/>
          <w:szCs w:val="24"/>
          <w:lang w:val="sl-SI"/>
        </w:rPr>
      </w:pPr>
      <w:r w:rsidRPr="009E6031">
        <w:rPr>
          <w:rFonts w:ascii="Times New Roman" w:eastAsia="Times New Roman" w:hAnsi="Times New Roman" w:cs="Times New Roman"/>
          <w:sz w:val="24"/>
          <w:szCs w:val="24"/>
          <w:lang w:val="en-GB" w:eastAsia="en-GB"/>
        </w:rPr>
        <w:t xml:space="preserve">R.K. Watt, </w:t>
      </w:r>
      <w:r w:rsidR="00F32950" w:rsidRPr="009E6031">
        <w:rPr>
          <w:rFonts w:ascii="Times New Roman" w:eastAsia="Times New Roman" w:hAnsi="Times New Roman" w:cs="Times New Roman"/>
          <w:sz w:val="24"/>
          <w:szCs w:val="24"/>
          <w:lang w:val="en-GB" w:eastAsia="en-GB"/>
        </w:rPr>
        <w:t xml:space="preserve">P.W. </w:t>
      </w:r>
      <w:r w:rsidR="00345050" w:rsidRPr="009E6031">
        <w:rPr>
          <w:rFonts w:ascii="Times New Roman" w:eastAsia="Times New Roman" w:hAnsi="Times New Roman" w:cs="Times New Roman"/>
          <w:sz w:val="24"/>
          <w:szCs w:val="24"/>
          <w:lang w:val="en-GB" w:eastAsia="en-GB"/>
        </w:rPr>
        <w:t xml:space="preserve">Ludden, </w:t>
      </w:r>
      <w:r w:rsidRPr="009E6031">
        <w:rPr>
          <w:rFonts w:ascii="Times New Roman" w:hAnsi="Times New Roman" w:cs="Times New Roman"/>
          <w:sz w:val="24"/>
          <w:szCs w:val="24"/>
        </w:rPr>
        <w:t xml:space="preserve">Nickel-binding proteins, </w:t>
      </w:r>
      <w:r w:rsidR="00345050" w:rsidRPr="009E6031">
        <w:rPr>
          <w:rFonts w:ascii="Times New Roman" w:hAnsi="Times New Roman" w:cs="Times New Roman"/>
          <w:iCs/>
          <w:sz w:val="24"/>
          <w:szCs w:val="24"/>
          <w:shd w:val="clear" w:color="auto" w:fill="FFFFFF"/>
        </w:rPr>
        <w:t>Cell. Mol. Life.</w:t>
      </w:r>
      <w:r w:rsidR="00345050" w:rsidRPr="009E6031">
        <w:rPr>
          <w:rFonts w:ascii="Times New Roman" w:hAnsi="Times New Roman" w:cs="Times New Roman"/>
          <w:iCs/>
          <w:sz w:val="24"/>
          <w:szCs w:val="24"/>
          <w:shd w:val="clear" w:color="auto" w:fill="FFFFFF"/>
          <w:rtl/>
        </w:rPr>
        <w:t xml:space="preserve"> </w:t>
      </w:r>
      <w:r w:rsidR="00345050" w:rsidRPr="009E6031">
        <w:rPr>
          <w:rFonts w:ascii="Times New Roman" w:hAnsi="Times New Roman" w:cs="Times New Roman"/>
          <w:iCs/>
          <w:sz w:val="24"/>
          <w:szCs w:val="24"/>
          <w:shd w:val="clear" w:color="auto" w:fill="FFFFFF"/>
        </w:rPr>
        <w:t>Sci</w:t>
      </w:r>
      <w:r w:rsidR="00345050" w:rsidRPr="009E6031">
        <w:rPr>
          <w:rFonts w:ascii="Times New Roman" w:hAnsi="Times New Roman" w:cs="Times New Roman"/>
          <w:sz w:val="24"/>
          <w:szCs w:val="24"/>
          <w:lang w:bidi="fa-IR"/>
        </w:rPr>
        <w:t xml:space="preserve">., </w:t>
      </w:r>
      <w:r w:rsidRPr="009E6031">
        <w:rPr>
          <w:rFonts w:ascii="Times New Roman" w:hAnsi="Times New Roman" w:cs="Times New Roman"/>
          <w:iCs/>
          <w:sz w:val="24"/>
          <w:szCs w:val="24"/>
          <w:lang w:bidi="fa-IR"/>
        </w:rPr>
        <w:t>56 (</w:t>
      </w:r>
      <w:r w:rsidR="00345050" w:rsidRPr="009E6031">
        <w:rPr>
          <w:rFonts w:ascii="Times New Roman" w:hAnsi="Times New Roman" w:cs="Times New Roman"/>
          <w:bCs/>
          <w:sz w:val="24"/>
          <w:szCs w:val="24"/>
          <w:lang w:bidi="fa-IR"/>
        </w:rPr>
        <w:t>1999</w:t>
      </w:r>
      <w:r w:rsidRPr="009E6031">
        <w:rPr>
          <w:rFonts w:ascii="Times New Roman" w:hAnsi="Times New Roman" w:cs="Times New Roman"/>
          <w:bCs/>
          <w:sz w:val="24"/>
          <w:szCs w:val="24"/>
          <w:lang w:bidi="fa-IR"/>
        </w:rPr>
        <w:t>)</w:t>
      </w:r>
      <w:r w:rsidR="00345050" w:rsidRPr="009E6031">
        <w:rPr>
          <w:rFonts w:ascii="Times New Roman" w:hAnsi="Times New Roman" w:cs="Times New Roman"/>
          <w:sz w:val="24"/>
          <w:szCs w:val="24"/>
          <w:lang w:bidi="fa-IR"/>
        </w:rPr>
        <w:t xml:space="preserve"> 604</w:t>
      </w:r>
      <w:r w:rsidRPr="009E6031">
        <w:rPr>
          <w:rFonts w:ascii="Times New Roman" w:hAnsi="Times New Roman" w:cs="Times New Roman"/>
          <w:sz w:val="24"/>
          <w:szCs w:val="24"/>
          <w:lang w:bidi="fa-IR"/>
        </w:rPr>
        <w:t xml:space="preserve">-625. DOI </w:t>
      </w:r>
      <w:r w:rsidRPr="009E6031">
        <w:rPr>
          <w:rFonts w:ascii="Times New Roman" w:hAnsi="Times New Roman" w:cs="Times New Roman"/>
          <w:sz w:val="24"/>
          <w:szCs w:val="24"/>
        </w:rPr>
        <w:t>10.1007/s000180050456</w:t>
      </w:r>
      <w:r w:rsidR="00345050" w:rsidRPr="009E6031">
        <w:rPr>
          <w:rFonts w:ascii="Times New Roman" w:hAnsi="Times New Roman" w:cs="Times New Roman"/>
          <w:sz w:val="24"/>
          <w:szCs w:val="24"/>
        </w:rPr>
        <w:t>.</w:t>
      </w:r>
    </w:p>
    <w:p w14:paraId="33069C99" w14:textId="77777777" w:rsidR="009E6031" w:rsidRPr="009E6031" w:rsidRDefault="00161582" w:rsidP="00CB7B72">
      <w:pPr>
        <w:pStyle w:val="ListParagraph"/>
        <w:numPr>
          <w:ilvl w:val="0"/>
          <w:numId w:val="3"/>
        </w:numPr>
        <w:suppressAutoHyphens/>
        <w:spacing w:after="0" w:line="360" w:lineRule="auto"/>
        <w:ind w:left="0" w:firstLine="0"/>
        <w:rPr>
          <w:rFonts w:ascii="Times New Roman" w:hAnsi="Times New Roman" w:cs="Times New Roman"/>
          <w:sz w:val="24"/>
          <w:szCs w:val="24"/>
          <w:lang w:val="sl-SI"/>
        </w:rPr>
      </w:pPr>
      <w:r w:rsidRPr="009E6031">
        <w:rPr>
          <w:rFonts w:ascii="Times New Roman" w:hAnsi="Times New Roman" w:cs="Times New Roman"/>
          <w:sz w:val="24"/>
          <w:szCs w:val="24"/>
        </w:rPr>
        <w:t xml:space="preserve">P.D. </w:t>
      </w:r>
      <w:r w:rsidR="00345050" w:rsidRPr="009E6031">
        <w:rPr>
          <w:rFonts w:ascii="Times New Roman" w:hAnsi="Times New Roman" w:cs="Times New Roman"/>
          <w:sz w:val="24"/>
          <w:szCs w:val="24"/>
        </w:rPr>
        <w:t xml:space="preserve">Woodgate, </w:t>
      </w:r>
      <w:r w:rsidRPr="009E6031">
        <w:rPr>
          <w:rFonts w:ascii="Times New Roman" w:hAnsi="Times New Roman" w:cs="Times New Roman"/>
          <w:sz w:val="24"/>
          <w:szCs w:val="24"/>
        </w:rPr>
        <w:t xml:space="preserve">G.M. </w:t>
      </w:r>
      <w:r w:rsidR="00345050" w:rsidRPr="009E6031">
        <w:rPr>
          <w:rFonts w:ascii="Times New Roman" w:hAnsi="Times New Roman" w:cs="Times New Roman"/>
          <w:sz w:val="24"/>
          <w:szCs w:val="24"/>
        </w:rPr>
        <w:t xml:space="preserve">Horner, </w:t>
      </w:r>
      <w:r w:rsidRPr="009E6031">
        <w:rPr>
          <w:rFonts w:ascii="Times New Roman" w:hAnsi="Times New Roman" w:cs="Times New Roman"/>
          <w:sz w:val="24"/>
          <w:szCs w:val="24"/>
        </w:rPr>
        <w:t xml:space="preserve">N.P. </w:t>
      </w:r>
      <w:r w:rsidR="00345050" w:rsidRPr="009E6031">
        <w:rPr>
          <w:rFonts w:ascii="Times New Roman" w:hAnsi="Times New Roman" w:cs="Times New Roman"/>
          <w:sz w:val="24"/>
          <w:szCs w:val="24"/>
        </w:rPr>
        <w:t xml:space="preserve">Maynard, </w:t>
      </w:r>
      <w:r w:rsidRPr="009E6031">
        <w:rPr>
          <w:rFonts w:ascii="Times New Roman" w:hAnsi="Times New Roman" w:cs="Times New Roman"/>
          <w:sz w:val="24"/>
          <w:szCs w:val="24"/>
        </w:rPr>
        <w:t xml:space="preserve">C.E.F. </w:t>
      </w:r>
      <w:proofErr w:type="gramStart"/>
      <w:r w:rsidR="00345050" w:rsidRPr="009E6031">
        <w:rPr>
          <w:rFonts w:ascii="Times New Roman" w:hAnsi="Times New Roman" w:cs="Times New Roman"/>
          <w:sz w:val="24"/>
          <w:szCs w:val="24"/>
        </w:rPr>
        <w:t>Rickard,.</w:t>
      </w:r>
      <w:proofErr w:type="gramEnd"/>
      <w:r w:rsidRPr="009E6031">
        <w:rPr>
          <w:rFonts w:ascii="Times New Roman" w:hAnsi="Times New Roman" w:cs="Times New Roman"/>
          <w:sz w:val="24"/>
          <w:szCs w:val="24"/>
        </w:rPr>
        <w:t xml:space="preserve"> </w:t>
      </w:r>
      <w:r w:rsidRPr="009E6031">
        <w:rPr>
          <w:rStyle w:val="title-text"/>
          <w:rFonts w:ascii="Times New Roman" w:hAnsi="Times New Roman" w:cs="Times New Roman"/>
          <w:sz w:val="24"/>
          <w:szCs w:val="24"/>
        </w:rPr>
        <w:t xml:space="preserve">Synthesis of </w:t>
      </w:r>
      <w:proofErr w:type="spellStart"/>
      <w:r w:rsidRPr="009E6031">
        <w:rPr>
          <w:rStyle w:val="title-text"/>
          <w:rFonts w:ascii="Times New Roman" w:hAnsi="Times New Roman" w:cs="Times New Roman"/>
          <w:sz w:val="24"/>
          <w:szCs w:val="24"/>
        </w:rPr>
        <w:t>dioxazaborocines</w:t>
      </w:r>
      <w:proofErr w:type="spellEnd"/>
      <w:r w:rsidRPr="009E6031">
        <w:rPr>
          <w:rStyle w:val="title-text"/>
          <w:rFonts w:ascii="Times New Roman" w:hAnsi="Times New Roman" w:cs="Times New Roman"/>
          <w:sz w:val="24"/>
          <w:szCs w:val="24"/>
        </w:rPr>
        <w:t xml:space="preserve"> from </w:t>
      </w:r>
      <w:r w:rsidRPr="009E6031">
        <w:rPr>
          <w:rStyle w:val="Emphasis"/>
          <w:rFonts w:ascii="Times New Roman" w:hAnsi="Times New Roman" w:cs="Times New Roman"/>
          <w:i w:val="0"/>
          <w:sz w:val="24"/>
          <w:szCs w:val="24"/>
        </w:rPr>
        <w:t>N</w:t>
      </w:r>
      <w:r w:rsidRPr="009E6031">
        <w:rPr>
          <w:rStyle w:val="title-text"/>
          <w:rFonts w:ascii="Times New Roman" w:hAnsi="Times New Roman" w:cs="Times New Roman"/>
          <w:sz w:val="24"/>
          <w:szCs w:val="24"/>
        </w:rPr>
        <w:t>-substituted-bis(2-</w:t>
      </w:r>
      <w:proofErr w:type="gramStart"/>
      <w:r w:rsidRPr="009E6031">
        <w:rPr>
          <w:rStyle w:val="title-text"/>
          <w:rFonts w:ascii="Times New Roman" w:hAnsi="Times New Roman" w:cs="Times New Roman"/>
          <w:sz w:val="24"/>
          <w:szCs w:val="24"/>
        </w:rPr>
        <w:t>hydroxyaryl)</w:t>
      </w:r>
      <w:proofErr w:type="spellStart"/>
      <w:r w:rsidRPr="009E6031">
        <w:rPr>
          <w:rStyle w:val="title-text"/>
          <w:rFonts w:ascii="Times New Roman" w:hAnsi="Times New Roman" w:cs="Times New Roman"/>
          <w:sz w:val="24"/>
          <w:szCs w:val="24"/>
        </w:rPr>
        <w:t>aminomethylamines</w:t>
      </w:r>
      <w:proofErr w:type="spellEnd"/>
      <w:proofErr w:type="gramEnd"/>
      <w:r w:rsidR="00345050" w:rsidRPr="009E6031">
        <w:rPr>
          <w:rFonts w:ascii="Times New Roman" w:hAnsi="Times New Roman" w:cs="Times New Roman"/>
          <w:sz w:val="24"/>
          <w:szCs w:val="24"/>
        </w:rPr>
        <w:t xml:space="preserve">, </w:t>
      </w:r>
      <w:r w:rsidR="00345050" w:rsidRPr="009E6031">
        <w:rPr>
          <w:rFonts w:ascii="Times New Roman" w:hAnsi="Times New Roman" w:cs="Times New Roman"/>
          <w:iCs/>
          <w:sz w:val="24"/>
          <w:szCs w:val="24"/>
        </w:rPr>
        <w:t xml:space="preserve">J. </w:t>
      </w:r>
      <w:proofErr w:type="spellStart"/>
      <w:r w:rsidR="00345050" w:rsidRPr="009E6031">
        <w:rPr>
          <w:rFonts w:ascii="Times New Roman" w:hAnsi="Times New Roman" w:cs="Times New Roman"/>
          <w:iCs/>
          <w:sz w:val="24"/>
          <w:szCs w:val="24"/>
        </w:rPr>
        <w:t>Organomet</w:t>
      </w:r>
      <w:proofErr w:type="spellEnd"/>
      <w:r w:rsidR="00345050" w:rsidRPr="009E6031">
        <w:rPr>
          <w:rFonts w:ascii="Times New Roman" w:hAnsi="Times New Roman" w:cs="Times New Roman"/>
          <w:iCs/>
          <w:sz w:val="24"/>
          <w:szCs w:val="24"/>
        </w:rPr>
        <w:t xml:space="preserve">. Chem. </w:t>
      </w:r>
      <w:r w:rsidRPr="009E6031">
        <w:rPr>
          <w:rFonts w:ascii="Times New Roman" w:hAnsi="Times New Roman" w:cs="Times New Roman"/>
          <w:iCs/>
          <w:sz w:val="24"/>
          <w:szCs w:val="24"/>
        </w:rPr>
        <w:t>592 (</w:t>
      </w:r>
      <w:r w:rsidR="00345050" w:rsidRPr="009E6031">
        <w:rPr>
          <w:rFonts w:ascii="Times New Roman" w:hAnsi="Times New Roman" w:cs="Times New Roman"/>
          <w:bCs/>
          <w:sz w:val="24"/>
          <w:szCs w:val="24"/>
        </w:rPr>
        <w:t>1999</w:t>
      </w:r>
      <w:r w:rsidRPr="009E6031">
        <w:rPr>
          <w:rFonts w:ascii="Times New Roman" w:hAnsi="Times New Roman" w:cs="Times New Roman"/>
          <w:bCs/>
          <w:sz w:val="24"/>
          <w:szCs w:val="24"/>
        </w:rPr>
        <w:t>)</w:t>
      </w:r>
      <w:r w:rsidR="00345050" w:rsidRPr="009E6031">
        <w:rPr>
          <w:rFonts w:ascii="Times New Roman" w:hAnsi="Times New Roman" w:cs="Times New Roman"/>
          <w:sz w:val="24"/>
          <w:szCs w:val="24"/>
        </w:rPr>
        <w:t xml:space="preserve"> 180</w:t>
      </w:r>
      <w:r w:rsidRPr="009E6031">
        <w:rPr>
          <w:rFonts w:ascii="Times New Roman" w:hAnsi="Times New Roman" w:cs="Times New Roman"/>
          <w:sz w:val="24"/>
          <w:szCs w:val="24"/>
        </w:rPr>
        <w:t xml:space="preserve">-193. DOI </w:t>
      </w:r>
      <w:hyperlink r:id="rId12" w:tgtFrame="_blank" w:tooltip="Persistent link using digital object identifier" w:history="1">
        <w:r w:rsidRPr="009E6031">
          <w:rPr>
            <w:rStyle w:val="anchor-text"/>
            <w:rFonts w:ascii="Times New Roman" w:hAnsi="Times New Roman" w:cs="Times New Roman"/>
            <w:sz w:val="24"/>
            <w:szCs w:val="24"/>
          </w:rPr>
          <w:t>10.1016/S0022-328X(99)00510-0</w:t>
        </w:r>
      </w:hyperlink>
      <w:r w:rsidRPr="009E6031">
        <w:rPr>
          <w:rFonts w:ascii="Times New Roman" w:hAnsi="Times New Roman" w:cs="Times New Roman"/>
          <w:sz w:val="24"/>
          <w:szCs w:val="24"/>
        </w:rPr>
        <w:t>.</w:t>
      </w:r>
    </w:p>
    <w:p w14:paraId="3A7EB7A9" w14:textId="77777777" w:rsidR="009E6031" w:rsidRPr="009E6031" w:rsidRDefault="00161582" w:rsidP="00505D39">
      <w:pPr>
        <w:pStyle w:val="ListParagraph"/>
        <w:numPr>
          <w:ilvl w:val="0"/>
          <w:numId w:val="3"/>
        </w:numPr>
        <w:suppressAutoHyphens/>
        <w:spacing w:after="0" w:line="360" w:lineRule="auto"/>
        <w:ind w:left="0" w:firstLine="0"/>
        <w:rPr>
          <w:rStyle w:val="anchor-text"/>
          <w:rFonts w:ascii="Times New Roman" w:hAnsi="Times New Roman" w:cs="Times New Roman"/>
          <w:sz w:val="24"/>
          <w:szCs w:val="24"/>
          <w:lang w:val="sl-SI"/>
        </w:rPr>
      </w:pPr>
      <w:r w:rsidRPr="009E6031">
        <w:rPr>
          <w:rFonts w:ascii="Times New Roman" w:hAnsi="Times New Roman" w:cs="Times New Roman"/>
          <w:sz w:val="24"/>
          <w:szCs w:val="24"/>
        </w:rPr>
        <w:t xml:space="preserve">R.R. </w:t>
      </w:r>
      <w:r w:rsidR="00345050" w:rsidRPr="009E6031">
        <w:rPr>
          <w:rFonts w:ascii="Times New Roman" w:hAnsi="Times New Roman" w:cs="Times New Roman"/>
          <w:sz w:val="24"/>
          <w:szCs w:val="24"/>
        </w:rPr>
        <w:t xml:space="preserve">Lyle, </w:t>
      </w:r>
      <w:r w:rsidRPr="009E6031">
        <w:rPr>
          <w:rFonts w:ascii="Times New Roman" w:hAnsi="Times New Roman" w:cs="Times New Roman"/>
          <w:sz w:val="24"/>
          <w:szCs w:val="24"/>
        </w:rPr>
        <w:t xml:space="preserve">D.A. </w:t>
      </w:r>
      <w:r w:rsidR="00345050" w:rsidRPr="009E6031">
        <w:rPr>
          <w:rFonts w:ascii="Times New Roman" w:hAnsi="Times New Roman" w:cs="Times New Roman"/>
          <w:sz w:val="24"/>
          <w:szCs w:val="24"/>
        </w:rPr>
        <w:t xml:space="preserve">Walsh, </w:t>
      </w:r>
      <w:r w:rsidRPr="009E6031">
        <w:rPr>
          <w:rStyle w:val="title-text"/>
          <w:rFonts w:ascii="Times New Roman" w:hAnsi="Times New Roman" w:cs="Times New Roman"/>
          <w:sz w:val="24"/>
          <w:szCs w:val="24"/>
        </w:rPr>
        <w:t>Amine-boranes</w:t>
      </w:r>
      <w:r w:rsidRPr="009E6031">
        <w:rPr>
          <w:rFonts w:ascii="Times New Roman" w:hAnsi="Times New Roman" w:cs="Times New Roman"/>
          <w:sz w:val="24"/>
          <w:szCs w:val="24"/>
        </w:rPr>
        <w:t xml:space="preserve">: II. A novel synthesis of the 1,3,2-benzoxazaborine ring system, </w:t>
      </w:r>
      <w:r w:rsidR="00345050" w:rsidRPr="009E6031">
        <w:rPr>
          <w:rFonts w:ascii="Times New Roman" w:hAnsi="Times New Roman" w:cs="Times New Roman"/>
          <w:iCs/>
          <w:sz w:val="24"/>
          <w:szCs w:val="24"/>
        </w:rPr>
        <w:t xml:space="preserve">J. </w:t>
      </w:r>
      <w:proofErr w:type="spellStart"/>
      <w:r w:rsidR="00345050" w:rsidRPr="009E6031">
        <w:rPr>
          <w:rFonts w:ascii="Times New Roman" w:hAnsi="Times New Roman" w:cs="Times New Roman"/>
          <w:iCs/>
          <w:sz w:val="24"/>
          <w:szCs w:val="24"/>
        </w:rPr>
        <w:t>Organomet</w:t>
      </w:r>
      <w:proofErr w:type="spellEnd"/>
      <w:r w:rsidR="00345050" w:rsidRPr="009E6031">
        <w:rPr>
          <w:rFonts w:ascii="Times New Roman" w:hAnsi="Times New Roman" w:cs="Times New Roman"/>
          <w:iCs/>
          <w:sz w:val="24"/>
          <w:szCs w:val="24"/>
        </w:rPr>
        <w:t xml:space="preserve">. Chem., </w:t>
      </w:r>
      <w:r w:rsidR="0025750B" w:rsidRPr="009E6031">
        <w:rPr>
          <w:rFonts w:ascii="Times New Roman" w:hAnsi="Times New Roman" w:cs="Times New Roman"/>
          <w:iCs/>
          <w:sz w:val="24"/>
          <w:szCs w:val="24"/>
        </w:rPr>
        <w:t>67 (</w:t>
      </w:r>
      <w:r w:rsidR="00345050" w:rsidRPr="009E6031">
        <w:rPr>
          <w:rFonts w:ascii="Times New Roman" w:hAnsi="Times New Roman" w:cs="Times New Roman"/>
          <w:bCs/>
          <w:sz w:val="24"/>
          <w:szCs w:val="24"/>
        </w:rPr>
        <w:t>1974</w:t>
      </w:r>
      <w:r w:rsidR="0025750B" w:rsidRPr="009E6031">
        <w:rPr>
          <w:rFonts w:ascii="Times New Roman" w:hAnsi="Times New Roman" w:cs="Times New Roman"/>
          <w:bCs/>
          <w:sz w:val="24"/>
          <w:szCs w:val="24"/>
        </w:rPr>
        <w:t>)</w:t>
      </w:r>
      <w:r w:rsidR="00345050" w:rsidRPr="009E6031">
        <w:rPr>
          <w:rFonts w:ascii="Times New Roman" w:hAnsi="Times New Roman" w:cs="Times New Roman"/>
          <w:sz w:val="24"/>
          <w:szCs w:val="24"/>
        </w:rPr>
        <w:t xml:space="preserve"> 363</w:t>
      </w:r>
      <w:r w:rsidRPr="009E6031">
        <w:rPr>
          <w:rFonts w:ascii="Times New Roman" w:hAnsi="Times New Roman" w:cs="Times New Roman"/>
          <w:sz w:val="24"/>
          <w:szCs w:val="24"/>
        </w:rPr>
        <w:t xml:space="preserve">-367. DOI </w:t>
      </w:r>
      <w:hyperlink r:id="rId13" w:tgtFrame="_blank" w:tooltip="Persistent link using digital object identifier" w:history="1">
        <w:r w:rsidRPr="009E6031">
          <w:rPr>
            <w:rStyle w:val="anchor-text"/>
            <w:rFonts w:ascii="Times New Roman" w:hAnsi="Times New Roman" w:cs="Times New Roman"/>
            <w:sz w:val="24"/>
            <w:szCs w:val="24"/>
          </w:rPr>
          <w:t>10.1016/S0022-328X(00)88181-4</w:t>
        </w:r>
      </w:hyperlink>
      <w:r w:rsidR="009E6031" w:rsidRPr="009E6031">
        <w:rPr>
          <w:rStyle w:val="anchor-text"/>
          <w:rFonts w:ascii="Times New Roman" w:hAnsi="Times New Roman" w:cs="Times New Roman"/>
          <w:sz w:val="24"/>
          <w:szCs w:val="24"/>
        </w:rPr>
        <w:t>.</w:t>
      </w:r>
    </w:p>
    <w:p w14:paraId="6E785533" w14:textId="77777777" w:rsidR="003C5283" w:rsidRPr="00D33256" w:rsidRDefault="007669E2" w:rsidP="006D147A">
      <w:pPr>
        <w:pStyle w:val="ListParagraph"/>
        <w:numPr>
          <w:ilvl w:val="0"/>
          <w:numId w:val="3"/>
        </w:numPr>
        <w:suppressAutoHyphens/>
        <w:spacing w:after="0" w:line="360" w:lineRule="auto"/>
        <w:ind w:left="0" w:firstLine="0"/>
        <w:rPr>
          <w:rFonts w:ascii="Times New Roman" w:hAnsi="Times New Roman" w:cs="Times New Roman"/>
          <w:sz w:val="24"/>
          <w:szCs w:val="24"/>
          <w:lang w:val="sl-SI"/>
        </w:rPr>
      </w:pPr>
      <w:r w:rsidRPr="003C5283">
        <w:rPr>
          <w:rFonts w:ascii="Times New Roman" w:hAnsi="Times New Roman" w:cs="Times New Roman"/>
          <w:sz w:val="24"/>
          <w:szCs w:val="24"/>
        </w:rPr>
        <w:t>S.</w:t>
      </w:r>
      <w:r w:rsidR="009E6031" w:rsidRPr="003C5283">
        <w:rPr>
          <w:rFonts w:ascii="Times New Roman" w:hAnsi="Times New Roman" w:cs="Times New Roman"/>
          <w:sz w:val="24"/>
          <w:szCs w:val="24"/>
        </w:rPr>
        <w:t xml:space="preserve"> </w:t>
      </w:r>
      <w:proofErr w:type="spellStart"/>
      <w:r w:rsidR="00345050" w:rsidRPr="003C5283">
        <w:rPr>
          <w:rFonts w:ascii="Times New Roman" w:hAnsi="Times New Roman" w:cs="Times New Roman"/>
          <w:sz w:val="24"/>
          <w:szCs w:val="24"/>
        </w:rPr>
        <w:t>Chirachanchai</w:t>
      </w:r>
      <w:proofErr w:type="spellEnd"/>
      <w:r w:rsidR="00345050" w:rsidRPr="003C5283">
        <w:rPr>
          <w:rFonts w:ascii="Times New Roman" w:hAnsi="Times New Roman" w:cs="Times New Roman"/>
          <w:sz w:val="24"/>
          <w:szCs w:val="24"/>
        </w:rPr>
        <w:t xml:space="preserve">, </w:t>
      </w:r>
      <w:r w:rsidR="009E6031" w:rsidRPr="003C5283">
        <w:rPr>
          <w:rFonts w:ascii="Times New Roman" w:hAnsi="Times New Roman" w:cs="Times New Roman"/>
          <w:sz w:val="24"/>
          <w:szCs w:val="24"/>
        </w:rPr>
        <w:t xml:space="preserve">A. </w:t>
      </w:r>
      <w:proofErr w:type="spellStart"/>
      <w:r w:rsidR="00345050" w:rsidRPr="003C5283">
        <w:rPr>
          <w:rFonts w:ascii="Times New Roman" w:hAnsi="Times New Roman" w:cs="Times New Roman"/>
          <w:sz w:val="24"/>
          <w:szCs w:val="24"/>
        </w:rPr>
        <w:t>Laobuthee</w:t>
      </w:r>
      <w:proofErr w:type="spellEnd"/>
      <w:r w:rsidR="00345050" w:rsidRPr="003C5283">
        <w:rPr>
          <w:rFonts w:ascii="Times New Roman" w:hAnsi="Times New Roman" w:cs="Times New Roman"/>
          <w:sz w:val="24"/>
          <w:szCs w:val="24"/>
        </w:rPr>
        <w:t xml:space="preserve">, </w:t>
      </w:r>
      <w:r w:rsidRPr="003C5283">
        <w:rPr>
          <w:rFonts w:ascii="Times New Roman" w:hAnsi="Times New Roman" w:cs="Times New Roman"/>
          <w:sz w:val="24"/>
          <w:szCs w:val="24"/>
        </w:rPr>
        <w:t>S.</w:t>
      </w:r>
      <w:r w:rsidR="009E6031" w:rsidRPr="003C5283">
        <w:rPr>
          <w:rFonts w:ascii="Times New Roman" w:hAnsi="Times New Roman" w:cs="Times New Roman"/>
          <w:sz w:val="24"/>
          <w:szCs w:val="24"/>
        </w:rPr>
        <w:t xml:space="preserve"> </w:t>
      </w:r>
      <w:proofErr w:type="spellStart"/>
      <w:r w:rsidR="00345050" w:rsidRPr="003C5283">
        <w:rPr>
          <w:rFonts w:ascii="Times New Roman" w:hAnsi="Times New Roman" w:cs="Times New Roman"/>
          <w:sz w:val="24"/>
          <w:szCs w:val="24"/>
        </w:rPr>
        <w:t>Phongtamburg</w:t>
      </w:r>
      <w:proofErr w:type="spellEnd"/>
      <w:r w:rsidR="00345050" w:rsidRPr="003C5283">
        <w:rPr>
          <w:rFonts w:ascii="Times New Roman" w:hAnsi="Times New Roman" w:cs="Times New Roman"/>
          <w:sz w:val="24"/>
          <w:szCs w:val="24"/>
        </w:rPr>
        <w:t>,</w:t>
      </w:r>
      <w:r w:rsidRPr="003C5283">
        <w:rPr>
          <w:rFonts w:ascii="Times New Roman" w:hAnsi="Times New Roman" w:cs="Times New Roman"/>
          <w:sz w:val="24"/>
          <w:szCs w:val="24"/>
        </w:rPr>
        <w:t xml:space="preserve"> W.</w:t>
      </w:r>
      <w:r w:rsidR="00345050" w:rsidRPr="003C5283">
        <w:rPr>
          <w:rFonts w:ascii="Times New Roman" w:hAnsi="Times New Roman" w:cs="Times New Roman"/>
          <w:sz w:val="24"/>
          <w:szCs w:val="24"/>
        </w:rPr>
        <w:t xml:space="preserve"> </w:t>
      </w:r>
      <w:proofErr w:type="spellStart"/>
      <w:r w:rsidR="00345050" w:rsidRPr="003C5283">
        <w:rPr>
          <w:rFonts w:ascii="Times New Roman" w:hAnsi="Times New Roman" w:cs="Times New Roman"/>
          <w:sz w:val="24"/>
          <w:szCs w:val="24"/>
        </w:rPr>
        <w:t>Siripatanasarakit</w:t>
      </w:r>
      <w:proofErr w:type="spellEnd"/>
      <w:r w:rsidR="00345050" w:rsidRPr="003C5283">
        <w:rPr>
          <w:rFonts w:ascii="Times New Roman" w:hAnsi="Times New Roman" w:cs="Times New Roman"/>
          <w:sz w:val="24"/>
          <w:szCs w:val="24"/>
        </w:rPr>
        <w:t>,</w:t>
      </w:r>
      <w:r w:rsidRPr="003C5283">
        <w:rPr>
          <w:rFonts w:ascii="Times New Roman" w:hAnsi="Times New Roman" w:cs="Times New Roman"/>
          <w:sz w:val="24"/>
          <w:szCs w:val="24"/>
        </w:rPr>
        <w:t xml:space="preserve"> H.</w:t>
      </w:r>
      <w:r w:rsidR="00345050" w:rsidRPr="003C5283">
        <w:rPr>
          <w:rFonts w:ascii="Times New Roman" w:hAnsi="Times New Roman" w:cs="Times New Roman"/>
          <w:sz w:val="24"/>
          <w:szCs w:val="24"/>
        </w:rPr>
        <w:t xml:space="preserve"> Ishida, </w:t>
      </w:r>
      <w:r w:rsidRPr="003C5283">
        <w:rPr>
          <w:rFonts w:ascii="Times New Roman" w:hAnsi="Times New Roman" w:cs="Times New Roman"/>
          <w:sz w:val="24"/>
          <w:szCs w:val="24"/>
        </w:rPr>
        <w:t xml:space="preserve">A </w:t>
      </w:r>
      <w:r w:rsidRPr="004263B6">
        <w:rPr>
          <w:rFonts w:ascii="Times New Roman" w:hAnsi="Times New Roman" w:cs="Times New Roman"/>
          <w:sz w:val="24"/>
          <w:szCs w:val="24"/>
        </w:rPr>
        <w:t xml:space="preserve">novel ion extraction material using host-guest properties of </w:t>
      </w:r>
      <w:proofErr w:type="spellStart"/>
      <w:r w:rsidRPr="004263B6">
        <w:rPr>
          <w:rFonts w:ascii="Times New Roman" w:hAnsi="Times New Roman" w:cs="Times New Roman"/>
          <w:sz w:val="24"/>
          <w:szCs w:val="24"/>
        </w:rPr>
        <w:t>oligobenzoxazine</w:t>
      </w:r>
      <w:proofErr w:type="spellEnd"/>
      <w:r w:rsidRPr="004263B6">
        <w:rPr>
          <w:rFonts w:ascii="Times New Roman" w:hAnsi="Times New Roman" w:cs="Times New Roman"/>
          <w:sz w:val="24"/>
          <w:szCs w:val="24"/>
        </w:rPr>
        <w:t xml:space="preserve"> local structure </w:t>
      </w:r>
      <w:r w:rsidRPr="004263B6">
        <w:rPr>
          <w:rFonts w:ascii="Times New Roman" w:hAnsi="Times New Roman" w:cs="Times New Roman"/>
          <w:sz w:val="24"/>
          <w:szCs w:val="24"/>
        </w:rPr>
        <w:lastRenderedPageBreak/>
        <w:t>and benzoxazine monomer molecular assembly</w:t>
      </w:r>
      <w:r w:rsidR="00345050" w:rsidRPr="004263B6">
        <w:rPr>
          <w:rFonts w:ascii="Times New Roman" w:hAnsi="Times New Roman" w:cs="Times New Roman"/>
          <w:sz w:val="24"/>
          <w:szCs w:val="24"/>
        </w:rPr>
        <w:t xml:space="preserve">, </w:t>
      </w:r>
      <w:r w:rsidR="00345050" w:rsidRPr="004263B6">
        <w:rPr>
          <w:rFonts w:ascii="Times New Roman" w:hAnsi="Times New Roman" w:cs="Times New Roman"/>
          <w:iCs/>
          <w:sz w:val="24"/>
          <w:szCs w:val="24"/>
        </w:rPr>
        <w:t xml:space="preserve">J. Appl. </w:t>
      </w:r>
      <w:proofErr w:type="spellStart"/>
      <w:r w:rsidR="00345050" w:rsidRPr="004263B6">
        <w:rPr>
          <w:rFonts w:ascii="Times New Roman" w:hAnsi="Times New Roman" w:cs="Times New Roman"/>
          <w:iCs/>
          <w:sz w:val="24"/>
          <w:szCs w:val="24"/>
        </w:rPr>
        <w:t>Polym</w:t>
      </w:r>
      <w:proofErr w:type="spellEnd"/>
      <w:r w:rsidR="00345050" w:rsidRPr="004263B6">
        <w:rPr>
          <w:rFonts w:ascii="Times New Roman" w:hAnsi="Times New Roman" w:cs="Times New Roman"/>
          <w:iCs/>
          <w:sz w:val="24"/>
          <w:szCs w:val="24"/>
        </w:rPr>
        <w:t xml:space="preserve">. Sci., </w:t>
      </w:r>
      <w:r w:rsidR="0025750B" w:rsidRPr="004263B6">
        <w:rPr>
          <w:rFonts w:ascii="Times New Roman" w:hAnsi="Times New Roman" w:cs="Times New Roman"/>
          <w:iCs/>
          <w:sz w:val="24"/>
          <w:szCs w:val="24"/>
        </w:rPr>
        <w:t>77 (</w:t>
      </w:r>
      <w:r w:rsidR="00345050" w:rsidRPr="004263B6">
        <w:rPr>
          <w:rFonts w:ascii="Times New Roman" w:hAnsi="Times New Roman" w:cs="Times New Roman"/>
          <w:bCs/>
          <w:sz w:val="24"/>
          <w:szCs w:val="24"/>
        </w:rPr>
        <w:t>2000</w:t>
      </w:r>
      <w:r w:rsidR="0025750B" w:rsidRPr="004263B6">
        <w:rPr>
          <w:rFonts w:ascii="Times New Roman" w:hAnsi="Times New Roman" w:cs="Times New Roman"/>
          <w:bCs/>
          <w:sz w:val="24"/>
          <w:szCs w:val="24"/>
        </w:rPr>
        <w:t>)</w:t>
      </w:r>
      <w:r w:rsidR="00345050" w:rsidRPr="004263B6">
        <w:rPr>
          <w:rFonts w:ascii="Times New Roman" w:hAnsi="Times New Roman" w:cs="Times New Roman"/>
          <w:sz w:val="24"/>
          <w:szCs w:val="24"/>
        </w:rPr>
        <w:t xml:space="preserve"> 2561</w:t>
      </w:r>
      <w:r w:rsidRPr="004263B6">
        <w:rPr>
          <w:rFonts w:ascii="Times New Roman" w:hAnsi="Times New Roman" w:cs="Times New Roman"/>
          <w:sz w:val="24"/>
          <w:szCs w:val="24"/>
        </w:rPr>
        <w:t xml:space="preserve">-2568. </w:t>
      </w:r>
      <w:r w:rsidRPr="00D33256">
        <w:rPr>
          <w:rFonts w:ascii="Times New Roman" w:hAnsi="Times New Roman" w:cs="Times New Roman"/>
          <w:sz w:val="24"/>
          <w:szCs w:val="24"/>
        </w:rPr>
        <w:t xml:space="preserve">DOI </w:t>
      </w:r>
      <w:hyperlink r:id="rId14" w:history="1">
        <w:r w:rsidRPr="00D33256">
          <w:rPr>
            <w:rStyle w:val="Hyperlink"/>
            <w:rFonts w:ascii="Times New Roman" w:hAnsi="Times New Roman" w:cs="Times New Roman"/>
            <w:color w:val="auto"/>
            <w:sz w:val="24"/>
            <w:szCs w:val="24"/>
            <w:u w:val="none"/>
          </w:rPr>
          <w:t>10.1002/1097-4628(20000919)77:12&lt;2561::AID-APP10&gt;3.0.CO;2-U</w:t>
        </w:r>
      </w:hyperlink>
      <w:r w:rsidR="00345050" w:rsidRPr="00D33256">
        <w:rPr>
          <w:rFonts w:ascii="Times New Roman" w:hAnsi="Times New Roman" w:cs="Times New Roman"/>
          <w:sz w:val="24"/>
          <w:szCs w:val="24"/>
        </w:rPr>
        <w:t>.</w:t>
      </w:r>
      <w:bookmarkStart w:id="83" w:name="_ENREF_5"/>
    </w:p>
    <w:p w14:paraId="5790A640" w14:textId="6D561801" w:rsidR="003C5283" w:rsidRPr="00D33256" w:rsidRDefault="00265D7C" w:rsidP="003C5283">
      <w:pPr>
        <w:pStyle w:val="ListParagraph"/>
        <w:numPr>
          <w:ilvl w:val="0"/>
          <w:numId w:val="3"/>
        </w:numPr>
        <w:suppressAutoHyphens/>
        <w:spacing w:after="0" w:line="360" w:lineRule="auto"/>
        <w:ind w:left="0" w:firstLine="0"/>
        <w:rPr>
          <w:rFonts w:ascii="Times New Roman" w:hAnsi="Times New Roman" w:cs="Times New Roman"/>
          <w:sz w:val="24"/>
          <w:szCs w:val="24"/>
          <w:lang w:val="sl-SI"/>
        </w:rPr>
      </w:pPr>
      <w:r w:rsidRPr="00D33256">
        <w:rPr>
          <w:rFonts w:ascii="Times New Roman" w:hAnsi="Times New Roman" w:cs="Times New Roman"/>
          <w:sz w:val="24"/>
          <w:szCs w:val="24"/>
        </w:rPr>
        <w:t xml:space="preserve">O. </w:t>
      </w:r>
      <w:proofErr w:type="spellStart"/>
      <w:r w:rsidRPr="00D33256">
        <w:rPr>
          <w:rFonts w:ascii="Times New Roman" w:hAnsi="Times New Roman" w:cs="Times New Roman"/>
          <w:sz w:val="24"/>
          <w:szCs w:val="24"/>
        </w:rPr>
        <w:t>Rotthaus</w:t>
      </w:r>
      <w:proofErr w:type="spellEnd"/>
      <w:r w:rsidRPr="00D33256">
        <w:rPr>
          <w:rFonts w:ascii="Times New Roman" w:hAnsi="Times New Roman" w:cs="Times New Roman"/>
          <w:sz w:val="24"/>
          <w:szCs w:val="24"/>
        </w:rPr>
        <w:t xml:space="preserve">, F. Thomas, O. </w:t>
      </w:r>
      <w:proofErr w:type="spellStart"/>
      <w:r w:rsidRPr="00D33256">
        <w:rPr>
          <w:rFonts w:ascii="Times New Roman" w:hAnsi="Times New Roman" w:cs="Times New Roman"/>
          <w:sz w:val="24"/>
          <w:szCs w:val="24"/>
        </w:rPr>
        <w:t>Jarjayes</w:t>
      </w:r>
      <w:proofErr w:type="spellEnd"/>
      <w:r w:rsidRPr="00D33256">
        <w:rPr>
          <w:rFonts w:ascii="Times New Roman" w:hAnsi="Times New Roman" w:cs="Times New Roman"/>
          <w:sz w:val="24"/>
          <w:szCs w:val="24"/>
        </w:rPr>
        <w:t xml:space="preserve">, C. </w:t>
      </w:r>
      <w:proofErr w:type="spellStart"/>
      <w:r w:rsidRPr="00D33256">
        <w:rPr>
          <w:rFonts w:ascii="Times New Roman" w:hAnsi="Times New Roman" w:cs="Times New Roman"/>
          <w:sz w:val="24"/>
          <w:szCs w:val="24"/>
        </w:rPr>
        <w:t>Philouze</w:t>
      </w:r>
      <w:proofErr w:type="spellEnd"/>
      <w:r w:rsidRPr="00D33256">
        <w:rPr>
          <w:rFonts w:ascii="Times New Roman" w:hAnsi="Times New Roman" w:cs="Times New Roman"/>
          <w:sz w:val="24"/>
          <w:szCs w:val="24"/>
        </w:rPr>
        <w:t xml:space="preserve">, E. Saint-Aman, J.-L. Pierre, Valence Tautomerism in Octahedral and Square-Planar </w:t>
      </w:r>
      <w:proofErr w:type="spellStart"/>
      <w:r w:rsidRPr="00D33256">
        <w:rPr>
          <w:rFonts w:ascii="Times New Roman" w:hAnsi="Times New Roman" w:cs="Times New Roman"/>
          <w:sz w:val="24"/>
          <w:szCs w:val="24"/>
        </w:rPr>
        <w:t>Phenoxyl</w:t>
      </w:r>
      <w:proofErr w:type="spellEnd"/>
      <w:r w:rsidRPr="00D33256">
        <w:rPr>
          <w:rFonts w:ascii="Times New Roman" w:hAnsi="Times New Roman" w:cs="Times New Roman"/>
          <w:sz w:val="24"/>
          <w:szCs w:val="24"/>
        </w:rPr>
        <w:t>-</w:t>
      </w:r>
      <w:proofErr w:type="gramStart"/>
      <w:r w:rsidRPr="00D33256">
        <w:rPr>
          <w:rFonts w:ascii="Times New Roman" w:hAnsi="Times New Roman" w:cs="Times New Roman"/>
          <w:sz w:val="24"/>
          <w:szCs w:val="24"/>
        </w:rPr>
        <w:t>Nickel(</w:t>
      </w:r>
      <w:proofErr w:type="gramEnd"/>
      <w:r w:rsidRPr="00D33256">
        <w:rPr>
          <w:rFonts w:ascii="Times New Roman" w:hAnsi="Times New Roman" w:cs="Times New Roman"/>
          <w:sz w:val="24"/>
          <w:szCs w:val="24"/>
        </w:rPr>
        <w:t xml:space="preserve">II) Complexes: Are </w:t>
      </w:r>
      <w:proofErr w:type="spellStart"/>
      <w:r w:rsidRPr="00D33256">
        <w:rPr>
          <w:rFonts w:ascii="Times New Roman" w:hAnsi="Times New Roman" w:cs="Times New Roman"/>
          <w:sz w:val="24"/>
          <w:szCs w:val="24"/>
        </w:rPr>
        <w:t>Imino</w:t>
      </w:r>
      <w:proofErr w:type="spellEnd"/>
      <w:r w:rsidRPr="00D33256">
        <w:rPr>
          <w:rFonts w:ascii="Times New Roman" w:hAnsi="Times New Roman" w:cs="Times New Roman"/>
          <w:sz w:val="24"/>
          <w:szCs w:val="24"/>
        </w:rPr>
        <w:t xml:space="preserve"> Nitrogen Atoms Good Friends? Chem. Eur. J., 12 (2006) 6953-6962. DOI 10.1002/chem.200600258.</w:t>
      </w:r>
    </w:p>
    <w:p w14:paraId="1994E07C" w14:textId="77777777" w:rsidR="00D33256" w:rsidRPr="00D33256" w:rsidRDefault="00D33256" w:rsidP="00D33256">
      <w:pPr>
        <w:pStyle w:val="TOC7"/>
      </w:pPr>
      <w:proofErr w:type="spellStart"/>
      <w:r w:rsidRPr="00D33256">
        <w:t>Metalloenzymes</w:t>
      </w:r>
      <w:proofErr w:type="spellEnd"/>
      <w:r w:rsidRPr="00D33256">
        <w:t>. </w:t>
      </w:r>
      <w:r w:rsidRPr="00D33256">
        <w:rPr>
          <w:iCs/>
        </w:rPr>
        <w:t>The Bioinorganic Chemistry of Nickel</w:t>
      </w:r>
      <w:r w:rsidRPr="00D33256">
        <w:t>. J. R. Lancaster, Jr., Ed., VCH, 1988</w:t>
      </w:r>
      <w:r w:rsidRPr="00D33256">
        <w:rPr>
          <w:rFonts w:eastAsia="Times New Roman"/>
        </w:rPr>
        <w:t>, p. 141</w:t>
      </w:r>
      <w:r w:rsidRPr="00D33256">
        <w:t>.</w:t>
      </w:r>
    </w:p>
    <w:p w14:paraId="08A62DEF" w14:textId="1AE3DA39" w:rsidR="003C5283" w:rsidRPr="00D33256" w:rsidRDefault="00955743" w:rsidP="00FD28CF">
      <w:pPr>
        <w:pStyle w:val="ListParagraph"/>
        <w:numPr>
          <w:ilvl w:val="0"/>
          <w:numId w:val="3"/>
        </w:numPr>
        <w:suppressAutoHyphens/>
        <w:spacing w:after="0" w:line="360" w:lineRule="auto"/>
        <w:ind w:left="0" w:firstLine="0"/>
        <w:rPr>
          <w:rFonts w:asciiTheme="majorBidi" w:hAnsiTheme="majorBidi" w:cstheme="majorBidi"/>
          <w:sz w:val="24"/>
          <w:szCs w:val="24"/>
          <w:lang w:val="sl-SI"/>
        </w:rPr>
      </w:pPr>
      <w:r w:rsidRPr="00D33256">
        <w:rPr>
          <w:rStyle w:val="fontstyle01"/>
          <w:rFonts w:asciiTheme="majorBidi" w:hAnsiTheme="majorBidi" w:cstheme="majorBidi"/>
          <w:sz w:val="24"/>
          <w:szCs w:val="24"/>
        </w:rPr>
        <w:t>E. Fazekas, D.T. Jenkins, A.A. Forbes, B. Gallagher,</w:t>
      </w:r>
      <w:r w:rsidR="00EA5483" w:rsidRPr="00D33256">
        <w:rPr>
          <w:rStyle w:val="fontstyle01"/>
          <w:rFonts w:asciiTheme="majorBidi" w:hAnsiTheme="majorBidi" w:cstheme="majorBidi"/>
          <w:sz w:val="24"/>
          <w:szCs w:val="24"/>
        </w:rPr>
        <w:t xml:space="preserve"> G.M. </w:t>
      </w:r>
      <w:proofErr w:type="spellStart"/>
      <w:r w:rsidR="00EA5483" w:rsidRPr="00D33256">
        <w:rPr>
          <w:rStyle w:val="fontstyle01"/>
          <w:rFonts w:asciiTheme="majorBidi" w:hAnsiTheme="majorBidi" w:cstheme="majorBidi"/>
          <w:sz w:val="24"/>
          <w:szCs w:val="24"/>
        </w:rPr>
        <w:t>Rosair</w:t>
      </w:r>
      <w:proofErr w:type="spellEnd"/>
      <w:r w:rsidR="00EA5483" w:rsidRPr="00D33256">
        <w:rPr>
          <w:rStyle w:val="fontstyle01"/>
          <w:rFonts w:asciiTheme="majorBidi" w:hAnsiTheme="majorBidi" w:cstheme="majorBidi"/>
          <w:sz w:val="24"/>
          <w:szCs w:val="24"/>
        </w:rPr>
        <w:t>, R.D. McIntosh,</w:t>
      </w:r>
      <w:r w:rsidRPr="00D33256">
        <w:rPr>
          <w:rFonts w:asciiTheme="majorBidi" w:hAnsiTheme="majorBidi" w:cstheme="majorBidi"/>
          <w:color w:val="242021"/>
          <w:sz w:val="24"/>
          <w:szCs w:val="24"/>
        </w:rPr>
        <w:br/>
        <w:t xml:space="preserve">Amino acid-derived </w:t>
      </w:r>
      <w:proofErr w:type="spellStart"/>
      <w:r w:rsidRPr="00D33256">
        <w:rPr>
          <w:rFonts w:asciiTheme="majorBidi" w:hAnsiTheme="majorBidi" w:cstheme="majorBidi"/>
          <w:color w:val="242021"/>
          <w:sz w:val="24"/>
          <w:szCs w:val="24"/>
        </w:rPr>
        <w:t>bisphenolate</w:t>
      </w:r>
      <w:proofErr w:type="spellEnd"/>
      <w:r w:rsidRPr="00D33256">
        <w:rPr>
          <w:rFonts w:asciiTheme="majorBidi" w:hAnsiTheme="majorBidi" w:cstheme="majorBidi"/>
          <w:color w:val="242021"/>
          <w:sz w:val="24"/>
          <w:szCs w:val="24"/>
        </w:rPr>
        <w:t xml:space="preserve"> palladium</w:t>
      </w:r>
      <w:r w:rsidR="00E063DC" w:rsidRPr="00D33256">
        <w:rPr>
          <w:rFonts w:asciiTheme="majorBidi" w:hAnsiTheme="majorBidi" w:cstheme="majorBidi"/>
          <w:color w:val="242021"/>
          <w:sz w:val="24"/>
          <w:szCs w:val="24"/>
        </w:rPr>
        <w:t xml:space="preserve"> </w:t>
      </w:r>
      <w:r w:rsidRPr="00D33256">
        <w:rPr>
          <w:rFonts w:asciiTheme="majorBidi" w:hAnsiTheme="majorBidi" w:cstheme="majorBidi"/>
          <w:color w:val="242021"/>
          <w:sz w:val="24"/>
          <w:szCs w:val="24"/>
        </w:rPr>
        <w:t xml:space="preserve">complexes as C–C coupling catalysts, Dalton Trans., </w:t>
      </w:r>
      <w:r w:rsidR="00EA5483" w:rsidRPr="00D33256">
        <w:rPr>
          <w:rFonts w:asciiTheme="majorBidi" w:hAnsiTheme="majorBidi" w:cstheme="majorBidi"/>
          <w:color w:val="242021"/>
          <w:sz w:val="24"/>
          <w:szCs w:val="24"/>
        </w:rPr>
        <w:t>50 (</w:t>
      </w:r>
      <w:r w:rsidRPr="00D33256">
        <w:rPr>
          <w:rFonts w:asciiTheme="majorBidi" w:hAnsiTheme="majorBidi" w:cstheme="majorBidi"/>
          <w:color w:val="242021"/>
          <w:sz w:val="24"/>
          <w:szCs w:val="24"/>
        </w:rPr>
        <w:t>2021</w:t>
      </w:r>
      <w:r w:rsidR="00EA5483" w:rsidRPr="00D33256">
        <w:rPr>
          <w:rFonts w:asciiTheme="majorBidi" w:hAnsiTheme="majorBidi" w:cstheme="majorBidi"/>
          <w:color w:val="242021"/>
          <w:sz w:val="24"/>
          <w:szCs w:val="24"/>
        </w:rPr>
        <w:t>)</w:t>
      </w:r>
      <w:r w:rsidRPr="00D33256">
        <w:rPr>
          <w:rFonts w:asciiTheme="majorBidi" w:hAnsiTheme="majorBidi" w:cstheme="majorBidi"/>
          <w:color w:val="242021"/>
          <w:sz w:val="24"/>
          <w:szCs w:val="24"/>
        </w:rPr>
        <w:t xml:space="preserve"> 17625–17634. DOI 10.1039/d1dt03068j</w:t>
      </w:r>
      <w:r w:rsidR="00EA5483" w:rsidRPr="00D33256">
        <w:rPr>
          <w:rFonts w:asciiTheme="majorBidi" w:hAnsiTheme="majorBidi" w:cstheme="majorBidi"/>
          <w:color w:val="242021"/>
          <w:sz w:val="24"/>
          <w:szCs w:val="24"/>
        </w:rPr>
        <w:t>.</w:t>
      </w:r>
    </w:p>
    <w:p w14:paraId="436D66D8" w14:textId="323779ED" w:rsidR="00E063DC" w:rsidRPr="00D33256" w:rsidRDefault="00000000" w:rsidP="00E063DC">
      <w:pPr>
        <w:pStyle w:val="ListParagraph"/>
        <w:numPr>
          <w:ilvl w:val="0"/>
          <w:numId w:val="3"/>
        </w:numPr>
        <w:suppressAutoHyphens/>
        <w:spacing w:after="0" w:line="360" w:lineRule="auto"/>
        <w:ind w:left="0" w:firstLine="0"/>
        <w:rPr>
          <w:rFonts w:asciiTheme="majorBidi" w:hAnsiTheme="majorBidi" w:cstheme="majorBidi"/>
          <w:sz w:val="24"/>
          <w:szCs w:val="24"/>
          <w:lang w:val="sl-SI"/>
        </w:rPr>
      </w:pPr>
      <w:hyperlink r:id="rId15" w:history="1">
        <w:r w:rsidR="00E063DC" w:rsidRPr="00D33256">
          <w:rPr>
            <w:rStyle w:val="Hyperlink"/>
            <w:rFonts w:asciiTheme="majorBidi" w:hAnsiTheme="majorBidi" w:cstheme="majorBidi"/>
            <w:color w:val="auto"/>
            <w:sz w:val="24"/>
            <w:szCs w:val="24"/>
            <w:u w:val="none"/>
            <w:shd w:val="clear" w:color="auto" w:fill="FFFFFF"/>
          </w:rPr>
          <w:t>B</w:t>
        </w:r>
        <w:r w:rsidR="00EA5483" w:rsidRPr="00D33256">
          <w:rPr>
            <w:rStyle w:val="Hyperlink"/>
            <w:rFonts w:asciiTheme="majorBidi" w:hAnsiTheme="majorBidi" w:cstheme="majorBidi"/>
            <w:color w:val="auto"/>
            <w:sz w:val="24"/>
            <w:szCs w:val="24"/>
            <w:u w:val="none"/>
            <w:shd w:val="clear" w:color="auto" w:fill="FFFFFF"/>
          </w:rPr>
          <w:t>.</w:t>
        </w:r>
        <w:r w:rsidR="00E063DC" w:rsidRPr="00D33256">
          <w:rPr>
            <w:rStyle w:val="Hyperlink"/>
            <w:rFonts w:asciiTheme="majorBidi" w:hAnsiTheme="majorBidi" w:cstheme="majorBidi"/>
            <w:color w:val="auto"/>
            <w:sz w:val="24"/>
            <w:szCs w:val="24"/>
            <w:u w:val="none"/>
            <w:shd w:val="clear" w:color="auto" w:fill="FFFFFF"/>
          </w:rPr>
          <w:t>J. Graziano</w:t>
        </w:r>
      </w:hyperlink>
      <w:r w:rsidR="00E063DC" w:rsidRPr="00D33256">
        <w:rPr>
          <w:rFonts w:asciiTheme="majorBidi" w:hAnsiTheme="majorBidi"/>
          <w:sz w:val="24"/>
          <w:szCs w:val="24"/>
          <w:shd w:val="clear" w:color="auto" w:fill="FFFFFF"/>
        </w:rPr>
        <w:t>, </w:t>
      </w:r>
      <w:hyperlink r:id="rId16" w:history="1">
        <w:r w:rsidR="00E063DC" w:rsidRPr="00D33256">
          <w:rPr>
            <w:rStyle w:val="Hyperlink"/>
            <w:rFonts w:asciiTheme="majorBidi" w:hAnsiTheme="majorBidi" w:cstheme="majorBidi"/>
            <w:color w:val="auto"/>
            <w:sz w:val="24"/>
            <w:szCs w:val="24"/>
            <w:u w:val="none"/>
            <w:shd w:val="clear" w:color="auto" w:fill="FFFFFF"/>
          </w:rPr>
          <w:t>B</w:t>
        </w:r>
        <w:r w:rsidR="00EA5483" w:rsidRPr="00D33256">
          <w:rPr>
            <w:rStyle w:val="Hyperlink"/>
            <w:rFonts w:asciiTheme="majorBidi" w:hAnsiTheme="majorBidi" w:cstheme="majorBidi"/>
            <w:color w:val="auto"/>
            <w:sz w:val="24"/>
            <w:szCs w:val="24"/>
            <w:u w:val="none"/>
            <w:shd w:val="clear" w:color="auto" w:fill="FFFFFF"/>
          </w:rPr>
          <w:t>.</w:t>
        </w:r>
        <w:r w:rsidR="00E063DC" w:rsidRPr="00D33256">
          <w:rPr>
            <w:rStyle w:val="Hyperlink"/>
            <w:rFonts w:asciiTheme="majorBidi" w:hAnsiTheme="majorBidi" w:cstheme="majorBidi"/>
            <w:color w:val="auto"/>
            <w:sz w:val="24"/>
            <w:szCs w:val="24"/>
            <w:u w:val="none"/>
            <w:shd w:val="clear" w:color="auto" w:fill="FFFFFF"/>
          </w:rPr>
          <w:t>M. Wile</w:t>
        </w:r>
      </w:hyperlink>
      <w:r w:rsidR="00E063DC" w:rsidRPr="00D33256">
        <w:rPr>
          <w:rFonts w:asciiTheme="majorBidi" w:hAnsiTheme="majorBidi"/>
          <w:sz w:val="24"/>
          <w:szCs w:val="24"/>
          <w:shd w:val="clear" w:color="auto" w:fill="FFFFFF"/>
        </w:rPr>
        <w:t>,  </w:t>
      </w:r>
      <w:hyperlink r:id="rId17" w:history="1">
        <w:r w:rsidR="00E063DC" w:rsidRPr="00D33256">
          <w:rPr>
            <w:rStyle w:val="Hyperlink"/>
            <w:rFonts w:asciiTheme="majorBidi" w:hAnsiTheme="majorBidi" w:cstheme="majorBidi"/>
            <w:color w:val="auto"/>
            <w:sz w:val="24"/>
            <w:szCs w:val="24"/>
            <w:u w:val="none"/>
            <w:shd w:val="clear" w:color="auto" w:fill="FFFFFF"/>
          </w:rPr>
          <w:t>M</w:t>
        </w:r>
        <w:r w:rsidR="00EA5483" w:rsidRPr="00D33256">
          <w:rPr>
            <w:rStyle w:val="Hyperlink"/>
            <w:rFonts w:asciiTheme="majorBidi" w:hAnsiTheme="majorBidi" w:cstheme="majorBidi"/>
            <w:color w:val="auto"/>
            <w:sz w:val="24"/>
            <w:szCs w:val="24"/>
            <w:u w:val="none"/>
            <w:shd w:val="clear" w:color="auto" w:fill="FFFFFF"/>
          </w:rPr>
          <w:t>.</w:t>
        </w:r>
        <w:r w:rsidR="00E063DC" w:rsidRPr="00D33256">
          <w:rPr>
            <w:rStyle w:val="Hyperlink"/>
            <w:rFonts w:asciiTheme="majorBidi" w:hAnsiTheme="majorBidi" w:cstheme="majorBidi"/>
            <w:color w:val="auto"/>
            <w:sz w:val="24"/>
            <w:szCs w:val="24"/>
            <w:u w:val="none"/>
            <w:shd w:val="clear" w:color="auto" w:fill="FFFFFF"/>
          </w:rPr>
          <w:t xml:space="preserve"> Zeller</w:t>
        </w:r>
      </w:hyperlink>
      <w:r w:rsidR="00E063DC" w:rsidRPr="00D33256">
        <w:rPr>
          <w:rFonts w:asciiTheme="majorBidi" w:hAnsiTheme="majorBidi"/>
          <w:sz w:val="24"/>
          <w:szCs w:val="24"/>
        </w:rPr>
        <w:t xml:space="preserve">, </w:t>
      </w:r>
      <w:r w:rsidR="00E063DC" w:rsidRPr="00D33256">
        <w:rPr>
          <w:rFonts w:asciiTheme="majorBidi" w:hAnsiTheme="majorBidi"/>
          <w:color w:val="000000"/>
          <w:spacing w:val="-2"/>
          <w:sz w:val="24"/>
          <w:szCs w:val="24"/>
        </w:rPr>
        <w:t>Palladium(II) complexes of a bridging amine bis</w:t>
      </w:r>
      <w:r w:rsidR="00E063DC" w:rsidRPr="00D33256">
        <w:rPr>
          <w:rFonts w:asciiTheme="majorBidi" w:hAnsiTheme="majorBidi"/>
          <w:color w:val="000000"/>
          <w:spacing w:val="-2"/>
          <w:sz w:val="24"/>
          <w:szCs w:val="24"/>
        </w:rPr>
        <w:softHyphen/>
        <w:t>(phenolate) ligand featuring κ</w:t>
      </w:r>
      <w:r w:rsidR="00E063DC" w:rsidRPr="00D33256">
        <w:rPr>
          <w:rFonts w:asciiTheme="majorBidi" w:hAnsiTheme="majorBidi"/>
          <w:color w:val="000000"/>
          <w:spacing w:val="-2"/>
          <w:sz w:val="24"/>
          <w:szCs w:val="24"/>
          <w:vertAlign w:val="superscript"/>
        </w:rPr>
        <w:t>2</w:t>
      </w:r>
      <w:r w:rsidR="00E063DC" w:rsidRPr="00D33256">
        <w:rPr>
          <w:rFonts w:asciiTheme="majorBidi" w:hAnsiTheme="majorBidi"/>
          <w:color w:val="000000"/>
          <w:spacing w:val="-2"/>
          <w:sz w:val="24"/>
          <w:szCs w:val="24"/>
        </w:rPr>
        <w:t> and κ</w:t>
      </w:r>
      <w:r w:rsidR="00E063DC" w:rsidRPr="00D33256">
        <w:rPr>
          <w:rFonts w:asciiTheme="majorBidi" w:hAnsiTheme="majorBidi"/>
          <w:color w:val="000000"/>
          <w:spacing w:val="-2"/>
          <w:sz w:val="24"/>
          <w:szCs w:val="24"/>
          <w:vertAlign w:val="superscript"/>
        </w:rPr>
        <w:t>3</w:t>
      </w:r>
      <w:r w:rsidR="00E063DC" w:rsidRPr="00D33256">
        <w:rPr>
          <w:rFonts w:asciiTheme="majorBidi" w:hAnsiTheme="majorBidi"/>
          <w:color w:val="000000"/>
          <w:spacing w:val="-2"/>
          <w:sz w:val="24"/>
          <w:szCs w:val="24"/>
        </w:rPr>
        <w:t> coordination modes</w:t>
      </w:r>
      <w:r w:rsidR="00E063DC" w:rsidRPr="00D33256">
        <w:rPr>
          <w:rFonts w:asciiTheme="majorBidi" w:hAnsiTheme="majorBidi" w:cstheme="majorBidi"/>
          <w:color w:val="000000"/>
          <w:spacing w:val="-2"/>
          <w:sz w:val="24"/>
          <w:szCs w:val="24"/>
        </w:rPr>
        <w:t xml:space="preserve">, </w:t>
      </w:r>
      <w:hyperlink r:id="rId18" w:history="1">
        <w:r w:rsidR="00E063DC" w:rsidRPr="00D33256">
          <w:rPr>
            <w:rStyle w:val="Hyperlink"/>
            <w:rFonts w:asciiTheme="majorBidi" w:hAnsiTheme="majorBidi" w:cstheme="majorBidi"/>
            <w:color w:val="auto"/>
            <w:sz w:val="24"/>
            <w:szCs w:val="24"/>
            <w:u w:val="none"/>
          </w:rPr>
          <w:t xml:space="preserve">Acta </w:t>
        </w:r>
        <w:proofErr w:type="spellStart"/>
        <w:r w:rsidR="00E063DC" w:rsidRPr="00D33256">
          <w:rPr>
            <w:rStyle w:val="Hyperlink"/>
            <w:rFonts w:asciiTheme="majorBidi" w:hAnsiTheme="majorBidi" w:cstheme="majorBidi"/>
            <w:color w:val="auto"/>
            <w:sz w:val="24"/>
            <w:szCs w:val="24"/>
            <w:u w:val="none"/>
          </w:rPr>
          <w:t>Crystallogr</w:t>
        </w:r>
        <w:proofErr w:type="spellEnd"/>
        <w:r w:rsidR="00E063DC" w:rsidRPr="00D33256">
          <w:rPr>
            <w:rStyle w:val="Hyperlink"/>
            <w:rFonts w:asciiTheme="majorBidi" w:hAnsiTheme="majorBidi" w:cstheme="majorBidi"/>
            <w:color w:val="auto"/>
            <w:sz w:val="24"/>
            <w:szCs w:val="24"/>
            <w:u w:val="none"/>
          </w:rPr>
          <w:t xml:space="preserve"> E</w:t>
        </w:r>
      </w:hyperlink>
      <w:r w:rsidR="00E063DC" w:rsidRPr="00D33256">
        <w:rPr>
          <w:rFonts w:asciiTheme="majorBidi" w:hAnsiTheme="majorBidi" w:cstheme="majorBidi"/>
          <w:color w:val="212121"/>
          <w:sz w:val="24"/>
          <w:szCs w:val="24"/>
          <w:shd w:val="clear" w:color="auto" w:fill="FFFFFF"/>
        </w:rPr>
        <w:t>75</w:t>
      </w:r>
      <w:r w:rsidR="00EA5483" w:rsidRPr="00D33256">
        <w:rPr>
          <w:rFonts w:asciiTheme="majorBidi" w:hAnsiTheme="majorBidi" w:cstheme="majorBidi"/>
          <w:color w:val="212121"/>
          <w:sz w:val="24"/>
          <w:szCs w:val="24"/>
          <w:shd w:val="clear" w:color="auto" w:fill="FFFFFF"/>
        </w:rPr>
        <w:t xml:space="preserve"> </w:t>
      </w:r>
      <w:r w:rsidR="00E063DC" w:rsidRPr="00D33256">
        <w:rPr>
          <w:rFonts w:asciiTheme="majorBidi" w:hAnsiTheme="majorBidi" w:cstheme="majorBidi"/>
          <w:color w:val="212121"/>
          <w:sz w:val="24"/>
          <w:szCs w:val="24"/>
          <w:shd w:val="clear" w:color="auto" w:fill="FFFFFF"/>
        </w:rPr>
        <w:t>(2019) 1265–1269</w:t>
      </w:r>
      <w:r w:rsidR="00EA5483" w:rsidRPr="00D33256">
        <w:rPr>
          <w:rFonts w:asciiTheme="majorBidi" w:hAnsiTheme="majorBidi" w:cstheme="majorBidi"/>
          <w:color w:val="212121"/>
          <w:sz w:val="24"/>
          <w:szCs w:val="24"/>
          <w:shd w:val="clear" w:color="auto" w:fill="FFFFFF"/>
        </w:rPr>
        <w:t>.</w:t>
      </w:r>
      <w:r w:rsidR="00E063DC" w:rsidRPr="00D33256">
        <w:rPr>
          <w:rFonts w:asciiTheme="majorBidi" w:hAnsiTheme="majorBidi" w:cstheme="majorBidi"/>
          <w:color w:val="212121"/>
          <w:sz w:val="24"/>
          <w:szCs w:val="24"/>
          <w:shd w:val="clear" w:color="auto" w:fill="FFFFFF"/>
        </w:rPr>
        <w:t xml:space="preserve"> </w:t>
      </w:r>
      <w:r w:rsidR="00EA5483" w:rsidRPr="00D33256">
        <w:rPr>
          <w:rFonts w:ascii="Times New Roman" w:hAnsi="Times New Roman" w:cs="Times New Roman"/>
          <w:color w:val="212121"/>
          <w:shd w:val="clear" w:color="auto" w:fill="FFFFFF"/>
        </w:rPr>
        <w:t>DOI</w:t>
      </w:r>
      <w:r w:rsidR="00E063DC" w:rsidRPr="00D33256">
        <w:rPr>
          <w:rFonts w:ascii="Helvetica" w:hAnsi="Helvetica"/>
          <w:color w:val="212121"/>
          <w:shd w:val="clear" w:color="auto" w:fill="FFFFFF"/>
        </w:rPr>
        <w:t> </w:t>
      </w:r>
      <w:hyperlink r:id="rId19" w:tgtFrame="_blank" w:history="1">
        <w:r w:rsidR="00E063DC" w:rsidRPr="00D33256">
          <w:rPr>
            <w:rStyle w:val="Hyperlink"/>
            <w:rFonts w:asciiTheme="majorBidi" w:hAnsiTheme="majorBidi" w:cstheme="majorBidi"/>
            <w:color w:val="auto"/>
            <w:sz w:val="24"/>
            <w:szCs w:val="24"/>
            <w:u w:val="none"/>
            <w:shd w:val="clear" w:color="auto" w:fill="FFFFFF"/>
          </w:rPr>
          <w:t>10.1107/S2056989019010454</w:t>
        </w:r>
      </w:hyperlink>
      <w:r w:rsidR="00E063DC" w:rsidRPr="00D33256">
        <w:rPr>
          <w:rFonts w:asciiTheme="majorBidi" w:hAnsiTheme="majorBidi" w:cstheme="majorBidi"/>
          <w:sz w:val="24"/>
          <w:szCs w:val="24"/>
        </w:rPr>
        <w:t>.</w:t>
      </w:r>
    </w:p>
    <w:p w14:paraId="69D025AE" w14:textId="6A3CD32F" w:rsidR="00345050" w:rsidRPr="00D33256" w:rsidRDefault="002A6768" w:rsidP="002A3950">
      <w:pPr>
        <w:pStyle w:val="ListParagraph"/>
        <w:numPr>
          <w:ilvl w:val="0"/>
          <w:numId w:val="3"/>
        </w:numPr>
        <w:suppressAutoHyphens/>
        <w:spacing w:after="0" w:line="360" w:lineRule="auto"/>
        <w:ind w:left="0" w:firstLine="0"/>
        <w:rPr>
          <w:rFonts w:ascii="Times New Roman" w:hAnsi="Times New Roman" w:cs="Times New Roman"/>
          <w:sz w:val="24"/>
          <w:szCs w:val="24"/>
          <w:lang w:val="sl-SI"/>
        </w:rPr>
      </w:pPr>
      <w:r w:rsidRPr="00D33256">
        <w:rPr>
          <w:rFonts w:ascii="Times New Roman" w:hAnsi="Times New Roman" w:cs="Times New Roman"/>
          <w:sz w:val="24"/>
          <w:szCs w:val="24"/>
        </w:rPr>
        <w:t xml:space="preserve">S. </w:t>
      </w:r>
      <w:proofErr w:type="spellStart"/>
      <w:r w:rsidR="00345050" w:rsidRPr="00D33256">
        <w:rPr>
          <w:rFonts w:ascii="Times New Roman" w:hAnsi="Times New Roman" w:cs="Times New Roman"/>
          <w:sz w:val="24"/>
          <w:szCs w:val="24"/>
        </w:rPr>
        <w:t>Morimura</w:t>
      </w:r>
      <w:proofErr w:type="spellEnd"/>
      <w:r w:rsidR="00345050" w:rsidRPr="00D33256">
        <w:rPr>
          <w:rFonts w:ascii="Times New Roman" w:hAnsi="Times New Roman" w:cs="Times New Roman"/>
          <w:sz w:val="24"/>
          <w:szCs w:val="24"/>
        </w:rPr>
        <w:t>,</w:t>
      </w:r>
      <w:r w:rsidR="00914908" w:rsidRPr="00D33256">
        <w:rPr>
          <w:rFonts w:ascii="Times New Roman" w:hAnsi="Times New Roman" w:cs="Times New Roman"/>
          <w:sz w:val="24"/>
          <w:szCs w:val="24"/>
        </w:rPr>
        <w:t xml:space="preserve"> </w:t>
      </w:r>
      <w:r w:rsidR="00F3259B" w:rsidRPr="00D33256">
        <w:rPr>
          <w:rFonts w:ascii="Times New Roman" w:hAnsi="Times New Roman" w:cs="Times New Roman"/>
          <w:sz w:val="24"/>
          <w:szCs w:val="24"/>
        </w:rPr>
        <w:t>F</w:t>
      </w:r>
      <w:r w:rsidR="00914908" w:rsidRPr="00D33256">
        <w:rPr>
          <w:rFonts w:ascii="Times New Roman" w:hAnsi="Times New Roman" w:cs="Times New Roman"/>
          <w:sz w:val="24"/>
          <w:szCs w:val="24"/>
        </w:rPr>
        <w:t>ormation of [1,</w:t>
      </w:r>
      <w:proofErr w:type="gramStart"/>
      <w:r w:rsidR="00914908" w:rsidRPr="00D33256">
        <w:rPr>
          <w:rFonts w:ascii="Times New Roman" w:hAnsi="Times New Roman" w:cs="Times New Roman"/>
          <w:sz w:val="24"/>
          <w:szCs w:val="24"/>
        </w:rPr>
        <w:t>3]</w:t>
      </w:r>
      <w:proofErr w:type="spellStart"/>
      <w:r w:rsidR="00914908" w:rsidRPr="00D33256">
        <w:rPr>
          <w:rFonts w:ascii="Times New Roman" w:hAnsi="Times New Roman" w:cs="Times New Roman"/>
          <w:sz w:val="24"/>
          <w:szCs w:val="24"/>
        </w:rPr>
        <w:t>Benzoxazino</w:t>
      </w:r>
      <w:proofErr w:type="spellEnd"/>
      <w:proofErr w:type="gramEnd"/>
      <w:r w:rsidR="00914908" w:rsidRPr="00D33256">
        <w:rPr>
          <w:rFonts w:ascii="Times New Roman" w:hAnsi="Times New Roman" w:cs="Times New Roman"/>
          <w:sz w:val="24"/>
          <w:szCs w:val="24"/>
        </w:rPr>
        <w:t>[3,4-</w:t>
      </w:r>
      <w:r w:rsidR="00914908" w:rsidRPr="00D33256">
        <w:rPr>
          <w:rFonts w:ascii="Times New Roman" w:hAnsi="Times New Roman" w:cs="Times New Roman"/>
          <w:iCs/>
          <w:sz w:val="24"/>
          <w:szCs w:val="24"/>
        </w:rPr>
        <w:t>c</w:t>
      </w:r>
      <w:r w:rsidR="00914908" w:rsidRPr="00D33256">
        <w:rPr>
          <w:rFonts w:ascii="Times New Roman" w:hAnsi="Times New Roman" w:cs="Times New Roman"/>
          <w:sz w:val="24"/>
          <w:szCs w:val="24"/>
        </w:rPr>
        <w:t>]benzoxazines[1,3]</w:t>
      </w:r>
      <w:r w:rsidR="00345050" w:rsidRPr="00D33256">
        <w:rPr>
          <w:rFonts w:ascii="Times New Roman" w:hAnsi="Times New Roman" w:cs="Times New Roman"/>
          <w:sz w:val="24"/>
          <w:szCs w:val="24"/>
        </w:rPr>
        <w:t xml:space="preserve"> </w:t>
      </w:r>
      <w:r w:rsidR="00345050" w:rsidRPr="00D33256">
        <w:rPr>
          <w:rFonts w:ascii="Times New Roman" w:hAnsi="Times New Roman" w:cs="Times New Roman"/>
          <w:iCs/>
          <w:sz w:val="24"/>
          <w:szCs w:val="24"/>
        </w:rPr>
        <w:t>Heterocycles</w:t>
      </w:r>
      <w:r w:rsidR="00345050" w:rsidRPr="00D33256">
        <w:rPr>
          <w:rFonts w:ascii="Times New Roman" w:hAnsi="Times New Roman" w:cs="Times New Roman"/>
          <w:sz w:val="24"/>
          <w:szCs w:val="24"/>
        </w:rPr>
        <w:t xml:space="preserve">, </w:t>
      </w:r>
      <w:r w:rsidRPr="00D33256">
        <w:rPr>
          <w:rFonts w:ascii="Times New Roman" w:hAnsi="Times New Roman" w:cs="Times New Roman"/>
          <w:iCs/>
          <w:sz w:val="24"/>
          <w:szCs w:val="24"/>
        </w:rPr>
        <w:t>14 (</w:t>
      </w:r>
      <w:r w:rsidR="00345050" w:rsidRPr="00D33256">
        <w:rPr>
          <w:rFonts w:ascii="Times New Roman" w:hAnsi="Times New Roman" w:cs="Times New Roman"/>
          <w:bCs/>
          <w:sz w:val="24"/>
          <w:szCs w:val="24"/>
        </w:rPr>
        <w:t>1980</w:t>
      </w:r>
      <w:r w:rsidRPr="00D33256">
        <w:rPr>
          <w:rFonts w:ascii="Times New Roman" w:hAnsi="Times New Roman" w:cs="Times New Roman"/>
          <w:bCs/>
          <w:sz w:val="24"/>
          <w:szCs w:val="24"/>
        </w:rPr>
        <w:t>)</w:t>
      </w:r>
      <w:r w:rsidR="00345050" w:rsidRPr="00D33256">
        <w:rPr>
          <w:rFonts w:ascii="Times New Roman" w:hAnsi="Times New Roman" w:cs="Times New Roman"/>
          <w:sz w:val="24"/>
          <w:szCs w:val="24"/>
        </w:rPr>
        <w:t xml:space="preserve"> 1331</w:t>
      </w:r>
      <w:r w:rsidRPr="00D33256">
        <w:rPr>
          <w:rFonts w:ascii="Times New Roman" w:hAnsi="Times New Roman" w:cs="Times New Roman"/>
          <w:sz w:val="24"/>
          <w:szCs w:val="24"/>
        </w:rPr>
        <w:t>-1332</w:t>
      </w:r>
      <w:r w:rsidR="00914908" w:rsidRPr="00D33256">
        <w:rPr>
          <w:rFonts w:ascii="Times New Roman" w:hAnsi="Times New Roman" w:cs="Times New Roman"/>
          <w:sz w:val="24"/>
          <w:szCs w:val="24"/>
        </w:rPr>
        <w:t>. DOI 10.3987/R-1980-09-1331</w:t>
      </w:r>
      <w:r w:rsidR="00345050" w:rsidRPr="00D33256">
        <w:rPr>
          <w:rFonts w:ascii="Times New Roman" w:hAnsi="Times New Roman" w:cs="Times New Roman"/>
          <w:sz w:val="24"/>
          <w:szCs w:val="24"/>
        </w:rPr>
        <w:t>.</w:t>
      </w:r>
      <w:bookmarkEnd w:id="83"/>
    </w:p>
    <w:p w14:paraId="0B7A8C15" w14:textId="176435AA" w:rsidR="00F3259B" w:rsidRPr="00D33256" w:rsidRDefault="006A43F9" w:rsidP="0074616F">
      <w:pPr>
        <w:pStyle w:val="ListParagraph"/>
        <w:numPr>
          <w:ilvl w:val="0"/>
          <w:numId w:val="3"/>
        </w:numPr>
        <w:spacing w:after="0" w:line="360" w:lineRule="auto"/>
        <w:ind w:left="0" w:firstLine="0"/>
        <w:rPr>
          <w:rFonts w:ascii="Times New Roman" w:hAnsi="Times New Roman" w:cs="Times New Roman"/>
          <w:noProof/>
          <w:sz w:val="24"/>
          <w:szCs w:val="24"/>
        </w:rPr>
      </w:pPr>
      <w:bookmarkStart w:id="84" w:name="_ENREF_7"/>
      <w:r w:rsidRPr="00D33256">
        <w:rPr>
          <w:rFonts w:ascii="Times New Roman" w:hAnsi="Times New Roman" w:cs="Times New Roman"/>
          <w:sz w:val="24"/>
          <w:szCs w:val="24"/>
        </w:rPr>
        <w:t xml:space="preserve">K. </w:t>
      </w:r>
      <w:r w:rsidR="00345050" w:rsidRPr="00D33256">
        <w:rPr>
          <w:rFonts w:ascii="Times New Roman" w:hAnsi="Times New Roman" w:cs="Times New Roman"/>
          <w:sz w:val="24"/>
          <w:szCs w:val="24"/>
        </w:rPr>
        <w:t xml:space="preserve">Neuvonen, </w:t>
      </w:r>
      <w:r w:rsidRPr="00D33256">
        <w:rPr>
          <w:rFonts w:ascii="Times New Roman" w:hAnsi="Times New Roman" w:cs="Times New Roman"/>
          <w:sz w:val="24"/>
          <w:szCs w:val="24"/>
        </w:rPr>
        <w:t xml:space="preserve">K. </w:t>
      </w:r>
      <w:r w:rsidR="00345050" w:rsidRPr="00D33256">
        <w:rPr>
          <w:rFonts w:ascii="Times New Roman" w:hAnsi="Times New Roman" w:cs="Times New Roman"/>
          <w:sz w:val="24"/>
          <w:szCs w:val="24"/>
        </w:rPr>
        <w:t xml:space="preserve">Pihlaja, </w:t>
      </w:r>
      <w:r w:rsidRPr="00D33256">
        <w:rPr>
          <w:rFonts w:ascii="Times New Roman" w:hAnsi="Times New Roman" w:cs="Times New Roman"/>
          <w:bCs/>
          <w:sz w:val="24"/>
          <w:szCs w:val="24"/>
        </w:rPr>
        <w:t xml:space="preserve">Studies on the gamma-Effect. Part 2. The Constancy of the gamma-Effect Caused by Methyl, Ethyl, Benzyl or Phenyl Substitution in </w:t>
      </w:r>
      <w:proofErr w:type="spellStart"/>
      <w:r w:rsidRPr="00D33256">
        <w:rPr>
          <w:rFonts w:ascii="Times New Roman" w:hAnsi="Times New Roman" w:cs="Times New Roman"/>
          <w:bCs/>
          <w:sz w:val="24"/>
          <w:szCs w:val="24"/>
        </w:rPr>
        <w:t>Dihydrobenzoxazines</w:t>
      </w:r>
      <w:proofErr w:type="spellEnd"/>
      <w:r w:rsidRPr="00D33256">
        <w:rPr>
          <w:rFonts w:ascii="Times New Roman" w:hAnsi="Times New Roman" w:cs="Times New Roman"/>
          <w:bCs/>
          <w:sz w:val="24"/>
          <w:szCs w:val="24"/>
        </w:rPr>
        <w:t>.</w:t>
      </w:r>
      <w:r w:rsidR="00345050" w:rsidRPr="00D33256">
        <w:rPr>
          <w:rFonts w:ascii="Times New Roman" w:hAnsi="Times New Roman" w:cs="Times New Roman"/>
          <w:sz w:val="24"/>
          <w:szCs w:val="24"/>
        </w:rPr>
        <w:t xml:space="preserve">, </w:t>
      </w:r>
      <w:r w:rsidR="00345050" w:rsidRPr="00D33256">
        <w:rPr>
          <w:rFonts w:ascii="Times New Roman" w:hAnsi="Times New Roman" w:cs="Times New Roman"/>
          <w:iCs/>
          <w:sz w:val="24"/>
          <w:szCs w:val="24"/>
        </w:rPr>
        <w:t xml:space="preserve">Acta Chem. Scand., </w:t>
      </w:r>
      <w:r w:rsidRPr="00D33256">
        <w:rPr>
          <w:rFonts w:ascii="Times New Roman" w:hAnsi="Times New Roman" w:cs="Times New Roman"/>
          <w:iCs/>
          <w:sz w:val="24"/>
          <w:szCs w:val="24"/>
        </w:rPr>
        <w:t>47 (</w:t>
      </w:r>
      <w:r w:rsidR="00345050" w:rsidRPr="00D33256">
        <w:rPr>
          <w:rFonts w:ascii="Times New Roman" w:hAnsi="Times New Roman" w:cs="Times New Roman"/>
          <w:bCs/>
          <w:sz w:val="24"/>
          <w:szCs w:val="24"/>
        </w:rPr>
        <w:t>1993</w:t>
      </w:r>
      <w:r w:rsidRPr="00D33256">
        <w:rPr>
          <w:rFonts w:ascii="Times New Roman" w:hAnsi="Times New Roman" w:cs="Times New Roman"/>
          <w:bCs/>
          <w:sz w:val="24"/>
          <w:szCs w:val="24"/>
        </w:rPr>
        <w:t>)</w:t>
      </w:r>
      <w:r w:rsidR="00345050" w:rsidRPr="00D33256">
        <w:rPr>
          <w:rFonts w:ascii="Times New Roman" w:hAnsi="Times New Roman" w:cs="Times New Roman"/>
          <w:sz w:val="24"/>
          <w:szCs w:val="24"/>
        </w:rPr>
        <w:t xml:space="preserve"> 695</w:t>
      </w:r>
      <w:r w:rsidRPr="00D33256">
        <w:rPr>
          <w:rFonts w:ascii="Times New Roman" w:hAnsi="Times New Roman" w:cs="Times New Roman"/>
          <w:sz w:val="24"/>
          <w:szCs w:val="24"/>
        </w:rPr>
        <w:t>-700</w:t>
      </w:r>
      <w:r w:rsidR="00345050" w:rsidRPr="00D33256">
        <w:rPr>
          <w:rFonts w:ascii="Times New Roman" w:hAnsi="Times New Roman" w:cs="Times New Roman"/>
          <w:sz w:val="24"/>
          <w:szCs w:val="24"/>
        </w:rPr>
        <w:t>.</w:t>
      </w:r>
      <w:bookmarkEnd w:id="84"/>
      <w:r w:rsidRPr="00D33256">
        <w:rPr>
          <w:rFonts w:ascii="Times New Roman" w:hAnsi="Times New Roman" w:cs="Times New Roman"/>
          <w:sz w:val="24"/>
          <w:szCs w:val="24"/>
        </w:rPr>
        <w:t xml:space="preserve"> DOI 10.3891/acta.chem.scand.47-0695.</w:t>
      </w:r>
    </w:p>
    <w:p w14:paraId="403D8C38" w14:textId="772B045D" w:rsidR="00F3259B" w:rsidRPr="00D33256" w:rsidRDefault="006A43F9" w:rsidP="0074616F">
      <w:pPr>
        <w:pStyle w:val="ListParagraph"/>
        <w:numPr>
          <w:ilvl w:val="0"/>
          <w:numId w:val="3"/>
        </w:numPr>
        <w:spacing w:after="0" w:line="360" w:lineRule="auto"/>
        <w:ind w:left="0" w:firstLine="0"/>
        <w:rPr>
          <w:rFonts w:ascii="Times New Roman" w:hAnsi="Times New Roman" w:cs="Times New Roman"/>
          <w:sz w:val="24"/>
          <w:szCs w:val="24"/>
          <w:lang w:val="sl-SI"/>
        </w:rPr>
      </w:pPr>
      <w:r w:rsidRPr="00D33256">
        <w:rPr>
          <w:rFonts w:ascii="Times New Roman" w:hAnsi="Times New Roman" w:cs="Times New Roman"/>
          <w:sz w:val="24"/>
          <w:szCs w:val="24"/>
        </w:rPr>
        <w:t>C.</w:t>
      </w:r>
      <w:r w:rsidR="00F3259B" w:rsidRPr="00D33256">
        <w:rPr>
          <w:rFonts w:ascii="Times New Roman" w:hAnsi="Times New Roman" w:cs="Times New Roman"/>
          <w:sz w:val="24"/>
          <w:szCs w:val="24"/>
        </w:rPr>
        <w:t>L.</w:t>
      </w:r>
      <w:r w:rsidR="0025750B" w:rsidRPr="00D33256">
        <w:rPr>
          <w:rFonts w:ascii="Times New Roman" w:hAnsi="Times New Roman" w:cs="Times New Roman"/>
          <w:sz w:val="24"/>
          <w:szCs w:val="24"/>
        </w:rPr>
        <w:t xml:space="preserve"> </w:t>
      </w:r>
      <w:r w:rsidR="00345050" w:rsidRPr="00D33256">
        <w:rPr>
          <w:rFonts w:ascii="Times New Roman" w:hAnsi="Times New Roman" w:cs="Times New Roman"/>
          <w:sz w:val="24"/>
          <w:szCs w:val="24"/>
        </w:rPr>
        <w:t xml:space="preserve">Boyd, </w:t>
      </w:r>
      <w:r w:rsidRPr="00D33256">
        <w:rPr>
          <w:rFonts w:ascii="Times New Roman" w:hAnsi="Times New Roman" w:cs="Times New Roman"/>
          <w:sz w:val="24"/>
          <w:szCs w:val="24"/>
        </w:rPr>
        <w:t>T.</w:t>
      </w:r>
      <w:r w:rsidR="0025750B" w:rsidRPr="00D33256">
        <w:rPr>
          <w:rFonts w:ascii="Times New Roman" w:hAnsi="Times New Roman" w:cs="Times New Roman"/>
          <w:sz w:val="24"/>
          <w:szCs w:val="24"/>
        </w:rPr>
        <w:t xml:space="preserve"> </w:t>
      </w:r>
      <w:proofErr w:type="spellStart"/>
      <w:r w:rsidR="00345050" w:rsidRPr="00D33256">
        <w:rPr>
          <w:rFonts w:ascii="Times New Roman" w:hAnsi="Times New Roman" w:cs="Times New Roman"/>
          <w:sz w:val="24"/>
          <w:szCs w:val="24"/>
        </w:rPr>
        <w:t>Toupance</w:t>
      </w:r>
      <w:proofErr w:type="spellEnd"/>
      <w:r w:rsidR="00345050" w:rsidRPr="00D33256">
        <w:rPr>
          <w:rFonts w:ascii="Times New Roman" w:hAnsi="Times New Roman" w:cs="Times New Roman"/>
          <w:sz w:val="24"/>
          <w:szCs w:val="24"/>
        </w:rPr>
        <w:t xml:space="preserve">, </w:t>
      </w:r>
      <w:r w:rsidRPr="00D33256">
        <w:rPr>
          <w:rFonts w:ascii="Times New Roman" w:hAnsi="Times New Roman" w:cs="Times New Roman"/>
          <w:sz w:val="24"/>
          <w:szCs w:val="24"/>
        </w:rPr>
        <w:t>B.</w:t>
      </w:r>
      <w:r w:rsidR="00F3259B" w:rsidRPr="00D33256">
        <w:rPr>
          <w:rFonts w:ascii="Times New Roman" w:hAnsi="Times New Roman" w:cs="Times New Roman"/>
          <w:sz w:val="24"/>
          <w:szCs w:val="24"/>
        </w:rPr>
        <w:t>R.</w:t>
      </w:r>
      <w:r w:rsidR="0025750B" w:rsidRPr="00D33256">
        <w:rPr>
          <w:rFonts w:ascii="Times New Roman" w:hAnsi="Times New Roman" w:cs="Times New Roman"/>
          <w:sz w:val="24"/>
          <w:szCs w:val="24"/>
        </w:rPr>
        <w:t xml:space="preserve"> </w:t>
      </w:r>
      <w:r w:rsidR="00345050" w:rsidRPr="00D33256">
        <w:rPr>
          <w:rFonts w:ascii="Times New Roman" w:hAnsi="Times New Roman" w:cs="Times New Roman"/>
          <w:sz w:val="24"/>
          <w:szCs w:val="24"/>
        </w:rPr>
        <w:t>Tyrrell,</w:t>
      </w:r>
      <w:r w:rsidR="00F3259B" w:rsidRPr="00D33256">
        <w:rPr>
          <w:rFonts w:ascii="Times New Roman" w:hAnsi="Times New Roman" w:cs="Times New Roman"/>
          <w:sz w:val="24"/>
          <w:szCs w:val="24"/>
        </w:rPr>
        <w:t xml:space="preserve"> </w:t>
      </w:r>
      <w:hyperlink r:id="rId20" w:history="1">
        <w:r w:rsidR="00F3259B" w:rsidRPr="00D33256">
          <w:rPr>
            <w:rStyle w:val="Hyperlink"/>
            <w:rFonts w:ascii="Times New Roman" w:hAnsi="Times New Roman" w:cs="Times New Roman"/>
            <w:color w:val="auto"/>
            <w:sz w:val="24"/>
            <w:szCs w:val="24"/>
            <w:u w:val="none"/>
          </w:rPr>
          <w:t>B.D. Ward</w:t>
        </w:r>
      </w:hyperlink>
      <w:r w:rsidR="00F3259B" w:rsidRPr="00D33256">
        <w:rPr>
          <w:rStyle w:val="hlfld-contribauthor"/>
          <w:rFonts w:ascii="Times New Roman" w:hAnsi="Times New Roman" w:cs="Times New Roman"/>
          <w:sz w:val="24"/>
          <w:szCs w:val="24"/>
        </w:rPr>
        <w:t xml:space="preserve">, </w:t>
      </w:r>
      <w:hyperlink r:id="rId21" w:history="1">
        <w:r w:rsidR="00F3259B" w:rsidRPr="00D33256">
          <w:rPr>
            <w:rStyle w:val="Hyperlink"/>
            <w:rFonts w:ascii="Times New Roman" w:hAnsi="Times New Roman" w:cs="Times New Roman"/>
            <w:color w:val="auto"/>
            <w:sz w:val="24"/>
            <w:szCs w:val="24"/>
            <w:u w:val="none"/>
          </w:rPr>
          <w:t>C.R. Wilson</w:t>
        </w:r>
      </w:hyperlink>
      <w:r w:rsidR="00F3259B" w:rsidRPr="00D33256">
        <w:rPr>
          <w:rStyle w:val="hlfld-contribauthor"/>
          <w:rFonts w:ascii="Times New Roman" w:hAnsi="Times New Roman" w:cs="Times New Roman"/>
          <w:sz w:val="24"/>
          <w:szCs w:val="24"/>
        </w:rPr>
        <w:t xml:space="preserve">, </w:t>
      </w:r>
      <w:hyperlink r:id="rId22" w:history="1">
        <w:r w:rsidR="00F3259B" w:rsidRPr="00D33256">
          <w:rPr>
            <w:rStyle w:val="Hyperlink"/>
            <w:rFonts w:ascii="Times New Roman" w:hAnsi="Times New Roman" w:cs="Times New Roman"/>
            <w:color w:val="auto"/>
            <w:sz w:val="24"/>
            <w:szCs w:val="24"/>
            <w:u w:val="none"/>
          </w:rPr>
          <w:t>A.R. Cowley</w:t>
        </w:r>
      </w:hyperlink>
      <w:r w:rsidR="00F3259B" w:rsidRPr="00D33256">
        <w:rPr>
          <w:rStyle w:val="hlfld-contribauthor"/>
          <w:rFonts w:ascii="Times New Roman" w:hAnsi="Times New Roman" w:cs="Times New Roman"/>
          <w:sz w:val="24"/>
          <w:szCs w:val="24"/>
        </w:rPr>
        <w:t xml:space="preserve">, </w:t>
      </w:r>
      <w:hyperlink r:id="rId23" w:history="1">
        <w:r w:rsidR="00F3259B" w:rsidRPr="00D33256">
          <w:rPr>
            <w:rStyle w:val="Hyperlink"/>
            <w:rFonts w:ascii="Times New Roman" w:hAnsi="Times New Roman" w:cs="Times New Roman"/>
            <w:color w:val="auto"/>
            <w:sz w:val="24"/>
            <w:szCs w:val="24"/>
            <w:u w:val="none"/>
          </w:rPr>
          <w:t>P.</w:t>
        </w:r>
        <w:r w:rsidR="009E6031" w:rsidRPr="00D33256">
          <w:rPr>
            <w:rStyle w:val="Hyperlink"/>
            <w:rFonts w:ascii="Times New Roman" w:hAnsi="Times New Roman" w:cs="Times New Roman"/>
            <w:color w:val="auto"/>
            <w:sz w:val="24"/>
            <w:szCs w:val="24"/>
            <w:u w:val="none"/>
          </w:rPr>
          <w:t xml:space="preserve"> </w:t>
        </w:r>
        <w:proofErr w:type="spellStart"/>
        <w:r w:rsidR="00F3259B" w:rsidRPr="00D33256">
          <w:rPr>
            <w:rStyle w:val="Hyperlink"/>
            <w:rFonts w:ascii="Times New Roman" w:hAnsi="Times New Roman" w:cs="Times New Roman"/>
            <w:color w:val="auto"/>
            <w:sz w:val="24"/>
            <w:szCs w:val="24"/>
            <w:u w:val="none"/>
          </w:rPr>
          <w:t>Mountford</w:t>
        </w:r>
        <w:proofErr w:type="spellEnd"/>
      </w:hyperlink>
      <w:r w:rsidR="009E6031" w:rsidRPr="00D33256">
        <w:rPr>
          <w:rStyle w:val="hlfld-contribauthor"/>
          <w:rFonts w:ascii="Times New Roman" w:hAnsi="Times New Roman" w:cs="Times New Roman"/>
          <w:sz w:val="24"/>
          <w:szCs w:val="24"/>
        </w:rPr>
        <w:t>,</w:t>
      </w:r>
      <w:r w:rsidR="00F3259B" w:rsidRPr="00D33256">
        <w:rPr>
          <w:rFonts w:ascii="Times New Roman" w:hAnsi="Times New Roman" w:cs="Times New Roman"/>
          <w:sz w:val="24"/>
          <w:szCs w:val="24"/>
        </w:rPr>
        <w:t xml:space="preserve"> </w:t>
      </w:r>
      <w:r w:rsidR="00F3259B" w:rsidRPr="00D33256">
        <w:rPr>
          <w:rStyle w:val="hlfld-title"/>
          <w:rFonts w:ascii="Times New Roman" w:hAnsi="Times New Roman" w:cs="Times New Roman"/>
          <w:sz w:val="24"/>
          <w:szCs w:val="24"/>
        </w:rPr>
        <w:t>Synthesis, Structures, and Reactions of Titanium, Scandium, and Yttrium Complexes of Diamino-bis(phenolate) Ligands:  Monomeric, Dimeric, Neutral, Cationic, and Multiply Bonded Derivatives,</w:t>
      </w:r>
      <w:r w:rsidR="00345050" w:rsidRPr="00D33256">
        <w:rPr>
          <w:rFonts w:ascii="Times New Roman" w:hAnsi="Times New Roman" w:cs="Times New Roman"/>
          <w:sz w:val="24"/>
          <w:szCs w:val="24"/>
        </w:rPr>
        <w:t xml:space="preserve"> </w:t>
      </w:r>
      <w:r w:rsidR="00345050" w:rsidRPr="00D33256">
        <w:rPr>
          <w:rFonts w:ascii="Times New Roman" w:hAnsi="Times New Roman" w:cs="Times New Roman"/>
          <w:iCs/>
          <w:sz w:val="24"/>
          <w:szCs w:val="24"/>
        </w:rPr>
        <w:t>Organometallics</w:t>
      </w:r>
      <w:r w:rsidR="00345050" w:rsidRPr="00D33256">
        <w:rPr>
          <w:rFonts w:ascii="Times New Roman" w:hAnsi="Times New Roman" w:cs="Times New Roman"/>
          <w:sz w:val="24"/>
          <w:szCs w:val="24"/>
        </w:rPr>
        <w:t xml:space="preserve">, </w:t>
      </w:r>
      <w:r w:rsidRPr="00D33256">
        <w:rPr>
          <w:rFonts w:ascii="Times New Roman" w:hAnsi="Times New Roman" w:cs="Times New Roman"/>
          <w:iCs/>
          <w:sz w:val="24"/>
          <w:szCs w:val="24"/>
        </w:rPr>
        <w:t>5 (</w:t>
      </w:r>
      <w:r w:rsidR="00345050" w:rsidRPr="00D33256">
        <w:rPr>
          <w:rFonts w:ascii="Times New Roman" w:hAnsi="Times New Roman" w:cs="Times New Roman"/>
          <w:bCs/>
          <w:sz w:val="24"/>
          <w:szCs w:val="24"/>
        </w:rPr>
        <w:t>2005</w:t>
      </w:r>
      <w:r w:rsidRPr="00D33256">
        <w:rPr>
          <w:rFonts w:ascii="Times New Roman" w:hAnsi="Times New Roman" w:cs="Times New Roman"/>
          <w:bCs/>
          <w:sz w:val="24"/>
          <w:szCs w:val="24"/>
        </w:rPr>
        <w:t>)</w:t>
      </w:r>
      <w:r w:rsidR="00345050" w:rsidRPr="00D33256">
        <w:rPr>
          <w:rFonts w:ascii="Times New Roman" w:hAnsi="Times New Roman" w:cs="Times New Roman"/>
          <w:sz w:val="24"/>
          <w:szCs w:val="24"/>
        </w:rPr>
        <w:t xml:space="preserve"> 309</w:t>
      </w:r>
      <w:r w:rsidR="00CE4095" w:rsidRPr="00D33256">
        <w:rPr>
          <w:rFonts w:ascii="Times New Roman" w:hAnsi="Times New Roman" w:cs="Times New Roman"/>
          <w:sz w:val="24"/>
          <w:szCs w:val="24"/>
        </w:rPr>
        <w:t>-</w:t>
      </w:r>
      <w:r w:rsidR="00F3259B" w:rsidRPr="00D33256">
        <w:rPr>
          <w:rFonts w:ascii="Times New Roman" w:hAnsi="Times New Roman" w:cs="Times New Roman"/>
          <w:sz w:val="24"/>
          <w:szCs w:val="24"/>
        </w:rPr>
        <w:t>330</w:t>
      </w:r>
      <w:r w:rsidR="00345050" w:rsidRPr="00D33256">
        <w:rPr>
          <w:rFonts w:ascii="Times New Roman" w:hAnsi="Times New Roman" w:cs="Times New Roman"/>
          <w:sz w:val="24"/>
          <w:szCs w:val="24"/>
        </w:rPr>
        <w:t>.</w:t>
      </w:r>
      <w:r w:rsidR="00CE4095" w:rsidRPr="00D33256">
        <w:rPr>
          <w:rFonts w:ascii="Times New Roman" w:hAnsi="Times New Roman" w:cs="Times New Roman"/>
          <w:sz w:val="24"/>
          <w:szCs w:val="24"/>
        </w:rPr>
        <w:t xml:space="preserve"> </w:t>
      </w:r>
      <w:r w:rsidR="00CE4095" w:rsidRPr="00D33256">
        <w:rPr>
          <w:rFonts w:ascii="Times New Roman" w:hAnsi="Times New Roman" w:cs="Times New Roman"/>
          <w:sz w:val="24"/>
          <w:szCs w:val="24"/>
          <w:lang w:bidi="fa-IR"/>
        </w:rPr>
        <w:t xml:space="preserve">DOI </w:t>
      </w:r>
      <w:hyperlink r:id="rId24" w:tooltip="DOI URL" w:history="1">
        <w:r w:rsidR="00F3259B" w:rsidRPr="00D33256">
          <w:rPr>
            <w:rStyle w:val="Hyperlink"/>
            <w:rFonts w:ascii="Times New Roman" w:hAnsi="Times New Roman" w:cs="Times New Roman"/>
            <w:color w:val="auto"/>
            <w:sz w:val="24"/>
            <w:szCs w:val="24"/>
            <w:u w:val="none"/>
          </w:rPr>
          <w:t>10.1021/om0493661</w:t>
        </w:r>
      </w:hyperlink>
      <w:r w:rsidR="00CE4095" w:rsidRPr="00D33256">
        <w:rPr>
          <w:rFonts w:ascii="Times New Roman" w:hAnsi="Times New Roman" w:cs="Times New Roman"/>
          <w:sz w:val="24"/>
          <w:szCs w:val="24"/>
          <w:lang w:bidi="fa-IR"/>
        </w:rPr>
        <w:t>.</w:t>
      </w:r>
      <w:bookmarkStart w:id="85" w:name="_ENREF_10"/>
    </w:p>
    <w:p w14:paraId="14E40C1F" w14:textId="408645CC" w:rsidR="00345050" w:rsidRPr="00D33256" w:rsidRDefault="0025750B" w:rsidP="0074616F">
      <w:pPr>
        <w:pStyle w:val="ListParagraph"/>
        <w:numPr>
          <w:ilvl w:val="0"/>
          <w:numId w:val="3"/>
        </w:numPr>
        <w:spacing w:after="0" w:line="360" w:lineRule="auto"/>
        <w:ind w:left="0" w:firstLine="0"/>
        <w:rPr>
          <w:rFonts w:ascii="Times New Roman" w:hAnsi="Times New Roman" w:cs="Times New Roman"/>
          <w:noProof/>
          <w:sz w:val="24"/>
          <w:szCs w:val="24"/>
        </w:rPr>
      </w:pPr>
      <w:r w:rsidRPr="00D33256">
        <w:rPr>
          <w:rFonts w:ascii="Times New Roman" w:hAnsi="Times New Roman" w:cs="Times New Roman"/>
          <w:sz w:val="24"/>
          <w:szCs w:val="24"/>
        </w:rPr>
        <w:t xml:space="preserve">E.Y. </w:t>
      </w:r>
      <w:proofErr w:type="spellStart"/>
      <w:r w:rsidR="00345050" w:rsidRPr="00D33256">
        <w:rPr>
          <w:rFonts w:ascii="Times New Roman" w:hAnsi="Times New Roman" w:cs="Times New Roman"/>
          <w:sz w:val="24"/>
          <w:szCs w:val="24"/>
        </w:rPr>
        <w:t>Tshuva</w:t>
      </w:r>
      <w:proofErr w:type="spellEnd"/>
      <w:r w:rsidR="00345050" w:rsidRPr="00D33256">
        <w:rPr>
          <w:rFonts w:ascii="Times New Roman" w:hAnsi="Times New Roman" w:cs="Times New Roman"/>
          <w:sz w:val="24"/>
          <w:szCs w:val="24"/>
        </w:rPr>
        <w:t xml:space="preserve">, </w:t>
      </w:r>
      <w:r w:rsidRPr="00D33256">
        <w:rPr>
          <w:rFonts w:ascii="Times New Roman" w:hAnsi="Times New Roman" w:cs="Times New Roman"/>
          <w:sz w:val="24"/>
          <w:szCs w:val="24"/>
        </w:rPr>
        <w:t xml:space="preserve">I. </w:t>
      </w:r>
      <w:r w:rsidR="00345050" w:rsidRPr="00D33256">
        <w:rPr>
          <w:rFonts w:ascii="Times New Roman" w:hAnsi="Times New Roman" w:cs="Times New Roman"/>
          <w:sz w:val="24"/>
          <w:szCs w:val="24"/>
        </w:rPr>
        <w:t xml:space="preserve">Goldberg, </w:t>
      </w:r>
      <w:r w:rsidRPr="00D33256">
        <w:rPr>
          <w:rFonts w:ascii="Times New Roman" w:hAnsi="Times New Roman" w:cs="Times New Roman"/>
          <w:sz w:val="24"/>
          <w:szCs w:val="24"/>
        </w:rPr>
        <w:t xml:space="preserve">M. </w:t>
      </w:r>
      <w:r w:rsidR="00345050" w:rsidRPr="00D33256">
        <w:rPr>
          <w:rFonts w:ascii="Times New Roman" w:hAnsi="Times New Roman" w:cs="Times New Roman"/>
          <w:sz w:val="24"/>
          <w:szCs w:val="24"/>
        </w:rPr>
        <w:t>Kol,</w:t>
      </w:r>
      <w:r w:rsidR="003F643B" w:rsidRPr="00D33256">
        <w:rPr>
          <w:rFonts w:ascii="Times New Roman" w:hAnsi="Times New Roman" w:cs="Times New Roman"/>
          <w:sz w:val="24"/>
          <w:szCs w:val="24"/>
        </w:rPr>
        <w:t xml:space="preserve"> </w:t>
      </w:r>
      <w:r w:rsidR="003F643B" w:rsidRPr="00D33256">
        <w:rPr>
          <w:rStyle w:val="singlehighlightclass"/>
          <w:rFonts w:ascii="Times New Roman" w:hAnsi="Times New Roman" w:cs="Times New Roman"/>
          <w:sz w:val="24"/>
          <w:szCs w:val="24"/>
        </w:rPr>
        <w:t>Z.</w:t>
      </w:r>
      <w:r w:rsidR="009E6031" w:rsidRPr="00D33256">
        <w:rPr>
          <w:rStyle w:val="singlehighlightclass"/>
          <w:rFonts w:ascii="Times New Roman" w:hAnsi="Times New Roman" w:cs="Times New Roman"/>
          <w:sz w:val="24"/>
          <w:szCs w:val="24"/>
        </w:rPr>
        <w:t xml:space="preserve"> </w:t>
      </w:r>
      <w:r w:rsidR="003F643B" w:rsidRPr="00D33256">
        <w:rPr>
          <w:rStyle w:val="singlehighlightclass"/>
          <w:rFonts w:ascii="Times New Roman" w:hAnsi="Times New Roman" w:cs="Times New Roman"/>
          <w:sz w:val="24"/>
          <w:szCs w:val="24"/>
        </w:rPr>
        <w:t>Goldschmid</w:t>
      </w:r>
      <w:r w:rsidR="00986E07" w:rsidRPr="00D33256">
        <w:rPr>
          <w:rStyle w:val="singlehighlightclass"/>
          <w:rFonts w:ascii="Times New Roman" w:hAnsi="Times New Roman" w:cs="Times New Roman"/>
          <w:sz w:val="24"/>
          <w:szCs w:val="24"/>
        </w:rPr>
        <w:t>,</w:t>
      </w:r>
      <w:r w:rsidR="00F3259B" w:rsidRPr="00D33256">
        <w:rPr>
          <w:rFonts w:ascii="Times New Roman" w:hAnsi="Times New Roman" w:cs="Times New Roman"/>
          <w:sz w:val="24"/>
          <w:szCs w:val="24"/>
        </w:rPr>
        <w:t xml:space="preserve"> Z</w:t>
      </w:r>
      <w:r w:rsidR="00F3259B" w:rsidRPr="00D33256">
        <w:rPr>
          <w:rStyle w:val="hlfld-title"/>
          <w:rFonts w:ascii="Times New Roman" w:hAnsi="Times New Roman" w:cs="Times New Roman"/>
          <w:sz w:val="24"/>
          <w:szCs w:val="24"/>
        </w:rPr>
        <w:t>irconium Complexes of Amine−Bis(phenolate) Ligands as Catalysts for 1-Hexene Polymerization:  Peripheral Structural Parameters Strongly Affect Reactivity</w:t>
      </w:r>
      <w:r w:rsidR="003F643B" w:rsidRPr="00D33256">
        <w:rPr>
          <w:rStyle w:val="hlfld-title"/>
          <w:rFonts w:ascii="Times New Roman" w:hAnsi="Times New Roman" w:cs="Times New Roman"/>
          <w:sz w:val="24"/>
          <w:szCs w:val="24"/>
        </w:rPr>
        <w:t>,</w:t>
      </w:r>
      <w:r w:rsidR="00345050" w:rsidRPr="00D33256">
        <w:rPr>
          <w:rFonts w:ascii="Times New Roman" w:hAnsi="Times New Roman" w:cs="Times New Roman"/>
          <w:sz w:val="24"/>
          <w:szCs w:val="24"/>
        </w:rPr>
        <w:t xml:space="preserve"> </w:t>
      </w:r>
      <w:r w:rsidR="00345050" w:rsidRPr="00D33256">
        <w:rPr>
          <w:rFonts w:ascii="Times New Roman" w:hAnsi="Times New Roman" w:cs="Times New Roman"/>
          <w:iCs/>
          <w:sz w:val="24"/>
          <w:szCs w:val="24"/>
        </w:rPr>
        <w:t>Organometallics</w:t>
      </w:r>
      <w:r w:rsidR="00345050" w:rsidRPr="00D33256">
        <w:rPr>
          <w:rFonts w:ascii="Times New Roman" w:hAnsi="Times New Roman" w:cs="Times New Roman"/>
          <w:sz w:val="24"/>
          <w:szCs w:val="24"/>
        </w:rPr>
        <w:t xml:space="preserve">, </w:t>
      </w:r>
      <w:r w:rsidR="006A43F9" w:rsidRPr="00D33256">
        <w:rPr>
          <w:rFonts w:ascii="Times New Roman" w:hAnsi="Times New Roman" w:cs="Times New Roman"/>
          <w:iCs/>
          <w:sz w:val="24"/>
          <w:szCs w:val="24"/>
        </w:rPr>
        <w:t>20 (</w:t>
      </w:r>
      <w:r w:rsidR="00345050" w:rsidRPr="00D33256">
        <w:rPr>
          <w:rFonts w:ascii="Times New Roman" w:hAnsi="Times New Roman" w:cs="Times New Roman"/>
          <w:bCs/>
          <w:sz w:val="24"/>
          <w:szCs w:val="24"/>
        </w:rPr>
        <w:t>2001</w:t>
      </w:r>
      <w:r w:rsidR="006A43F9" w:rsidRPr="00D33256">
        <w:rPr>
          <w:rFonts w:ascii="Times New Roman" w:hAnsi="Times New Roman" w:cs="Times New Roman"/>
          <w:bCs/>
          <w:sz w:val="24"/>
          <w:szCs w:val="24"/>
        </w:rPr>
        <w:t>)</w:t>
      </w:r>
      <w:r w:rsidR="00345050" w:rsidRPr="00D33256">
        <w:rPr>
          <w:rFonts w:ascii="Times New Roman" w:hAnsi="Times New Roman" w:cs="Times New Roman"/>
          <w:sz w:val="24"/>
          <w:szCs w:val="24"/>
        </w:rPr>
        <w:t xml:space="preserve"> 3017</w:t>
      </w:r>
      <w:r w:rsidR="00F3259B" w:rsidRPr="00D33256">
        <w:rPr>
          <w:rFonts w:ascii="Times New Roman" w:hAnsi="Times New Roman" w:cs="Times New Roman"/>
          <w:sz w:val="24"/>
          <w:szCs w:val="24"/>
        </w:rPr>
        <w:t>-3028</w:t>
      </w:r>
      <w:r w:rsidR="00345050" w:rsidRPr="00D33256">
        <w:rPr>
          <w:rFonts w:ascii="Times New Roman" w:hAnsi="Times New Roman" w:cs="Times New Roman"/>
          <w:sz w:val="24"/>
          <w:szCs w:val="24"/>
        </w:rPr>
        <w:t>.</w:t>
      </w:r>
      <w:bookmarkEnd w:id="85"/>
      <w:r w:rsidR="00CE4095" w:rsidRPr="00D33256">
        <w:rPr>
          <w:rFonts w:ascii="Times New Roman" w:hAnsi="Times New Roman" w:cs="Times New Roman"/>
          <w:sz w:val="24"/>
          <w:szCs w:val="24"/>
          <w:lang w:bidi="fa-IR"/>
        </w:rPr>
        <w:t xml:space="preserve"> DOI </w:t>
      </w:r>
      <w:hyperlink r:id="rId25" w:tooltip="DOI URL" w:history="1">
        <w:r w:rsidR="003F643B" w:rsidRPr="00D33256">
          <w:rPr>
            <w:rStyle w:val="Hyperlink"/>
            <w:rFonts w:ascii="Times New Roman" w:hAnsi="Times New Roman" w:cs="Times New Roman"/>
            <w:color w:val="auto"/>
            <w:sz w:val="24"/>
            <w:szCs w:val="24"/>
            <w:u w:val="none"/>
          </w:rPr>
          <w:t>10.1021/om0101285</w:t>
        </w:r>
      </w:hyperlink>
      <w:r w:rsidR="00CE4095" w:rsidRPr="00D33256">
        <w:rPr>
          <w:rFonts w:ascii="Times New Roman" w:hAnsi="Times New Roman" w:cs="Times New Roman"/>
          <w:sz w:val="24"/>
          <w:szCs w:val="24"/>
          <w:lang w:bidi="fa-IR"/>
        </w:rPr>
        <w:t>.</w:t>
      </w:r>
    </w:p>
    <w:p w14:paraId="0BB1B8DD" w14:textId="7A307F91" w:rsidR="00345050" w:rsidRPr="00D33256" w:rsidRDefault="0025750B" w:rsidP="0074616F">
      <w:pPr>
        <w:pStyle w:val="ListParagraph"/>
        <w:numPr>
          <w:ilvl w:val="0"/>
          <w:numId w:val="3"/>
        </w:numPr>
        <w:spacing w:after="0" w:line="360" w:lineRule="auto"/>
        <w:ind w:left="0" w:firstLine="0"/>
        <w:rPr>
          <w:rFonts w:ascii="Times New Roman" w:hAnsi="Times New Roman" w:cs="Times New Roman"/>
          <w:noProof/>
          <w:sz w:val="24"/>
          <w:szCs w:val="24"/>
        </w:rPr>
      </w:pPr>
      <w:bookmarkStart w:id="86" w:name="_ENREF_12"/>
      <w:r w:rsidRPr="00D33256">
        <w:rPr>
          <w:rFonts w:ascii="Times New Roman" w:hAnsi="Times New Roman" w:cs="Times New Roman"/>
          <w:sz w:val="24"/>
          <w:szCs w:val="24"/>
        </w:rPr>
        <w:t xml:space="preserve">E.Y. </w:t>
      </w:r>
      <w:proofErr w:type="spellStart"/>
      <w:r w:rsidR="00345050" w:rsidRPr="00D33256">
        <w:rPr>
          <w:rFonts w:ascii="Times New Roman" w:hAnsi="Times New Roman" w:cs="Times New Roman"/>
          <w:sz w:val="24"/>
          <w:szCs w:val="24"/>
        </w:rPr>
        <w:t>Tshuva</w:t>
      </w:r>
      <w:proofErr w:type="spellEnd"/>
      <w:r w:rsidR="00345050" w:rsidRPr="00D33256">
        <w:rPr>
          <w:rFonts w:ascii="Times New Roman" w:hAnsi="Times New Roman" w:cs="Times New Roman"/>
          <w:sz w:val="24"/>
          <w:szCs w:val="24"/>
        </w:rPr>
        <w:t xml:space="preserve">, </w:t>
      </w:r>
      <w:r w:rsidRPr="00D33256">
        <w:rPr>
          <w:rFonts w:ascii="Times New Roman" w:hAnsi="Times New Roman" w:cs="Times New Roman"/>
          <w:sz w:val="24"/>
          <w:szCs w:val="24"/>
        </w:rPr>
        <w:t>S.</w:t>
      </w:r>
      <w:r w:rsidR="00CE4095" w:rsidRPr="00D33256">
        <w:rPr>
          <w:rFonts w:ascii="Times New Roman" w:hAnsi="Times New Roman" w:cs="Times New Roman"/>
          <w:sz w:val="24"/>
          <w:szCs w:val="24"/>
        </w:rPr>
        <w:t xml:space="preserve"> </w:t>
      </w:r>
      <w:r w:rsidR="00345050" w:rsidRPr="00D33256">
        <w:rPr>
          <w:rFonts w:ascii="Times New Roman" w:hAnsi="Times New Roman" w:cs="Times New Roman"/>
          <w:sz w:val="24"/>
          <w:szCs w:val="24"/>
        </w:rPr>
        <w:t xml:space="preserve">Groysman, </w:t>
      </w:r>
      <w:r w:rsidRPr="00D33256">
        <w:rPr>
          <w:rFonts w:ascii="Times New Roman" w:hAnsi="Times New Roman" w:cs="Times New Roman"/>
          <w:sz w:val="24"/>
          <w:szCs w:val="24"/>
        </w:rPr>
        <w:t xml:space="preserve">I. </w:t>
      </w:r>
      <w:r w:rsidR="00345050" w:rsidRPr="00D33256">
        <w:rPr>
          <w:rFonts w:ascii="Times New Roman" w:hAnsi="Times New Roman" w:cs="Times New Roman"/>
          <w:sz w:val="24"/>
          <w:szCs w:val="24"/>
        </w:rPr>
        <w:t xml:space="preserve">Goldberg, </w:t>
      </w:r>
      <w:r w:rsidRPr="00D33256">
        <w:rPr>
          <w:rFonts w:ascii="Times New Roman" w:hAnsi="Times New Roman" w:cs="Times New Roman"/>
          <w:sz w:val="24"/>
          <w:szCs w:val="24"/>
        </w:rPr>
        <w:t xml:space="preserve">M. </w:t>
      </w:r>
      <w:r w:rsidR="00345050" w:rsidRPr="00D33256">
        <w:rPr>
          <w:rFonts w:ascii="Times New Roman" w:hAnsi="Times New Roman" w:cs="Times New Roman"/>
          <w:sz w:val="24"/>
          <w:szCs w:val="24"/>
        </w:rPr>
        <w:t>Kol,</w:t>
      </w:r>
      <w:r w:rsidR="00926C5E" w:rsidRPr="00D33256">
        <w:rPr>
          <w:rFonts w:ascii="Times New Roman" w:hAnsi="Times New Roman" w:cs="Times New Roman"/>
          <w:sz w:val="24"/>
          <w:szCs w:val="24"/>
        </w:rPr>
        <w:t xml:space="preserve"> Z. Goldschmidt, </w:t>
      </w:r>
      <w:hyperlink r:id="rId26" w:history="1">
        <w:r w:rsidR="00926C5E" w:rsidRPr="00D33256">
          <w:rPr>
            <w:rStyle w:val="Hyperlink"/>
            <w:rFonts w:ascii="Times New Roman" w:hAnsi="Times New Roman" w:cs="Times New Roman"/>
            <w:color w:val="auto"/>
            <w:sz w:val="24"/>
            <w:szCs w:val="24"/>
            <w:u w:val="none"/>
          </w:rPr>
          <w:t>[ONXO]-type amine bis (phenolate) zirconium and hafnium complexes as extremely active 1-hexene polymerization catalysts</w:t>
        </w:r>
      </w:hyperlink>
      <w:r w:rsidR="00345050" w:rsidRPr="00D33256">
        <w:rPr>
          <w:rFonts w:ascii="Times New Roman" w:hAnsi="Times New Roman" w:cs="Times New Roman"/>
          <w:sz w:val="24"/>
          <w:szCs w:val="24"/>
        </w:rPr>
        <w:t xml:space="preserve"> </w:t>
      </w:r>
      <w:r w:rsidR="00345050" w:rsidRPr="00D33256">
        <w:rPr>
          <w:rFonts w:ascii="Times New Roman" w:hAnsi="Times New Roman" w:cs="Times New Roman"/>
          <w:iCs/>
          <w:sz w:val="24"/>
          <w:szCs w:val="24"/>
        </w:rPr>
        <w:t>Organometallics</w:t>
      </w:r>
      <w:r w:rsidR="00345050" w:rsidRPr="00D33256">
        <w:rPr>
          <w:rFonts w:ascii="Times New Roman" w:hAnsi="Times New Roman" w:cs="Times New Roman"/>
          <w:sz w:val="24"/>
          <w:szCs w:val="24"/>
        </w:rPr>
        <w:t xml:space="preserve">, </w:t>
      </w:r>
      <w:r w:rsidR="006A43F9" w:rsidRPr="00D33256">
        <w:rPr>
          <w:rFonts w:ascii="Times New Roman" w:hAnsi="Times New Roman" w:cs="Times New Roman"/>
          <w:iCs/>
          <w:sz w:val="24"/>
          <w:szCs w:val="24"/>
        </w:rPr>
        <w:t>21 (</w:t>
      </w:r>
      <w:r w:rsidR="00345050" w:rsidRPr="00D33256">
        <w:rPr>
          <w:rFonts w:ascii="Times New Roman" w:hAnsi="Times New Roman" w:cs="Times New Roman"/>
          <w:bCs/>
          <w:sz w:val="24"/>
          <w:szCs w:val="24"/>
        </w:rPr>
        <w:t>2002</w:t>
      </w:r>
      <w:r w:rsidR="006A43F9" w:rsidRPr="00D33256">
        <w:rPr>
          <w:rFonts w:ascii="Times New Roman" w:hAnsi="Times New Roman" w:cs="Times New Roman"/>
          <w:bCs/>
          <w:sz w:val="24"/>
          <w:szCs w:val="24"/>
        </w:rPr>
        <w:t>)</w:t>
      </w:r>
      <w:r w:rsidR="00345050" w:rsidRPr="00D33256">
        <w:rPr>
          <w:rFonts w:ascii="Times New Roman" w:hAnsi="Times New Roman" w:cs="Times New Roman"/>
          <w:sz w:val="24"/>
          <w:szCs w:val="24"/>
        </w:rPr>
        <w:t xml:space="preserve"> 662</w:t>
      </w:r>
      <w:bookmarkEnd w:id="86"/>
      <w:r w:rsidR="00CE4095" w:rsidRPr="00D33256">
        <w:rPr>
          <w:rFonts w:ascii="Times New Roman" w:hAnsi="Times New Roman" w:cs="Times New Roman"/>
          <w:sz w:val="24"/>
          <w:szCs w:val="24"/>
        </w:rPr>
        <w:t>-</w:t>
      </w:r>
      <w:r w:rsidR="00926C5E" w:rsidRPr="00D33256">
        <w:rPr>
          <w:rFonts w:ascii="Times New Roman" w:hAnsi="Times New Roman" w:cs="Times New Roman"/>
          <w:sz w:val="24"/>
          <w:szCs w:val="24"/>
        </w:rPr>
        <w:t>670</w:t>
      </w:r>
      <w:r w:rsidR="00345050" w:rsidRPr="00D33256">
        <w:rPr>
          <w:rFonts w:ascii="Times New Roman" w:hAnsi="Times New Roman" w:cs="Times New Roman"/>
          <w:sz w:val="24"/>
          <w:szCs w:val="24"/>
        </w:rPr>
        <w:t>.</w:t>
      </w:r>
      <w:r w:rsidR="00CE4095" w:rsidRPr="00D33256">
        <w:rPr>
          <w:rFonts w:ascii="Times New Roman" w:hAnsi="Times New Roman" w:cs="Times New Roman"/>
          <w:sz w:val="24"/>
          <w:szCs w:val="24"/>
          <w:lang w:bidi="fa-IR"/>
        </w:rPr>
        <w:t xml:space="preserve"> DOI </w:t>
      </w:r>
      <w:r w:rsidR="00926C5E" w:rsidRPr="00D33256">
        <w:rPr>
          <w:rFonts w:ascii="Times New Roman" w:hAnsi="Times New Roman" w:cs="Times New Roman"/>
          <w:sz w:val="24"/>
          <w:szCs w:val="24"/>
          <w:lang w:bidi="fa-IR"/>
        </w:rPr>
        <w:t>10.1021/om010493w</w:t>
      </w:r>
      <w:r w:rsidR="00CE4095" w:rsidRPr="00D33256">
        <w:rPr>
          <w:rFonts w:ascii="Times New Roman" w:hAnsi="Times New Roman" w:cs="Times New Roman"/>
          <w:sz w:val="24"/>
          <w:szCs w:val="24"/>
          <w:lang w:bidi="fa-IR"/>
        </w:rPr>
        <w:t>.</w:t>
      </w:r>
    </w:p>
    <w:p w14:paraId="3C0DA138" w14:textId="6A43A520" w:rsidR="00345050" w:rsidRPr="00D33256" w:rsidRDefault="006A43F9" w:rsidP="004F12FE">
      <w:pPr>
        <w:pStyle w:val="TOC7"/>
        <w:rPr>
          <w:noProof/>
        </w:rPr>
      </w:pPr>
      <w:bookmarkStart w:id="87" w:name="_ENREF_13"/>
      <w:r w:rsidRPr="00D33256">
        <w:t>X.</w:t>
      </w:r>
      <w:r w:rsidR="00986E07" w:rsidRPr="00D33256">
        <w:t xml:space="preserve"> </w:t>
      </w:r>
      <w:r w:rsidR="00345050" w:rsidRPr="00D33256">
        <w:t xml:space="preserve">Liu, </w:t>
      </w:r>
      <w:r w:rsidRPr="00D33256">
        <w:t>X.</w:t>
      </w:r>
      <w:r w:rsidR="00986E07" w:rsidRPr="00D33256">
        <w:t xml:space="preserve"> </w:t>
      </w:r>
      <w:r w:rsidR="00345050" w:rsidRPr="00D33256">
        <w:t xml:space="preserve">Shang, </w:t>
      </w:r>
      <w:r w:rsidRPr="00D33256">
        <w:t xml:space="preserve">T. </w:t>
      </w:r>
      <w:r w:rsidR="00345050" w:rsidRPr="00D33256">
        <w:t>Tang</w:t>
      </w:r>
      <w:r w:rsidR="00986E07" w:rsidRPr="00D33256">
        <w:t xml:space="preserve">, </w:t>
      </w:r>
      <w:r w:rsidR="00986E07" w:rsidRPr="00D33256">
        <w:rPr>
          <w:rFonts w:eastAsiaTheme="minorHAnsi"/>
        </w:rPr>
        <w:t xml:space="preserve">Achiral Lanthanide Alkyl Complexes Bearing N,O Multidentate Ligands. </w:t>
      </w:r>
      <w:proofErr w:type="spellStart"/>
      <w:r w:rsidR="00986E07" w:rsidRPr="00D33256">
        <w:rPr>
          <w:rFonts w:eastAsiaTheme="minorHAnsi"/>
        </w:rPr>
        <w:t>Synthesis</w:t>
      </w:r>
      <w:proofErr w:type="spellEnd"/>
      <w:r w:rsidR="00986E07" w:rsidRPr="00D33256">
        <w:rPr>
          <w:rFonts w:eastAsiaTheme="minorHAnsi"/>
        </w:rPr>
        <w:t xml:space="preserve"> </w:t>
      </w:r>
      <w:proofErr w:type="spellStart"/>
      <w:r w:rsidR="00986E07" w:rsidRPr="00D33256">
        <w:rPr>
          <w:rFonts w:eastAsiaTheme="minorHAnsi"/>
        </w:rPr>
        <w:t>and</w:t>
      </w:r>
      <w:proofErr w:type="spellEnd"/>
      <w:r w:rsidR="00986E07" w:rsidRPr="00D33256">
        <w:rPr>
          <w:rFonts w:eastAsiaTheme="minorHAnsi"/>
        </w:rPr>
        <w:t xml:space="preserve"> </w:t>
      </w:r>
      <w:proofErr w:type="spellStart"/>
      <w:r w:rsidR="00986E07" w:rsidRPr="00D33256">
        <w:rPr>
          <w:rFonts w:eastAsiaTheme="minorHAnsi"/>
        </w:rPr>
        <w:t>Catalysis</w:t>
      </w:r>
      <w:proofErr w:type="spellEnd"/>
      <w:r w:rsidR="00986E07" w:rsidRPr="00D33256">
        <w:rPr>
          <w:rFonts w:eastAsiaTheme="minorHAnsi"/>
        </w:rPr>
        <w:t xml:space="preserve"> </w:t>
      </w:r>
      <w:proofErr w:type="spellStart"/>
      <w:r w:rsidR="00986E07" w:rsidRPr="00D33256">
        <w:rPr>
          <w:rFonts w:eastAsiaTheme="minorHAnsi"/>
        </w:rPr>
        <w:t>of</w:t>
      </w:r>
      <w:proofErr w:type="spellEnd"/>
      <w:r w:rsidR="00986E07" w:rsidRPr="00D33256">
        <w:rPr>
          <w:rFonts w:eastAsiaTheme="minorHAnsi"/>
        </w:rPr>
        <w:t xml:space="preserve"> </w:t>
      </w:r>
      <w:proofErr w:type="spellStart"/>
      <w:r w:rsidR="00986E07" w:rsidRPr="00D33256">
        <w:rPr>
          <w:rFonts w:eastAsiaTheme="minorHAnsi"/>
        </w:rPr>
        <w:t>Highly</w:t>
      </w:r>
      <w:proofErr w:type="spellEnd"/>
      <w:r w:rsidR="00986E07" w:rsidRPr="00D33256">
        <w:rPr>
          <w:rFonts w:eastAsiaTheme="minorHAnsi"/>
        </w:rPr>
        <w:t xml:space="preserve"> </w:t>
      </w:r>
      <w:proofErr w:type="spellStart"/>
      <w:r w:rsidR="00986E07" w:rsidRPr="00D33256">
        <w:rPr>
          <w:rFonts w:eastAsiaTheme="minorHAnsi"/>
        </w:rPr>
        <w:t>Heteroselective</w:t>
      </w:r>
      <w:proofErr w:type="spellEnd"/>
      <w:r w:rsidR="00986E07" w:rsidRPr="00D33256">
        <w:rPr>
          <w:rFonts w:eastAsiaTheme="minorHAnsi"/>
        </w:rPr>
        <w:t xml:space="preserve"> Ring-</w:t>
      </w:r>
      <w:proofErr w:type="spellStart"/>
      <w:r w:rsidR="00986E07" w:rsidRPr="00D33256">
        <w:rPr>
          <w:rFonts w:eastAsiaTheme="minorHAnsi"/>
        </w:rPr>
        <w:t>Opening</w:t>
      </w:r>
      <w:proofErr w:type="spellEnd"/>
      <w:r w:rsidR="00986E07" w:rsidRPr="00D33256">
        <w:rPr>
          <w:rFonts w:eastAsiaTheme="minorHAnsi"/>
        </w:rPr>
        <w:t xml:space="preserve"> </w:t>
      </w:r>
      <w:proofErr w:type="spellStart"/>
      <w:r w:rsidR="00986E07" w:rsidRPr="00D33256">
        <w:rPr>
          <w:rFonts w:eastAsiaTheme="minorHAnsi"/>
        </w:rPr>
        <w:lastRenderedPageBreak/>
        <w:t>Polymerization</w:t>
      </w:r>
      <w:proofErr w:type="spellEnd"/>
      <w:r w:rsidR="00986E07" w:rsidRPr="00D33256">
        <w:rPr>
          <w:rFonts w:eastAsiaTheme="minorHAnsi"/>
        </w:rPr>
        <w:t xml:space="preserve"> </w:t>
      </w:r>
      <w:proofErr w:type="spellStart"/>
      <w:r w:rsidR="00986E07" w:rsidRPr="00D33256">
        <w:rPr>
          <w:rFonts w:eastAsiaTheme="minorHAnsi"/>
        </w:rPr>
        <w:t>of</w:t>
      </w:r>
      <w:proofErr w:type="spellEnd"/>
      <w:r w:rsidR="00986E07" w:rsidRPr="00D33256">
        <w:rPr>
          <w:rFonts w:eastAsiaTheme="minorHAnsi"/>
        </w:rPr>
        <w:t xml:space="preserve"> rac-</w:t>
      </w:r>
      <w:proofErr w:type="spellStart"/>
      <w:r w:rsidR="00986E07" w:rsidRPr="00D33256">
        <w:rPr>
          <w:rFonts w:eastAsiaTheme="minorHAnsi"/>
        </w:rPr>
        <w:t>Lactide</w:t>
      </w:r>
      <w:proofErr w:type="spellEnd"/>
      <w:r w:rsidR="00345050" w:rsidRPr="00D33256">
        <w:t xml:space="preserve">, </w:t>
      </w:r>
      <w:proofErr w:type="spellStart"/>
      <w:r w:rsidR="00345050" w:rsidRPr="00D33256">
        <w:rPr>
          <w:iCs/>
        </w:rPr>
        <w:t>Organometallics</w:t>
      </w:r>
      <w:proofErr w:type="spellEnd"/>
      <w:r w:rsidR="00345050" w:rsidRPr="00D33256">
        <w:t xml:space="preserve">, </w:t>
      </w:r>
      <w:r w:rsidRPr="00D33256">
        <w:rPr>
          <w:iCs/>
        </w:rPr>
        <w:t>26 (</w:t>
      </w:r>
      <w:r w:rsidR="00345050" w:rsidRPr="00D33256">
        <w:t>2007</w:t>
      </w:r>
      <w:r w:rsidRPr="00D33256">
        <w:t>)</w:t>
      </w:r>
      <w:r w:rsidR="00345050" w:rsidRPr="00D33256">
        <w:t xml:space="preserve"> 2747</w:t>
      </w:r>
      <w:r w:rsidR="00986E07" w:rsidRPr="00D33256">
        <w:t>-2757</w:t>
      </w:r>
      <w:r w:rsidR="00345050" w:rsidRPr="00D33256">
        <w:rPr>
          <w:noProof/>
        </w:rPr>
        <w:t>.</w:t>
      </w:r>
      <w:bookmarkEnd w:id="87"/>
      <w:r w:rsidR="00CE4095" w:rsidRPr="00D33256">
        <w:rPr>
          <w:lang w:bidi="fa-IR"/>
        </w:rPr>
        <w:t xml:space="preserve"> DOI </w:t>
      </w:r>
      <w:r w:rsidR="00986E07" w:rsidRPr="00D33256">
        <w:rPr>
          <w:lang w:bidi="fa-IR"/>
        </w:rPr>
        <w:t>10.1021/om0700359</w:t>
      </w:r>
      <w:r w:rsidR="00CE4095" w:rsidRPr="00D33256">
        <w:rPr>
          <w:lang w:bidi="fa-IR"/>
        </w:rPr>
        <w:t>.</w:t>
      </w:r>
    </w:p>
    <w:p w14:paraId="71EEBE41" w14:textId="32378F47" w:rsidR="00345050" w:rsidRPr="00D33256" w:rsidRDefault="006A43F9" w:rsidP="004F12FE">
      <w:pPr>
        <w:pStyle w:val="TOC7"/>
        <w:rPr>
          <w:noProof/>
        </w:rPr>
      </w:pPr>
      <w:bookmarkStart w:id="88" w:name="_ENREF_15"/>
      <w:r w:rsidRPr="00D33256">
        <w:t xml:space="preserve">C.E. </w:t>
      </w:r>
      <w:proofErr w:type="spellStart"/>
      <w:r w:rsidR="00345050" w:rsidRPr="00D33256">
        <w:t>Willans</w:t>
      </w:r>
      <w:proofErr w:type="spellEnd"/>
      <w:r w:rsidR="00345050" w:rsidRPr="00D33256">
        <w:t xml:space="preserve">, </w:t>
      </w:r>
      <w:r w:rsidRPr="00D33256">
        <w:t xml:space="preserve">M.A. </w:t>
      </w:r>
      <w:proofErr w:type="spellStart"/>
      <w:r w:rsidR="00345050" w:rsidRPr="00D33256">
        <w:t>Sinenkov</w:t>
      </w:r>
      <w:proofErr w:type="spellEnd"/>
      <w:r w:rsidR="00345050" w:rsidRPr="00D33256">
        <w:t xml:space="preserve">, </w:t>
      </w:r>
      <w:r w:rsidRPr="00D33256">
        <w:t xml:space="preserve">G.K. </w:t>
      </w:r>
      <w:proofErr w:type="spellStart"/>
      <w:r w:rsidR="00345050" w:rsidRPr="00D33256">
        <w:t>Fukin</w:t>
      </w:r>
      <w:proofErr w:type="spellEnd"/>
      <w:r w:rsidR="00345050" w:rsidRPr="00D33256">
        <w:t xml:space="preserve">, </w:t>
      </w:r>
      <w:r w:rsidRPr="00D33256">
        <w:t>K.</w:t>
      </w:r>
      <w:r w:rsidR="0025750B" w:rsidRPr="00D33256">
        <w:t xml:space="preserve"> </w:t>
      </w:r>
      <w:proofErr w:type="spellStart"/>
      <w:r w:rsidR="00345050" w:rsidRPr="00D33256">
        <w:t>Sheridan</w:t>
      </w:r>
      <w:proofErr w:type="spellEnd"/>
      <w:r w:rsidR="00345050" w:rsidRPr="00D33256">
        <w:t xml:space="preserve">, </w:t>
      </w:r>
      <w:r w:rsidRPr="00D33256">
        <w:t xml:space="preserve">J.M. </w:t>
      </w:r>
      <w:proofErr w:type="spellStart"/>
      <w:r w:rsidR="00345050" w:rsidRPr="00D33256">
        <w:t>Lynam</w:t>
      </w:r>
      <w:proofErr w:type="spellEnd"/>
      <w:r w:rsidR="00345050" w:rsidRPr="00D33256">
        <w:t xml:space="preserve">, </w:t>
      </w:r>
      <w:r w:rsidRPr="00D33256">
        <w:t xml:space="preserve">A.A. </w:t>
      </w:r>
      <w:proofErr w:type="spellStart"/>
      <w:r w:rsidR="00345050" w:rsidRPr="00D33256">
        <w:t>Trifonov</w:t>
      </w:r>
      <w:proofErr w:type="spellEnd"/>
      <w:r w:rsidR="00345050" w:rsidRPr="00D33256">
        <w:t xml:space="preserve">, </w:t>
      </w:r>
      <w:r w:rsidRPr="00D33256">
        <w:t xml:space="preserve">F.M. </w:t>
      </w:r>
      <w:proofErr w:type="spellStart"/>
      <w:r w:rsidR="00345050" w:rsidRPr="00D33256">
        <w:t>Kerton</w:t>
      </w:r>
      <w:proofErr w:type="spellEnd"/>
      <w:r w:rsidR="00444371" w:rsidRPr="00D33256">
        <w:t xml:space="preserve">, </w:t>
      </w:r>
      <w:proofErr w:type="spellStart"/>
      <w:r w:rsidR="00444371" w:rsidRPr="00D33256">
        <w:rPr>
          <w:rFonts w:eastAsiaTheme="minorHAnsi"/>
        </w:rPr>
        <w:t>Lanthanide</w:t>
      </w:r>
      <w:proofErr w:type="spellEnd"/>
      <w:r w:rsidR="00444371" w:rsidRPr="00D33256">
        <w:rPr>
          <w:rFonts w:eastAsiaTheme="minorHAnsi"/>
        </w:rPr>
        <w:t xml:space="preserve"> </w:t>
      </w:r>
      <w:proofErr w:type="spellStart"/>
      <w:r w:rsidR="00444371" w:rsidRPr="00D33256">
        <w:rPr>
          <w:rFonts w:eastAsiaTheme="minorHAnsi"/>
        </w:rPr>
        <w:t>chloride</w:t>
      </w:r>
      <w:proofErr w:type="spellEnd"/>
      <w:r w:rsidR="00444371" w:rsidRPr="00D33256">
        <w:rPr>
          <w:rFonts w:eastAsiaTheme="minorHAnsi"/>
        </w:rPr>
        <w:t xml:space="preserve"> </w:t>
      </w:r>
      <w:proofErr w:type="spellStart"/>
      <w:r w:rsidR="00444371" w:rsidRPr="00D33256">
        <w:rPr>
          <w:rFonts w:eastAsiaTheme="minorHAnsi"/>
        </w:rPr>
        <w:t>complexes</w:t>
      </w:r>
      <w:proofErr w:type="spellEnd"/>
      <w:r w:rsidR="00444371" w:rsidRPr="00D33256">
        <w:rPr>
          <w:rFonts w:eastAsiaTheme="minorHAnsi"/>
        </w:rPr>
        <w:t xml:space="preserve"> </w:t>
      </w:r>
      <w:proofErr w:type="spellStart"/>
      <w:r w:rsidR="00444371" w:rsidRPr="00D33256">
        <w:rPr>
          <w:rFonts w:eastAsiaTheme="minorHAnsi"/>
        </w:rPr>
        <w:t>of</w:t>
      </w:r>
      <w:proofErr w:type="spellEnd"/>
      <w:r w:rsidR="00444371" w:rsidRPr="00D33256">
        <w:rPr>
          <w:rFonts w:eastAsiaTheme="minorHAnsi"/>
        </w:rPr>
        <w:t xml:space="preserve"> amine-bis(</w:t>
      </w:r>
      <w:proofErr w:type="spellStart"/>
      <w:r w:rsidR="00444371" w:rsidRPr="00D33256">
        <w:rPr>
          <w:rFonts w:eastAsiaTheme="minorHAnsi"/>
        </w:rPr>
        <w:t>phenolate</w:t>
      </w:r>
      <w:proofErr w:type="spellEnd"/>
      <w:r w:rsidR="00444371" w:rsidRPr="00D33256">
        <w:rPr>
          <w:rFonts w:eastAsiaTheme="minorHAnsi"/>
        </w:rPr>
        <w:t>) ligands and their</w:t>
      </w:r>
      <w:r w:rsidR="009E6031" w:rsidRPr="00D33256">
        <w:rPr>
          <w:rFonts w:eastAsiaTheme="minorHAnsi"/>
        </w:rPr>
        <w:t xml:space="preserve"> </w:t>
      </w:r>
      <w:r w:rsidR="00444371" w:rsidRPr="00D33256">
        <w:rPr>
          <w:rFonts w:eastAsiaTheme="minorHAnsi"/>
        </w:rPr>
        <w:t>reactivity in the ring-opening polymerization of e-caprolactone</w:t>
      </w:r>
      <w:r w:rsidR="00345050" w:rsidRPr="00D33256">
        <w:t xml:space="preserve">, </w:t>
      </w:r>
      <w:r w:rsidR="00345050" w:rsidRPr="00D33256">
        <w:rPr>
          <w:iCs/>
        </w:rPr>
        <w:t xml:space="preserve">Dalton Trans., </w:t>
      </w:r>
      <w:r w:rsidR="009E6031" w:rsidRPr="00D33256">
        <w:rPr>
          <w:iCs/>
        </w:rPr>
        <w:t>(</w:t>
      </w:r>
      <w:r w:rsidR="00345050" w:rsidRPr="00D33256">
        <w:t>2008</w:t>
      </w:r>
      <w:r w:rsidR="009E6031" w:rsidRPr="00D33256">
        <w:t>)</w:t>
      </w:r>
      <w:r w:rsidR="00345050" w:rsidRPr="00D33256">
        <w:t xml:space="preserve"> 3592</w:t>
      </w:r>
      <w:bookmarkEnd w:id="88"/>
      <w:r w:rsidR="0025750B" w:rsidRPr="00D33256">
        <w:t>-</w:t>
      </w:r>
      <w:r w:rsidR="0098172C" w:rsidRPr="00D33256">
        <w:t>3598</w:t>
      </w:r>
      <w:r w:rsidR="00345050" w:rsidRPr="00D33256">
        <w:rPr>
          <w:noProof/>
        </w:rPr>
        <w:t>.</w:t>
      </w:r>
      <w:r w:rsidR="00CE4095" w:rsidRPr="00D33256">
        <w:rPr>
          <w:lang w:bidi="fa-IR"/>
        </w:rPr>
        <w:t xml:space="preserve"> DOI </w:t>
      </w:r>
      <w:r w:rsidR="00444371" w:rsidRPr="00D33256">
        <w:rPr>
          <w:lang w:bidi="fa-IR"/>
        </w:rPr>
        <w:t>10.1039/b802219d</w:t>
      </w:r>
      <w:r w:rsidR="00CE4095" w:rsidRPr="00D33256">
        <w:rPr>
          <w:lang w:bidi="fa-IR"/>
        </w:rPr>
        <w:t>.</w:t>
      </w:r>
    </w:p>
    <w:p w14:paraId="40DA4211" w14:textId="70341355" w:rsidR="00203F34" w:rsidRPr="00D33256" w:rsidRDefault="006A43F9" w:rsidP="0074616F">
      <w:pPr>
        <w:pStyle w:val="ListParagraph"/>
        <w:numPr>
          <w:ilvl w:val="0"/>
          <w:numId w:val="3"/>
        </w:numPr>
        <w:spacing w:after="0" w:line="360" w:lineRule="auto"/>
        <w:ind w:left="0" w:firstLine="0"/>
        <w:rPr>
          <w:rFonts w:ascii="Times New Roman" w:hAnsi="Times New Roman" w:cs="Times New Roman"/>
          <w:sz w:val="24"/>
          <w:szCs w:val="24"/>
          <w:lang w:val="sl-SI"/>
        </w:rPr>
      </w:pPr>
      <w:bookmarkStart w:id="89" w:name="_ENREF_17"/>
      <w:r w:rsidRPr="00D33256">
        <w:rPr>
          <w:rFonts w:ascii="Times New Roman" w:hAnsi="Times New Roman" w:cs="Times New Roman"/>
          <w:sz w:val="24"/>
          <w:szCs w:val="24"/>
        </w:rPr>
        <w:t>F.</w:t>
      </w:r>
      <w:r w:rsidR="0025750B" w:rsidRPr="00D33256">
        <w:rPr>
          <w:rFonts w:ascii="Times New Roman" w:hAnsi="Times New Roman" w:cs="Times New Roman"/>
          <w:sz w:val="24"/>
          <w:szCs w:val="24"/>
        </w:rPr>
        <w:t xml:space="preserve"> </w:t>
      </w:r>
      <w:r w:rsidR="00345050" w:rsidRPr="00D33256">
        <w:rPr>
          <w:rFonts w:ascii="Times New Roman" w:hAnsi="Times New Roman" w:cs="Times New Roman"/>
          <w:sz w:val="24"/>
          <w:szCs w:val="24"/>
        </w:rPr>
        <w:t xml:space="preserve">Madeira, </w:t>
      </w:r>
      <w:r w:rsidRPr="00D33256">
        <w:rPr>
          <w:rFonts w:ascii="Times New Roman" w:hAnsi="Times New Roman" w:cs="Times New Roman"/>
          <w:sz w:val="24"/>
          <w:szCs w:val="24"/>
        </w:rPr>
        <w:t>S.</w:t>
      </w:r>
      <w:r w:rsidR="0025750B" w:rsidRPr="00D33256">
        <w:rPr>
          <w:rFonts w:ascii="Times New Roman" w:hAnsi="Times New Roman" w:cs="Times New Roman"/>
          <w:sz w:val="24"/>
          <w:szCs w:val="24"/>
        </w:rPr>
        <w:t xml:space="preserve"> </w:t>
      </w:r>
      <w:r w:rsidR="00345050" w:rsidRPr="00D33256">
        <w:rPr>
          <w:rFonts w:ascii="Times New Roman" w:hAnsi="Times New Roman" w:cs="Times New Roman"/>
          <w:sz w:val="24"/>
          <w:szCs w:val="24"/>
        </w:rPr>
        <w:t xml:space="preserve">Barroso, </w:t>
      </w:r>
      <w:r w:rsidRPr="00D33256">
        <w:rPr>
          <w:rFonts w:ascii="Times New Roman" w:hAnsi="Times New Roman" w:cs="Times New Roman"/>
          <w:sz w:val="24"/>
          <w:szCs w:val="24"/>
        </w:rPr>
        <w:t xml:space="preserve">S. </w:t>
      </w:r>
      <w:proofErr w:type="spellStart"/>
      <w:r w:rsidR="00345050" w:rsidRPr="00D33256">
        <w:rPr>
          <w:rFonts w:ascii="Times New Roman" w:hAnsi="Times New Roman" w:cs="Times New Roman"/>
          <w:sz w:val="24"/>
          <w:szCs w:val="24"/>
        </w:rPr>
        <w:t>Namorado</w:t>
      </w:r>
      <w:proofErr w:type="spellEnd"/>
      <w:r w:rsidR="00345050" w:rsidRPr="00D33256">
        <w:rPr>
          <w:rFonts w:ascii="Times New Roman" w:hAnsi="Times New Roman" w:cs="Times New Roman"/>
          <w:sz w:val="24"/>
          <w:szCs w:val="24"/>
        </w:rPr>
        <w:t xml:space="preserve">, </w:t>
      </w:r>
      <w:r w:rsidR="0025750B" w:rsidRPr="00D33256">
        <w:rPr>
          <w:rFonts w:ascii="Times New Roman" w:hAnsi="Times New Roman" w:cs="Times New Roman"/>
          <w:sz w:val="24"/>
          <w:szCs w:val="24"/>
        </w:rPr>
        <w:t xml:space="preserve">P.M., </w:t>
      </w:r>
      <w:r w:rsidR="00345050" w:rsidRPr="00D33256">
        <w:rPr>
          <w:rFonts w:ascii="Times New Roman" w:hAnsi="Times New Roman" w:cs="Times New Roman"/>
          <w:sz w:val="24"/>
          <w:szCs w:val="24"/>
        </w:rPr>
        <w:t xml:space="preserve">Reis, </w:t>
      </w:r>
      <w:r w:rsidR="0025750B" w:rsidRPr="00D33256">
        <w:rPr>
          <w:rFonts w:ascii="Times New Roman" w:hAnsi="Times New Roman" w:cs="Times New Roman"/>
          <w:sz w:val="24"/>
          <w:szCs w:val="24"/>
        </w:rPr>
        <w:t xml:space="preserve">B. </w:t>
      </w:r>
      <w:r w:rsidR="00345050" w:rsidRPr="00D33256">
        <w:rPr>
          <w:rFonts w:ascii="Times New Roman" w:hAnsi="Times New Roman" w:cs="Times New Roman"/>
          <w:sz w:val="24"/>
          <w:szCs w:val="24"/>
        </w:rPr>
        <w:t xml:space="preserve">Royo, </w:t>
      </w:r>
      <w:r w:rsidR="0025750B" w:rsidRPr="00D33256">
        <w:rPr>
          <w:rFonts w:ascii="Times New Roman" w:hAnsi="Times New Roman" w:cs="Times New Roman"/>
          <w:sz w:val="24"/>
          <w:szCs w:val="24"/>
        </w:rPr>
        <w:t xml:space="preserve">A.M. </w:t>
      </w:r>
      <w:r w:rsidR="00345050" w:rsidRPr="00D33256">
        <w:rPr>
          <w:rFonts w:ascii="Times New Roman" w:hAnsi="Times New Roman" w:cs="Times New Roman"/>
          <w:sz w:val="24"/>
          <w:szCs w:val="24"/>
        </w:rPr>
        <w:t>Martins</w:t>
      </w:r>
      <w:r w:rsidR="00444371" w:rsidRPr="00D33256">
        <w:rPr>
          <w:rFonts w:ascii="Times New Roman" w:hAnsi="Times New Roman" w:cs="Times New Roman"/>
          <w:sz w:val="24"/>
          <w:szCs w:val="24"/>
        </w:rPr>
        <w:t xml:space="preserve">, </w:t>
      </w:r>
      <w:hyperlink r:id="rId27" w:history="1">
        <w:r w:rsidR="00444371" w:rsidRPr="00D33256">
          <w:rPr>
            <w:rStyle w:val="Hyperlink"/>
            <w:rFonts w:ascii="Times New Roman" w:hAnsi="Times New Roman" w:cs="Times New Roman"/>
            <w:color w:val="auto"/>
            <w:sz w:val="24"/>
            <w:szCs w:val="24"/>
            <w:u w:val="none"/>
          </w:rPr>
          <w:t>Epoxidation of cis-cyclooctene using diamine bis (phenolate) vanadium, molybdenum and tungsten complexes as catalysts</w:t>
        </w:r>
      </w:hyperlink>
      <w:r w:rsidR="00345050" w:rsidRPr="00D33256">
        <w:rPr>
          <w:rFonts w:ascii="Times New Roman" w:hAnsi="Times New Roman" w:cs="Times New Roman"/>
          <w:sz w:val="24"/>
          <w:szCs w:val="24"/>
        </w:rPr>
        <w:t xml:space="preserve">, </w:t>
      </w:r>
      <w:proofErr w:type="spellStart"/>
      <w:r w:rsidR="00345050" w:rsidRPr="00D33256">
        <w:rPr>
          <w:rFonts w:ascii="Times New Roman" w:hAnsi="Times New Roman" w:cs="Times New Roman"/>
          <w:iCs/>
          <w:sz w:val="24"/>
          <w:szCs w:val="24"/>
        </w:rPr>
        <w:t>Inorg</w:t>
      </w:r>
      <w:proofErr w:type="spellEnd"/>
      <w:r w:rsidR="00345050" w:rsidRPr="00D33256">
        <w:rPr>
          <w:rFonts w:ascii="Times New Roman" w:hAnsi="Times New Roman" w:cs="Times New Roman"/>
          <w:iCs/>
          <w:sz w:val="24"/>
          <w:szCs w:val="24"/>
          <w:rtl/>
        </w:rPr>
        <w:t>.</w:t>
      </w:r>
      <w:r w:rsidR="00345050" w:rsidRPr="00D33256">
        <w:rPr>
          <w:rFonts w:ascii="Times New Roman" w:hAnsi="Times New Roman" w:cs="Times New Roman"/>
          <w:iCs/>
          <w:sz w:val="24"/>
          <w:szCs w:val="24"/>
        </w:rPr>
        <w:t xml:space="preserve"> Chim. Acta</w:t>
      </w:r>
      <w:r w:rsidR="00345050" w:rsidRPr="00D33256">
        <w:rPr>
          <w:rFonts w:ascii="Times New Roman" w:hAnsi="Times New Roman" w:cs="Times New Roman"/>
          <w:sz w:val="24"/>
          <w:szCs w:val="24"/>
        </w:rPr>
        <w:t xml:space="preserve">, </w:t>
      </w:r>
      <w:r w:rsidR="0025750B" w:rsidRPr="00D33256">
        <w:rPr>
          <w:rFonts w:ascii="Times New Roman" w:hAnsi="Times New Roman" w:cs="Times New Roman"/>
          <w:iCs/>
          <w:sz w:val="24"/>
          <w:szCs w:val="24"/>
        </w:rPr>
        <w:t>383</w:t>
      </w:r>
      <w:r w:rsidR="0025750B" w:rsidRPr="00D33256">
        <w:rPr>
          <w:rFonts w:ascii="Times New Roman" w:hAnsi="Times New Roman" w:cs="Times New Roman"/>
          <w:sz w:val="24"/>
          <w:szCs w:val="24"/>
        </w:rPr>
        <w:t xml:space="preserve"> (</w:t>
      </w:r>
      <w:r w:rsidR="00345050" w:rsidRPr="00D33256">
        <w:rPr>
          <w:rFonts w:ascii="Times New Roman" w:hAnsi="Times New Roman" w:cs="Times New Roman"/>
          <w:bCs/>
          <w:sz w:val="24"/>
          <w:szCs w:val="24"/>
        </w:rPr>
        <w:t>2011</w:t>
      </w:r>
      <w:r w:rsidR="0025750B" w:rsidRPr="00D33256">
        <w:rPr>
          <w:rFonts w:ascii="Times New Roman" w:hAnsi="Times New Roman" w:cs="Times New Roman"/>
          <w:bCs/>
          <w:sz w:val="24"/>
          <w:szCs w:val="24"/>
        </w:rPr>
        <w:t>)</w:t>
      </w:r>
      <w:r w:rsidR="00345050" w:rsidRPr="00D33256">
        <w:rPr>
          <w:rFonts w:ascii="Times New Roman" w:hAnsi="Times New Roman" w:cs="Times New Roman"/>
          <w:sz w:val="24"/>
          <w:szCs w:val="24"/>
        </w:rPr>
        <w:t xml:space="preserve"> 152</w:t>
      </w:r>
      <w:r w:rsidR="0025750B" w:rsidRPr="00D33256">
        <w:rPr>
          <w:rFonts w:ascii="Times New Roman" w:hAnsi="Times New Roman" w:cs="Times New Roman"/>
          <w:sz w:val="24"/>
          <w:szCs w:val="24"/>
        </w:rPr>
        <w:t>-</w:t>
      </w:r>
      <w:r w:rsidR="00444371" w:rsidRPr="00D33256">
        <w:rPr>
          <w:rFonts w:ascii="Times New Roman" w:hAnsi="Times New Roman" w:cs="Times New Roman"/>
          <w:sz w:val="24"/>
          <w:szCs w:val="24"/>
        </w:rPr>
        <w:t>156</w:t>
      </w:r>
      <w:r w:rsidR="00345050" w:rsidRPr="00D33256">
        <w:rPr>
          <w:rFonts w:ascii="Times New Roman" w:hAnsi="Times New Roman" w:cs="Times New Roman"/>
          <w:sz w:val="24"/>
          <w:szCs w:val="24"/>
        </w:rPr>
        <w:t>.</w:t>
      </w:r>
      <w:bookmarkEnd w:id="89"/>
      <w:r w:rsidR="00CE4095" w:rsidRPr="00D33256">
        <w:rPr>
          <w:rFonts w:ascii="Times New Roman" w:hAnsi="Times New Roman" w:cs="Times New Roman"/>
          <w:sz w:val="24"/>
          <w:szCs w:val="24"/>
          <w:lang w:bidi="fa-IR"/>
        </w:rPr>
        <w:t xml:space="preserve"> DOI </w:t>
      </w:r>
      <w:hyperlink r:id="rId28" w:tgtFrame="_blank" w:tooltip="Persistent link using digital object identifier" w:history="1">
        <w:r w:rsidR="00444371" w:rsidRPr="00D33256">
          <w:rPr>
            <w:rStyle w:val="anchor-text"/>
            <w:rFonts w:ascii="Times New Roman" w:hAnsi="Times New Roman" w:cs="Times New Roman"/>
            <w:sz w:val="24"/>
            <w:szCs w:val="24"/>
          </w:rPr>
          <w:t>10.1016/j.ica.2011.10.071</w:t>
        </w:r>
      </w:hyperlink>
      <w:r w:rsidR="00CE4095" w:rsidRPr="00D33256">
        <w:rPr>
          <w:rFonts w:ascii="Times New Roman" w:hAnsi="Times New Roman" w:cs="Times New Roman"/>
          <w:sz w:val="24"/>
          <w:szCs w:val="24"/>
          <w:lang w:bidi="fa-IR"/>
        </w:rPr>
        <w:t>.</w:t>
      </w:r>
      <w:bookmarkStart w:id="90" w:name="_ENREF_18"/>
    </w:p>
    <w:p w14:paraId="46CF2D5E" w14:textId="50ED5538" w:rsidR="00345050" w:rsidRPr="00D33256" w:rsidRDefault="0025750B" w:rsidP="0074616F">
      <w:pPr>
        <w:pStyle w:val="ListParagraph"/>
        <w:numPr>
          <w:ilvl w:val="0"/>
          <w:numId w:val="3"/>
        </w:numPr>
        <w:spacing w:after="0" w:line="360" w:lineRule="auto"/>
        <w:ind w:left="0" w:firstLine="0"/>
        <w:rPr>
          <w:rFonts w:ascii="Times New Roman" w:hAnsi="Times New Roman" w:cs="Times New Roman"/>
          <w:noProof/>
          <w:sz w:val="24"/>
          <w:szCs w:val="24"/>
        </w:rPr>
      </w:pPr>
      <w:r w:rsidRPr="00D33256">
        <w:rPr>
          <w:rFonts w:ascii="Times New Roman" w:hAnsi="Times New Roman" w:cs="Times New Roman"/>
          <w:sz w:val="24"/>
          <w:szCs w:val="24"/>
        </w:rPr>
        <w:t xml:space="preserve">S. </w:t>
      </w:r>
      <w:r w:rsidR="00345050" w:rsidRPr="00D33256">
        <w:rPr>
          <w:rFonts w:ascii="Times New Roman" w:hAnsi="Times New Roman" w:cs="Times New Roman"/>
          <w:sz w:val="24"/>
          <w:szCs w:val="24"/>
        </w:rPr>
        <w:t xml:space="preserve">Groysman, </w:t>
      </w:r>
      <w:r w:rsidRPr="00D33256">
        <w:rPr>
          <w:rFonts w:ascii="Times New Roman" w:hAnsi="Times New Roman" w:cs="Times New Roman"/>
          <w:sz w:val="24"/>
          <w:szCs w:val="24"/>
        </w:rPr>
        <w:t xml:space="preserve">I. </w:t>
      </w:r>
      <w:r w:rsidR="00345050" w:rsidRPr="00D33256">
        <w:rPr>
          <w:rFonts w:ascii="Times New Roman" w:hAnsi="Times New Roman" w:cs="Times New Roman"/>
          <w:sz w:val="24"/>
          <w:szCs w:val="24"/>
        </w:rPr>
        <w:t xml:space="preserve">Goldberg, </w:t>
      </w:r>
      <w:r w:rsidRPr="00D33256">
        <w:rPr>
          <w:rFonts w:ascii="Times New Roman" w:hAnsi="Times New Roman" w:cs="Times New Roman"/>
          <w:sz w:val="24"/>
          <w:szCs w:val="24"/>
        </w:rPr>
        <w:t xml:space="preserve">Z. </w:t>
      </w:r>
      <w:r w:rsidR="00345050" w:rsidRPr="00D33256">
        <w:rPr>
          <w:rFonts w:ascii="Times New Roman" w:hAnsi="Times New Roman" w:cs="Times New Roman"/>
          <w:sz w:val="24"/>
          <w:szCs w:val="24"/>
        </w:rPr>
        <w:t>Goldschmidt,</w:t>
      </w:r>
      <w:r w:rsidRPr="00D33256">
        <w:rPr>
          <w:rFonts w:ascii="Times New Roman" w:hAnsi="Times New Roman" w:cs="Times New Roman"/>
          <w:sz w:val="24"/>
          <w:szCs w:val="24"/>
        </w:rPr>
        <w:t xml:space="preserve"> M.</w:t>
      </w:r>
      <w:r w:rsidR="00345050" w:rsidRPr="00D33256">
        <w:rPr>
          <w:rFonts w:ascii="Times New Roman" w:hAnsi="Times New Roman" w:cs="Times New Roman"/>
          <w:sz w:val="24"/>
          <w:szCs w:val="24"/>
        </w:rPr>
        <w:t xml:space="preserve"> Kol</w:t>
      </w:r>
      <w:r w:rsidR="00203F34" w:rsidRPr="00D33256">
        <w:rPr>
          <w:rFonts w:ascii="Times New Roman" w:hAnsi="Times New Roman" w:cs="Times New Roman"/>
          <w:sz w:val="24"/>
          <w:szCs w:val="24"/>
        </w:rPr>
        <w:t xml:space="preserve">, </w:t>
      </w:r>
      <w:proofErr w:type="gramStart"/>
      <w:r w:rsidR="00203F34" w:rsidRPr="00D33256">
        <w:rPr>
          <w:rStyle w:val="hlfld-title"/>
          <w:rFonts w:ascii="Times New Roman" w:hAnsi="Times New Roman" w:cs="Times New Roman"/>
          <w:sz w:val="24"/>
          <w:szCs w:val="24"/>
        </w:rPr>
        <w:t>Vanadium(</w:t>
      </w:r>
      <w:proofErr w:type="gramEnd"/>
      <w:r w:rsidR="00203F34" w:rsidRPr="00D33256">
        <w:rPr>
          <w:rStyle w:val="hlfld-title"/>
          <w:rFonts w:ascii="Times New Roman" w:hAnsi="Times New Roman" w:cs="Times New Roman"/>
          <w:sz w:val="24"/>
          <w:szCs w:val="24"/>
        </w:rPr>
        <w:t xml:space="preserve">III) and Vanadium(V) Amine Tris(Phenolate) Complexes, </w:t>
      </w:r>
      <w:proofErr w:type="spellStart"/>
      <w:r w:rsidR="00345050" w:rsidRPr="00D33256">
        <w:rPr>
          <w:rFonts w:ascii="Times New Roman" w:hAnsi="Times New Roman" w:cs="Times New Roman"/>
          <w:iCs/>
          <w:sz w:val="24"/>
          <w:szCs w:val="24"/>
        </w:rPr>
        <w:t>Inorg</w:t>
      </w:r>
      <w:proofErr w:type="spellEnd"/>
      <w:r w:rsidR="00345050" w:rsidRPr="00D33256">
        <w:rPr>
          <w:rFonts w:ascii="Times New Roman" w:hAnsi="Times New Roman" w:cs="Times New Roman"/>
          <w:iCs/>
          <w:sz w:val="24"/>
          <w:szCs w:val="24"/>
        </w:rPr>
        <w:t xml:space="preserve">. Chem., </w:t>
      </w:r>
      <w:r w:rsidRPr="00D33256">
        <w:rPr>
          <w:rFonts w:ascii="Times New Roman" w:hAnsi="Times New Roman" w:cs="Times New Roman"/>
          <w:iCs/>
          <w:sz w:val="24"/>
          <w:szCs w:val="24"/>
        </w:rPr>
        <w:t>44 (</w:t>
      </w:r>
      <w:r w:rsidR="00345050" w:rsidRPr="00D33256">
        <w:rPr>
          <w:rFonts w:ascii="Times New Roman" w:hAnsi="Times New Roman" w:cs="Times New Roman"/>
          <w:bCs/>
          <w:sz w:val="24"/>
          <w:szCs w:val="24"/>
        </w:rPr>
        <w:t>2005</w:t>
      </w:r>
      <w:r w:rsidRPr="00D33256">
        <w:rPr>
          <w:rFonts w:ascii="Times New Roman" w:hAnsi="Times New Roman" w:cs="Times New Roman"/>
          <w:bCs/>
          <w:sz w:val="24"/>
          <w:szCs w:val="24"/>
        </w:rPr>
        <w:t xml:space="preserve">) </w:t>
      </w:r>
      <w:r w:rsidR="00345050" w:rsidRPr="00D33256">
        <w:rPr>
          <w:rFonts w:ascii="Times New Roman" w:hAnsi="Times New Roman" w:cs="Times New Roman"/>
          <w:sz w:val="24"/>
          <w:szCs w:val="24"/>
        </w:rPr>
        <w:t>5073</w:t>
      </w:r>
      <w:r w:rsidR="00CE4095" w:rsidRPr="00D33256">
        <w:rPr>
          <w:rFonts w:ascii="Times New Roman" w:hAnsi="Times New Roman" w:cs="Times New Roman"/>
          <w:sz w:val="24"/>
          <w:szCs w:val="24"/>
        </w:rPr>
        <w:t>-</w:t>
      </w:r>
      <w:r w:rsidR="00203F34" w:rsidRPr="00D33256">
        <w:rPr>
          <w:rFonts w:ascii="Times New Roman" w:hAnsi="Times New Roman" w:cs="Times New Roman"/>
          <w:sz w:val="24"/>
          <w:szCs w:val="24"/>
        </w:rPr>
        <w:t>5080</w:t>
      </w:r>
      <w:r w:rsidR="00345050" w:rsidRPr="00D33256">
        <w:rPr>
          <w:rFonts w:ascii="Times New Roman" w:hAnsi="Times New Roman" w:cs="Times New Roman"/>
          <w:noProof/>
          <w:sz w:val="24"/>
          <w:szCs w:val="24"/>
        </w:rPr>
        <w:t>.</w:t>
      </w:r>
      <w:bookmarkEnd w:id="90"/>
      <w:r w:rsidR="00CE4095" w:rsidRPr="00D33256">
        <w:rPr>
          <w:rFonts w:ascii="Times New Roman" w:hAnsi="Times New Roman" w:cs="Times New Roman"/>
          <w:sz w:val="24"/>
          <w:szCs w:val="24"/>
          <w:lang w:bidi="fa-IR"/>
        </w:rPr>
        <w:t xml:space="preserve"> DOI </w:t>
      </w:r>
      <w:hyperlink r:id="rId29" w:tooltip="DOI URL" w:history="1">
        <w:r w:rsidR="00203F34" w:rsidRPr="00D33256">
          <w:rPr>
            <w:rStyle w:val="Hyperlink"/>
            <w:rFonts w:ascii="Times New Roman" w:hAnsi="Times New Roman" w:cs="Times New Roman"/>
            <w:color w:val="auto"/>
            <w:sz w:val="24"/>
            <w:szCs w:val="24"/>
            <w:u w:val="none"/>
          </w:rPr>
          <w:t>10.1021/ic050084i</w:t>
        </w:r>
      </w:hyperlink>
      <w:r w:rsidR="00CE4095" w:rsidRPr="00D33256">
        <w:rPr>
          <w:rFonts w:ascii="Times New Roman" w:hAnsi="Times New Roman" w:cs="Times New Roman"/>
          <w:sz w:val="24"/>
          <w:szCs w:val="24"/>
          <w:lang w:bidi="fa-IR"/>
        </w:rPr>
        <w:t>.</w:t>
      </w:r>
    </w:p>
    <w:p w14:paraId="78B163E0" w14:textId="77777777" w:rsidR="006F4C8D" w:rsidRPr="00D33256" w:rsidRDefault="0025750B" w:rsidP="004F12FE">
      <w:pPr>
        <w:pStyle w:val="TOC7"/>
      </w:pPr>
      <w:r w:rsidRPr="00D33256">
        <w:t xml:space="preserve">M. </w:t>
      </w:r>
      <w:proofErr w:type="spellStart"/>
      <w:r w:rsidR="00345050" w:rsidRPr="00D33256">
        <w:t>Mba</w:t>
      </w:r>
      <w:proofErr w:type="spellEnd"/>
      <w:r w:rsidR="00345050" w:rsidRPr="00D33256">
        <w:t xml:space="preserve">, </w:t>
      </w:r>
      <w:r w:rsidRPr="00D33256">
        <w:t xml:space="preserve">L.J. </w:t>
      </w:r>
      <w:proofErr w:type="spellStart"/>
      <w:r w:rsidR="00345050" w:rsidRPr="00D33256">
        <w:t>Prins</w:t>
      </w:r>
      <w:proofErr w:type="spellEnd"/>
      <w:r w:rsidR="00345050" w:rsidRPr="00D33256">
        <w:t xml:space="preserve">, </w:t>
      </w:r>
      <w:r w:rsidRPr="00D33256">
        <w:t xml:space="preserve">C. </w:t>
      </w:r>
      <w:r w:rsidR="00345050" w:rsidRPr="00D33256">
        <w:t>Zonta</w:t>
      </w:r>
      <w:r w:rsidR="0074616F" w:rsidRPr="00D33256">
        <w:t xml:space="preserve">, </w:t>
      </w:r>
      <w:r w:rsidR="0074616F" w:rsidRPr="00D33256">
        <w:rPr>
          <w:rFonts w:eastAsiaTheme="minorHAnsi"/>
        </w:rPr>
        <w:t xml:space="preserve">M. </w:t>
      </w:r>
      <w:proofErr w:type="spellStart"/>
      <w:r w:rsidR="0074616F" w:rsidRPr="00D33256">
        <w:rPr>
          <w:rFonts w:eastAsiaTheme="minorHAnsi"/>
        </w:rPr>
        <w:t>Cametti</w:t>
      </w:r>
      <w:proofErr w:type="spellEnd"/>
      <w:r w:rsidR="0074616F" w:rsidRPr="00D33256">
        <w:rPr>
          <w:rFonts w:eastAsiaTheme="minorHAnsi"/>
        </w:rPr>
        <w:t xml:space="preserve">, A. </w:t>
      </w:r>
      <w:proofErr w:type="spellStart"/>
      <w:r w:rsidR="0074616F" w:rsidRPr="00D33256">
        <w:rPr>
          <w:rFonts w:eastAsiaTheme="minorHAnsi"/>
        </w:rPr>
        <w:t>Valkonen</w:t>
      </w:r>
      <w:proofErr w:type="spellEnd"/>
      <w:r w:rsidR="0074616F" w:rsidRPr="00D33256">
        <w:rPr>
          <w:rFonts w:eastAsiaTheme="minorHAnsi"/>
        </w:rPr>
        <w:t xml:space="preserve">, K. </w:t>
      </w:r>
      <w:proofErr w:type="spellStart"/>
      <w:r w:rsidR="0074616F" w:rsidRPr="00D33256">
        <w:rPr>
          <w:rFonts w:eastAsiaTheme="minorHAnsi"/>
        </w:rPr>
        <w:t>Rissanen</w:t>
      </w:r>
      <w:proofErr w:type="spellEnd"/>
      <w:r w:rsidR="0074616F" w:rsidRPr="00D33256">
        <w:rPr>
          <w:rFonts w:eastAsiaTheme="minorHAnsi"/>
        </w:rPr>
        <w:t xml:space="preserve">, G. </w:t>
      </w:r>
      <w:proofErr w:type="spellStart"/>
      <w:r w:rsidR="0074616F" w:rsidRPr="00D33256">
        <w:rPr>
          <w:rFonts w:eastAsiaTheme="minorHAnsi"/>
        </w:rPr>
        <w:t>Licini</w:t>
      </w:r>
      <w:proofErr w:type="spellEnd"/>
      <w:r w:rsidR="0074616F" w:rsidRPr="00D33256">
        <w:rPr>
          <w:rFonts w:eastAsiaTheme="minorHAnsi"/>
        </w:rPr>
        <w:t>,</w:t>
      </w:r>
      <w:r w:rsidR="0074616F" w:rsidRPr="00D33256">
        <w:t xml:space="preserve"> Ti( IV)-</w:t>
      </w:r>
      <w:proofErr w:type="spellStart"/>
      <w:r w:rsidR="0074616F" w:rsidRPr="00D33256">
        <w:t>amino</w:t>
      </w:r>
      <w:proofErr w:type="spellEnd"/>
      <w:r w:rsidR="0074616F" w:rsidRPr="00D33256">
        <w:t xml:space="preserve"> </w:t>
      </w:r>
      <w:proofErr w:type="spellStart"/>
      <w:r w:rsidR="0074616F" w:rsidRPr="00D33256">
        <w:t>triphenolate</w:t>
      </w:r>
      <w:proofErr w:type="spellEnd"/>
      <w:r w:rsidR="0074616F" w:rsidRPr="00D33256">
        <w:t xml:space="preserve"> </w:t>
      </w:r>
      <w:proofErr w:type="spellStart"/>
      <w:r w:rsidR="0074616F" w:rsidRPr="00D33256">
        <w:t>complexes</w:t>
      </w:r>
      <w:proofErr w:type="spellEnd"/>
      <w:r w:rsidR="0074616F" w:rsidRPr="00D33256">
        <w:t xml:space="preserve"> as </w:t>
      </w:r>
      <w:proofErr w:type="spellStart"/>
      <w:r w:rsidR="0074616F" w:rsidRPr="00D33256">
        <w:t>effective</w:t>
      </w:r>
      <w:proofErr w:type="spellEnd"/>
      <w:r w:rsidR="0074616F" w:rsidRPr="00D33256">
        <w:t xml:space="preserve"> </w:t>
      </w:r>
      <w:proofErr w:type="spellStart"/>
      <w:r w:rsidR="0074616F" w:rsidRPr="00D33256">
        <w:t>catalysts</w:t>
      </w:r>
      <w:proofErr w:type="spellEnd"/>
      <w:r w:rsidR="0074616F" w:rsidRPr="00D33256">
        <w:t xml:space="preserve"> </w:t>
      </w:r>
      <w:proofErr w:type="spellStart"/>
      <w:r w:rsidR="0074616F" w:rsidRPr="00D33256">
        <w:t>for</w:t>
      </w:r>
      <w:proofErr w:type="spellEnd"/>
      <w:r w:rsidR="0074616F" w:rsidRPr="00D33256">
        <w:t xml:space="preserve"> </w:t>
      </w:r>
      <w:proofErr w:type="spellStart"/>
      <w:r w:rsidR="0074616F" w:rsidRPr="00D33256">
        <w:t>sulfoxidation</w:t>
      </w:r>
      <w:proofErr w:type="spellEnd"/>
      <w:r w:rsidR="00345050" w:rsidRPr="00D33256">
        <w:t xml:space="preserve">, </w:t>
      </w:r>
      <w:r w:rsidR="00345050" w:rsidRPr="00D33256">
        <w:rPr>
          <w:iCs/>
        </w:rPr>
        <w:t xml:space="preserve">Dalton. Trans., </w:t>
      </w:r>
      <w:r w:rsidRPr="00D33256">
        <w:rPr>
          <w:iCs/>
        </w:rPr>
        <w:t>39</w:t>
      </w:r>
      <w:r w:rsidRPr="00D33256">
        <w:t xml:space="preserve"> (</w:t>
      </w:r>
      <w:r w:rsidR="00345050" w:rsidRPr="00D33256">
        <w:t>2010</w:t>
      </w:r>
      <w:r w:rsidRPr="00D33256">
        <w:t>)</w:t>
      </w:r>
      <w:r w:rsidR="00345050" w:rsidRPr="00D33256">
        <w:t xml:space="preserve"> 7384</w:t>
      </w:r>
      <w:r w:rsidRPr="00D33256">
        <w:t>-</w:t>
      </w:r>
      <w:r w:rsidR="0074616F" w:rsidRPr="00D33256">
        <w:t>7392</w:t>
      </w:r>
      <w:r w:rsidR="00345050" w:rsidRPr="00D33256">
        <w:t>.</w:t>
      </w:r>
      <w:r w:rsidR="00CE4095" w:rsidRPr="00D33256">
        <w:rPr>
          <w:lang w:bidi="fa-IR"/>
        </w:rPr>
        <w:t xml:space="preserve"> DOI </w:t>
      </w:r>
      <w:r w:rsidR="0074616F" w:rsidRPr="00D33256">
        <w:rPr>
          <w:lang w:bidi="fa-IR"/>
        </w:rPr>
        <w:t>10.1039/c0dt00228c</w:t>
      </w:r>
      <w:r w:rsidR="00CE4095" w:rsidRPr="00D33256">
        <w:rPr>
          <w:lang w:bidi="fa-IR"/>
        </w:rPr>
        <w:t>.</w:t>
      </w:r>
    </w:p>
    <w:p w14:paraId="30DEB727" w14:textId="77777777" w:rsidR="006F4C8D" w:rsidRPr="00D33256" w:rsidRDefault="0025750B" w:rsidP="004F12FE">
      <w:pPr>
        <w:pStyle w:val="TOC7"/>
      </w:pPr>
      <w:r w:rsidRPr="00D33256">
        <w:t xml:space="preserve">M. </w:t>
      </w:r>
      <w:proofErr w:type="spellStart"/>
      <w:r w:rsidR="00345050" w:rsidRPr="00D33256">
        <w:t>Mba</w:t>
      </w:r>
      <w:proofErr w:type="spellEnd"/>
      <w:r w:rsidR="00345050" w:rsidRPr="00D33256">
        <w:t xml:space="preserve">, </w:t>
      </w:r>
      <w:r w:rsidRPr="00D33256">
        <w:t xml:space="preserve">L.J. </w:t>
      </w:r>
      <w:proofErr w:type="spellStart"/>
      <w:r w:rsidR="00345050" w:rsidRPr="00D33256">
        <w:t>Prins</w:t>
      </w:r>
      <w:proofErr w:type="spellEnd"/>
      <w:r w:rsidR="00345050" w:rsidRPr="00D33256">
        <w:t xml:space="preserve">, </w:t>
      </w:r>
      <w:r w:rsidRPr="00D33256">
        <w:t xml:space="preserve">G. </w:t>
      </w:r>
      <w:proofErr w:type="spellStart"/>
      <w:r w:rsidR="00345050" w:rsidRPr="00D33256">
        <w:t>Licini</w:t>
      </w:r>
      <w:proofErr w:type="spellEnd"/>
      <w:r w:rsidR="00345050" w:rsidRPr="00D33256">
        <w:t xml:space="preserve">, </w:t>
      </w:r>
      <w:r w:rsidR="0074616F" w:rsidRPr="00D33256">
        <w:rPr>
          <w:rFonts w:eastAsiaTheme="minorHAnsi"/>
        </w:rPr>
        <w:t xml:space="preserve">C3-Symmetric Ti(IV) </w:t>
      </w:r>
      <w:proofErr w:type="spellStart"/>
      <w:r w:rsidR="0074616F" w:rsidRPr="00D33256">
        <w:rPr>
          <w:rFonts w:eastAsiaTheme="minorHAnsi"/>
        </w:rPr>
        <w:t>Triphenolate</w:t>
      </w:r>
      <w:proofErr w:type="spellEnd"/>
      <w:r w:rsidR="0074616F" w:rsidRPr="00D33256">
        <w:rPr>
          <w:rFonts w:eastAsiaTheme="minorHAnsi"/>
        </w:rPr>
        <w:t xml:space="preserve"> </w:t>
      </w:r>
      <w:proofErr w:type="spellStart"/>
      <w:r w:rsidR="0074616F" w:rsidRPr="00D33256">
        <w:rPr>
          <w:rFonts w:eastAsiaTheme="minorHAnsi"/>
        </w:rPr>
        <w:t>Amino</w:t>
      </w:r>
      <w:proofErr w:type="spellEnd"/>
      <w:r w:rsidR="0074616F" w:rsidRPr="00D33256">
        <w:rPr>
          <w:rFonts w:eastAsiaTheme="minorHAnsi"/>
        </w:rPr>
        <w:t xml:space="preserve"> </w:t>
      </w:r>
      <w:proofErr w:type="spellStart"/>
      <w:r w:rsidR="0074616F" w:rsidRPr="00D33256">
        <w:rPr>
          <w:rFonts w:eastAsiaTheme="minorHAnsi"/>
        </w:rPr>
        <w:t>Complexes</w:t>
      </w:r>
      <w:proofErr w:type="spellEnd"/>
      <w:r w:rsidR="0074616F" w:rsidRPr="00D33256">
        <w:rPr>
          <w:rFonts w:eastAsiaTheme="minorHAnsi"/>
        </w:rPr>
        <w:t xml:space="preserve"> as </w:t>
      </w:r>
      <w:proofErr w:type="spellStart"/>
      <w:r w:rsidR="0074616F" w:rsidRPr="00D33256">
        <w:rPr>
          <w:rFonts w:eastAsiaTheme="minorHAnsi"/>
        </w:rPr>
        <w:t>Sulfoxidation</w:t>
      </w:r>
      <w:proofErr w:type="spellEnd"/>
      <w:r w:rsidR="0074616F" w:rsidRPr="00D33256">
        <w:rPr>
          <w:rFonts w:eastAsiaTheme="minorHAnsi"/>
        </w:rPr>
        <w:t xml:space="preserve"> </w:t>
      </w:r>
      <w:proofErr w:type="spellStart"/>
      <w:r w:rsidR="0074616F" w:rsidRPr="00D33256">
        <w:rPr>
          <w:rFonts w:eastAsiaTheme="minorHAnsi"/>
        </w:rPr>
        <w:t>Catalysts</w:t>
      </w:r>
      <w:proofErr w:type="spellEnd"/>
      <w:r w:rsidR="0074616F" w:rsidRPr="00D33256">
        <w:rPr>
          <w:rFonts w:eastAsiaTheme="minorHAnsi"/>
        </w:rPr>
        <w:t xml:space="preserve"> </w:t>
      </w:r>
      <w:proofErr w:type="spellStart"/>
      <w:r w:rsidR="0074616F" w:rsidRPr="00D33256">
        <w:rPr>
          <w:rFonts w:eastAsiaTheme="minorHAnsi"/>
        </w:rPr>
        <w:t>with</w:t>
      </w:r>
      <w:proofErr w:type="spellEnd"/>
      <w:r w:rsidR="0074616F" w:rsidRPr="00D33256">
        <w:rPr>
          <w:rFonts w:eastAsiaTheme="minorHAnsi"/>
        </w:rPr>
        <w:t xml:space="preserve"> </w:t>
      </w:r>
      <w:proofErr w:type="spellStart"/>
      <w:r w:rsidR="0074616F" w:rsidRPr="00D33256">
        <w:rPr>
          <w:rFonts w:eastAsiaTheme="minorHAnsi"/>
        </w:rPr>
        <w:t>Aqueous</w:t>
      </w:r>
      <w:proofErr w:type="spellEnd"/>
      <w:r w:rsidR="0074616F" w:rsidRPr="00D33256">
        <w:rPr>
          <w:rFonts w:eastAsiaTheme="minorHAnsi"/>
        </w:rPr>
        <w:t xml:space="preserve"> </w:t>
      </w:r>
      <w:proofErr w:type="spellStart"/>
      <w:r w:rsidR="0074616F" w:rsidRPr="00D33256">
        <w:rPr>
          <w:rFonts w:eastAsiaTheme="minorHAnsi"/>
        </w:rPr>
        <w:t>Hydrogen</w:t>
      </w:r>
      <w:proofErr w:type="spellEnd"/>
      <w:r w:rsidR="0074616F" w:rsidRPr="00D33256">
        <w:rPr>
          <w:rFonts w:eastAsiaTheme="minorHAnsi"/>
        </w:rPr>
        <w:t xml:space="preserve"> Peroxide</w:t>
      </w:r>
      <w:r w:rsidR="00345050" w:rsidRPr="00D33256">
        <w:t xml:space="preserve">, </w:t>
      </w:r>
      <w:r w:rsidR="00345050" w:rsidRPr="00D33256">
        <w:rPr>
          <w:iCs/>
        </w:rPr>
        <w:t xml:space="preserve">Org. Lett., </w:t>
      </w:r>
      <w:r w:rsidRPr="00D33256">
        <w:rPr>
          <w:iCs/>
        </w:rPr>
        <w:t>9 (</w:t>
      </w:r>
      <w:r w:rsidR="00345050" w:rsidRPr="00D33256">
        <w:t>2007</w:t>
      </w:r>
      <w:r w:rsidRPr="00D33256">
        <w:t>)</w:t>
      </w:r>
      <w:r w:rsidR="00345050" w:rsidRPr="00D33256">
        <w:t xml:space="preserve"> 21</w:t>
      </w:r>
      <w:r w:rsidRPr="00D33256">
        <w:t>-</w:t>
      </w:r>
      <w:r w:rsidR="0074616F" w:rsidRPr="00D33256">
        <w:t>24</w:t>
      </w:r>
      <w:r w:rsidR="00345050" w:rsidRPr="00D33256">
        <w:t>.</w:t>
      </w:r>
      <w:r w:rsidR="00CE4095" w:rsidRPr="00D33256">
        <w:rPr>
          <w:lang w:bidi="fa-IR"/>
        </w:rPr>
        <w:t xml:space="preserve"> DOI </w:t>
      </w:r>
      <w:r w:rsidR="0074616F" w:rsidRPr="00D33256">
        <w:rPr>
          <w:lang w:bidi="fa-IR"/>
        </w:rPr>
        <w:t>10.1021/ol062395i</w:t>
      </w:r>
      <w:r w:rsidR="00CE4095" w:rsidRPr="00D33256">
        <w:rPr>
          <w:lang w:bidi="fa-IR"/>
        </w:rPr>
        <w:t>.</w:t>
      </w:r>
    </w:p>
    <w:p w14:paraId="3DD4071F" w14:textId="77777777" w:rsidR="00583E36" w:rsidRPr="00D33256" w:rsidRDefault="0025750B" w:rsidP="004F12FE">
      <w:pPr>
        <w:pStyle w:val="TOC7"/>
      </w:pPr>
      <w:r w:rsidRPr="00D33256">
        <w:t xml:space="preserve">S. </w:t>
      </w:r>
      <w:r w:rsidR="00345050" w:rsidRPr="00D33256">
        <w:t xml:space="preserve">Barroso, </w:t>
      </w:r>
      <w:r w:rsidRPr="00D33256">
        <w:t xml:space="preserve">P. </w:t>
      </w:r>
      <w:proofErr w:type="spellStart"/>
      <w:r w:rsidR="00345050" w:rsidRPr="00D33256">
        <w:t>Adao</w:t>
      </w:r>
      <w:proofErr w:type="spellEnd"/>
      <w:r w:rsidR="00345050" w:rsidRPr="00D33256">
        <w:t xml:space="preserve">, </w:t>
      </w:r>
      <w:r w:rsidRPr="00D33256">
        <w:t xml:space="preserve">F. </w:t>
      </w:r>
      <w:r w:rsidR="00345050" w:rsidRPr="00D33256">
        <w:t xml:space="preserve">Madeira, </w:t>
      </w:r>
      <w:r w:rsidRPr="00D33256">
        <w:t xml:space="preserve">M.T. </w:t>
      </w:r>
      <w:proofErr w:type="spellStart"/>
      <w:r w:rsidR="00345050" w:rsidRPr="00D33256">
        <w:t>Duarte</w:t>
      </w:r>
      <w:proofErr w:type="spellEnd"/>
      <w:r w:rsidR="00345050" w:rsidRPr="00D33256">
        <w:t xml:space="preserve">, </w:t>
      </w:r>
      <w:r w:rsidRPr="00D33256">
        <w:t xml:space="preserve">J.C. </w:t>
      </w:r>
      <w:proofErr w:type="spellStart"/>
      <w:r w:rsidR="00345050" w:rsidRPr="00D33256">
        <w:t>Pessoa</w:t>
      </w:r>
      <w:proofErr w:type="spellEnd"/>
      <w:r w:rsidR="00345050" w:rsidRPr="00D33256">
        <w:t xml:space="preserve">, </w:t>
      </w:r>
      <w:r w:rsidRPr="00D33256">
        <w:t xml:space="preserve">A.M. </w:t>
      </w:r>
      <w:proofErr w:type="spellStart"/>
      <w:r w:rsidR="00345050" w:rsidRPr="00D33256">
        <w:t>Martins</w:t>
      </w:r>
      <w:proofErr w:type="spellEnd"/>
      <w:r w:rsidR="00203F34" w:rsidRPr="00D33256">
        <w:t xml:space="preserve">, </w:t>
      </w:r>
      <w:hyperlink r:id="rId30" w:history="1">
        <w:proofErr w:type="spellStart"/>
        <w:r w:rsidR="00203F34" w:rsidRPr="00D33256">
          <w:rPr>
            <w:rStyle w:val="Hyperlink"/>
            <w:rFonts w:ascii="Times New Roman" w:hAnsi="Times New Roman" w:cs="Times New Roman"/>
            <w:color w:val="auto"/>
            <w:u w:val="none"/>
          </w:rPr>
          <w:t>Vanadium</w:t>
        </w:r>
        <w:proofErr w:type="spellEnd"/>
        <w:r w:rsidR="00203F34" w:rsidRPr="00D33256">
          <w:rPr>
            <w:rStyle w:val="Hyperlink"/>
            <w:rFonts w:ascii="Times New Roman" w:hAnsi="Times New Roman" w:cs="Times New Roman"/>
            <w:color w:val="auto"/>
            <w:u w:val="none"/>
          </w:rPr>
          <w:t xml:space="preserve"> </w:t>
        </w:r>
        <w:proofErr w:type="spellStart"/>
        <w:r w:rsidR="00203F34" w:rsidRPr="00D33256">
          <w:rPr>
            <w:rStyle w:val="Hyperlink"/>
            <w:rFonts w:ascii="Times New Roman" w:hAnsi="Times New Roman" w:cs="Times New Roman"/>
            <w:color w:val="auto"/>
            <w:u w:val="none"/>
          </w:rPr>
          <w:t>Diaminebis</w:t>
        </w:r>
        <w:proofErr w:type="spellEnd"/>
        <w:r w:rsidR="00203F34" w:rsidRPr="00D33256">
          <w:rPr>
            <w:rStyle w:val="Hyperlink"/>
            <w:rFonts w:ascii="Times New Roman" w:hAnsi="Times New Roman" w:cs="Times New Roman"/>
            <w:color w:val="auto"/>
            <w:u w:val="none"/>
          </w:rPr>
          <w:t xml:space="preserve"> (</w:t>
        </w:r>
        <w:proofErr w:type="spellStart"/>
        <w:r w:rsidR="00203F34" w:rsidRPr="00D33256">
          <w:rPr>
            <w:rStyle w:val="Hyperlink"/>
            <w:rFonts w:ascii="Times New Roman" w:hAnsi="Times New Roman" w:cs="Times New Roman"/>
            <w:color w:val="auto"/>
            <w:u w:val="none"/>
          </w:rPr>
          <w:t>phenolate</w:t>
        </w:r>
        <w:proofErr w:type="spellEnd"/>
        <w:r w:rsidR="00203F34" w:rsidRPr="00D33256">
          <w:rPr>
            <w:rStyle w:val="Hyperlink"/>
            <w:rFonts w:ascii="Times New Roman" w:hAnsi="Times New Roman" w:cs="Times New Roman"/>
            <w:color w:val="auto"/>
            <w:u w:val="none"/>
          </w:rPr>
          <w:t xml:space="preserve">) </w:t>
        </w:r>
        <w:proofErr w:type="spellStart"/>
        <w:r w:rsidR="00203F34" w:rsidRPr="00D33256">
          <w:rPr>
            <w:rStyle w:val="Hyperlink"/>
            <w:rFonts w:ascii="Times New Roman" w:hAnsi="Times New Roman" w:cs="Times New Roman"/>
            <w:color w:val="auto"/>
            <w:u w:val="none"/>
          </w:rPr>
          <w:t>Complexes</w:t>
        </w:r>
        <w:proofErr w:type="spellEnd"/>
        <w:r w:rsidR="00203F34" w:rsidRPr="00D33256">
          <w:rPr>
            <w:rStyle w:val="Hyperlink"/>
            <w:rFonts w:ascii="Times New Roman" w:hAnsi="Times New Roman" w:cs="Times New Roman"/>
            <w:color w:val="auto"/>
            <w:u w:val="none"/>
          </w:rPr>
          <w:t xml:space="preserve">: </w:t>
        </w:r>
        <w:proofErr w:type="spellStart"/>
        <w:r w:rsidR="00203F34" w:rsidRPr="00D33256">
          <w:rPr>
            <w:rStyle w:val="Hyperlink"/>
            <w:rFonts w:ascii="Times New Roman" w:hAnsi="Times New Roman" w:cs="Times New Roman"/>
            <w:color w:val="auto"/>
            <w:u w:val="none"/>
          </w:rPr>
          <w:t>Syntheses</w:t>
        </w:r>
        <w:proofErr w:type="spellEnd"/>
        <w:r w:rsidR="00203F34" w:rsidRPr="00D33256">
          <w:rPr>
            <w:rStyle w:val="Hyperlink"/>
            <w:rFonts w:ascii="Times New Roman" w:hAnsi="Times New Roman" w:cs="Times New Roman"/>
            <w:color w:val="auto"/>
            <w:u w:val="none"/>
          </w:rPr>
          <w:t xml:space="preserve">, </w:t>
        </w:r>
        <w:proofErr w:type="spellStart"/>
        <w:r w:rsidR="00203F34" w:rsidRPr="00D33256">
          <w:rPr>
            <w:rStyle w:val="Hyperlink"/>
            <w:rFonts w:ascii="Times New Roman" w:hAnsi="Times New Roman" w:cs="Times New Roman"/>
            <w:color w:val="auto"/>
            <w:u w:val="none"/>
          </w:rPr>
          <w:t>Structures</w:t>
        </w:r>
        <w:proofErr w:type="spellEnd"/>
        <w:r w:rsidR="00203F34" w:rsidRPr="00D33256">
          <w:rPr>
            <w:rStyle w:val="Hyperlink"/>
            <w:rFonts w:ascii="Times New Roman" w:hAnsi="Times New Roman" w:cs="Times New Roman"/>
            <w:color w:val="auto"/>
            <w:u w:val="none"/>
          </w:rPr>
          <w:t xml:space="preserve">, </w:t>
        </w:r>
        <w:proofErr w:type="spellStart"/>
        <w:r w:rsidR="00203F34" w:rsidRPr="00D33256">
          <w:rPr>
            <w:rStyle w:val="Hyperlink"/>
            <w:rFonts w:ascii="Times New Roman" w:hAnsi="Times New Roman" w:cs="Times New Roman"/>
            <w:color w:val="auto"/>
            <w:u w:val="none"/>
          </w:rPr>
          <w:t>and</w:t>
        </w:r>
        <w:proofErr w:type="spellEnd"/>
        <w:r w:rsidR="00203F34" w:rsidRPr="00D33256">
          <w:rPr>
            <w:rStyle w:val="Hyperlink"/>
            <w:rFonts w:ascii="Times New Roman" w:hAnsi="Times New Roman" w:cs="Times New Roman"/>
            <w:color w:val="auto"/>
            <w:u w:val="none"/>
          </w:rPr>
          <w:t xml:space="preserve"> </w:t>
        </w:r>
        <w:proofErr w:type="spellStart"/>
        <w:r w:rsidR="00203F34" w:rsidRPr="00D33256">
          <w:rPr>
            <w:rStyle w:val="Hyperlink"/>
            <w:rFonts w:ascii="Times New Roman" w:hAnsi="Times New Roman" w:cs="Times New Roman"/>
            <w:color w:val="auto"/>
            <w:u w:val="none"/>
          </w:rPr>
          <w:t>Reactivity</w:t>
        </w:r>
        <w:proofErr w:type="spellEnd"/>
        <w:r w:rsidR="00203F34" w:rsidRPr="00D33256">
          <w:rPr>
            <w:rStyle w:val="Hyperlink"/>
            <w:rFonts w:ascii="Times New Roman" w:hAnsi="Times New Roman" w:cs="Times New Roman"/>
            <w:color w:val="auto"/>
            <w:u w:val="none"/>
          </w:rPr>
          <w:t xml:space="preserve"> in </w:t>
        </w:r>
        <w:proofErr w:type="spellStart"/>
        <w:r w:rsidR="00203F34" w:rsidRPr="00D33256">
          <w:rPr>
            <w:rStyle w:val="Hyperlink"/>
            <w:rFonts w:ascii="Times New Roman" w:hAnsi="Times New Roman" w:cs="Times New Roman"/>
            <w:color w:val="auto"/>
            <w:u w:val="none"/>
          </w:rPr>
          <w:t>Sulfoxidation</w:t>
        </w:r>
        <w:proofErr w:type="spellEnd"/>
        <w:r w:rsidR="00203F34" w:rsidRPr="00D33256">
          <w:rPr>
            <w:rStyle w:val="Hyperlink"/>
            <w:rFonts w:ascii="Times New Roman" w:hAnsi="Times New Roman" w:cs="Times New Roman"/>
            <w:color w:val="auto"/>
            <w:u w:val="none"/>
          </w:rPr>
          <w:t xml:space="preserve"> </w:t>
        </w:r>
        <w:proofErr w:type="spellStart"/>
        <w:r w:rsidR="00203F34" w:rsidRPr="00D33256">
          <w:rPr>
            <w:rStyle w:val="Hyperlink"/>
            <w:rFonts w:ascii="Times New Roman" w:hAnsi="Times New Roman" w:cs="Times New Roman"/>
            <w:color w:val="auto"/>
            <w:u w:val="none"/>
          </w:rPr>
          <w:t>Catalysis</w:t>
        </w:r>
        <w:proofErr w:type="spellEnd"/>
      </w:hyperlink>
      <w:r w:rsidR="00345050" w:rsidRPr="00D33256">
        <w:t xml:space="preserve">, </w:t>
      </w:r>
      <w:proofErr w:type="spellStart"/>
      <w:r w:rsidR="00345050" w:rsidRPr="00D33256">
        <w:rPr>
          <w:iCs/>
        </w:rPr>
        <w:t>Inorg</w:t>
      </w:r>
      <w:proofErr w:type="spellEnd"/>
      <w:r w:rsidR="00345050" w:rsidRPr="00D33256">
        <w:rPr>
          <w:iCs/>
        </w:rPr>
        <w:t xml:space="preserve">. Chem., </w:t>
      </w:r>
      <w:r w:rsidRPr="00D33256">
        <w:rPr>
          <w:iCs/>
        </w:rPr>
        <w:t>49 (</w:t>
      </w:r>
      <w:r w:rsidR="00345050" w:rsidRPr="00D33256">
        <w:t>2010</w:t>
      </w:r>
      <w:r w:rsidRPr="00D33256">
        <w:t>)</w:t>
      </w:r>
      <w:r w:rsidR="00345050" w:rsidRPr="00D33256">
        <w:t xml:space="preserve"> 7452</w:t>
      </w:r>
      <w:r w:rsidRPr="00D33256">
        <w:t>-</w:t>
      </w:r>
      <w:r w:rsidR="00203F34" w:rsidRPr="00D33256">
        <w:t>7463</w:t>
      </w:r>
      <w:r w:rsidR="00345050" w:rsidRPr="00D33256">
        <w:t>.</w:t>
      </w:r>
      <w:r w:rsidR="00CE4095" w:rsidRPr="00D33256">
        <w:rPr>
          <w:lang w:bidi="fa-IR"/>
        </w:rPr>
        <w:t xml:space="preserve"> DOI </w:t>
      </w:r>
      <w:hyperlink r:id="rId31" w:tooltip="DOI URL" w:history="1">
        <w:r w:rsidR="00203F34" w:rsidRPr="00D33256">
          <w:rPr>
            <w:rStyle w:val="Hyperlink"/>
            <w:rFonts w:ascii="Times New Roman" w:hAnsi="Times New Roman" w:cs="Times New Roman"/>
            <w:color w:val="auto"/>
            <w:u w:val="none"/>
          </w:rPr>
          <w:t>10.1021/ic1007704</w:t>
        </w:r>
      </w:hyperlink>
      <w:r w:rsidR="00CE4095" w:rsidRPr="00D33256">
        <w:rPr>
          <w:lang w:bidi="fa-IR"/>
        </w:rPr>
        <w:t>.</w:t>
      </w:r>
    </w:p>
    <w:p w14:paraId="7AACED91" w14:textId="25515018" w:rsidR="00583E36" w:rsidRPr="00D33256" w:rsidRDefault="00583E36" w:rsidP="004F12FE">
      <w:pPr>
        <w:pStyle w:val="TOC7"/>
      </w:pPr>
      <w:r w:rsidRPr="00D33256">
        <w:t>M. Camats, D. Pla, M. Gómez, Copper nanocatalysts applied in coupling reactions: a mechanistic insight, Nanoscale, 13 (2021) 18817-18838, DOI 10.1039/D1NR05894K</w:t>
      </w:r>
      <w:r w:rsidR="003C5283" w:rsidRPr="00D33256">
        <w:t>.</w:t>
      </w:r>
    </w:p>
    <w:p w14:paraId="58E23F71" w14:textId="37F5918D" w:rsidR="00D67E95" w:rsidRPr="00D33256" w:rsidRDefault="00000000" w:rsidP="004F12FE">
      <w:pPr>
        <w:pStyle w:val="TOC7"/>
      </w:pPr>
      <w:hyperlink r:id="rId32" w:anchor="auth-Geun_Seok-Lee-Aff1" w:history="1">
        <w:r w:rsidR="00D67E95" w:rsidRPr="00D33256">
          <w:rPr>
            <w:rStyle w:val="Hyperlink"/>
            <w:color w:val="auto"/>
            <w:u w:val="none"/>
          </w:rPr>
          <w:t>G</w:t>
        </w:r>
        <w:r w:rsidR="005E3316" w:rsidRPr="00D33256">
          <w:rPr>
            <w:rStyle w:val="Hyperlink"/>
            <w:color w:val="auto"/>
            <w:u w:val="none"/>
          </w:rPr>
          <w:t>.</w:t>
        </w:r>
        <w:r w:rsidR="00D67E95" w:rsidRPr="00D33256">
          <w:rPr>
            <w:rStyle w:val="Hyperlink"/>
            <w:color w:val="auto"/>
            <w:u w:val="none"/>
          </w:rPr>
          <w:t>S</w:t>
        </w:r>
        <w:r w:rsidR="005E3316" w:rsidRPr="00D33256">
          <w:rPr>
            <w:rStyle w:val="Hyperlink"/>
            <w:color w:val="auto"/>
            <w:u w:val="none"/>
          </w:rPr>
          <w:t>.</w:t>
        </w:r>
        <w:r w:rsidR="00D67E95" w:rsidRPr="00D33256">
          <w:rPr>
            <w:rStyle w:val="Hyperlink"/>
            <w:color w:val="auto"/>
            <w:u w:val="none"/>
          </w:rPr>
          <w:t xml:space="preserve"> Lee</w:t>
        </w:r>
      </w:hyperlink>
      <w:r w:rsidR="00D67E95" w:rsidRPr="00D33256">
        <w:t>, </w:t>
      </w:r>
      <w:hyperlink r:id="rId33" w:anchor="auth-Daeun-Kim-Aff1" w:history="1">
        <w:r w:rsidR="00D67E95" w:rsidRPr="00D33256">
          <w:rPr>
            <w:rStyle w:val="Hyperlink"/>
            <w:color w:val="auto"/>
            <w:u w:val="none"/>
          </w:rPr>
          <w:t>D</w:t>
        </w:r>
        <w:r w:rsidR="005E3316" w:rsidRPr="00D33256">
          <w:rPr>
            <w:rStyle w:val="Hyperlink"/>
            <w:color w:val="auto"/>
            <w:u w:val="none"/>
          </w:rPr>
          <w:t>.</w:t>
        </w:r>
        <w:r w:rsidR="00D67E95" w:rsidRPr="00D33256">
          <w:rPr>
            <w:rStyle w:val="Hyperlink"/>
            <w:color w:val="auto"/>
            <w:u w:val="none"/>
          </w:rPr>
          <w:t>K</w:t>
        </w:r>
        <w:r w:rsidR="005E3316" w:rsidRPr="00D33256">
          <w:rPr>
            <w:rStyle w:val="Hyperlink"/>
            <w:color w:val="auto"/>
            <w:u w:val="none"/>
          </w:rPr>
          <w:t>.</w:t>
        </w:r>
      </w:hyperlink>
      <w:r w:rsidR="00D67E95" w:rsidRPr="00D33256">
        <w:t xml:space="preserve">, </w:t>
      </w:r>
      <w:hyperlink r:id="rId34" w:anchor="auth-Soon_Hyeok-Hong-Aff1" w:history="1">
        <w:r w:rsidR="00D67E95" w:rsidRPr="00D33256">
          <w:rPr>
            <w:rStyle w:val="Hyperlink"/>
            <w:color w:val="auto"/>
            <w:u w:val="none"/>
          </w:rPr>
          <w:t>S</w:t>
        </w:r>
        <w:r w:rsidR="005E3316" w:rsidRPr="00D33256">
          <w:rPr>
            <w:rStyle w:val="Hyperlink"/>
            <w:color w:val="auto"/>
            <w:u w:val="none"/>
          </w:rPr>
          <w:t>.</w:t>
        </w:r>
        <w:r w:rsidR="00D67E95" w:rsidRPr="00D33256">
          <w:rPr>
            <w:rStyle w:val="Hyperlink"/>
            <w:color w:val="auto"/>
            <w:u w:val="none"/>
          </w:rPr>
          <w:t>H</w:t>
        </w:r>
        <w:r w:rsidR="005E3316" w:rsidRPr="00D33256">
          <w:rPr>
            <w:rStyle w:val="Hyperlink"/>
            <w:color w:val="auto"/>
            <w:u w:val="none"/>
          </w:rPr>
          <w:t>.</w:t>
        </w:r>
        <w:r w:rsidR="00D67E95" w:rsidRPr="00D33256">
          <w:rPr>
            <w:rStyle w:val="Hyperlink"/>
            <w:color w:val="auto"/>
            <w:u w:val="none"/>
          </w:rPr>
          <w:t xml:space="preserve"> </w:t>
        </w:r>
        <w:proofErr w:type="spellStart"/>
        <w:r w:rsidR="00D67E95" w:rsidRPr="00D33256">
          <w:rPr>
            <w:rStyle w:val="Hyperlink"/>
            <w:color w:val="auto"/>
            <w:u w:val="none"/>
          </w:rPr>
          <w:t>Hong</w:t>
        </w:r>
        <w:proofErr w:type="spellEnd"/>
      </w:hyperlink>
      <w:r w:rsidR="00D67E95" w:rsidRPr="00D33256">
        <w:t xml:space="preserve">, </w:t>
      </w:r>
      <w:r w:rsidR="00D67E95" w:rsidRPr="00D33256">
        <w:rPr>
          <w:color w:val="222222"/>
        </w:rPr>
        <w:t>Pd-</w:t>
      </w:r>
      <w:proofErr w:type="spellStart"/>
      <w:r w:rsidR="00D67E95" w:rsidRPr="00D33256">
        <w:rPr>
          <w:color w:val="222222"/>
        </w:rPr>
        <w:t>catalyzed</w:t>
      </w:r>
      <w:proofErr w:type="spellEnd"/>
      <w:r w:rsidR="00D67E95" w:rsidRPr="00D33256">
        <w:rPr>
          <w:color w:val="222222"/>
        </w:rPr>
        <w:t xml:space="preserve"> formal </w:t>
      </w:r>
      <w:proofErr w:type="spellStart"/>
      <w:r w:rsidR="00D67E95" w:rsidRPr="00D33256">
        <w:rPr>
          <w:color w:val="222222"/>
        </w:rPr>
        <w:t>Mizoroki</w:t>
      </w:r>
      <w:proofErr w:type="spellEnd"/>
      <w:r w:rsidR="00D67E95" w:rsidRPr="00D33256">
        <w:rPr>
          <w:color w:val="222222"/>
        </w:rPr>
        <w:t>–</w:t>
      </w:r>
      <w:proofErr w:type="spellStart"/>
      <w:r w:rsidR="00D67E95" w:rsidRPr="00D33256">
        <w:rPr>
          <w:color w:val="222222"/>
        </w:rPr>
        <w:t>Heck</w:t>
      </w:r>
      <w:proofErr w:type="spellEnd"/>
      <w:r w:rsidR="00D67E95" w:rsidRPr="00D33256">
        <w:rPr>
          <w:color w:val="222222"/>
        </w:rPr>
        <w:t xml:space="preserve"> </w:t>
      </w:r>
      <w:proofErr w:type="spellStart"/>
      <w:r w:rsidR="00D67E95" w:rsidRPr="00D33256">
        <w:rPr>
          <w:color w:val="222222"/>
        </w:rPr>
        <w:t>coupling</w:t>
      </w:r>
      <w:proofErr w:type="spellEnd"/>
      <w:r w:rsidR="00D67E95" w:rsidRPr="00D33256">
        <w:rPr>
          <w:color w:val="222222"/>
        </w:rPr>
        <w:t xml:space="preserve"> </w:t>
      </w:r>
      <w:proofErr w:type="spellStart"/>
      <w:r w:rsidR="00D67E95" w:rsidRPr="00D33256">
        <w:rPr>
          <w:color w:val="222222"/>
        </w:rPr>
        <w:t>of</w:t>
      </w:r>
      <w:proofErr w:type="spellEnd"/>
      <w:r w:rsidR="00D67E95" w:rsidRPr="00D33256">
        <w:rPr>
          <w:color w:val="222222"/>
        </w:rPr>
        <w:t xml:space="preserve"> </w:t>
      </w:r>
      <w:proofErr w:type="spellStart"/>
      <w:r w:rsidR="00D67E95" w:rsidRPr="00D33256">
        <w:rPr>
          <w:color w:val="222222"/>
        </w:rPr>
        <w:t>unactivated</w:t>
      </w:r>
      <w:proofErr w:type="spellEnd"/>
      <w:r w:rsidR="00D67E95" w:rsidRPr="00D33256">
        <w:rPr>
          <w:color w:val="222222"/>
        </w:rPr>
        <w:t xml:space="preserve"> </w:t>
      </w:r>
      <w:proofErr w:type="spellStart"/>
      <w:r w:rsidR="00D67E95" w:rsidRPr="00D33256">
        <w:rPr>
          <w:color w:val="222222"/>
        </w:rPr>
        <w:t>alkyl</w:t>
      </w:r>
      <w:proofErr w:type="spellEnd"/>
      <w:r w:rsidR="00D67E95" w:rsidRPr="00D33256">
        <w:rPr>
          <w:color w:val="222222"/>
        </w:rPr>
        <w:t xml:space="preserve"> </w:t>
      </w:r>
      <w:proofErr w:type="spellStart"/>
      <w:r w:rsidR="00D67E95" w:rsidRPr="00D33256">
        <w:rPr>
          <w:color w:val="222222"/>
        </w:rPr>
        <w:t>chlorides</w:t>
      </w:r>
      <w:proofErr w:type="spellEnd"/>
      <w:r w:rsidR="00D67E95" w:rsidRPr="00D33256">
        <w:rPr>
          <w:color w:val="222222"/>
        </w:rPr>
        <w:t xml:space="preserve">, </w:t>
      </w:r>
      <w:hyperlink r:id="rId35" w:history="1">
        <w:r w:rsidR="00D67E95" w:rsidRPr="00D33256">
          <w:rPr>
            <w:rStyle w:val="Hyperlink"/>
            <w:color w:val="auto"/>
            <w:u w:val="none"/>
          </w:rPr>
          <w:t xml:space="preserve">Nature </w:t>
        </w:r>
        <w:proofErr w:type="spellStart"/>
        <w:r w:rsidR="00D67E95" w:rsidRPr="00D33256">
          <w:rPr>
            <w:rStyle w:val="Hyperlink"/>
            <w:color w:val="auto"/>
            <w:u w:val="none"/>
          </w:rPr>
          <w:t>Commun</w:t>
        </w:r>
        <w:proofErr w:type="spellEnd"/>
        <w:r w:rsidR="00D67E95" w:rsidRPr="00D33256">
          <w:rPr>
            <w:rStyle w:val="Hyperlink"/>
            <w:color w:val="auto"/>
            <w:u w:val="none"/>
          </w:rPr>
          <w:t>.</w:t>
        </w:r>
      </w:hyperlink>
      <w:r w:rsidR="00D67E95" w:rsidRPr="00D33256">
        <w:t> </w:t>
      </w:r>
      <w:r w:rsidR="00D67E95" w:rsidRPr="00D33256">
        <w:rPr>
          <w:b/>
          <w:bCs/>
        </w:rPr>
        <w:t> </w:t>
      </w:r>
      <w:r w:rsidR="00D67E95" w:rsidRPr="00D33256">
        <w:t>991 (2021) </w:t>
      </w:r>
      <w:r w:rsidR="00E5296F" w:rsidRPr="00D33256">
        <w:t>1-12</w:t>
      </w:r>
      <w:r w:rsidR="00D67E95" w:rsidRPr="00D33256">
        <w:t xml:space="preserve">. </w:t>
      </w:r>
      <w:r w:rsidR="005E3316" w:rsidRPr="00D33256">
        <w:rPr>
          <w:rFonts w:eastAsiaTheme="minorHAnsi"/>
          <w:color w:val="000000"/>
        </w:rPr>
        <w:t xml:space="preserve">DOI </w:t>
      </w:r>
      <w:r w:rsidR="00D67E95" w:rsidRPr="00D33256">
        <w:rPr>
          <w:rFonts w:eastAsiaTheme="minorHAnsi"/>
          <w:color w:val="000000"/>
        </w:rPr>
        <w:t>10.1038/s41467-021-21270-9.</w:t>
      </w:r>
      <w:r w:rsidR="00E5296F" w:rsidRPr="00D33256">
        <w:rPr>
          <w:rFonts w:eastAsiaTheme="minorHAnsi"/>
          <w:color w:val="000000"/>
        </w:rPr>
        <w:t xml:space="preserve"> </w:t>
      </w:r>
    </w:p>
    <w:p w14:paraId="02398EA3" w14:textId="45080E29" w:rsidR="004F12FE" w:rsidRPr="00D33256" w:rsidRDefault="00000000" w:rsidP="004F12FE">
      <w:pPr>
        <w:pStyle w:val="TOC7"/>
      </w:pPr>
      <w:hyperlink r:id="rId36" w:history="1">
        <w:r w:rsidR="004F12FE" w:rsidRPr="00D33256">
          <w:rPr>
            <w:rStyle w:val="Hyperlink"/>
            <w:color w:val="auto"/>
            <w:u w:val="none"/>
          </w:rPr>
          <w:t>M. Ravbar</w:t>
        </w:r>
      </w:hyperlink>
      <w:r w:rsidR="004F12FE" w:rsidRPr="00D33256">
        <w:t>, </w:t>
      </w:r>
      <w:hyperlink r:id="rId37" w:history="1">
        <w:r w:rsidR="004F12FE" w:rsidRPr="00D33256">
          <w:rPr>
            <w:rStyle w:val="Hyperlink"/>
            <w:color w:val="auto"/>
            <w:u w:val="none"/>
          </w:rPr>
          <w:t>A. Koler</w:t>
        </w:r>
      </w:hyperlink>
      <w:r w:rsidR="004F12FE" w:rsidRPr="00D33256">
        <w:t>, </w:t>
      </w:r>
      <w:hyperlink r:id="rId38" w:history="1">
        <w:r w:rsidR="004F12FE" w:rsidRPr="00D33256">
          <w:rPr>
            <w:rStyle w:val="Hyperlink"/>
            <w:color w:val="auto"/>
            <w:u w:val="none"/>
          </w:rPr>
          <w:t>M. Paljevac</w:t>
        </w:r>
      </w:hyperlink>
      <w:r w:rsidR="004F12FE" w:rsidRPr="00D33256">
        <w:t>, </w:t>
      </w:r>
      <w:hyperlink r:id="rId39" w:history="1">
        <w:r w:rsidR="004F12FE" w:rsidRPr="00D33256">
          <w:rPr>
            <w:rStyle w:val="Hyperlink"/>
            <w:color w:val="auto"/>
            <w:u w:val="none"/>
          </w:rPr>
          <w:t>P. Krajnc</w:t>
        </w:r>
      </w:hyperlink>
      <w:r w:rsidR="004F12FE" w:rsidRPr="00D33256">
        <w:t>, </w:t>
      </w:r>
      <w:hyperlink r:id="rId40" w:history="1">
        <w:r w:rsidR="004F12FE" w:rsidRPr="00D33256">
          <w:rPr>
            <w:rStyle w:val="Hyperlink"/>
            <w:color w:val="auto"/>
            <w:u w:val="none"/>
          </w:rPr>
          <w:t>M. Kolar</w:t>
        </w:r>
      </w:hyperlink>
      <w:r w:rsidR="004F12FE" w:rsidRPr="00D33256">
        <w:t>,  </w:t>
      </w:r>
      <w:hyperlink r:id="rId41" w:history="1">
        <w:r w:rsidR="004F12FE" w:rsidRPr="00D33256">
          <w:rPr>
            <w:rStyle w:val="Hyperlink"/>
            <w:color w:val="auto"/>
            <w:u w:val="none"/>
          </w:rPr>
          <w:t>J. Iskra</w:t>
        </w:r>
      </w:hyperlink>
      <w:r w:rsidR="004F12FE" w:rsidRPr="00D33256">
        <w:t xml:space="preserve">, </w:t>
      </w:r>
      <w:proofErr w:type="spellStart"/>
      <w:r w:rsidR="00EA5483" w:rsidRPr="00D33256">
        <w:t>Reusable</w:t>
      </w:r>
      <w:proofErr w:type="spellEnd"/>
      <w:r w:rsidR="00EA5483" w:rsidRPr="00D33256">
        <w:t xml:space="preserve"> Pd-</w:t>
      </w:r>
      <w:proofErr w:type="spellStart"/>
      <w:r w:rsidR="00EA5483" w:rsidRPr="00D33256">
        <w:t>PolyHIPE</w:t>
      </w:r>
      <w:proofErr w:type="spellEnd"/>
      <w:r w:rsidR="00EA5483" w:rsidRPr="00D33256">
        <w:t xml:space="preserve"> </w:t>
      </w:r>
      <w:proofErr w:type="spellStart"/>
      <w:r w:rsidR="00EA5483" w:rsidRPr="00D33256">
        <w:t>for</w:t>
      </w:r>
      <w:proofErr w:type="spellEnd"/>
      <w:r w:rsidR="00EA5483" w:rsidRPr="00D33256">
        <w:t xml:space="preserve"> Suzuki−</w:t>
      </w:r>
      <w:proofErr w:type="spellStart"/>
      <w:r w:rsidR="00EA5483" w:rsidRPr="00D33256">
        <w:t>Miyaura</w:t>
      </w:r>
      <w:proofErr w:type="spellEnd"/>
      <w:r w:rsidR="00EA5483" w:rsidRPr="00D33256">
        <w:t xml:space="preserve"> </w:t>
      </w:r>
      <w:proofErr w:type="spellStart"/>
      <w:r w:rsidR="00EA5483" w:rsidRPr="00D33256">
        <w:t>Coupling</w:t>
      </w:r>
      <w:proofErr w:type="spellEnd"/>
      <w:r w:rsidR="00EA5483" w:rsidRPr="00D33256">
        <w:t xml:space="preserve">, </w:t>
      </w:r>
      <w:hyperlink r:id="rId42" w:history="1">
        <w:r w:rsidR="004F12FE" w:rsidRPr="00D33256">
          <w:rPr>
            <w:rStyle w:val="Hyperlink"/>
            <w:color w:val="auto"/>
            <w:u w:val="none"/>
          </w:rPr>
          <w:t>ACS Omega.</w:t>
        </w:r>
      </w:hyperlink>
      <w:r w:rsidR="00EA5483" w:rsidRPr="00D33256">
        <w:rPr>
          <w:rStyle w:val="Hyperlink"/>
          <w:color w:val="auto"/>
          <w:u w:val="none"/>
        </w:rPr>
        <w:t xml:space="preserve"> 7</w:t>
      </w:r>
      <w:r w:rsidR="004F12FE" w:rsidRPr="00D33256">
        <w:rPr>
          <w:color w:val="212121"/>
        </w:rPr>
        <w:t> </w:t>
      </w:r>
      <w:r w:rsidR="00EA5483" w:rsidRPr="00D33256">
        <w:rPr>
          <w:color w:val="212121"/>
        </w:rPr>
        <w:t>(</w:t>
      </w:r>
      <w:r w:rsidR="004F12FE" w:rsidRPr="00D33256">
        <w:rPr>
          <w:color w:val="212121"/>
        </w:rPr>
        <w:t>2022</w:t>
      </w:r>
      <w:r w:rsidR="00EA5483" w:rsidRPr="00D33256">
        <w:rPr>
          <w:color w:val="212121"/>
        </w:rPr>
        <w:t>)</w:t>
      </w:r>
      <w:r w:rsidR="004F12FE" w:rsidRPr="00D33256">
        <w:rPr>
          <w:color w:val="212121"/>
        </w:rPr>
        <w:t xml:space="preserve"> 12610–12616. </w:t>
      </w:r>
      <w:r w:rsidR="00EA5483" w:rsidRPr="00D33256">
        <w:rPr>
          <w:color w:val="212121"/>
        </w:rPr>
        <w:t>DOI</w:t>
      </w:r>
      <w:r w:rsidR="004F12FE" w:rsidRPr="00D33256">
        <w:rPr>
          <w:color w:val="212121"/>
        </w:rPr>
        <w:t> </w:t>
      </w:r>
      <w:hyperlink r:id="rId43" w:tgtFrame="_blank" w:history="1">
        <w:r w:rsidR="004F12FE" w:rsidRPr="00D33256">
          <w:rPr>
            <w:rStyle w:val="Hyperlink"/>
            <w:color w:val="auto"/>
            <w:u w:val="none"/>
          </w:rPr>
          <w:t>10.1021/acsomega.1c06318</w:t>
        </w:r>
      </w:hyperlink>
      <w:r w:rsidR="004F12FE" w:rsidRPr="00D33256">
        <w:t>.</w:t>
      </w:r>
    </w:p>
    <w:p w14:paraId="2FAB1894" w14:textId="67A3B4BA" w:rsidR="00B16757" w:rsidRPr="00D33256" w:rsidRDefault="00B16757" w:rsidP="00B16757">
      <w:pPr>
        <w:pStyle w:val="TOC7"/>
        <w:rPr>
          <w:color w:val="212121"/>
        </w:rPr>
      </w:pPr>
      <w:r w:rsidRPr="00D33256">
        <w:rPr>
          <w:color w:val="212121"/>
        </w:rPr>
        <w:t xml:space="preserve">A. Ohno, T. Sato, T. Mase, Y. </w:t>
      </w:r>
      <w:proofErr w:type="spellStart"/>
      <w:r w:rsidRPr="00D33256">
        <w:rPr>
          <w:color w:val="212121"/>
        </w:rPr>
        <w:t>Uozumi</w:t>
      </w:r>
      <w:proofErr w:type="spellEnd"/>
      <w:r w:rsidRPr="00D33256">
        <w:rPr>
          <w:color w:val="212121"/>
        </w:rPr>
        <w:t>, Y.M.A. </w:t>
      </w:r>
      <w:proofErr w:type="spellStart"/>
      <w:r w:rsidRPr="00D33256">
        <w:rPr>
          <w:color w:val="212121"/>
        </w:rPr>
        <w:t>Yamada</w:t>
      </w:r>
      <w:proofErr w:type="spellEnd"/>
      <w:r w:rsidRPr="00D33256">
        <w:rPr>
          <w:color w:val="212121"/>
        </w:rPr>
        <w:t xml:space="preserve">, </w:t>
      </w:r>
      <w:r w:rsidRPr="00D33256">
        <w:rPr>
          <w:rStyle w:val="ref-title"/>
          <w:color w:val="212121"/>
        </w:rPr>
        <w:t xml:space="preserve">A </w:t>
      </w:r>
      <w:proofErr w:type="spellStart"/>
      <w:r w:rsidRPr="00D33256">
        <w:rPr>
          <w:rStyle w:val="ref-title"/>
          <w:color w:val="212121"/>
        </w:rPr>
        <w:t>Convoluted</w:t>
      </w:r>
      <w:proofErr w:type="spellEnd"/>
      <w:r w:rsidRPr="00D33256">
        <w:rPr>
          <w:rStyle w:val="ref-title"/>
          <w:color w:val="212121"/>
        </w:rPr>
        <w:t xml:space="preserve"> Polyvinylpyridine-Palladium Catalyst for Suzuki-Miyaura Coupling and C–H Arylation</w:t>
      </w:r>
      <w:r w:rsidRPr="00D33256">
        <w:rPr>
          <w:color w:val="212121"/>
        </w:rPr>
        <w:t>. </w:t>
      </w:r>
      <w:r w:rsidRPr="00D33256">
        <w:rPr>
          <w:rStyle w:val="ref-journal"/>
          <w:color w:val="212121"/>
        </w:rPr>
        <w:t xml:space="preserve">Adv. Synth. </w:t>
      </w:r>
      <w:proofErr w:type="spellStart"/>
      <w:r w:rsidRPr="00D33256">
        <w:rPr>
          <w:rStyle w:val="ref-journal"/>
          <w:color w:val="212121"/>
        </w:rPr>
        <w:t>Catal</w:t>
      </w:r>
      <w:proofErr w:type="spellEnd"/>
      <w:r w:rsidRPr="00D33256">
        <w:rPr>
          <w:rStyle w:val="ref-journal"/>
          <w:i/>
          <w:iCs/>
          <w:color w:val="212121"/>
        </w:rPr>
        <w:t>.</w:t>
      </w:r>
      <w:r w:rsidRPr="00D33256">
        <w:rPr>
          <w:color w:val="212121"/>
        </w:rPr>
        <w:t>  </w:t>
      </w:r>
      <w:r w:rsidRPr="00D33256">
        <w:rPr>
          <w:rStyle w:val="ref-vol"/>
          <w:color w:val="212121"/>
        </w:rPr>
        <w:t>362</w:t>
      </w:r>
      <w:r w:rsidR="00EA5483" w:rsidRPr="00D33256">
        <w:rPr>
          <w:rStyle w:val="ref-vol"/>
          <w:color w:val="212121"/>
        </w:rPr>
        <w:t xml:space="preserve"> </w:t>
      </w:r>
      <w:r w:rsidRPr="00D33256">
        <w:rPr>
          <w:color w:val="212121"/>
        </w:rPr>
        <w:t>(2020)</w:t>
      </w:r>
      <w:r w:rsidR="00EA5483" w:rsidRPr="00D33256">
        <w:rPr>
          <w:color w:val="212121"/>
        </w:rPr>
        <w:t xml:space="preserve"> </w:t>
      </w:r>
      <w:r w:rsidRPr="00D33256">
        <w:rPr>
          <w:color w:val="212121"/>
        </w:rPr>
        <w:t>4687–4698.</w:t>
      </w:r>
      <w:r w:rsidR="00EA5483" w:rsidRPr="00D33256">
        <w:rPr>
          <w:color w:val="212121"/>
        </w:rPr>
        <w:t xml:space="preserve"> DOI</w:t>
      </w:r>
      <w:r w:rsidRPr="00D33256">
        <w:rPr>
          <w:color w:val="212121"/>
        </w:rPr>
        <w:t xml:space="preserve"> 10.1002/adsc.202000742. </w:t>
      </w:r>
    </w:p>
    <w:p w14:paraId="3C00F07D" w14:textId="6C79FDCC" w:rsidR="00533785" w:rsidRPr="00D33256" w:rsidRDefault="00533785" w:rsidP="00533785">
      <w:pPr>
        <w:pStyle w:val="TOC7"/>
      </w:pPr>
      <w:r w:rsidRPr="00D33256">
        <w:rPr>
          <w:color w:val="000000"/>
        </w:rPr>
        <w:lastRenderedPageBreak/>
        <w:t xml:space="preserve">H. Zhang, </w:t>
      </w:r>
      <w:r w:rsidRPr="00D33256">
        <w:rPr>
          <w:rStyle w:val="hlfld-contribauthor"/>
          <w:color w:val="000000"/>
        </w:rPr>
        <w:t xml:space="preserve">P. </w:t>
      </w:r>
      <w:proofErr w:type="spellStart"/>
      <w:r w:rsidRPr="00D33256">
        <w:rPr>
          <w:rStyle w:val="hlfld-contribauthor"/>
          <w:color w:val="000000"/>
        </w:rPr>
        <w:t>Ruiz-Castillo</w:t>
      </w:r>
      <w:proofErr w:type="spellEnd"/>
      <w:r w:rsidRPr="00D33256">
        <w:rPr>
          <w:rStyle w:val="hlfld-contribauthor"/>
          <w:color w:val="000000"/>
        </w:rPr>
        <w:t xml:space="preserve">, S.L. </w:t>
      </w:r>
      <w:proofErr w:type="spellStart"/>
      <w:r w:rsidRPr="00D33256">
        <w:rPr>
          <w:rStyle w:val="hlfld-contribauthor"/>
          <w:color w:val="000000"/>
        </w:rPr>
        <w:t>Buchwald</w:t>
      </w:r>
      <w:proofErr w:type="spellEnd"/>
      <w:r w:rsidRPr="00D33256">
        <w:rPr>
          <w:rStyle w:val="Strong"/>
          <w:color w:val="000000"/>
        </w:rPr>
        <w:t xml:space="preserve">, </w:t>
      </w:r>
      <w:proofErr w:type="spellStart"/>
      <w:r w:rsidRPr="00D33256">
        <w:rPr>
          <w:rStyle w:val="hlfld-title"/>
          <w:color w:val="000000"/>
        </w:rPr>
        <w:t>Palladium-Catalyzed</w:t>
      </w:r>
      <w:proofErr w:type="spellEnd"/>
      <w:r w:rsidRPr="00D33256">
        <w:rPr>
          <w:rStyle w:val="hlfld-title"/>
          <w:color w:val="000000"/>
        </w:rPr>
        <w:t xml:space="preserve"> C–O Cross-Coupling of Primary Alcohols, </w:t>
      </w:r>
      <w:r w:rsidRPr="00D33256">
        <w:rPr>
          <w:rStyle w:val="cit-title"/>
          <w:color w:val="000000"/>
        </w:rPr>
        <w:t>Org. Lett.</w:t>
      </w:r>
      <w:r w:rsidRPr="00D33256">
        <w:rPr>
          <w:color w:val="000000"/>
        </w:rPr>
        <w:t> </w:t>
      </w:r>
      <w:r w:rsidR="005E3316" w:rsidRPr="00D33256">
        <w:rPr>
          <w:color w:val="000000"/>
        </w:rPr>
        <w:t xml:space="preserve">20 </w:t>
      </w:r>
      <w:r w:rsidR="00EA5483" w:rsidRPr="00D33256">
        <w:rPr>
          <w:color w:val="000000"/>
        </w:rPr>
        <w:t>(</w:t>
      </w:r>
      <w:r w:rsidRPr="00D33256">
        <w:rPr>
          <w:rStyle w:val="cit-year-info"/>
          <w:color w:val="000000"/>
        </w:rPr>
        <w:t>2018</w:t>
      </w:r>
      <w:r w:rsidR="00EA5483" w:rsidRPr="00D33256">
        <w:rPr>
          <w:rStyle w:val="cit-year-info"/>
          <w:color w:val="000000"/>
        </w:rPr>
        <w:t>)</w:t>
      </w:r>
      <w:r w:rsidRPr="00D33256">
        <w:rPr>
          <w:rStyle w:val="cit-pagerange"/>
          <w:color w:val="000000"/>
        </w:rPr>
        <w:t xml:space="preserve"> 1580–1583, </w:t>
      </w:r>
      <w:hyperlink r:id="rId44" w:tooltip="DOI URL" w:history="1">
        <w:r w:rsidR="00EA5483" w:rsidRPr="00D33256">
          <w:rPr>
            <w:rStyle w:val="Hyperlink"/>
            <w:color w:val="auto"/>
            <w:u w:val="none"/>
          </w:rPr>
          <w:t xml:space="preserve">DOI </w:t>
        </w:r>
        <w:r w:rsidRPr="00D33256">
          <w:rPr>
            <w:rStyle w:val="Hyperlink"/>
            <w:color w:val="auto"/>
            <w:u w:val="none"/>
          </w:rPr>
          <w:t>10.1021/acs.orglett.8b00325</w:t>
        </w:r>
      </w:hyperlink>
      <w:r w:rsidRPr="00D33256">
        <w:t>.</w:t>
      </w:r>
    </w:p>
    <w:p w14:paraId="2736FA9E" w14:textId="22EB51FA" w:rsidR="00583E36" w:rsidRPr="00D33256" w:rsidRDefault="00583E36" w:rsidP="004F12FE">
      <w:pPr>
        <w:pStyle w:val="TOC7"/>
      </w:pPr>
      <w:r w:rsidRPr="00D33256">
        <w:t xml:space="preserve">C. Glaser, </w:t>
      </w:r>
      <w:r w:rsidRPr="00D33256">
        <w:rPr>
          <w:rFonts w:eastAsia="TimesNewRoman,Italic"/>
          <w:iCs/>
        </w:rPr>
        <w:t>Chem. Ber.</w:t>
      </w:r>
      <w:r w:rsidRPr="00D33256">
        <w:t xml:space="preserve">, </w:t>
      </w:r>
      <w:r w:rsidRPr="00D33256">
        <w:rPr>
          <w:iCs/>
        </w:rPr>
        <w:t>2</w:t>
      </w:r>
      <w:r w:rsidRPr="00D33256">
        <w:t xml:space="preserve"> (</w:t>
      </w:r>
      <w:r w:rsidRPr="00D33256">
        <w:rPr>
          <w:bCs/>
        </w:rPr>
        <w:t>1869)</w:t>
      </w:r>
      <w:r w:rsidRPr="00D33256">
        <w:t xml:space="preserve"> 422-424.</w:t>
      </w:r>
    </w:p>
    <w:p w14:paraId="42543DF2" w14:textId="77777777" w:rsidR="00583E36" w:rsidRPr="00D33256" w:rsidRDefault="00621B19" w:rsidP="004F12FE">
      <w:pPr>
        <w:pStyle w:val="TOC7"/>
      </w:pPr>
      <w:r w:rsidRPr="00D33256">
        <w:t xml:space="preserve">C. </w:t>
      </w:r>
      <w:r w:rsidR="00345050" w:rsidRPr="00D33256">
        <w:t xml:space="preserve">Glaser, </w:t>
      </w:r>
      <w:r w:rsidR="00345050" w:rsidRPr="00D33256">
        <w:rPr>
          <w:rFonts w:eastAsia="TimesNewRoman,Italic"/>
          <w:iCs/>
        </w:rPr>
        <w:t>Ann. Chem. Pharm.</w:t>
      </w:r>
      <w:r w:rsidR="00345050" w:rsidRPr="00D33256">
        <w:t xml:space="preserve">, </w:t>
      </w:r>
      <w:r w:rsidRPr="00D33256">
        <w:rPr>
          <w:iCs/>
        </w:rPr>
        <w:t>154 (</w:t>
      </w:r>
      <w:r w:rsidR="00345050" w:rsidRPr="00D33256">
        <w:rPr>
          <w:bCs/>
        </w:rPr>
        <w:t>1870</w:t>
      </w:r>
      <w:r w:rsidRPr="00D33256">
        <w:rPr>
          <w:bCs/>
        </w:rPr>
        <w:t>)</w:t>
      </w:r>
      <w:r w:rsidR="00345050" w:rsidRPr="00D33256">
        <w:t xml:space="preserve"> 137</w:t>
      </w:r>
      <w:r w:rsidRPr="00D33256">
        <w:t>-171</w:t>
      </w:r>
      <w:r w:rsidR="00345050" w:rsidRPr="00D33256">
        <w:t>.</w:t>
      </w:r>
      <w:r w:rsidR="00583E36" w:rsidRPr="00D33256">
        <w:t xml:space="preserve"> </w:t>
      </w:r>
    </w:p>
    <w:p w14:paraId="0FFF7E6F" w14:textId="39D5DD09" w:rsidR="00345050" w:rsidRPr="00D33256" w:rsidRDefault="00621B19" w:rsidP="004F12FE">
      <w:pPr>
        <w:pStyle w:val="TOC7"/>
      </w:pPr>
      <w:r w:rsidRPr="00D33256">
        <w:rPr>
          <w:noProof/>
        </w:rPr>
        <w:t xml:space="preserve">T. </w:t>
      </w:r>
      <w:r w:rsidR="00345050" w:rsidRPr="00D33256">
        <w:rPr>
          <w:noProof/>
        </w:rPr>
        <w:t>Karimpour,</w:t>
      </w:r>
      <w:r w:rsidRPr="00D33256">
        <w:rPr>
          <w:noProof/>
        </w:rPr>
        <w:t xml:space="preserve"> E.</w:t>
      </w:r>
      <w:r w:rsidR="00345050" w:rsidRPr="00D33256">
        <w:rPr>
          <w:noProof/>
        </w:rPr>
        <w:t xml:space="preserve"> Safaei,</w:t>
      </w:r>
      <w:r w:rsidRPr="00D33256">
        <w:rPr>
          <w:noProof/>
        </w:rPr>
        <w:t xml:space="preserve"> A.</w:t>
      </w:r>
      <w:r w:rsidR="00345050" w:rsidRPr="00D33256">
        <w:rPr>
          <w:noProof/>
        </w:rPr>
        <w:t xml:space="preserve"> Wojtczak,</w:t>
      </w:r>
      <w:r w:rsidRPr="00D33256">
        <w:rPr>
          <w:noProof/>
        </w:rPr>
        <w:t xml:space="preserve"> Z.</w:t>
      </w:r>
      <w:r w:rsidR="00345050" w:rsidRPr="00D33256">
        <w:rPr>
          <w:noProof/>
        </w:rPr>
        <w:t xml:space="preserve"> Jagličić,</w:t>
      </w:r>
      <w:r w:rsidRPr="00D33256">
        <w:rPr>
          <w:noProof/>
        </w:rPr>
        <w:t xml:space="preserve"> A.</w:t>
      </w:r>
      <w:r w:rsidR="00345050" w:rsidRPr="00D33256">
        <w:rPr>
          <w:noProof/>
        </w:rPr>
        <w:t xml:space="preserve"> Kozakiewicz,</w:t>
      </w:r>
      <w:r w:rsidRPr="00D33256">
        <w:t xml:space="preserve"> </w:t>
      </w:r>
      <w:r w:rsidRPr="00D33256">
        <w:rPr>
          <w:rStyle w:val="title-text"/>
          <w:rFonts w:ascii="Times New Roman" w:hAnsi="Times New Roman" w:cs="Times New Roman"/>
        </w:rPr>
        <w:t>Iron(III) complexes of ethylenediamine derivatives of aminophenol ligands as models for enzyme–substrate adducts of catechol dioxygenases</w:t>
      </w:r>
      <w:r w:rsidRPr="00D33256">
        <w:rPr>
          <w:noProof/>
        </w:rPr>
        <w:t>,</w:t>
      </w:r>
      <w:r w:rsidR="00345050" w:rsidRPr="00D33256">
        <w:rPr>
          <w:noProof/>
        </w:rPr>
        <w:t xml:space="preserve"> </w:t>
      </w:r>
      <w:r w:rsidR="00345050" w:rsidRPr="00D33256">
        <w:rPr>
          <w:iCs/>
          <w:noProof/>
        </w:rPr>
        <w:t xml:space="preserve">Inorg. Chim. Acta., </w:t>
      </w:r>
      <w:r w:rsidRPr="00D33256">
        <w:rPr>
          <w:iCs/>
          <w:noProof/>
        </w:rPr>
        <w:t>395 (</w:t>
      </w:r>
      <w:r w:rsidR="00345050" w:rsidRPr="00D33256">
        <w:rPr>
          <w:bCs/>
          <w:noProof/>
        </w:rPr>
        <w:t>2013</w:t>
      </w:r>
      <w:r w:rsidRPr="00D33256">
        <w:rPr>
          <w:bCs/>
          <w:noProof/>
        </w:rPr>
        <w:t>)</w:t>
      </w:r>
      <w:r w:rsidR="00345050" w:rsidRPr="00D33256">
        <w:rPr>
          <w:noProof/>
        </w:rPr>
        <w:t xml:space="preserve"> 124</w:t>
      </w:r>
      <w:r w:rsidRPr="00D33256">
        <w:rPr>
          <w:noProof/>
        </w:rPr>
        <w:t xml:space="preserve">-134. DOI </w:t>
      </w:r>
      <w:hyperlink r:id="rId45" w:tgtFrame="_blank" w:tooltip="Persistent link using digital object identifier" w:history="1">
        <w:r w:rsidRPr="00D33256">
          <w:rPr>
            <w:rStyle w:val="anchor-text"/>
            <w:rFonts w:ascii="Times New Roman" w:hAnsi="Times New Roman" w:cs="Times New Roman"/>
          </w:rPr>
          <w:t>10.1016/j.ica.2012.10.015</w:t>
        </w:r>
      </w:hyperlink>
      <w:r w:rsidR="00345050" w:rsidRPr="00D33256">
        <w:rPr>
          <w:noProof/>
        </w:rPr>
        <w:t>.</w:t>
      </w:r>
    </w:p>
    <w:p w14:paraId="580AE9C0" w14:textId="77777777" w:rsidR="008D1712" w:rsidRPr="00D33256" w:rsidRDefault="001F4AA3" w:rsidP="004F12FE">
      <w:pPr>
        <w:pStyle w:val="TOC7"/>
      </w:pPr>
      <w:r w:rsidRPr="00D33256">
        <w:t xml:space="preserve">G.M. </w:t>
      </w:r>
      <w:proofErr w:type="spellStart"/>
      <w:r w:rsidR="00345050" w:rsidRPr="00D33256">
        <w:t>Sheldrick</w:t>
      </w:r>
      <w:proofErr w:type="spellEnd"/>
      <w:r w:rsidR="00345050" w:rsidRPr="00D33256">
        <w:t>,</w:t>
      </w:r>
      <w:r w:rsidRPr="00D33256">
        <w:t xml:space="preserve"> </w:t>
      </w:r>
      <w:hyperlink r:id="rId46" w:history="1">
        <w:proofErr w:type="spellStart"/>
        <w:r w:rsidRPr="00D33256">
          <w:rPr>
            <w:rStyle w:val="Hyperlink"/>
            <w:rFonts w:ascii="Times New Roman" w:hAnsi="Times New Roman" w:cs="Times New Roman"/>
            <w:color w:val="auto"/>
            <w:u w:val="none"/>
          </w:rPr>
          <w:t>Crystal</w:t>
        </w:r>
        <w:proofErr w:type="spellEnd"/>
        <w:r w:rsidRPr="00D33256">
          <w:rPr>
            <w:rStyle w:val="Hyperlink"/>
            <w:rFonts w:ascii="Times New Roman" w:hAnsi="Times New Roman" w:cs="Times New Roman"/>
            <w:color w:val="auto"/>
            <w:u w:val="none"/>
          </w:rPr>
          <w:t xml:space="preserve"> </w:t>
        </w:r>
        <w:proofErr w:type="spellStart"/>
        <w:r w:rsidRPr="00D33256">
          <w:rPr>
            <w:rStyle w:val="Hyperlink"/>
            <w:rFonts w:ascii="Times New Roman" w:hAnsi="Times New Roman" w:cs="Times New Roman"/>
            <w:color w:val="auto"/>
            <w:u w:val="none"/>
          </w:rPr>
          <w:t>structure</w:t>
        </w:r>
        <w:proofErr w:type="spellEnd"/>
        <w:r w:rsidRPr="00D33256">
          <w:rPr>
            <w:rStyle w:val="Hyperlink"/>
            <w:rFonts w:ascii="Times New Roman" w:hAnsi="Times New Roman" w:cs="Times New Roman"/>
            <w:color w:val="auto"/>
            <w:u w:val="none"/>
          </w:rPr>
          <w:t xml:space="preserve"> </w:t>
        </w:r>
        <w:proofErr w:type="spellStart"/>
        <w:r w:rsidRPr="00D33256">
          <w:rPr>
            <w:rStyle w:val="Hyperlink"/>
            <w:rFonts w:ascii="Times New Roman" w:hAnsi="Times New Roman" w:cs="Times New Roman"/>
            <w:color w:val="auto"/>
            <w:u w:val="none"/>
          </w:rPr>
          <w:t>refinement</w:t>
        </w:r>
        <w:proofErr w:type="spellEnd"/>
        <w:r w:rsidRPr="00D33256">
          <w:rPr>
            <w:rStyle w:val="Hyperlink"/>
            <w:rFonts w:ascii="Times New Roman" w:hAnsi="Times New Roman" w:cs="Times New Roman"/>
            <w:color w:val="auto"/>
            <w:u w:val="none"/>
          </w:rPr>
          <w:t xml:space="preserve"> </w:t>
        </w:r>
        <w:proofErr w:type="spellStart"/>
        <w:r w:rsidRPr="00D33256">
          <w:rPr>
            <w:rStyle w:val="Hyperlink"/>
            <w:rFonts w:ascii="Times New Roman" w:hAnsi="Times New Roman" w:cs="Times New Roman"/>
            <w:color w:val="auto"/>
            <w:u w:val="none"/>
          </w:rPr>
          <w:t>with</w:t>
        </w:r>
        <w:proofErr w:type="spellEnd"/>
        <w:r w:rsidRPr="00D33256">
          <w:rPr>
            <w:rStyle w:val="Hyperlink"/>
            <w:rFonts w:ascii="Times New Roman" w:hAnsi="Times New Roman" w:cs="Times New Roman"/>
            <w:color w:val="auto"/>
            <w:u w:val="none"/>
          </w:rPr>
          <w:t xml:space="preserve"> </w:t>
        </w:r>
        <w:r w:rsidRPr="00D33256">
          <w:rPr>
            <w:rStyle w:val="it"/>
            <w:rFonts w:ascii="Times New Roman" w:hAnsi="Times New Roman" w:cs="Times New Roman"/>
            <w:iCs/>
          </w:rPr>
          <w:t>SHELXL</w:t>
        </w:r>
      </w:hyperlink>
      <w:r w:rsidRPr="00D33256">
        <w:t>,</w:t>
      </w:r>
      <w:r w:rsidR="00345050" w:rsidRPr="00D33256">
        <w:t xml:space="preserve"> Acta </w:t>
      </w:r>
      <w:proofErr w:type="spellStart"/>
      <w:r w:rsidR="00345050" w:rsidRPr="00D33256">
        <w:t>Crystallogr</w:t>
      </w:r>
      <w:proofErr w:type="spellEnd"/>
      <w:r w:rsidR="00345050" w:rsidRPr="00D33256">
        <w:rPr>
          <w:iCs/>
        </w:rPr>
        <w:t>.</w:t>
      </w:r>
      <w:r w:rsidR="004002D6" w:rsidRPr="00D33256">
        <w:rPr>
          <w:iCs/>
        </w:rPr>
        <w:t>,</w:t>
      </w:r>
      <w:r w:rsidR="00345050" w:rsidRPr="00D33256">
        <w:rPr>
          <w:iCs/>
        </w:rPr>
        <w:t xml:space="preserve"> </w:t>
      </w:r>
      <w:r w:rsidRPr="00D33256">
        <w:rPr>
          <w:bCs/>
          <w:iCs/>
          <w:lang w:val="pl-PL"/>
        </w:rPr>
        <w:t>C71 (</w:t>
      </w:r>
      <w:r w:rsidR="00345050" w:rsidRPr="00D33256">
        <w:rPr>
          <w:bCs/>
          <w:lang w:val="pl-PL"/>
        </w:rPr>
        <w:t>2015</w:t>
      </w:r>
      <w:r w:rsidRPr="00D33256">
        <w:rPr>
          <w:bCs/>
          <w:lang w:val="pl-PL"/>
        </w:rPr>
        <w:t>)</w:t>
      </w:r>
      <w:r w:rsidR="00345050" w:rsidRPr="00D33256">
        <w:rPr>
          <w:lang w:val="pl-PL"/>
        </w:rPr>
        <w:t xml:space="preserve"> 3</w:t>
      </w:r>
      <w:r w:rsidRPr="00D33256">
        <w:rPr>
          <w:lang w:val="pl-PL"/>
        </w:rPr>
        <w:t>-8. DOI 10.1107/S2053229614024218</w:t>
      </w:r>
      <w:r w:rsidR="00345050" w:rsidRPr="00D33256">
        <w:rPr>
          <w:lang w:val="pl-PL"/>
        </w:rPr>
        <w:t>.</w:t>
      </w:r>
    </w:p>
    <w:p w14:paraId="05221907" w14:textId="77777777" w:rsidR="00ED14DF" w:rsidRPr="00D33256" w:rsidRDefault="00345050" w:rsidP="004F12FE">
      <w:pPr>
        <w:pStyle w:val="TOC7"/>
        <w:rPr>
          <w:rFonts w:eastAsia="Calibri"/>
        </w:rPr>
      </w:pPr>
      <w:r w:rsidRPr="00D33256">
        <w:rPr>
          <w:rFonts w:eastAsia="Calibri"/>
        </w:rPr>
        <w:t>CrysAlisPro</w:t>
      </w:r>
      <w:r w:rsidRPr="00D33256">
        <w:rPr>
          <w:rFonts w:eastAsia="Times New Roman"/>
          <w:lang w:eastAsia="en-GB"/>
        </w:rPr>
        <w:t xml:space="preserve"> 1.171.38.43 </w:t>
      </w:r>
      <w:r w:rsidRPr="00D33256">
        <w:rPr>
          <w:rFonts w:eastAsia="Calibri"/>
        </w:rPr>
        <w:t>software package (Rigaku OD, 2015)</w:t>
      </w:r>
    </w:p>
    <w:p w14:paraId="0F2DEC79" w14:textId="77777777" w:rsidR="00ED14DF" w:rsidRPr="00D33256" w:rsidRDefault="00ED14DF" w:rsidP="004F12FE">
      <w:pPr>
        <w:pStyle w:val="TOC7"/>
        <w:rPr>
          <w:rFonts w:eastAsia="Calibri"/>
          <w:lang w:val="pl-PL"/>
        </w:rPr>
      </w:pPr>
      <w:r w:rsidRPr="00D33256">
        <w:t xml:space="preserve">G.A. Bain, J.F. Berry, Diamagnetic Corrections and Pascal’s Constants, J. Chem. Educ. 85 (2008) 532-536. DOI </w:t>
      </w:r>
      <w:hyperlink r:id="rId47" w:tgtFrame="_blank" w:history="1">
        <w:r w:rsidRPr="00D33256">
          <w:rPr>
            <w:rStyle w:val="Hyperlink"/>
            <w:rFonts w:ascii="Times New Roman" w:hAnsi="Times New Roman" w:cs="Times New Roman"/>
            <w:color w:val="auto"/>
            <w:u w:val="none"/>
          </w:rPr>
          <w:t>10.1021/ed085p532</w:t>
        </w:r>
      </w:hyperlink>
      <w:r w:rsidRPr="00D33256">
        <w:t>.</w:t>
      </w:r>
    </w:p>
    <w:p w14:paraId="097D2AEB" w14:textId="038F25F3" w:rsidR="00315242" w:rsidRPr="00D33256" w:rsidRDefault="00315242" w:rsidP="004F12FE">
      <w:pPr>
        <w:pStyle w:val="TOC7"/>
        <w:rPr>
          <w:rFonts w:eastAsia="Calibri"/>
          <w:lang w:val="pl-PL"/>
        </w:rPr>
      </w:pPr>
      <w:r w:rsidRPr="00D33256">
        <w:rPr>
          <w:rFonts w:eastAsia="Times New Roman"/>
        </w:rPr>
        <w:t xml:space="preserve">A.D. </w:t>
      </w:r>
      <w:r w:rsidRPr="00D33256">
        <w:rPr>
          <w:noProof/>
        </w:rPr>
        <w:t xml:space="preserve">Becke, </w:t>
      </w:r>
      <w:r w:rsidRPr="00D33256">
        <w:t xml:space="preserve">Density-functional thermochemistry. III. The role of exact exchange, </w:t>
      </w:r>
      <w:r w:rsidRPr="00D33256">
        <w:rPr>
          <w:noProof/>
        </w:rPr>
        <w:t xml:space="preserve">J. Chem. Phys., 98 (1993) 5648-5652. DOI </w:t>
      </w:r>
      <w:hyperlink r:id="rId48" w:tgtFrame="_blank" w:history="1">
        <w:r w:rsidRPr="00D33256">
          <w:rPr>
            <w:rStyle w:val="Hyperlink"/>
            <w:rFonts w:ascii="Times New Roman" w:hAnsi="Times New Roman" w:cs="Times New Roman"/>
            <w:color w:val="auto"/>
            <w:u w:val="none"/>
          </w:rPr>
          <w:t>10.1063/1.464913</w:t>
        </w:r>
      </w:hyperlink>
      <w:r w:rsidRPr="00D33256">
        <w:rPr>
          <w:noProof/>
        </w:rPr>
        <w:t>.</w:t>
      </w:r>
    </w:p>
    <w:p w14:paraId="51C76B8F" w14:textId="06BCA1F4" w:rsidR="00315242" w:rsidRPr="00D33256" w:rsidRDefault="00315242" w:rsidP="004F12FE">
      <w:pPr>
        <w:pStyle w:val="TOC7"/>
        <w:rPr>
          <w:rFonts w:eastAsia="Calibri"/>
          <w:lang w:val="pl-PL"/>
        </w:rPr>
      </w:pPr>
      <w:r w:rsidRPr="00D33256">
        <w:rPr>
          <w:noProof/>
        </w:rPr>
        <w:t xml:space="preserve">C. Lee, W. Yang, R.G. Parr, </w:t>
      </w:r>
      <w:proofErr w:type="spellStart"/>
      <w:r w:rsidRPr="00D33256">
        <w:t>Development</w:t>
      </w:r>
      <w:proofErr w:type="spellEnd"/>
      <w:r w:rsidRPr="00D33256">
        <w:t xml:space="preserve"> </w:t>
      </w:r>
      <w:proofErr w:type="spellStart"/>
      <w:r w:rsidRPr="00D33256">
        <w:t>of</w:t>
      </w:r>
      <w:proofErr w:type="spellEnd"/>
      <w:r w:rsidRPr="00D33256">
        <w:t xml:space="preserve"> </w:t>
      </w:r>
      <w:proofErr w:type="spellStart"/>
      <w:r w:rsidRPr="00D33256">
        <w:t>the</w:t>
      </w:r>
      <w:proofErr w:type="spellEnd"/>
      <w:r w:rsidRPr="00D33256">
        <w:t xml:space="preserve"> </w:t>
      </w:r>
      <w:proofErr w:type="spellStart"/>
      <w:r w:rsidRPr="00D33256">
        <w:t>Colle-Salvetti</w:t>
      </w:r>
      <w:proofErr w:type="spellEnd"/>
      <w:r w:rsidRPr="00D33256">
        <w:t xml:space="preserve"> </w:t>
      </w:r>
      <w:proofErr w:type="spellStart"/>
      <w:r w:rsidRPr="00D33256">
        <w:t>correlation-energy</w:t>
      </w:r>
      <w:proofErr w:type="spellEnd"/>
      <w:r w:rsidRPr="00D33256">
        <w:t xml:space="preserve"> formula </w:t>
      </w:r>
      <w:proofErr w:type="spellStart"/>
      <w:r w:rsidRPr="00D33256">
        <w:t>into</w:t>
      </w:r>
      <w:proofErr w:type="spellEnd"/>
      <w:r w:rsidRPr="00D33256">
        <w:t xml:space="preserve"> a functional of the electron density,</w:t>
      </w:r>
      <w:r w:rsidRPr="00D33256">
        <w:rPr>
          <w:noProof/>
        </w:rPr>
        <w:t xml:space="preserve"> Phys. Rev. B, 37 (1988) 785-789. DOI </w:t>
      </w:r>
      <w:r w:rsidRPr="00D33256">
        <w:rPr>
          <w:rStyle w:val="citation-doi"/>
          <w:rFonts w:ascii="Times New Roman" w:hAnsi="Times New Roman" w:cs="Times New Roman"/>
        </w:rPr>
        <w:t>10.1103/physrevb.37.785</w:t>
      </w:r>
      <w:r w:rsidRPr="00D33256">
        <w:rPr>
          <w:noProof/>
        </w:rPr>
        <w:t>.</w:t>
      </w:r>
    </w:p>
    <w:p w14:paraId="53029650" w14:textId="406ED359" w:rsidR="00315242" w:rsidRPr="00D33256" w:rsidRDefault="00315242" w:rsidP="004F12FE">
      <w:pPr>
        <w:pStyle w:val="TOC7"/>
        <w:rPr>
          <w:rFonts w:eastAsia="Calibri"/>
        </w:rPr>
      </w:pPr>
      <w:r w:rsidRPr="00D33256">
        <w:t xml:space="preserve">Gaussian 16, Revision </w:t>
      </w:r>
      <w:r w:rsidRPr="00D33256">
        <w:rPr>
          <w:rStyle w:val="red"/>
          <w:rFonts w:ascii="Times New Roman" w:hAnsi="Times New Roman" w:cs="Times New Roman"/>
          <w:lang w:val="pl-PL"/>
        </w:rPr>
        <w:t>C.01</w:t>
      </w:r>
      <w:r w:rsidRPr="00D33256">
        <w:t>, M.J. Frisch, G.W. Trucks, H.B. Schlegel, G.E. Scuseria, M.A. Robb, J.R. Cheeseman, G. Scalmani, V. Barone, G.A. Petersson, H. Nakatsuji, X. Li, M. Caricato, A.V. Marenich, J. Bloino, B.G. Janesko, R. Gomperts, B. Mennucci, H.P. Hratchian, J.V. Ortiz, A.F. Izmaylov, J.L. Sonnenberg, D. Williams-Young, F. Ding, F. Lipparini, F. Egidi, J. Goings, B. Peng, A. Petrone, T. Henderson, D. Ranasinghe, V.G. Zakrzewski, J. Gao, N. Rega, G. Zheng, W. Liang, M. Hada, M. Ehara, K. Toyota, R. Fukuda, J. Hasegawa, M. Ishida, T. Nakajima, Y. Honda, O. Kitao, H. Nakai, T. Vreven, K. Throssell, J.A. Montgomery, Jr., J.E. Peralta, F. Ogliaro, M.J. Bearpark, J.J. Heyd, E.N. Brothers, K.N. Kudin, V.N. Staroverov, T.A. Keith, R. Kobayashi, J. Normand, K. Raghavachari, A.P. Rendell, J.C. Burant, S.S. Iyengar, J. Tomasi, M. Cossi, J.M. Millam, M. Klene, C. Adamo, R. Cammi, J.W. Ochterski, R.L. Martin, K. Morokuma, O. Farkas, J.B. Foresman D.J. Fox, Gaussian, Inc., Wallingford CT, 2016.</w:t>
      </w:r>
    </w:p>
    <w:p w14:paraId="57A3C744" w14:textId="77777777" w:rsidR="00315242" w:rsidRPr="00D33256" w:rsidRDefault="00315242" w:rsidP="004F12FE">
      <w:pPr>
        <w:pStyle w:val="TOC7"/>
      </w:pPr>
      <w:r w:rsidRPr="00D33256">
        <w:rPr>
          <w:rFonts w:eastAsia="Times New Roman"/>
        </w:rPr>
        <w:t>N.W. Ashcroft, N.D. Mermin, Solid State Physics, Saunders College Publishing, 1976.</w:t>
      </w:r>
    </w:p>
    <w:p w14:paraId="611D1DE8" w14:textId="3B4B52C7" w:rsidR="00315242" w:rsidRPr="00D33256" w:rsidRDefault="00315242" w:rsidP="004F12FE">
      <w:pPr>
        <w:pStyle w:val="TOC7"/>
        <w:rPr>
          <w:rFonts w:eastAsia="Times New Roman"/>
        </w:rPr>
      </w:pPr>
      <w:r w:rsidRPr="00D33256">
        <w:rPr>
          <w:rFonts w:eastAsia="Times New Roman"/>
        </w:rPr>
        <w:t>O. Kahn, Molecular Magnetism, VCH, 1992, p 26.</w:t>
      </w:r>
    </w:p>
    <w:p w14:paraId="7B22D4FA" w14:textId="50863121" w:rsidR="008D1712" w:rsidRDefault="00315242" w:rsidP="00315242">
      <w:pPr>
        <w:pStyle w:val="ListParagraph"/>
        <w:spacing w:after="0" w:line="360" w:lineRule="auto"/>
        <w:ind w:left="0"/>
        <w:rPr>
          <w:rFonts w:ascii="Times New Roman" w:hAnsi="Times New Roman" w:cs="Times New Roman"/>
        </w:rPr>
      </w:pPr>
      <w:r w:rsidRPr="00315242" w:rsidDel="00315242">
        <w:rPr>
          <w:rFonts w:ascii="Times New Roman" w:eastAsia="Times New Roman" w:hAnsi="Times New Roman" w:cs="Times New Roman"/>
        </w:rPr>
        <w:t xml:space="preserve"> </w:t>
      </w:r>
    </w:p>
    <w:p w14:paraId="31768972" w14:textId="2B83A352" w:rsidR="00962ACB" w:rsidRPr="009C1CAE" w:rsidRDefault="00962ACB" w:rsidP="0074616F">
      <w:pPr>
        <w:pStyle w:val="EndNoteBibliography"/>
        <w:spacing w:line="360" w:lineRule="auto"/>
        <w:rPr>
          <w:rFonts w:ascii="Times New Roman" w:hAnsi="Times New Roman" w:cs="Times New Roman"/>
          <w:noProof/>
        </w:rPr>
      </w:pPr>
    </w:p>
    <w:sectPr w:rsidR="00962ACB" w:rsidRPr="009C1CAE">
      <w:footerReference w:type="default" r:id="rId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E63A5" w14:textId="77777777" w:rsidR="00D22D72" w:rsidRDefault="00D22D72" w:rsidP="009A6696">
      <w:pPr>
        <w:spacing w:after="0" w:line="240" w:lineRule="auto"/>
      </w:pPr>
      <w:r>
        <w:separator/>
      </w:r>
    </w:p>
  </w:endnote>
  <w:endnote w:type="continuationSeparator" w:id="0">
    <w:p w14:paraId="05DCD4BE" w14:textId="77777777" w:rsidR="00D22D72" w:rsidRDefault="00D22D72" w:rsidP="009A6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dvOT9b12cd41">
    <w:altName w:val="Cambria"/>
    <w:panose1 w:val="00000000000000000000"/>
    <w:charset w:val="00"/>
    <w:family w:val="roman"/>
    <w:notTrueType/>
    <w:pitch w:val="default"/>
  </w:font>
  <w:font w:name="AdvOT2c8ce45a+20">
    <w:altName w:val="Cambria"/>
    <w:panose1 w:val="00000000000000000000"/>
    <w:charset w:val="00"/>
    <w:family w:val="roman"/>
    <w:notTrueType/>
    <w:pitch w:val="default"/>
  </w:font>
  <w:font w:name="AdvOT2c8ce45a">
    <w:altName w:val="Cambria"/>
    <w:panose1 w:val="00000000000000000000"/>
    <w:charset w:val="00"/>
    <w:family w:val="roman"/>
    <w:notTrueType/>
    <w:pitch w:val="default"/>
  </w:font>
  <w:font w:name="AdvOT76a2e33b+20">
    <w:altName w:val="Cambria"/>
    <w:panose1 w:val="00000000000000000000"/>
    <w:charset w:val="00"/>
    <w:family w:val="roman"/>
    <w:notTrueType/>
    <w:pitch w:val="default"/>
  </w:font>
  <w:font w:name="+mn-ea">
    <w:panose1 w:val="00000000000000000000"/>
    <w:charset w:val="00"/>
    <w:family w:val="roman"/>
    <w:notTrueType/>
    <w:pitch w:val="default"/>
  </w:font>
  <w:font w:name="B Nazanin">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dvGulliv-R">
    <w:altName w:val="MS Mincho"/>
    <w:panose1 w:val="00000000000000000000"/>
    <w:charset w:val="80"/>
    <w:family w:val="auto"/>
    <w:notTrueType/>
    <w:pitch w:val="default"/>
    <w:sig w:usb0="00000000"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NewRoman,Italic">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8394973"/>
      <w:docPartObj>
        <w:docPartGallery w:val="Page Numbers (Bottom of Page)"/>
        <w:docPartUnique/>
      </w:docPartObj>
    </w:sdtPr>
    <w:sdtContent>
      <w:p w14:paraId="4FC1F9D8" w14:textId="4F24FCC5" w:rsidR="009A6696" w:rsidRDefault="009A6696">
        <w:pPr>
          <w:pStyle w:val="Footer"/>
          <w:jc w:val="center"/>
        </w:pPr>
        <w:r>
          <w:fldChar w:fldCharType="begin"/>
        </w:r>
        <w:r>
          <w:instrText>PAGE   \* MERGEFORMAT</w:instrText>
        </w:r>
        <w:r>
          <w:fldChar w:fldCharType="separate"/>
        </w:r>
        <w:r>
          <w:rPr>
            <w:lang w:val="sl-SI"/>
          </w:rPr>
          <w:t>2</w:t>
        </w:r>
        <w:r>
          <w:fldChar w:fldCharType="end"/>
        </w:r>
      </w:p>
    </w:sdtContent>
  </w:sdt>
  <w:p w14:paraId="619CE269" w14:textId="77777777" w:rsidR="009A6696" w:rsidRDefault="009A66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E711F" w14:textId="77777777" w:rsidR="00D22D72" w:rsidRDefault="00D22D72" w:rsidP="009A6696">
      <w:pPr>
        <w:spacing w:after="0" w:line="240" w:lineRule="auto"/>
      </w:pPr>
      <w:r>
        <w:separator/>
      </w:r>
    </w:p>
  </w:footnote>
  <w:footnote w:type="continuationSeparator" w:id="0">
    <w:p w14:paraId="790DFED3" w14:textId="77777777" w:rsidR="00D22D72" w:rsidRDefault="00D22D72" w:rsidP="009A66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44684"/>
    <w:multiLevelType w:val="multilevel"/>
    <w:tmpl w:val="E1F6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AD0E44"/>
    <w:multiLevelType w:val="hybridMultilevel"/>
    <w:tmpl w:val="54E6700C"/>
    <w:lvl w:ilvl="0" w:tplc="1B726D2E">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1322D6"/>
    <w:multiLevelType w:val="hybridMultilevel"/>
    <w:tmpl w:val="BEB0DA3E"/>
    <w:lvl w:ilvl="0" w:tplc="7DFEDDE8">
      <w:start w:val="1"/>
      <w:numFmt w:val="upperLetter"/>
      <w:lvlText w:val="%1."/>
      <w:lvlJc w:val="left"/>
      <w:pPr>
        <w:ind w:left="720" w:hanging="360"/>
      </w:pPr>
      <w:rPr>
        <w:rFonts w:asciiTheme="majorBidi" w:hAnsiTheme="majorBidi" w:cstheme="majorBid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9EA4A41"/>
    <w:multiLevelType w:val="multilevel"/>
    <w:tmpl w:val="DA06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D61609"/>
    <w:multiLevelType w:val="hybridMultilevel"/>
    <w:tmpl w:val="D80CE9F8"/>
    <w:lvl w:ilvl="0" w:tplc="4DDC54DA">
      <w:start w:val="1"/>
      <w:numFmt w:val="decimal"/>
      <w:pStyle w:val="TOC7"/>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724790788">
    <w:abstractNumId w:val="1"/>
  </w:num>
  <w:num w:numId="2" w16cid:durableId="835347116">
    <w:abstractNumId w:val="0"/>
  </w:num>
  <w:num w:numId="3" w16cid:durableId="758796490">
    <w:abstractNumId w:val="4"/>
  </w:num>
  <w:num w:numId="4" w16cid:durableId="1309750856">
    <w:abstractNumId w:val="2"/>
  </w:num>
  <w:num w:numId="5" w16cid:durableId="2894349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050"/>
    <w:rsid w:val="00006940"/>
    <w:rsid w:val="00023D26"/>
    <w:rsid w:val="00023DFD"/>
    <w:rsid w:val="00081428"/>
    <w:rsid w:val="000939D3"/>
    <w:rsid w:val="000A0C87"/>
    <w:rsid w:val="000A3CD1"/>
    <w:rsid w:val="000B5F69"/>
    <w:rsid w:val="000E0427"/>
    <w:rsid w:val="000E4723"/>
    <w:rsid w:val="000F7371"/>
    <w:rsid w:val="00102E6B"/>
    <w:rsid w:val="00123C84"/>
    <w:rsid w:val="00125B0F"/>
    <w:rsid w:val="0013133F"/>
    <w:rsid w:val="00150ED8"/>
    <w:rsid w:val="00161582"/>
    <w:rsid w:val="0016570E"/>
    <w:rsid w:val="00177724"/>
    <w:rsid w:val="0019495B"/>
    <w:rsid w:val="001B11F0"/>
    <w:rsid w:val="001B39FE"/>
    <w:rsid w:val="001C3CA3"/>
    <w:rsid w:val="001C4F2A"/>
    <w:rsid w:val="001C74FD"/>
    <w:rsid w:val="001D2C00"/>
    <w:rsid w:val="001E4438"/>
    <w:rsid w:val="001F4AA3"/>
    <w:rsid w:val="001F5497"/>
    <w:rsid w:val="00203F34"/>
    <w:rsid w:val="00213D0F"/>
    <w:rsid w:val="00235398"/>
    <w:rsid w:val="00243EC0"/>
    <w:rsid w:val="0025750B"/>
    <w:rsid w:val="00265D7C"/>
    <w:rsid w:val="00285B28"/>
    <w:rsid w:val="002A6768"/>
    <w:rsid w:val="002B313F"/>
    <w:rsid w:val="002F3BDB"/>
    <w:rsid w:val="00311353"/>
    <w:rsid w:val="00315242"/>
    <w:rsid w:val="003157CA"/>
    <w:rsid w:val="00322E35"/>
    <w:rsid w:val="003330A2"/>
    <w:rsid w:val="00333993"/>
    <w:rsid w:val="00333CA2"/>
    <w:rsid w:val="00345050"/>
    <w:rsid w:val="003538A0"/>
    <w:rsid w:val="00367B86"/>
    <w:rsid w:val="003727FA"/>
    <w:rsid w:val="00386098"/>
    <w:rsid w:val="003C37CA"/>
    <w:rsid w:val="003C5283"/>
    <w:rsid w:val="003D1813"/>
    <w:rsid w:val="003F643B"/>
    <w:rsid w:val="004002D6"/>
    <w:rsid w:val="004139C8"/>
    <w:rsid w:val="00420B74"/>
    <w:rsid w:val="004263B6"/>
    <w:rsid w:val="0043621D"/>
    <w:rsid w:val="00444371"/>
    <w:rsid w:val="00474A65"/>
    <w:rsid w:val="00480A8D"/>
    <w:rsid w:val="004A15DD"/>
    <w:rsid w:val="004B76C9"/>
    <w:rsid w:val="004D0841"/>
    <w:rsid w:val="004D65BB"/>
    <w:rsid w:val="004F12FE"/>
    <w:rsid w:val="00500565"/>
    <w:rsid w:val="00533785"/>
    <w:rsid w:val="00534CC2"/>
    <w:rsid w:val="0054058B"/>
    <w:rsid w:val="00553D57"/>
    <w:rsid w:val="00563AAA"/>
    <w:rsid w:val="00566202"/>
    <w:rsid w:val="00580719"/>
    <w:rsid w:val="0058321B"/>
    <w:rsid w:val="00583E36"/>
    <w:rsid w:val="005859EE"/>
    <w:rsid w:val="005912B9"/>
    <w:rsid w:val="00595025"/>
    <w:rsid w:val="005C2F06"/>
    <w:rsid w:val="005D32E6"/>
    <w:rsid w:val="005D5D06"/>
    <w:rsid w:val="005E3316"/>
    <w:rsid w:val="005E407A"/>
    <w:rsid w:val="005E4858"/>
    <w:rsid w:val="0060527C"/>
    <w:rsid w:val="00621B19"/>
    <w:rsid w:val="006413B3"/>
    <w:rsid w:val="00652D5C"/>
    <w:rsid w:val="0065604E"/>
    <w:rsid w:val="006622D4"/>
    <w:rsid w:val="00676359"/>
    <w:rsid w:val="00692412"/>
    <w:rsid w:val="00693168"/>
    <w:rsid w:val="00697DD9"/>
    <w:rsid w:val="006A43F9"/>
    <w:rsid w:val="006C6439"/>
    <w:rsid w:val="006D0AC7"/>
    <w:rsid w:val="006E240B"/>
    <w:rsid w:val="006F2FCA"/>
    <w:rsid w:val="006F4C8D"/>
    <w:rsid w:val="00710942"/>
    <w:rsid w:val="007142CE"/>
    <w:rsid w:val="0074616F"/>
    <w:rsid w:val="007669E2"/>
    <w:rsid w:val="00776E40"/>
    <w:rsid w:val="007C51C2"/>
    <w:rsid w:val="007E0BA4"/>
    <w:rsid w:val="007E682F"/>
    <w:rsid w:val="007E71A8"/>
    <w:rsid w:val="00811D8C"/>
    <w:rsid w:val="00814CBA"/>
    <w:rsid w:val="00823D09"/>
    <w:rsid w:val="00831E4F"/>
    <w:rsid w:val="0084082C"/>
    <w:rsid w:val="00855085"/>
    <w:rsid w:val="00857491"/>
    <w:rsid w:val="00862B1C"/>
    <w:rsid w:val="00862B34"/>
    <w:rsid w:val="00886195"/>
    <w:rsid w:val="008C107F"/>
    <w:rsid w:val="008C1119"/>
    <w:rsid w:val="008C2731"/>
    <w:rsid w:val="008D065D"/>
    <w:rsid w:val="008D1712"/>
    <w:rsid w:val="008D6FD4"/>
    <w:rsid w:val="0091134C"/>
    <w:rsid w:val="00914908"/>
    <w:rsid w:val="00926C5E"/>
    <w:rsid w:val="009272DC"/>
    <w:rsid w:val="00931B14"/>
    <w:rsid w:val="00935366"/>
    <w:rsid w:val="00944961"/>
    <w:rsid w:val="00955743"/>
    <w:rsid w:val="00956D4D"/>
    <w:rsid w:val="00962ACB"/>
    <w:rsid w:val="00972B53"/>
    <w:rsid w:val="0098172C"/>
    <w:rsid w:val="0098526C"/>
    <w:rsid w:val="00986E07"/>
    <w:rsid w:val="00997A11"/>
    <w:rsid w:val="009A6696"/>
    <w:rsid w:val="009A67AB"/>
    <w:rsid w:val="009C1CAE"/>
    <w:rsid w:val="009C5F76"/>
    <w:rsid w:val="009E6031"/>
    <w:rsid w:val="009F1539"/>
    <w:rsid w:val="00A01F52"/>
    <w:rsid w:val="00A03A18"/>
    <w:rsid w:val="00A16D08"/>
    <w:rsid w:val="00A2530D"/>
    <w:rsid w:val="00A312DE"/>
    <w:rsid w:val="00A3775D"/>
    <w:rsid w:val="00A460E7"/>
    <w:rsid w:val="00A908E7"/>
    <w:rsid w:val="00A918CD"/>
    <w:rsid w:val="00A953D1"/>
    <w:rsid w:val="00AA10E9"/>
    <w:rsid w:val="00AD1B44"/>
    <w:rsid w:val="00AF6F63"/>
    <w:rsid w:val="00B017FD"/>
    <w:rsid w:val="00B02274"/>
    <w:rsid w:val="00B071E6"/>
    <w:rsid w:val="00B128F9"/>
    <w:rsid w:val="00B16757"/>
    <w:rsid w:val="00B25DCB"/>
    <w:rsid w:val="00B30AD1"/>
    <w:rsid w:val="00B310E7"/>
    <w:rsid w:val="00B45D78"/>
    <w:rsid w:val="00B642ED"/>
    <w:rsid w:val="00B75832"/>
    <w:rsid w:val="00B8688D"/>
    <w:rsid w:val="00B87C96"/>
    <w:rsid w:val="00BD09CB"/>
    <w:rsid w:val="00BE2663"/>
    <w:rsid w:val="00C01952"/>
    <w:rsid w:val="00C30C66"/>
    <w:rsid w:val="00C32D0E"/>
    <w:rsid w:val="00C33B03"/>
    <w:rsid w:val="00C70F3B"/>
    <w:rsid w:val="00C7774D"/>
    <w:rsid w:val="00CA4711"/>
    <w:rsid w:val="00CB6731"/>
    <w:rsid w:val="00CD1939"/>
    <w:rsid w:val="00CE4095"/>
    <w:rsid w:val="00CE4C2B"/>
    <w:rsid w:val="00CF0272"/>
    <w:rsid w:val="00CF5C9F"/>
    <w:rsid w:val="00D22D72"/>
    <w:rsid w:val="00D23FA8"/>
    <w:rsid w:val="00D33256"/>
    <w:rsid w:val="00D530FD"/>
    <w:rsid w:val="00D67E95"/>
    <w:rsid w:val="00D81DC3"/>
    <w:rsid w:val="00D83637"/>
    <w:rsid w:val="00DA3358"/>
    <w:rsid w:val="00DC52DD"/>
    <w:rsid w:val="00DD14D9"/>
    <w:rsid w:val="00DD25BE"/>
    <w:rsid w:val="00DE3109"/>
    <w:rsid w:val="00DE7F47"/>
    <w:rsid w:val="00E0060F"/>
    <w:rsid w:val="00E063DC"/>
    <w:rsid w:val="00E247BE"/>
    <w:rsid w:val="00E5296F"/>
    <w:rsid w:val="00E8648F"/>
    <w:rsid w:val="00EA5483"/>
    <w:rsid w:val="00EA6174"/>
    <w:rsid w:val="00EB7F44"/>
    <w:rsid w:val="00EC619D"/>
    <w:rsid w:val="00ED14DF"/>
    <w:rsid w:val="00F01919"/>
    <w:rsid w:val="00F26035"/>
    <w:rsid w:val="00F3259B"/>
    <w:rsid w:val="00F32950"/>
    <w:rsid w:val="00F4033C"/>
    <w:rsid w:val="00F5550E"/>
    <w:rsid w:val="00F853B2"/>
    <w:rsid w:val="00FD0462"/>
    <w:rsid w:val="00FE1B04"/>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5A5B3"/>
  <w15:chartTrackingRefBased/>
  <w15:docId w15:val="{F0BCAFCD-6D14-4A25-84D4-5140021F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050"/>
    <w:pPr>
      <w:spacing w:after="200" w:line="276" w:lineRule="auto"/>
      <w:jc w:val="both"/>
    </w:pPr>
    <w:rPr>
      <w:lang w:val="en-US"/>
    </w:rPr>
  </w:style>
  <w:style w:type="paragraph" w:styleId="Heading1">
    <w:name w:val="heading 1"/>
    <w:basedOn w:val="Normal"/>
    <w:next w:val="Normal"/>
    <w:link w:val="Heading1Char"/>
    <w:uiPriority w:val="9"/>
    <w:qFormat/>
    <w:rsid w:val="00DE7F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C10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F4A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4505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1490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345050"/>
    <w:rPr>
      <w:rFonts w:asciiTheme="majorHAnsi" w:eastAsiaTheme="majorEastAsia" w:hAnsiTheme="majorHAnsi" w:cstheme="majorBidi"/>
      <w:i/>
      <w:iCs/>
      <w:color w:val="2F5496" w:themeColor="accent1" w:themeShade="BF"/>
      <w:lang w:val="en-US"/>
    </w:rPr>
  </w:style>
  <w:style w:type="paragraph" w:customStyle="1" w:styleId="08ArticleText">
    <w:name w:val="08 Article Text"/>
    <w:uiPriority w:val="99"/>
    <w:qFormat/>
    <w:rsid w:val="00345050"/>
    <w:pPr>
      <w:widowControl w:val="0"/>
      <w:tabs>
        <w:tab w:val="left" w:pos="198"/>
      </w:tabs>
      <w:spacing w:after="0" w:line="230" w:lineRule="exact"/>
      <w:jc w:val="both"/>
    </w:pPr>
    <w:rPr>
      <w:rFonts w:ascii="Times New Roman" w:eastAsia="Times New Roman" w:hAnsi="Times New Roman" w:cs="Times New Roman"/>
      <w:sz w:val="18"/>
      <w:szCs w:val="18"/>
      <w:lang w:val="en-GB" w:eastAsia="en-GB"/>
    </w:rPr>
  </w:style>
  <w:style w:type="paragraph" w:customStyle="1" w:styleId="04AHeading">
    <w:name w:val="04 A Heading"/>
    <w:next w:val="08ArticleText"/>
    <w:qFormat/>
    <w:rsid w:val="00345050"/>
    <w:pPr>
      <w:spacing w:before="240" w:after="120" w:line="240" w:lineRule="exact"/>
    </w:pPr>
    <w:rPr>
      <w:rFonts w:ascii="Times New Roman" w:eastAsia="Times New Roman" w:hAnsi="Times New Roman" w:cs="Times New Roman"/>
      <w:b/>
      <w:szCs w:val="20"/>
      <w:lang w:val="en-GB" w:eastAsia="en-GB"/>
    </w:rPr>
  </w:style>
  <w:style w:type="paragraph" w:styleId="HTMLPreformatted">
    <w:name w:val="HTML Preformatted"/>
    <w:basedOn w:val="Normal"/>
    <w:link w:val="HTMLPreformattedChar"/>
    <w:uiPriority w:val="99"/>
    <w:unhideWhenUsed/>
    <w:rsid w:val="00345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rsid w:val="00345050"/>
    <w:rPr>
      <w:rFonts w:ascii="Courier New" w:eastAsia="Times New Roman" w:hAnsi="Courier New" w:cs="Courier New"/>
      <w:color w:val="000000"/>
      <w:sz w:val="20"/>
      <w:szCs w:val="20"/>
      <w:lang w:val="en-US"/>
    </w:rPr>
  </w:style>
  <w:style w:type="paragraph" w:styleId="ListParagraph">
    <w:name w:val="List Paragraph"/>
    <w:basedOn w:val="Normal"/>
    <w:uiPriority w:val="99"/>
    <w:qFormat/>
    <w:rsid w:val="00345050"/>
    <w:pPr>
      <w:ind w:left="720"/>
      <w:contextualSpacing/>
    </w:pPr>
  </w:style>
  <w:style w:type="paragraph" w:styleId="TOC7">
    <w:name w:val="toc 7"/>
    <w:basedOn w:val="Normal"/>
    <w:next w:val="Normal"/>
    <w:autoRedefine/>
    <w:uiPriority w:val="39"/>
    <w:unhideWhenUsed/>
    <w:rsid w:val="004F12FE"/>
    <w:pPr>
      <w:numPr>
        <w:numId w:val="3"/>
      </w:numPr>
      <w:suppressAutoHyphens/>
      <w:spacing w:after="0" w:line="360" w:lineRule="auto"/>
      <w:ind w:left="0" w:firstLine="0"/>
    </w:pPr>
    <w:rPr>
      <w:rFonts w:asciiTheme="majorBidi" w:eastAsiaTheme="minorEastAsia" w:hAnsiTheme="majorBidi" w:cstheme="majorBidi"/>
      <w:sz w:val="24"/>
      <w:szCs w:val="24"/>
      <w:shd w:val="clear" w:color="auto" w:fill="FFFFFF"/>
      <w:lang w:val="sl-SI"/>
    </w:rPr>
  </w:style>
  <w:style w:type="paragraph" w:customStyle="1" w:styleId="EndNoteBibliography">
    <w:name w:val="EndNote Bibliography"/>
    <w:basedOn w:val="Normal"/>
    <w:rsid w:val="00345050"/>
    <w:pPr>
      <w:spacing w:after="0" w:line="240" w:lineRule="auto"/>
    </w:pPr>
    <w:rPr>
      <w:rFonts w:ascii="Cambria" w:eastAsiaTheme="minorEastAsia" w:hAnsi="Cambria"/>
      <w:sz w:val="24"/>
      <w:szCs w:val="24"/>
    </w:rPr>
  </w:style>
  <w:style w:type="character" w:customStyle="1" w:styleId="red">
    <w:name w:val="red"/>
    <w:basedOn w:val="DefaultParagraphFont"/>
    <w:rsid w:val="00345050"/>
  </w:style>
  <w:style w:type="character" w:styleId="CommentReference">
    <w:name w:val="annotation reference"/>
    <w:basedOn w:val="DefaultParagraphFont"/>
    <w:uiPriority w:val="99"/>
    <w:semiHidden/>
    <w:unhideWhenUsed/>
    <w:rsid w:val="00B128F9"/>
    <w:rPr>
      <w:sz w:val="16"/>
      <w:szCs w:val="16"/>
    </w:rPr>
  </w:style>
  <w:style w:type="paragraph" w:styleId="CommentText">
    <w:name w:val="annotation text"/>
    <w:basedOn w:val="Normal"/>
    <w:link w:val="CommentTextChar"/>
    <w:uiPriority w:val="99"/>
    <w:unhideWhenUsed/>
    <w:rsid w:val="00B128F9"/>
    <w:pPr>
      <w:spacing w:line="240" w:lineRule="auto"/>
    </w:pPr>
    <w:rPr>
      <w:sz w:val="20"/>
      <w:szCs w:val="20"/>
    </w:rPr>
  </w:style>
  <w:style w:type="character" w:customStyle="1" w:styleId="CommentTextChar">
    <w:name w:val="Comment Text Char"/>
    <w:basedOn w:val="DefaultParagraphFont"/>
    <w:link w:val="CommentText"/>
    <w:uiPriority w:val="99"/>
    <w:rsid w:val="00B128F9"/>
    <w:rPr>
      <w:sz w:val="20"/>
      <w:szCs w:val="20"/>
      <w:lang w:val="en-US"/>
    </w:rPr>
  </w:style>
  <w:style w:type="paragraph" w:styleId="CommentSubject">
    <w:name w:val="annotation subject"/>
    <w:basedOn w:val="CommentText"/>
    <w:next w:val="CommentText"/>
    <w:link w:val="CommentSubjectChar"/>
    <w:uiPriority w:val="99"/>
    <w:semiHidden/>
    <w:unhideWhenUsed/>
    <w:rsid w:val="00B128F9"/>
    <w:rPr>
      <w:b/>
      <w:bCs/>
    </w:rPr>
  </w:style>
  <w:style w:type="character" w:customStyle="1" w:styleId="CommentSubjectChar">
    <w:name w:val="Comment Subject Char"/>
    <w:basedOn w:val="CommentTextChar"/>
    <w:link w:val="CommentSubject"/>
    <w:uiPriority w:val="99"/>
    <w:semiHidden/>
    <w:rsid w:val="00B128F9"/>
    <w:rPr>
      <w:b/>
      <w:bCs/>
      <w:sz w:val="20"/>
      <w:szCs w:val="20"/>
      <w:lang w:val="en-US"/>
    </w:rPr>
  </w:style>
  <w:style w:type="paragraph" w:styleId="BalloonText">
    <w:name w:val="Balloon Text"/>
    <w:basedOn w:val="Normal"/>
    <w:link w:val="BalloonTextChar"/>
    <w:uiPriority w:val="99"/>
    <w:semiHidden/>
    <w:unhideWhenUsed/>
    <w:rsid w:val="00B128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8F9"/>
    <w:rPr>
      <w:rFonts w:ascii="Segoe UI" w:hAnsi="Segoe UI" w:cs="Segoe UI"/>
      <w:sz w:val="18"/>
      <w:szCs w:val="18"/>
      <w:lang w:val="en-US"/>
    </w:rPr>
  </w:style>
  <w:style w:type="paragraph" w:styleId="Header">
    <w:name w:val="header"/>
    <w:basedOn w:val="Normal"/>
    <w:link w:val="HeaderChar"/>
    <w:uiPriority w:val="99"/>
    <w:unhideWhenUsed/>
    <w:rsid w:val="009A66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696"/>
    <w:rPr>
      <w:lang w:val="en-US"/>
    </w:rPr>
  </w:style>
  <w:style w:type="paragraph" w:styleId="Footer">
    <w:name w:val="footer"/>
    <w:basedOn w:val="Normal"/>
    <w:link w:val="FooterChar"/>
    <w:uiPriority w:val="99"/>
    <w:unhideWhenUsed/>
    <w:rsid w:val="009A66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696"/>
    <w:rPr>
      <w:lang w:val="en-US"/>
    </w:rPr>
  </w:style>
  <w:style w:type="character" w:styleId="Strong">
    <w:name w:val="Strong"/>
    <w:basedOn w:val="DefaultParagraphFont"/>
    <w:uiPriority w:val="22"/>
    <w:qFormat/>
    <w:rsid w:val="00962ACB"/>
    <w:rPr>
      <w:b/>
      <w:bCs/>
    </w:rPr>
  </w:style>
  <w:style w:type="character" w:customStyle="1" w:styleId="Heading1Char">
    <w:name w:val="Heading 1 Char"/>
    <w:basedOn w:val="DefaultParagraphFont"/>
    <w:link w:val="Heading1"/>
    <w:uiPriority w:val="9"/>
    <w:rsid w:val="00DE7F47"/>
    <w:rPr>
      <w:rFonts w:asciiTheme="majorHAnsi" w:eastAsiaTheme="majorEastAsia" w:hAnsiTheme="majorHAnsi" w:cstheme="majorBidi"/>
      <w:color w:val="2F5496" w:themeColor="accent1" w:themeShade="BF"/>
      <w:sz w:val="32"/>
      <w:szCs w:val="32"/>
      <w:lang w:val="en-US"/>
    </w:rPr>
  </w:style>
  <w:style w:type="character" w:styleId="Hyperlink">
    <w:name w:val="Hyperlink"/>
    <w:basedOn w:val="DefaultParagraphFont"/>
    <w:uiPriority w:val="99"/>
    <w:semiHidden/>
    <w:unhideWhenUsed/>
    <w:rsid w:val="00DE7F47"/>
    <w:rPr>
      <w:color w:val="0000FF"/>
      <w:u w:val="single"/>
    </w:rPr>
  </w:style>
  <w:style w:type="character" w:customStyle="1" w:styleId="hlfld-title">
    <w:name w:val="hlfld-title"/>
    <w:basedOn w:val="DefaultParagraphFont"/>
    <w:rsid w:val="00DE7F47"/>
  </w:style>
  <w:style w:type="character" w:customStyle="1" w:styleId="citation-doi">
    <w:name w:val="citation-doi"/>
    <w:basedOn w:val="DefaultParagraphFont"/>
    <w:rsid w:val="008C107F"/>
  </w:style>
  <w:style w:type="character" w:customStyle="1" w:styleId="Heading2Char">
    <w:name w:val="Heading 2 Char"/>
    <w:basedOn w:val="DefaultParagraphFont"/>
    <w:link w:val="Heading2"/>
    <w:uiPriority w:val="9"/>
    <w:rsid w:val="008C107F"/>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1F4AA3"/>
    <w:rPr>
      <w:rFonts w:asciiTheme="majorHAnsi" w:eastAsiaTheme="majorEastAsia" w:hAnsiTheme="majorHAnsi" w:cstheme="majorBidi"/>
      <w:color w:val="1F3763" w:themeColor="accent1" w:themeShade="7F"/>
      <w:sz w:val="24"/>
      <w:szCs w:val="24"/>
      <w:lang w:val="en-US"/>
    </w:rPr>
  </w:style>
  <w:style w:type="character" w:customStyle="1" w:styleId="it">
    <w:name w:val="it"/>
    <w:basedOn w:val="DefaultParagraphFont"/>
    <w:rsid w:val="001F4AA3"/>
  </w:style>
  <w:style w:type="character" w:customStyle="1" w:styleId="anchor-text">
    <w:name w:val="anchor-text"/>
    <w:basedOn w:val="DefaultParagraphFont"/>
    <w:rsid w:val="00621B19"/>
  </w:style>
  <w:style w:type="character" w:customStyle="1" w:styleId="title-text">
    <w:name w:val="title-text"/>
    <w:basedOn w:val="DefaultParagraphFont"/>
    <w:rsid w:val="00621B19"/>
  </w:style>
  <w:style w:type="character" w:styleId="Emphasis">
    <w:name w:val="Emphasis"/>
    <w:basedOn w:val="DefaultParagraphFont"/>
    <w:uiPriority w:val="20"/>
    <w:qFormat/>
    <w:rsid w:val="00161582"/>
    <w:rPr>
      <w:i/>
      <w:iCs/>
    </w:rPr>
  </w:style>
  <w:style w:type="character" w:customStyle="1" w:styleId="Heading5Char">
    <w:name w:val="Heading 5 Char"/>
    <w:basedOn w:val="DefaultParagraphFont"/>
    <w:link w:val="Heading5"/>
    <w:uiPriority w:val="9"/>
    <w:rsid w:val="00914908"/>
    <w:rPr>
      <w:rFonts w:asciiTheme="majorHAnsi" w:eastAsiaTheme="majorEastAsia" w:hAnsiTheme="majorHAnsi" w:cstheme="majorBidi"/>
      <w:color w:val="2F5496" w:themeColor="accent1" w:themeShade="BF"/>
      <w:lang w:val="en-US"/>
    </w:rPr>
  </w:style>
  <w:style w:type="character" w:customStyle="1" w:styleId="hlfld-contribauthor">
    <w:name w:val="hlfld-contribauthor"/>
    <w:basedOn w:val="DefaultParagraphFont"/>
    <w:rsid w:val="00F3259B"/>
  </w:style>
  <w:style w:type="paragraph" w:customStyle="1" w:styleId="comma-separator">
    <w:name w:val="comma-separator"/>
    <w:basedOn w:val="Normal"/>
    <w:rsid w:val="00F3259B"/>
    <w:pPr>
      <w:spacing w:before="100" w:beforeAutospacing="1" w:after="100" w:afterAutospacing="1" w:line="240" w:lineRule="auto"/>
      <w:jc w:val="left"/>
    </w:pPr>
    <w:rPr>
      <w:rFonts w:ascii="Times New Roman" w:eastAsia="Times New Roman" w:hAnsi="Times New Roman" w:cs="Times New Roman"/>
      <w:sz w:val="24"/>
      <w:szCs w:val="24"/>
      <w:lang w:val="sl-SI" w:eastAsia="sl-SI"/>
    </w:rPr>
  </w:style>
  <w:style w:type="character" w:customStyle="1" w:styleId="comma-separator1">
    <w:name w:val="comma-separator1"/>
    <w:basedOn w:val="DefaultParagraphFont"/>
    <w:rsid w:val="00F3259B"/>
  </w:style>
  <w:style w:type="character" w:customStyle="1" w:styleId="singlehighlightclass">
    <w:name w:val="single_highlight_class"/>
    <w:basedOn w:val="DefaultParagraphFont"/>
    <w:rsid w:val="003F643B"/>
  </w:style>
  <w:style w:type="character" w:customStyle="1" w:styleId="ja">
    <w:name w:val="ja"/>
    <w:basedOn w:val="DefaultParagraphFont"/>
    <w:rsid w:val="00986E07"/>
  </w:style>
  <w:style w:type="paragraph" w:customStyle="1" w:styleId="doi-p">
    <w:name w:val="doi-p"/>
    <w:basedOn w:val="Normal"/>
    <w:rsid w:val="00ED14DF"/>
    <w:pPr>
      <w:spacing w:before="100" w:beforeAutospacing="1" w:after="100" w:afterAutospacing="1" w:line="240" w:lineRule="auto"/>
      <w:jc w:val="left"/>
    </w:pPr>
    <w:rPr>
      <w:rFonts w:ascii="Times New Roman" w:eastAsia="Times New Roman" w:hAnsi="Times New Roman" w:cs="Times New Roman"/>
      <w:sz w:val="24"/>
      <w:szCs w:val="24"/>
      <w:lang w:val="sl-SI" w:eastAsia="sl-SI"/>
    </w:rPr>
  </w:style>
  <w:style w:type="paragraph" w:styleId="Revision">
    <w:name w:val="Revision"/>
    <w:hidden/>
    <w:uiPriority w:val="99"/>
    <w:semiHidden/>
    <w:rsid w:val="00AD1B44"/>
    <w:pPr>
      <w:spacing w:after="0" w:line="240" w:lineRule="auto"/>
    </w:pPr>
    <w:rPr>
      <w:lang w:val="en-US"/>
    </w:rPr>
  </w:style>
  <w:style w:type="character" w:customStyle="1" w:styleId="fontstyle01">
    <w:name w:val="fontstyle01"/>
    <w:basedOn w:val="DefaultParagraphFont"/>
    <w:rsid w:val="00955743"/>
    <w:rPr>
      <w:rFonts w:ascii="AdvOT9b12cd41" w:hAnsi="AdvOT9b12cd41" w:hint="default"/>
      <w:b w:val="0"/>
      <w:bCs w:val="0"/>
      <w:i w:val="0"/>
      <w:iCs w:val="0"/>
      <w:color w:val="242021"/>
      <w:sz w:val="20"/>
      <w:szCs w:val="20"/>
    </w:rPr>
  </w:style>
  <w:style w:type="character" w:customStyle="1" w:styleId="fontstyle21">
    <w:name w:val="fontstyle21"/>
    <w:basedOn w:val="DefaultParagraphFont"/>
    <w:rsid w:val="00955743"/>
    <w:rPr>
      <w:rFonts w:ascii="AdvOT2c8ce45a+20" w:hAnsi="AdvOT2c8ce45a+20" w:hint="default"/>
      <w:b w:val="0"/>
      <w:bCs w:val="0"/>
      <w:i w:val="0"/>
      <w:iCs w:val="0"/>
      <w:color w:val="242021"/>
      <w:sz w:val="32"/>
      <w:szCs w:val="32"/>
    </w:rPr>
  </w:style>
  <w:style w:type="character" w:customStyle="1" w:styleId="fontstyle31">
    <w:name w:val="fontstyle31"/>
    <w:basedOn w:val="DefaultParagraphFont"/>
    <w:rsid w:val="00955743"/>
    <w:rPr>
      <w:rFonts w:ascii="AdvOT2c8ce45a" w:hAnsi="AdvOT2c8ce45a" w:hint="default"/>
      <w:b w:val="0"/>
      <w:bCs w:val="0"/>
      <w:i w:val="0"/>
      <w:iCs w:val="0"/>
      <w:color w:val="242021"/>
      <w:sz w:val="14"/>
      <w:szCs w:val="14"/>
    </w:rPr>
  </w:style>
  <w:style w:type="character" w:customStyle="1" w:styleId="fontstyle41">
    <w:name w:val="fontstyle41"/>
    <w:basedOn w:val="DefaultParagraphFont"/>
    <w:rsid w:val="00955743"/>
    <w:rPr>
      <w:rFonts w:ascii="AdvOT76a2e33b+20" w:hAnsi="AdvOT76a2e33b+20" w:hint="default"/>
      <w:b w:val="0"/>
      <w:bCs w:val="0"/>
      <w:i w:val="0"/>
      <w:iCs w:val="0"/>
      <w:color w:val="242021"/>
      <w:sz w:val="16"/>
      <w:szCs w:val="16"/>
    </w:rPr>
  </w:style>
  <w:style w:type="character" w:customStyle="1" w:styleId="u-visually-hidden">
    <w:name w:val="u-visually-hidden"/>
    <w:basedOn w:val="DefaultParagraphFont"/>
    <w:rsid w:val="00D67E95"/>
  </w:style>
  <w:style w:type="character" w:customStyle="1" w:styleId="ref-title">
    <w:name w:val="ref-title"/>
    <w:basedOn w:val="DefaultParagraphFont"/>
    <w:rsid w:val="00B16757"/>
  </w:style>
  <w:style w:type="character" w:customStyle="1" w:styleId="ref-journal">
    <w:name w:val="ref-journal"/>
    <w:basedOn w:val="DefaultParagraphFont"/>
    <w:rsid w:val="00B16757"/>
  </w:style>
  <w:style w:type="character" w:customStyle="1" w:styleId="ref-vol">
    <w:name w:val="ref-vol"/>
    <w:basedOn w:val="DefaultParagraphFont"/>
    <w:rsid w:val="00B16757"/>
  </w:style>
  <w:style w:type="character" w:customStyle="1" w:styleId="cit-title">
    <w:name w:val="cit-title"/>
    <w:basedOn w:val="DefaultParagraphFont"/>
    <w:rsid w:val="00A03A18"/>
  </w:style>
  <w:style w:type="character" w:customStyle="1" w:styleId="cit-year-info">
    <w:name w:val="cit-year-info"/>
    <w:basedOn w:val="DefaultParagraphFont"/>
    <w:rsid w:val="00A03A18"/>
  </w:style>
  <w:style w:type="character" w:customStyle="1" w:styleId="cit-volume">
    <w:name w:val="cit-volume"/>
    <w:basedOn w:val="DefaultParagraphFont"/>
    <w:rsid w:val="00A03A18"/>
  </w:style>
  <w:style w:type="character" w:customStyle="1" w:styleId="cit-issue">
    <w:name w:val="cit-issue"/>
    <w:basedOn w:val="DefaultParagraphFont"/>
    <w:rsid w:val="00A03A18"/>
  </w:style>
  <w:style w:type="character" w:customStyle="1" w:styleId="cit-pagerange">
    <w:name w:val="cit-pagerange"/>
    <w:basedOn w:val="DefaultParagraphFont"/>
    <w:rsid w:val="00A03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66284">
      <w:bodyDiv w:val="1"/>
      <w:marLeft w:val="0"/>
      <w:marRight w:val="0"/>
      <w:marTop w:val="0"/>
      <w:marBottom w:val="0"/>
      <w:divBdr>
        <w:top w:val="none" w:sz="0" w:space="0" w:color="auto"/>
        <w:left w:val="none" w:sz="0" w:space="0" w:color="auto"/>
        <w:bottom w:val="none" w:sz="0" w:space="0" w:color="auto"/>
        <w:right w:val="none" w:sz="0" w:space="0" w:color="auto"/>
      </w:divBdr>
    </w:div>
    <w:div w:id="147937278">
      <w:bodyDiv w:val="1"/>
      <w:marLeft w:val="0"/>
      <w:marRight w:val="0"/>
      <w:marTop w:val="0"/>
      <w:marBottom w:val="0"/>
      <w:divBdr>
        <w:top w:val="none" w:sz="0" w:space="0" w:color="auto"/>
        <w:left w:val="none" w:sz="0" w:space="0" w:color="auto"/>
        <w:bottom w:val="none" w:sz="0" w:space="0" w:color="auto"/>
        <w:right w:val="none" w:sz="0" w:space="0" w:color="auto"/>
      </w:divBdr>
    </w:div>
    <w:div w:id="265968996">
      <w:bodyDiv w:val="1"/>
      <w:marLeft w:val="0"/>
      <w:marRight w:val="0"/>
      <w:marTop w:val="0"/>
      <w:marBottom w:val="0"/>
      <w:divBdr>
        <w:top w:val="none" w:sz="0" w:space="0" w:color="auto"/>
        <w:left w:val="none" w:sz="0" w:space="0" w:color="auto"/>
        <w:bottom w:val="none" w:sz="0" w:space="0" w:color="auto"/>
        <w:right w:val="none" w:sz="0" w:space="0" w:color="auto"/>
      </w:divBdr>
    </w:div>
    <w:div w:id="318652448">
      <w:bodyDiv w:val="1"/>
      <w:marLeft w:val="0"/>
      <w:marRight w:val="0"/>
      <w:marTop w:val="0"/>
      <w:marBottom w:val="0"/>
      <w:divBdr>
        <w:top w:val="none" w:sz="0" w:space="0" w:color="auto"/>
        <w:left w:val="none" w:sz="0" w:space="0" w:color="auto"/>
        <w:bottom w:val="none" w:sz="0" w:space="0" w:color="auto"/>
        <w:right w:val="none" w:sz="0" w:space="0" w:color="auto"/>
      </w:divBdr>
    </w:div>
    <w:div w:id="352994986">
      <w:bodyDiv w:val="1"/>
      <w:marLeft w:val="0"/>
      <w:marRight w:val="0"/>
      <w:marTop w:val="0"/>
      <w:marBottom w:val="0"/>
      <w:divBdr>
        <w:top w:val="none" w:sz="0" w:space="0" w:color="auto"/>
        <w:left w:val="none" w:sz="0" w:space="0" w:color="auto"/>
        <w:bottom w:val="none" w:sz="0" w:space="0" w:color="auto"/>
        <w:right w:val="none" w:sz="0" w:space="0" w:color="auto"/>
      </w:divBdr>
    </w:div>
    <w:div w:id="367266559">
      <w:bodyDiv w:val="1"/>
      <w:marLeft w:val="0"/>
      <w:marRight w:val="0"/>
      <w:marTop w:val="0"/>
      <w:marBottom w:val="0"/>
      <w:divBdr>
        <w:top w:val="none" w:sz="0" w:space="0" w:color="auto"/>
        <w:left w:val="none" w:sz="0" w:space="0" w:color="auto"/>
        <w:bottom w:val="none" w:sz="0" w:space="0" w:color="auto"/>
        <w:right w:val="none" w:sz="0" w:space="0" w:color="auto"/>
      </w:divBdr>
    </w:div>
    <w:div w:id="415245459">
      <w:bodyDiv w:val="1"/>
      <w:marLeft w:val="0"/>
      <w:marRight w:val="0"/>
      <w:marTop w:val="0"/>
      <w:marBottom w:val="0"/>
      <w:divBdr>
        <w:top w:val="none" w:sz="0" w:space="0" w:color="auto"/>
        <w:left w:val="none" w:sz="0" w:space="0" w:color="auto"/>
        <w:bottom w:val="none" w:sz="0" w:space="0" w:color="auto"/>
        <w:right w:val="none" w:sz="0" w:space="0" w:color="auto"/>
      </w:divBdr>
      <w:divsChild>
        <w:div w:id="288633640">
          <w:marLeft w:val="0"/>
          <w:marRight w:val="0"/>
          <w:marTop w:val="0"/>
          <w:marBottom w:val="0"/>
          <w:divBdr>
            <w:top w:val="none" w:sz="0" w:space="0" w:color="auto"/>
            <w:left w:val="none" w:sz="0" w:space="0" w:color="auto"/>
            <w:bottom w:val="none" w:sz="0" w:space="0" w:color="auto"/>
            <w:right w:val="none" w:sz="0" w:space="0" w:color="auto"/>
          </w:divBdr>
          <w:divsChild>
            <w:div w:id="51778258">
              <w:marLeft w:val="0"/>
              <w:marRight w:val="0"/>
              <w:marTop w:val="0"/>
              <w:marBottom w:val="0"/>
              <w:divBdr>
                <w:top w:val="none" w:sz="0" w:space="0" w:color="auto"/>
                <w:left w:val="none" w:sz="0" w:space="0" w:color="auto"/>
                <w:bottom w:val="none" w:sz="0" w:space="0" w:color="auto"/>
                <w:right w:val="none" w:sz="0" w:space="0" w:color="auto"/>
              </w:divBdr>
              <w:divsChild>
                <w:div w:id="1848056317">
                  <w:marLeft w:val="0"/>
                  <w:marRight w:val="0"/>
                  <w:marTop w:val="0"/>
                  <w:marBottom w:val="0"/>
                  <w:divBdr>
                    <w:top w:val="none" w:sz="0" w:space="0" w:color="auto"/>
                    <w:left w:val="none" w:sz="0" w:space="0" w:color="auto"/>
                    <w:bottom w:val="none" w:sz="0" w:space="0" w:color="auto"/>
                    <w:right w:val="none" w:sz="0" w:space="0" w:color="auto"/>
                  </w:divBdr>
                </w:div>
                <w:div w:id="1103722723">
                  <w:marLeft w:val="0"/>
                  <w:marRight w:val="0"/>
                  <w:marTop w:val="0"/>
                  <w:marBottom w:val="0"/>
                  <w:divBdr>
                    <w:top w:val="none" w:sz="0" w:space="0" w:color="auto"/>
                    <w:left w:val="none" w:sz="0" w:space="0" w:color="auto"/>
                    <w:bottom w:val="none" w:sz="0" w:space="0" w:color="auto"/>
                    <w:right w:val="none" w:sz="0" w:space="0" w:color="auto"/>
                  </w:divBdr>
                  <w:divsChild>
                    <w:div w:id="334773297">
                      <w:marLeft w:val="0"/>
                      <w:marRight w:val="0"/>
                      <w:marTop w:val="0"/>
                      <w:marBottom w:val="0"/>
                      <w:divBdr>
                        <w:top w:val="none" w:sz="0" w:space="0" w:color="auto"/>
                        <w:left w:val="none" w:sz="0" w:space="0" w:color="auto"/>
                        <w:bottom w:val="none" w:sz="0" w:space="0" w:color="auto"/>
                        <w:right w:val="none" w:sz="0" w:space="0" w:color="auto"/>
                      </w:divBdr>
                    </w:div>
                  </w:divsChild>
                </w:div>
                <w:div w:id="1168790092">
                  <w:marLeft w:val="0"/>
                  <w:marRight w:val="0"/>
                  <w:marTop w:val="0"/>
                  <w:marBottom w:val="0"/>
                  <w:divBdr>
                    <w:top w:val="none" w:sz="0" w:space="0" w:color="auto"/>
                    <w:left w:val="none" w:sz="0" w:space="0" w:color="auto"/>
                    <w:bottom w:val="none" w:sz="0" w:space="0" w:color="auto"/>
                    <w:right w:val="none" w:sz="0" w:space="0" w:color="auto"/>
                  </w:divBdr>
                </w:div>
                <w:div w:id="141624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272150">
      <w:bodyDiv w:val="1"/>
      <w:marLeft w:val="0"/>
      <w:marRight w:val="0"/>
      <w:marTop w:val="0"/>
      <w:marBottom w:val="0"/>
      <w:divBdr>
        <w:top w:val="none" w:sz="0" w:space="0" w:color="auto"/>
        <w:left w:val="none" w:sz="0" w:space="0" w:color="auto"/>
        <w:bottom w:val="none" w:sz="0" w:space="0" w:color="auto"/>
        <w:right w:val="none" w:sz="0" w:space="0" w:color="auto"/>
      </w:divBdr>
    </w:div>
    <w:div w:id="533080392">
      <w:bodyDiv w:val="1"/>
      <w:marLeft w:val="0"/>
      <w:marRight w:val="0"/>
      <w:marTop w:val="0"/>
      <w:marBottom w:val="0"/>
      <w:divBdr>
        <w:top w:val="none" w:sz="0" w:space="0" w:color="auto"/>
        <w:left w:val="none" w:sz="0" w:space="0" w:color="auto"/>
        <w:bottom w:val="none" w:sz="0" w:space="0" w:color="auto"/>
        <w:right w:val="none" w:sz="0" w:space="0" w:color="auto"/>
      </w:divBdr>
    </w:div>
    <w:div w:id="551431822">
      <w:bodyDiv w:val="1"/>
      <w:marLeft w:val="0"/>
      <w:marRight w:val="0"/>
      <w:marTop w:val="0"/>
      <w:marBottom w:val="0"/>
      <w:divBdr>
        <w:top w:val="none" w:sz="0" w:space="0" w:color="auto"/>
        <w:left w:val="none" w:sz="0" w:space="0" w:color="auto"/>
        <w:bottom w:val="none" w:sz="0" w:space="0" w:color="auto"/>
        <w:right w:val="none" w:sz="0" w:space="0" w:color="auto"/>
      </w:divBdr>
    </w:div>
    <w:div w:id="631600670">
      <w:bodyDiv w:val="1"/>
      <w:marLeft w:val="0"/>
      <w:marRight w:val="0"/>
      <w:marTop w:val="0"/>
      <w:marBottom w:val="0"/>
      <w:divBdr>
        <w:top w:val="none" w:sz="0" w:space="0" w:color="auto"/>
        <w:left w:val="none" w:sz="0" w:space="0" w:color="auto"/>
        <w:bottom w:val="none" w:sz="0" w:space="0" w:color="auto"/>
        <w:right w:val="none" w:sz="0" w:space="0" w:color="auto"/>
      </w:divBdr>
    </w:div>
    <w:div w:id="792943151">
      <w:bodyDiv w:val="1"/>
      <w:marLeft w:val="0"/>
      <w:marRight w:val="0"/>
      <w:marTop w:val="0"/>
      <w:marBottom w:val="0"/>
      <w:divBdr>
        <w:top w:val="none" w:sz="0" w:space="0" w:color="auto"/>
        <w:left w:val="none" w:sz="0" w:space="0" w:color="auto"/>
        <w:bottom w:val="none" w:sz="0" w:space="0" w:color="auto"/>
        <w:right w:val="none" w:sz="0" w:space="0" w:color="auto"/>
      </w:divBdr>
    </w:div>
    <w:div w:id="949775832">
      <w:bodyDiv w:val="1"/>
      <w:marLeft w:val="0"/>
      <w:marRight w:val="0"/>
      <w:marTop w:val="0"/>
      <w:marBottom w:val="0"/>
      <w:divBdr>
        <w:top w:val="none" w:sz="0" w:space="0" w:color="auto"/>
        <w:left w:val="none" w:sz="0" w:space="0" w:color="auto"/>
        <w:bottom w:val="none" w:sz="0" w:space="0" w:color="auto"/>
        <w:right w:val="none" w:sz="0" w:space="0" w:color="auto"/>
      </w:divBdr>
    </w:div>
    <w:div w:id="1052849683">
      <w:bodyDiv w:val="1"/>
      <w:marLeft w:val="0"/>
      <w:marRight w:val="0"/>
      <w:marTop w:val="0"/>
      <w:marBottom w:val="0"/>
      <w:divBdr>
        <w:top w:val="none" w:sz="0" w:space="0" w:color="auto"/>
        <w:left w:val="none" w:sz="0" w:space="0" w:color="auto"/>
        <w:bottom w:val="none" w:sz="0" w:space="0" w:color="auto"/>
        <w:right w:val="none" w:sz="0" w:space="0" w:color="auto"/>
      </w:divBdr>
    </w:div>
    <w:div w:id="1055735228">
      <w:bodyDiv w:val="1"/>
      <w:marLeft w:val="0"/>
      <w:marRight w:val="0"/>
      <w:marTop w:val="0"/>
      <w:marBottom w:val="0"/>
      <w:divBdr>
        <w:top w:val="none" w:sz="0" w:space="0" w:color="auto"/>
        <w:left w:val="none" w:sz="0" w:space="0" w:color="auto"/>
        <w:bottom w:val="none" w:sz="0" w:space="0" w:color="auto"/>
        <w:right w:val="none" w:sz="0" w:space="0" w:color="auto"/>
      </w:divBdr>
    </w:div>
    <w:div w:id="1217005419">
      <w:bodyDiv w:val="1"/>
      <w:marLeft w:val="0"/>
      <w:marRight w:val="0"/>
      <w:marTop w:val="0"/>
      <w:marBottom w:val="0"/>
      <w:divBdr>
        <w:top w:val="none" w:sz="0" w:space="0" w:color="auto"/>
        <w:left w:val="none" w:sz="0" w:space="0" w:color="auto"/>
        <w:bottom w:val="none" w:sz="0" w:space="0" w:color="auto"/>
        <w:right w:val="none" w:sz="0" w:space="0" w:color="auto"/>
      </w:divBdr>
    </w:div>
    <w:div w:id="1466773140">
      <w:bodyDiv w:val="1"/>
      <w:marLeft w:val="0"/>
      <w:marRight w:val="0"/>
      <w:marTop w:val="0"/>
      <w:marBottom w:val="0"/>
      <w:divBdr>
        <w:top w:val="none" w:sz="0" w:space="0" w:color="auto"/>
        <w:left w:val="none" w:sz="0" w:space="0" w:color="auto"/>
        <w:bottom w:val="none" w:sz="0" w:space="0" w:color="auto"/>
        <w:right w:val="none" w:sz="0" w:space="0" w:color="auto"/>
      </w:divBdr>
    </w:div>
    <w:div w:id="1527060692">
      <w:bodyDiv w:val="1"/>
      <w:marLeft w:val="0"/>
      <w:marRight w:val="0"/>
      <w:marTop w:val="0"/>
      <w:marBottom w:val="0"/>
      <w:divBdr>
        <w:top w:val="none" w:sz="0" w:space="0" w:color="auto"/>
        <w:left w:val="none" w:sz="0" w:space="0" w:color="auto"/>
        <w:bottom w:val="none" w:sz="0" w:space="0" w:color="auto"/>
        <w:right w:val="none" w:sz="0" w:space="0" w:color="auto"/>
      </w:divBdr>
    </w:div>
    <w:div w:id="1606116077">
      <w:bodyDiv w:val="1"/>
      <w:marLeft w:val="0"/>
      <w:marRight w:val="0"/>
      <w:marTop w:val="0"/>
      <w:marBottom w:val="0"/>
      <w:divBdr>
        <w:top w:val="none" w:sz="0" w:space="0" w:color="auto"/>
        <w:left w:val="none" w:sz="0" w:space="0" w:color="auto"/>
        <w:bottom w:val="none" w:sz="0" w:space="0" w:color="auto"/>
        <w:right w:val="none" w:sz="0" w:space="0" w:color="auto"/>
      </w:divBdr>
    </w:div>
    <w:div w:id="1658805347">
      <w:bodyDiv w:val="1"/>
      <w:marLeft w:val="0"/>
      <w:marRight w:val="0"/>
      <w:marTop w:val="0"/>
      <w:marBottom w:val="0"/>
      <w:divBdr>
        <w:top w:val="none" w:sz="0" w:space="0" w:color="auto"/>
        <w:left w:val="none" w:sz="0" w:space="0" w:color="auto"/>
        <w:bottom w:val="none" w:sz="0" w:space="0" w:color="auto"/>
        <w:right w:val="none" w:sz="0" w:space="0" w:color="auto"/>
      </w:divBdr>
    </w:div>
    <w:div w:id="1734885261">
      <w:bodyDiv w:val="1"/>
      <w:marLeft w:val="0"/>
      <w:marRight w:val="0"/>
      <w:marTop w:val="0"/>
      <w:marBottom w:val="0"/>
      <w:divBdr>
        <w:top w:val="none" w:sz="0" w:space="0" w:color="auto"/>
        <w:left w:val="none" w:sz="0" w:space="0" w:color="auto"/>
        <w:bottom w:val="none" w:sz="0" w:space="0" w:color="auto"/>
        <w:right w:val="none" w:sz="0" w:space="0" w:color="auto"/>
      </w:divBdr>
    </w:div>
    <w:div w:id="1905143096">
      <w:bodyDiv w:val="1"/>
      <w:marLeft w:val="0"/>
      <w:marRight w:val="0"/>
      <w:marTop w:val="0"/>
      <w:marBottom w:val="0"/>
      <w:divBdr>
        <w:top w:val="none" w:sz="0" w:space="0" w:color="auto"/>
        <w:left w:val="none" w:sz="0" w:space="0" w:color="auto"/>
        <w:bottom w:val="none" w:sz="0" w:space="0" w:color="auto"/>
        <w:right w:val="none" w:sz="0" w:space="0" w:color="auto"/>
      </w:divBdr>
    </w:div>
    <w:div w:id="1932546600">
      <w:bodyDiv w:val="1"/>
      <w:marLeft w:val="0"/>
      <w:marRight w:val="0"/>
      <w:marTop w:val="0"/>
      <w:marBottom w:val="0"/>
      <w:divBdr>
        <w:top w:val="none" w:sz="0" w:space="0" w:color="auto"/>
        <w:left w:val="none" w:sz="0" w:space="0" w:color="auto"/>
        <w:bottom w:val="none" w:sz="0" w:space="0" w:color="auto"/>
        <w:right w:val="none" w:sz="0" w:space="0" w:color="auto"/>
      </w:divBdr>
    </w:div>
    <w:div w:id="2010136064">
      <w:bodyDiv w:val="1"/>
      <w:marLeft w:val="0"/>
      <w:marRight w:val="0"/>
      <w:marTop w:val="0"/>
      <w:marBottom w:val="0"/>
      <w:divBdr>
        <w:top w:val="none" w:sz="0" w:space="0" w:color="auto"/>
        <w:left w:val="none" w:sz="0" w:space="0" w:color="auto"/>
        <w:bottom w:val="none" w:sz="0" w:space="0" w:color="auto"/>
        <w:right w:val="none" w:sz="0" w:space="0" w:color="auto"/>
      </w:divBdr>
    </w:div>
    <w:div w:id="2086878696">
      <w:bodyDiv w:val="1"/>
      <w:marLeft w:val="0"/>
      <w:marRight w:val="0"/>
      <w:marTop w:val="0"/>
      <w:marBottom w:val="0"/>
      <w:divBdr>
        <w:top w:val="none" w:sz="0" w:space="0" w:color="auto"/>
        <w:left w:val="none" w:sz="0" w:space="0" w:color="auto"/>
        <w:bottom w:val="none" w:sz="0" w:space="0" w:color="auto"/>
        <w:right w:val="none" w:sz="0" w:space="0" w:color="auto"/>
      </w:divBdr>
    </w:div>
    <w:div w:id="212842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S0022-328X(00)88181-4" TargetMode="External"/><Relationship Id="rId18" Type="http://schemas.openxmlformats.org/officeDocument/2006/relationships/hyperlink" Target="https://www.ncbi.nlm.nih.gov/pmc/articles/PMC6690448/" TargetMode="External"/><Relationship Id="rId26" Type="http://schemas.openxmlformats.org/officeDocument/2006/relationships/hyperlink" Target="https://pubs.acs.org/doi/abs/10.1021/om010493w" TargetMode="External"/><Relationship Id="rId39" Type="http://schemas.openxmlformats.org/officeDocument/2006/relationships/hyperlink" Target="https://pubmed.ncbi.nlm.nih.gov/?term=Krajnc%20P%5BAuthor%5D" TargetMode="External"/><Relationship Id="rId21" Type="http://schemas.openxmlformats.org/officeDocument/2006/relationships/hyperlink" Target="https://pubs.acs.org/action/doSearch?field1=Contrib&amp;text1=Claire+R.++Wilson" TargetMode="External"/><Relationship Id="rId34" Type="http://schemas.openxmlformats.org/officeDocument/2006/relationships/hyperlink" Target="https://www.nature.com/articles/s41467-021-21270-9" TargetMode="External"/><Relationship Id="rId42" Type="http://schemas.openxmlformats.org/officeDocument/2006/relationships/hyperlink" Target="https://www.ncbi.nlm.nih.gov/pmc/articles/PMC9026024/" TargetMode="External"/><Relationship Id="rId47" Type="http://schemas.openxmlformats.org/officeDocument/2006/relationships/hyperlink" Target="https://ui.adsabs.harvard.edu/link_gateway/2008JChEd..85..532B/doi:10.1021/ed085p532"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ubmed.ncbi.nlm.nih.gov/?term=Wile%20BM%5BAuthor%5D" TargetMode="External"/><Relationship Id="rId29" Type="http://schemas.openxmlformats.org/officeDocument/2006/relationships/hyperlink" Target="https://doi.org/10.1021/ic050084i" TargetMode="External"/><Relationship Id="rId11" Type="http://schemas.openxmlformats.org/officeDocument/2006/relationships/hyperlink" Target="https://doi.org/10.1021/ja001219g" TargetMode="External"/><Relationship Id="rId24" Type="http://schemas.openxmlformats.org/officeDocument/2006/relationships/hyperlink" Target="https://doi.org/10.1021/om0493661" TargetMode="External"/><Relationship Id="rId32" Type="http://schemas.openxmlformats.org/officeDocument/2006/relationships/hyperlink" Target="https://www.nature.com/articles/s41467-021-21270-9" TargetMode="External"/><Relationship Id="rId37" Type="http://schemas.openxmlformats.org/officeDocument/2006/relationships/hyperlink" Target="https://pubmed.ncbi.nlm.nih.gov/?term=Koler%20A%5BAuthor%5D" TargetMode="External"/><Relationship Id="rId40" Type="http://schemas.openxmlformats.org/officeDocument/2006/relationships/hyperlink" Target="https://pubmed.ncbi.nlm.nih.gov/?term=Kolar%20M%5BAuthor%5D" TargetMode="External"/><Relationship Id="rId45" Type="http://schemas.openxmlformats.org/officeDocument/2006/relationships/hyperlink" Target="https://doi.org/10.1016/j.ica.2012.10.015" TargetMode="External"/><Relationship Id="rId5" Type="http://schemas.openxmlformats.org/officeDocument/2006/relationships/webSettings" Target="webSettings.xml"/><Relationship Id="rId15" Type="http://schemas.openxmlformats.org/officeDocument/2006/relationships/hyperlink" Target="https://pubmed.ncbi.nlm.nih.gov/?term=Graziano%20BJ%5BAuthor%5D" TargetMode="External"/><Relationship Id="rId23" Type="http://schemas.openxmlformats.org/officeDocument/2006/relationships/hyperlink" Target="https://pubs.acs.org/action/doSearch?field1=Contrib&amp;text1=Philip++Mountford" TargetMode="External"/><Relationship Id="rId28" Type="http://schemas.openxmlformats.org/officeDocument/2006/relationships/hyperlink" Target="https://doi.org/10.1016/j.ica.2011.10.071" TargetMode="External"/><Relationship Id="rId36" Type="http://schemas.openxmlformats.org/officeDocument/2006/relationships/hyperlink" Target="https://pubmed.ncbi.nlm.nih.gov/?term=Ravbar%20M%5BAuthor%5D" TargetMode="External"/><Relationship Id="rId49" Type="http://schemas.openxmlformats.org/officeDocument/2006/relationships/footer" Target="footer1.xml"/><Relationship Id="rId10" Type="http://schemas.openxmlformats.org/officeDocument/2006/relationships/hyperlink" Target="https://doi.org/10.1021/ma702076w" TargetMode="External"/><Relationship Id="rId19" Type="http://schemas.openxmlformats.org/officeDocument/2006/relationships/hyperlink" Target="https://doi.org/10.1107%2FS2056989019010454" TargetMode="External"/><Relationship Id="rId31" Type="http://schemas.openxmlformats.org/officeDocument/2006/relationships/hyperlink" Target="https://doi.org/10.1021/ic1007704" TargetMode="External"/><Relationship Id="rId44" Type="http://schemas.openxmlformats.org/officeDocument/2006/relationships/hyperlink" Target="https://doi.org/10.1021/acs.orglett.8b00325" TargetMode="External"/><Relationship Id="rId4" Type="http://schemas.openxmlformats.org/officeDocument/2006/relationships/settings" Target="settings.xml"/><Relationship Id="rId9" Type="http://schemas.openxmlformats.org/officeDocument/2006/relationships/hyperlink" Target="https://imp.umk.pl/horde/imp/message.php?mailbox=INBOX&amp;index=5418" TargetMode="External"/><Relationship Id="rId14" Type="http://schemas.openxmlformats.org/officeDocument/2006/relationships/hyperlink" Target="https://doi.org/10.1002/1097-4628(20000919)77:12%3c2561::AID-APP10%3e3.0.CO;2-U" TargetMode="External"/><Relationship Id="rId22" Type="http://schemas.openxmlformats.org/officeDocument/2006/relationships/hyperlink" Target="https://pubs.acs.org/action/doSearch?field1=Contrib&amp;text1=Andrew+R.++Cowley" TargetMode="External"/><Relationship Id="rId27" Type="http://schemas.openxmlformats.org/officeDocument/2006/relationships/hyperlink" Target="https://www.sciencedirect.com/science/article/pii/S0020169311009042" TargetMode="External"/><Relationship Id="rId30" Type="http://schemas.openxmlformats.org/officeDocument/2006/relationships/hyperlink" Target="https://pubs.acs.org/doi/abs/10.1021/ic1007704" TargetMode="External"/><Relationship Id="rId35" Type="http://schemas.openxmlformats.org/officeDocument/2006/relationships/hyperlink" Target="https://www.nature.com/ncomms" TargetMode="External"/><Relationship Id="rId43" Type="http://schemas.openxmlformats.org/officeDocument/2006/relationships/hyperlink" Target="https://doi.org/10.1021%2Facsomega.1c06318" TargetMode="External"/><Relationship Id="rId48" Type="http://schemas.openxmlformats.org/officeDocument/2006/relationships/hyperlink" Target="https://ui.adsabs.harvard.edu/link_gateway/1993JChPh..98.5648B/doi:10.1063/1.464913" TargetMode="External"/><Relationship Id="rId8" Type="http://schemas.openxmlformats.org/officeDocument/2006/relationships/hyperlink" Target="http://www.ccdc.cam.ac.uk/conts/retrieving.html"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doi.org/10.1016/S0022-328X(99)00510-0" TargetMode="External"/><Relationship Id="rId17" Type="http://schemas.openxmlformats.org/officeDocument/2006/relationships/hyperlink" Target="https://pubmed.ncbi.nlm.nih.gov/?term=Zeller%20M%5BAuthor%5D" TargetMode="External"/><Relationship Id="rId25" Type="http://schemas.openxmlformats.org/officeDocument/2006/relationships/hyperlink" Target="https://doi.org/10.1021/om0101285" TargetMode="External"/><Relationship Id="rId33" Type="http://schemas.openxmlformats.org/officeDocument/2006/relationships/hyperlink" Target="https://www.nature.com/articles/s41467-021-21270-9" TargetMode="External"/><Relationship Id="rId38" Type="http://schemas.openxmlformats.org/officeDocument/2006/relationships/hyperlink" Target="https://pubmed.ncbi.nlm.nih.gov/?term=Paljevac%20M%5BAuthor%5D" TargetMode="External"/><Relationship Id="rId46" Type="http://schemas.openxmlformats.org/officeDocument/2006/relationships/hyperlink" Target="https://journals.iucr.org/c/issues/2015/01/00/fa3356/index.html" TargetMode="External"/><Relationship Id="rId20" Type="http://schemas.openxmlformats.org/officeDocument/2006/relationships/hyperlink" Target="https://pubs.acs.org/action/doSearch?field1=Contrib&amp;text1=Benjamin+D.++Ward" TargetMode="External"/><Relationship Id="rId41" Type="http://schemas.openxmlformats.org/officeDocument/2006/relationships/hyperlink" Target="https://pubmed.ncbi.nlm.nih.gov/?term=Iskra%20J%5BAuthor%5D"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D23AE-A681-4413-B52C-72E2D69DE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5047</Words>
  <Characters>28770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UL FKKT</Company>
  <LinksUpToDate>false</LinksUpToDate>
  <CharactersWithSpaces>33750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Kozlevčar, Bojan</dc:creator>
  <cp:keywords/>
  <dc:description/>
  <cp:lastModifiedBy>Kozlevčar, Bojan</cp:lastModifiedBy>
  <cp:revision>2</cp:revision>
  <dcterms:created xsi:type="dcterms:W3CDTF">2024-06-08T09:29:00Z</dcterms:created>
  <dcterms:modified xsi:type="dcterms:W3CDTF">2024-06-08T09:29:00Z</dcterms:modified>
</cp:coreProperties>
</file>