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360" w:lineRule="auto"/>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Aesop, inter-mediality and the graphic satire c.1740</w:t>
      </w:r>
    </w:p>
    <w:p>
      <w:pPr>
        <w:pStyle w:val="Body"/>
        <w:spacing w:line="360" w:lineRule="auto"/>
        <w:rPr>
          <w:b w:val="1"/>
          <w:bCs w:val="1"/>
          <w:outline w:val="0"/>
          <w:color w:val="000000"/>
          <w:u w:color="000000"/>
          <w:lang w:val="en-US"/>
          <w14:textFill>
            <w14:solidFill>
              <w14:srgbClr w14:val="000000"/>
            </w14:solidFill>
          </w14:textFill>
        </w:rPr>
      </w:pPr>
    </w:p>
    <w:p>
      <w:pPr>
        <w:pStyle w:val="Body"/>
        <w:spacing w:line="360" w:lineRule="auto"/>
        <w:rPr>
          <w:b w:val="1"/>
          <w:bCs w:val="1"/>
          <w:outline w:val="0"/>
          <w:color w:val="000000"/>
          <w:u w:color="000000"/>
          <w:lang w:val="en-US"/>
          <w14:textFill>
            <w14:solidFill>
              <w14:srgbClr w14:val="000000"/>
            </w14:solidFill>
          </w14:textFill>
        </w:rPr>
      </w:pPr>
    </w:p>
    <w:p>
      <w:pPr>
        <w:pStyle w:val="Body"/>
        <w:spacing w:line="360" w:lineRule="auto"/>
        <w:rPr>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 xml:space="preserve">Dr Kate Grandjouan </w:t>
      </w:r>
    </w:p>
    <w:p>
      <w:pPr>
        <w:pStyle w:val="Body"/>
        <w:spacing w:line="360" w:lineRule="auto"/>
        <w:rPr>
          <w:outline w:val="0"/>
          <w:color w:val="000000"/>
          <w:u w:color="000000"/>
          <w:lang w:val="en-US"/>
          <w14:textFill>
            <w14:solidFill>
              <w14:srgbClr w14:val="000000"/>
            </w14:solidFill>
          </w14:textFill>
        </w:rPr>
      </w:pPr>
    </w:p>
    <w:p>
      <w:pPr>
        <w:pStyle w:val="Body"/>
        <w:spacing w:line="360" w:lineRule="auto"/>
        <w:rPr>
          <w:outline w:val="0"/>
          <w:color w:val="000000"/>
          <w:u w:color="000000"/>
          <w:lang w:val="en-US"/>
          <w14:textFill>
            <w14:solidFill>
              <w14:srgbClr w14:val="000000"/>
            </w14:solidFill>
          </w14:textFill>
        </w:rPr>
      </w:pPr>
    </w:p>
    <w:p>
      <w:pPr>
        <w:pStyle w:val="Body"/>
        <w:spacing w:line="360" w:lineRule="auto"/>
        <w:rPr>
          <w:outline w:val="0"/>
          <w:color w:val="000000"/>
          <w:u w:color="000000"/>
          <w:lang w:val="en-US"/>
          <w14:textFill>
            <w14:solidFill>
              <w14:srgbClr w14:val="000000"/>
            </w14:solidFill>
          </w14:textFill>
        </w:rPr>
      </w:pPr>
    </w:p>
    <w:p>
      <w:pPr>
        <w:pStyle w:val="Body"/>
        <w:spacing w:line="360" w:lineRule="auto"/>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Abstract </w:t>
      </w:r>
    </w:p>
    <w:p>
      <w:pPr>
        <w:pStyle w:val="Body"/>
        <w:spacing w:line="360" w:lineRule="auto"/>
        <w:rPr>
          <w:outline w:val="0"/>
          <w:color w:val="000000"/>
          <w:u w:color="000000"/>
          <w:lang w:val="en-US"/>
          <w14:textFill>
            <w14:solidFill>
              <w14:srgbClr w14:val="000000"/>
            </w14:solidFill>
          </w14:textFill>
        </w:rPr>
      </w:pPr>
    </w:p>
    <w:p>
      <w:pPr>
        <w:pStyle w:val="Body"/>
        <w:spacing w:line="360" w:lineRule="auto"/>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This chapter considers satire as a mode of visual representation. It examines a print that was published in London towards the end of Sir Robert Walpole</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s premiership (1722-42) and within a dynamic market for locally produced and politically motivated imagery. The print stands out from contemporary production because it deploys Aesop inventively to represent political arguments visually. As a sophisticated artefact of political culture it connects with - but transforms - a discursive tradition that had been popular in British satire since the seventeenth century. </w:t>
      </w:r>
    </w:p>
    <w:p>
      <w:pPr>
        <w:pStyle w:val="Body"/>
        <w:spacing w:line="360" w:lineRule="auto"/>
        <w:rPr>
          <w:outline w:val="0"/>
          <w:color w:val="000000"/>
          <w:u w:color="000000"/>
          <w:lang w:val="en-US"/>
          <w14:textFill>
            <w14:solidFill>
              <w14:srgbClr w14:val="000000"/>
            </w14:solidFill>
          </w14:textFill>
        </w:rPr>
      </w:pPr>
    </w:p>
    <w:p>
      <w:pPr>
        <w:pStyle w:val="Body"/>
        <w:spacing w:line="360" w:lineRule="auto"/>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Key words: Aesop; aesopian satire; fables; print; engraving; graphic satire; Europe; France; Britain; European Race; Cardinal Fleury; Sir Robert Walpole; Charles Mosley; Hubert Gravelot; Romeyn de Hooghe</w:t>
      </w:r>
    </w:p>
    <w:p>
      <w:pPr>
        <w:pStyle w:val="Body"/>
        <w:spacing w:line="360" w:lineRule="auto"/>
        <w:rPr>
          <w:b w:val="1"/>
          <w:bCs w:val="1"/>
          <w:outline w:val="0"/>
          <w:color w:val="000000"/>
          <w:u w:color="000000"/>
          <w:lang w:val="en-US"/>
          <w14:textFill>
            <w14:solidFill>
              <w14:srgbClr w14:val="000000"/>
            </w14:solidFill>
          </w14:textFill>
        </w:rPr>
      </w:pPr>
    </w:p>
    <w:p>
      <w:pPr>
        <w:pStyle w:val="Body"/>
        <w:spacing w:line="360" w:lineRule="auto"/>
        <w:sectPr>
          <w:headerReference w:type="default" r:id="rId4"/>
          <w:footerReference w:type="default" r:id="rId5"/>
          <w:pgSz w:w="12240" w:h="15840" w:orient="portrait"/>
          <w:pgMar w:top="1440" w:right="1440" w:bottom="1440" w:left="1440" w:header="720" w:footer="864"/>
          <w:bidi w:val="0"/>
        </w:sectPr>
      </w:pPr>
    </w:p>
    <w:p>
      <w:pPr>
        <w:pStyle w:val="Body"/>
        <w:spacing w:line="360" w:lineRule="auto"/>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Biography</w:t>
      </w:r>
    </w:p>
    <w:p>
      <w:pPr>
        <w:pStyle w:val="Body"/>
        <w:spacing w:line="360" w:lineRule="auto"/>
        <w:rPr>
          <w:b w:val="1"/>
          <w:bCs w:val="1"/>
          <w:outline w:val="0"/>
          <w:color w:val="000000"/>
          <w:u w:color="000000"/>
          <w:lang w:val="en-US"/>
          <w14:textFill>
            <w14:solidFill>
              <w14:srgbClr w14:val="000000"/>
            </w14:solidFill>
          </w14:textFill>
        </w:rPr>
      </w:pPr>
    </w:p>
    <w:p>
      <w:pPr>
        <w:pStyle w:val="Body"/>
        <w:spacing w:line="360" w:lineRule="auto"/>
        <w:rPr>
          <w:b w:val="1"/>
          <w:bCs w:val="1"/>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Kate Grandjouan is a Lecturer and Course Leader in Art History at Northeastern/New College of Humanities in London and tutor in Art History at ICE (Institute of Continuing Education, University of Cambridge). Her post-doctoral research has been supported by fellowships from the Paul Mellon Centre in London and by the Lewis Walpole Library (Yale University) in Connecticut. Current research on print, identity and cosmopolitanism relates to a book-length project called </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Hogarth</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s French</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Research in French on 18th-century print culture has been published by Oxford University Studies in the Enlightenment/ Liverpool University Press and by the Institut national d</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histoire de l</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art in Paris in 2019. Articles and reviews in English have been published by </w:t>
      </w:r>
      <w:r>
        <w:rPr>
          <w:i w:val="1"/>
          <w:iCs w:val="1"/>
          <w:outline w:val="0"/>
          <w:color w:val="000000"/>
          <w:u w:color="000000"/>
          <w:rtl w:val="0"/>
          <w:lang w:val="en-US"/>
          <w14:textFill>
            <w14:solidFill>
              <w14:srgbClr w14:val="000000"/>
            </w14:solidFill>
          </w14:textFill>
        </w:rPr>
        <w:t>British Art Studies</w:t>
      </w:r>
      <w:r>
        <w:rPr>
          <w:outline w:val="0"/>
          <w:color w:val="000000"/>
          <w:u w:color="000000"/>
          <w:rtl w:val="0"/>
          <w:lang w:val="en-US"/>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 xml:space="preserve">Eighteenth-Century Studies </w:t>
      </w:r>
      <w:r>
        <w:rPr>
          <w:outline w:val="0"/>
          <w:color w:val="000000"/>
          <w:u w:color="000000"/>
          <w:rtl w:val="0"/>
          <w:lang w:val="en-US"/>
          <w14:textFill>
            <w14:solidFill>
              <w14:srgbClr w14:val="000000"/>
            </w14:solidFill>
          </w14:textFill>
        </w:rPr>
        <w:t xml:space="preserve">and the </w:t>
      </w:r>
      <w:r>
        <w:rPr>
          <w:i w:val="1"/>
          <w:iCs w:val="1"/>
          <w:outline w:val="0"/>
          <w:color w:val="000000"/>
          <w:u w:color="000000"/>
          <w:rtl w:val="0"/>
          <w:lang w:val="en-US"/>
          <w14:textFill>
            <w14:solidFill>
              <w14:srgbClr w14:val="000000"/>
            </w14:solidFill>
          </w14:textFill>
        </w:rPr>
        <w:t>British Society of Eighteenth-Century Studies</w:t>
      </w:r>
      <w:r>
        <w:rPr>
          <w:outline w:val="0"/>
          <w:color w:val="000000"/>
          <w:u w:color="000000"/>
          <w:rtl w:val="0"/>
          <w:lang w:val="en-US"/>
          <w14:textFill>
            <w14:solidFill>
              <w14:srgbClr w14:val="000000"/>
            </w14:solidFill>
          </w14:textFill>
        </w:rPr>
        <w:t xml:space="preserve">. </w:t>
      </w:r>
    </w:p>
    <w:p>
      <w:pPr>
        <w:pStyle w:val="Body"/>
        <w:spacing w:line="360" w:lineRule="auto"/>
        <w:rPr>
          <w:b w:val="1"/>
          <w:bCs w:val="1"/>
          <w:outline w:val="0"/>
          <w:color w:val="000000"/>
          <w:u w:color="000000"/>
          <w:lang w:val="en-US"/>
          <w14:textFill>
            <w14:solidFill>
              <w14:srgbClr w14:val="000000"/>
            </w14:solidFill>
          </w14:textFill>
        </w:rPr>
      </w:pPr>
    </w:p>
    <w:p>
      <w:pPr>
        <w:pStyle w:val="Body"/>
        <w:spacing w:line="360" w:lineRule="auto"/>
        <w:rPr>
          <w:b w:val="1"/>
          <w:bCs w:val="1"/>
          <w:outline w:val="0"/>
          <w:color w:val="000000"/>
          <w:u w:color="000000"/>
          <w:lang w:val="en-US"/>
          <w14:textFill>
            <w14:solidFill>
              <w14:srgbClr w14:val="000000"/>
            </w14:solidFill>
          </w14:textFill>
        </w:rPr>
      </w:pPr>
    </w:p>
    <w:p>
      <w:pPr>
        <w:pStyle w:val="Body"/>
        <w:spacing w:line="360" w:lineRule="auto"/>
        <w:rPr>
          <w:b w:val="1"/>
          <w:bCs w:val="1"/>
          <w:outline w:val="0"/>
          <w:color w:val="000000"/>
          <w:u w:color="000000"/>
          <w:lang w:val="en-US"/>
          <w14:textFill>
            <w14:solidFill>
              <w14:srgbClr w14:val="000000"/>
            </w14:solidFill>
          </w14:textFill>
        </w:rPr>
      </w:pPr>
    </w:p>
    <w:p>
      <w:pPr>
        <w:pStyle w:val="Body"/>
        <w:spacing w:line="360" w:lineRule="auto"/>
        <w:sectPr>
          <w:headerReference w:type="default" r:id="rId6"/>
          <w:pgSz w:w="12240" w:h="15840" w:orient="portrait"/>
          <w:pgMar w:top="1440" w:right="1440" w:bottom="1440" w:left="1440" w:header="720" w:footer="864"/>
          <w:bidi w:val="0"/>
        </w:sectPr>
      </w:pPr>
    </w:p>
    <w:p>
      <w:pPr>
        <w:pStyle w:val="Body"/>
        <w:spacing w:line="360" w:lineRule="auto"/>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List of Figures</w:t>
      </w:r>
    </w:p>
    <w:p>
      <w:pPr>
        <w:pStyle w:val="Body"/>
        <w:spacing w:line="360" w:lineRule="auto"/>
        <w:ind w:left="360" w:firstLine="0"/>
        <w:rPr>
          <w:outline w:val="0"/>
          <w:color w:val="000000"/>
          <w:u w:color="000000"/>
          <w:lang w:val="en-US"/>
          <w14:textFill>
            <w14:solidFill>
              <w14:srgbClr w14:val="000000"/>
            </w14:solidFill>
          </w14:textFill>
        </w:rPr>
      </w:pPr>
    </w:p>
    <w:p>
      <w:pPr>
        <w:pStyle w:val="Body"/>
        <w:spacing w:line="360" w:lineRule="auto"/>
        <w:ind w:left="360" w:firstLine="0"/>
        <w:rPr>
          <w:b w:val="1"/>
          <w:bCs w:val="1"/>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Figure 1: [Anon] engraved Mosley, </w:t>
      </w:r>
      <w:r>
        <w:rPr>
          <w:i w:val="1"/>
          <w:iCs w:val="1"/>
          <w:outline w:val="0"/>
          <w:color w:val="000000"/>
          <w:u w:color="000000"/>
          <w:rtl w:val="0"/>
          <w:lang w:val="en-US"/>
          <w14:textFill>
            <w14:solidFill>
              <w14:srgbClr w14:val="000000"/>
            </w14:solidFill>
          </w14:textFill>
        </w:rPr>
        <w:t xml:space="preserve">The European Race Heat III, </w:t>
      </w:r>
      <w:r>
        <w:rPr>
          <w:outline w:val="0"/>
          <w:color w:val="000000"/>
          <w:u w:color="000000"/>
          <w:rtl w:val="0"/>
          <w:lang w:val="en-US"/>
          <w14:textFill>
            <w14:solidFill>
              <w14:srgbClr w14:val="000000"/>
            </w14:solidFill>
          </w14:textFill>
        </w:rPr>
        <w:t>1739, etching with engraving (copyright: The Trustees of the British Museum)</w:t>
      </w:r>
    </w:p>
    <w:p>
      <w:pPr>
        <w:pStyle w:val="Body"/>
        <w:spacing w:line="360" w:lineRule="auto"/>
        <w:ind w:left="360" w:firstLine="0"/>
        <w:rPr>
          <w:outline w:val="0"/>
          <w:color w:val="000000"/>
          <w:u w:color="000000"/>
          <w:lang w:val="en-US"/>
          <w14:textFill>
            <w14:solidFill>
              <w14:srgbClr w14:val="000000"/>
            </w14:solidFill>
          </w14:textFill>
        </w:rPr>
      </w:pPr>
    </w:p>
    <w:p>
      <w:pPr>
        <w:pStyle w:val="Body"/>
        <w:spacing w:line="360" w:lineRule="auto"/>
        <w:ind w:left="360" w:firstLine="0"/>
        <w:rPr>
          <w:b w:val="1"/>
          <w:bCs w:val="1"/>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Figure 2: Romeyn de Hooghe, </w:t>
      </w:r>
      <w:r>
        <w:rPr>
          <w:i w:val="1"/>
          <w:iCs w:val="1"/>
          <w:outline w:val="0"/>
          <w:color w:val="000000"/>
          <w:u w:color="000000"/>
          <w:rtl w:val="0"/>
          <w:lang w:val="en-US"/>
          <w14:textFill>
            <w14:solidFill>
              <w14:srgbClr w14:val="000000"/>
            </w14:solidFill>
          </w14:textFill>
        </w:rPr>
        <w:t>Europe nooit voor Een</w:t>
      </w:r>
      <w:r>
        <w:rPr>
          <w:outline w:val="0"/>
          <w:color w:val="000000"/>
          <w:u w:color="000000"/>
          <w:rtl w:val="0"/>
          <w:lang w:val="en-US"/>
          <w14:textFill>
            <w14:solidFill>
              <w14:srgbClr w14:val="000000"/>
            </w14:solidFill>
          </w14:textFill>
        </w:rPr>
        <w:t>, etching, 1701/2 (copyright: The Trustees of the British Museum)</w:t>
      </w:r>
    </w:p>
    <w:p>
      <w:pPr>
        <w:pStyle w:val="Body"/>
        <w:spacing w:line="360" w:lineRule="auto"/>
        <w:ind w:left="360" w:firstLine="0"/>
        <w:rPr>
          <w:outline w:val="0"/>
          <w:color w:val="000000"/>
          <w:u w:color="000000"/>
          <w:lang w:val="en-US"/>
          <w14:textFill>
            <w14:solidFill>
              <w14:srgbClr w14:val="000000"/>
            </w14:solidFill>
          </w14:textFill>
        </w:rPr>
      </w:pP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w:spacing w:line="360" w:lineRule="auto"/>
      </w:pPr>
      <w:r>
        <w:rPr>
          <w:rFonts w:ascii="Arial Unicode MS" w:cs="Arial Unicode MS" w:hAnsi="Arial Unicode MS" w:eastAsia="Arial Unicode MS"/>
          <w:b w:val="0"/>
          <w:bCs w:val="0"/>
          <w:i w:val="0"/>
          <w:iCs w:val="0"/>
          <w:outline w:val="0"/>
          <w:color w:val="000000"/>
          <w:u w:color="000000"/>
          <w14:textFill>
            <w14:solidFill>
              <w14:srgbClr w14:val="000000"/>
            </w14:solidFill>
          </w14:textFill>
        </w:rPr>
        <w:br w:type="page"/>
      </w:r>
    </w:p>
    <w:p>
      <w:pPr>
        <w:pStyle w:val="Body"/>
        <w:spacing w:line="360" w:lineRule="auto"/>
        <w:sectPr>
          <w:headerReference w:type="default" r:id="rId7"/>
          <w:pgSz w:w="12240" w:h="15840" w:orient="portrait"/>
          <w:pgMar w:top="1440" w:right="1440" w:bottom="1440" w:left="1440" w:header="720" w:footer="864"/>
          <w:bidi w:val="0"/>
        </w:sectPr>
      </w:pPr>
    </w:p>
    <w:p>
      <w:pPr>
        <w:pStyle w:val="Body A"/>
        <w:spacing w:line="360" w:lineRule="auto"/>
        <w:rPr>
          <w:rFonts w:ascii="Times New Roman" w:cs="Times New Roman" w:hAnsi="Times New Roman" w:eastAsia="Times New Roman"/>
          <w:b w:val="1"/>
          <w:bCs w:val="1"/>
          <w:outline w:val="0"/>
          <w:color w:val="000000"/>
          <w:sz w:val="24"/>
          <w:szCs w:val="24"/>
          <w:u w:color="000000"/>
          <w14:textFill>
            <w14:solidFill>
              <w14:srgbClr w14:val="000000"/>
            </w14:solidFill>
          </w14:textFill>
        </w:rPr>
      </w:pPr>
      <w:r>
        <w:rPr>
          <w:rFonts w:ascii="Times New Roman" w:hAnsi="Times New Roman"/>
          <w:b w:val="1"/>
          <w:bCs w:val="1"/>
          <w:outline w:val="0"/>
          <w:color w:val="000000"/>
          <w:sz w:val="24"/>
          <w:szCs w:val="24"/>
          <w:u w:color="000000"/>
          <w:rtl w:val="0"/>
          <w:lang w:val="en-US"/>
          <w14:textFill>
            <w14:solidFill>
              <w14:srgbClr w14:val="000000"/>
            </w14:solidFill>
          </w14:textFill>
        </w:rPr>
        <w:t>The Graphic Satire: The European Race</w:t>
      </w: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 xml:space="preserve">This large satirical print (fig. 1), published in London on 9 April 1739, comments on the conduct of foreign policy during the late years of </w:t>
      </w:r>
      <w:r>
        <w:rPr>
          <w:rFonts w:ascii="Times New Roman" w:hAnsi="Times New Roman"/>
          <w:outline w:val="0"/>
          <w:color w:val="000000"/>
          <w:sz w:val="24"/>
          <w:szCs w:val="24"/>
          <w:u w:color="000000"/>
          <w:rtl w:val="0"/>
          <w:lang w:val="de-DE"/>
          <w14:textFill>
            <w14:solidFill>
              <w14:srgbClr w14:val="000000"/>
            </w14:solidFill>
          </w14:textFill>
        </w:rPr>
        <w:t>Sir Robert Walpole</w:t>
      </w:r>
      <w:r>
        <w:rPr>
          <w:rFonts w:ascii="Times New Roman" w:hAnsi="Times New Roman" w:hint="default"/>
          <w:outline w:val="0"/>
          <w:color w:val="000000"/>
          <w:sz w:val="24"/>
          <w:szCs w:val="24"/>
          <w:u w:color="000000"/>
          <w:rtl w:val="0"/>
          <w:lang w:val="de-DE"/>
          <w14:textFill>
            <w14:solidFill>
              <w14:srgbClr w14:val="000000"/>
            </w14:solidFill>
          </w14:textFill>
        </w:rPr>
        <w:t>’</w:t>
      </w:r>
      <w:r>
        <w:rPr>
          <w:rFonts w:ascii="Times New Roman" w:hAnsi="Times New Roman"/>
          <w:outline w:val="0"/>
          <w:color w:val="000000"/>
          <w:sz w:val="24"/>
          <w:szCs w:val="24"/>
          <w:u w:color="000000"/>
          <w:rtl w:val="0"/>
          <w:lang w:val="de-DE"/>
          <w14:textFill>
            <w14:solidFill>
              <w14:srgbClr w14:val="000000"/>
            </w14:solidFill>
          </w14:textFill>
        </w:rPr>
        <w:t>s</w:t>
      </w:r>
      <w:r>
        <w:rPr>
          <w:rFonts w:ascii="Times New Roman" w:hAnsi="Times New Roman"/>
          <w:outline w:val="0"/>
          <w:color w:val="000000"/>
          <w:sz w:val="24"/>
          <w:szCs w:val="24"/>
          <w:u w:color="000000"/>
          <w:rtl w:val="0"/>
          <w:lang w:val="en-US"/>
          <w14:textFill>
            <w14:solidFill>
              <w14:srgbClr w14:val="000000"/>
            </w14:solidFill>
          </w14:textFill>
        </w:rPr>
        <w:t xml:space="preserve"> premiership (1721-42). The consequences of the War of Polish Succession (1733-5), during which Britain had remained neutral, had been ratified by the Treaty of Vienna in January 1739. The terms had largely been beneficial to the French: they had strengthened their dynastic networks and, as a consequence, deepened their political influence in Europe. Meanwhile, France</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principal ally Spain had been advancing their commercial activities in the Caribbean, while accusing British merchants of carrying out illicit trade, and seizing and searching their ships in retaliation.</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1"/>
      </w:r>
      <w:r>
        <w:rPr>
          <w:rFonts w:ascii="Times New Roman" w:hAnsi="Times New Roman"/>
          <w:outline w:val="0"/>
          <w:color w:val="000000"/>
          <w:sz w:val="24"/>
          <w:szCs w:val="24"/>
          <w:u w:color="000000"/>
          <w:rtl w:val="0"/>
          <w:lang w:val="en-US"/>
          <w14:textFill>
            <w14:solidFill>
              <w14:srgbClr w14:val="000000"/>
            </w14:solidFill>
          </w14:textFill>
        </w:rPr>
        <w:t xml:space="preserve"> Prime Minister Walpole [1676-1745], fearful of war, was pursuing a foreign policy of non-intervention but his </w:t>
      </w:r>
      <w:r>
        <w:rPr>
          <w:rFonts w:ascii="Times New Roman" w:hAnsi="Times New Roman"/>
          <w:outline w:val="0"/>
          <w:color w:val="000000"/>
          <w:sz w:val="24"/>
          <w:szCs w:val="24"/>
          <w:u w:color="000000"/>
          <w:rtl w:val="0"/>
          <w:lang w:val="fr-FR"/>
          <w14:textFill>
            <w14:solidFill>
              <w14:srgbClr w14:val="000000"/>
            </w14:solidFill>
          </w14:textFill>
        </w:rPr>
        <w:t>laissez</w:t>
      </w:r>
      <w:r>
        <w:rPr>
          <w:rFonts w:ascii="Times New Roman" w:hAnsi="Times New Roman"/>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fr-FR"/>
          <w14:textFill>
            <w14:solidFill>
              <w14:srgbClr w14:val="000000"/>
            </w14:solidFill>
          </w14:textFill>
        </w:rPr>
        <w:t>faire</w:t>
      </w:r>
      <w:r>
        <w:rPr>
          <w:rFonts w:ascii="Times New Roman" w:hAnsi="Times New Roman"/>
          <w:outline w:val="0"/>
          <w:color w:val="000000"/>
          <w:sz w:val="24"/>
          <w:szCs w:val="24"/>
          <w:u w:color="000000"/>
          <w:rtl w:val="0"/>
          <w:lang w:val="en-US"/>
          <w14:textFill>
            <w14:solidFill>
              <w14:srgbClr w14:val="000000"/>
            </w14:solidFill>
          </w14:textFill>
        </w:rPr>
        <w:t xml:space="preserve"> attitude had mobilized a broad coalition of political opponents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the self-styled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patriots</w:t>
      </w:r>
      <w:r>
        <w:rPr>
          <w:rFonts w:ascii="Times New Roman" w:hAnsi="Times New Roman" w:hint="default"/>
          <w:outline w:val="0"/>
          <w:color w:val="000000"/>
          <w:sz w:val="24"/>
          <w:szCs w:val="24"/>
          <w:u w:color="000000"/>
          <w:rtl w:val="0"/>
          <w:lang w:val="en-US"/>
          <w14:textFill>
            <w14:solidFill>
              <w14:srgbClr w14:val="000000"/>
            </w14:solidFill>
          </w14:textFill>
        </w:rPr>
        <w:t xml:space="preserve">’ –– </w:t>
      </w:r>
      <w:r>
        <w:rPr>
          <w:rFonts w:ascii="Times New Roman" w:hAnsi="Times New Roman"/>
          <w:outline w:val="0"/>
          <w:color w:val="000000"/>
          <w:sz w:val="24"/>
          <w:szCs w:val="24"/>
          <w:u w:color="000000"/>
          <w:rtl w:val="0"/>
          <w:lang w:val="en-US"/>
          <w14:textFill>
            <w14:solidFill>
              <w14:srgbClr w14:val="000000"/>
            </w14:solidFill>
          </w14:textFill>
        </w:rPr>
        <w:t>who desired that more aggressive measures be taken to protect Britain</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interests.</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2"/>
      </w:r>
      <w:r>
        <w:rPr>
          <w:rFonts w:ascii="Times New Roman" w:hAnsi="Times New Roman"/>
          <w:outline w:val="0"/>
          <w:color w:val="000000"/>
          <w:sz w:val="24"/>
          <w:szCs w:val="24"/>
          <w:u w:color="000000"/>
          <w:rtl w:val="0"/>
          <w:lang w:val="en-US"/>
          <w14:textFill>
            <w14:solidFill>
              <w14:srgbClr w14:val="000000"/>
            </w14:solidFill>
          </w14:textFill>
        </w:rPr>
        <w:t xml:space="preserve"> War against Spain would eventually be declared in October 1739 and Admiral Vernon</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victory against the Spanish at</w:t>
      </w:r>
      <w:r>
        <w:rPr>
          <w:rFonts w:ascii="Times New Roman" w:hAnsi="Times New Roman"/>
          <w:outline w:val="0"/>
          <w:color w:val="000000"/>
          <w:sz w:val="24"/>
          <w:szCs w:val="24"/>
          <w:u w:color="000000"/>
          <w:rtl w:val="0"/>
          <w:lang w:val="it-IT"/>
          <w14:textFill>
            <w14:solidFill>
              <w14:srgbClr w14:val="000000"/>
            </w14:solidFill>
          </w14:textFill>
        </w:rPr>
        <w:t xml:space="preserve"> Porto Bello in Panama </w:t>
      </w:r>
      <w:r>
        <w:rPr>
          <w:rFonts w:ascii="Times New Roman" w:hAnsi="Times New Roman"/>
          <w:outline w:val="0"/>
          <w:color w:val="000000"/>
          <w:sz w:val="24"/>
          <w:szCs w:val="24"/>
          <w:u w:color="000000"/>
          <w:rtl w:val="0"/>
          <w:lang w:val="en-US"/>
          <w14:textFill>
            <w14:solidFill>
              <w14:srgbClr w14:val="000000"/>
            </w14:solidFill>
          </w14:textFill>
        </w:rPr>
        <w:t>would follow swiftly in November 1739. Back in April 1739, however, when this graphic satire started to be commercialised through the London print market, the spectre of unilateral French power arising from a solid network of European political alliances was haunting Walpole</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enemies: France and her allies were perceived to present a threat to the safety of the nation, and above all, to Britain</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ambitions to establish itself as the world</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leading imperial and commercial power.</w:t>
      </w: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 xml:space="preserve">In visually arresting and inventive ways the satirical print channels the grievances of the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patriots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as the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Third Heat</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of a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European Race</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that the French have just won. Significantly, in a British graphic satire commenting on European affairs Walpole is absent, and this invisibility casts judgement on what his opponents perceived to be a state of affairs that had principally benefitted his ally and suspected friend </w:t>
      </w:r>
      <w:r>
        <w:rPr>
          <w:rFonts w:ascii="Times New Roman" w:hAnsi="Times New Roman"/>
          <w:outline w:val="0"/>
          <w:color w:val="000000"/>
          <w:sz w:val="24"/>
          <w:szCs w:val="24"/>
          <w:u w:color="000000"/>
          <w:rtl w:val="0"/>
          <w:lang w:val="fr-FR"/>
          <w14:textFill>
            <w14:solidFill>
              <w14:srgbClr w14:val="000000"/>
            </w14:solidFill>
          </w14:textFill>
        </w:rPr>
        <w:t>Cardinal de Fleury</w:t>
      </w:r>
      <w:r>
        <w:rPr>
          <w:rFonts w:ascii="Times New Roman" w:hAnsi="Times New Roman"/>
          <w:outline w:val="0"/>
          <w:color w:val="000000"/>
          <w:sz w:val="24"/>
          <w:szCs w:val="24"/>
          <w:u w:color="000000"/>
          <w:rtl w:val="0"/>
          <w:lang w:val="en-US"/>
          <w14:textFill>
            <w14:solidFill>
              <w14:srgbClr w14:val="000000"/>
            </w14:solidFill>
          </w14:textFill>
        </w:rPr>
        <w:t xml:space="preserve"> [1653-1743], First Minister of Louis XV</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government at Versailles.</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3"/>
      </w:r>
      <w:r>
        <w:rPr>
          <w:rFonts w:ascii="Times New Roman" w:hAnsi="Times New Roman"/>
          <w:outline w:val="0"/>
          <w:color w:val="000000"/>
          <w:sz w:val="24"/>
          <w:szCs w:val="24"/>
          <w:u w:color="000000"/>
          <w:rtl w:val="0"/>
          <w:lang w:val="en-US"/>
          <w14:textFill>
            <w14:solidFill>
              <w14:srgbClr w14:val="000000"/>
            </w14:solidFill>
          </w14:textFill>
        </w:rPr>
        <w:t xml:space="preserve">  Fleury is depicted in the centre of the composition, clearly labelled as a representative of the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Universal Monarchy</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and dressed as a Catholic in ecclesiastical hat and robes. He stands before the judges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stand, receiving his laurels of victory from Europe whilst Asia, Africa and America look on, a hint that his European success promises to generate even greater colonial gains.</w:t>
      </w: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 xml:space="preserve">Graphic satires are pictorial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4"/>
      </w:r>
      <w:r>
        <w:rPr>
          <w:rFonts w:ascii="Times New Roman" w:hAnsi="Times New Roman"/>
          <w:outline w:val="0"/>
          <w:color w:val="000000"/>
          <w:sz w:val="24"/>
          <w:szCs w:val="24"/>
          <w:u w:color="000000"/>
          <w:rtl w:val="0"/>
          <w:lang w:val="en-US"/>
          <w14:textFill>
            <w14:solidFill>
              <w14:srgbClr w14:val="000000"/>
            </w14:solidFill>
          </w14:textFill>
        </w:rPr>
        <w:t>medleys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and in this mix of </w:t>
      </w:r>
      <w:r>
        <w:rPr>
          <w:rFonts w:ascii="Times New Roman" w:hAnsi="Times New Roman"/>
          <w:outline w:val="0"/>
          <w:color w:val="000000"/>
          <w:sz w:val="24"/>
          <w:szCs w:val="24"/>
          <w:u w:color="000000"/>
          <w:rtl w:val="0"/>
          <w:lang w:val="fr-FR"/>
          <w14:textFill>
            <w14:solidFill>
              <w14:srgbClr w14:val="000000"/>
            </w14:solidFill>
          </w14:textFill>
        </w:rPr>
        <w:t>heterogenous elements,</w:t>
      </w:r>
      <w:r>
        <w:rPr>
          <w:rFonts w:ascii="Times New Roman" w:hAnsi="Times New Roman"/>
          <w:outline w:val="0"/>
          <w:color w:val="000000"/>
          <w:sz w:val="24"/>
          <w:szCs w:val="24"/>
          <w:u w:color="000000"/>
          <w:rtl w:val="0"/>
          <w:lang w:val="en-US"/>
          <w14:textFill>
            <w14:solidFill>
              <w14:srgbClr w14:val="000000"/>
            </w14:solidFill>
          </w14:textFill>
        </w:rPr>
        <w:t xml:space="preserve"> it is skilled draughtsmanship leads the eye from group to group, uniting the various parts of the design into a visual narrative which enforces a single idea: that Britain</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national decline is linked to the intensification of France</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influence in European affairs.</w:t>
      </w:r>
      <w:r>
        <w:rPr>
          <w:rFonts w:ascii="Times New Roman" w:hAnsi="Times New Roman"/>
          <w:outline w:val="0"/>
          <w:color w:val="000000"/>
          <w:sz w:val="24"/>
          <w:szCs w:val="24"/>
          <w:u w:color="000000"/>
          <w:vertAlign w:val="superscript"/>
          <w:rtl w:val="0"/>
          <w:lang w:val="en-US"/>
          <w14:textFill>
            <w14:solidFill>
              <w14:srgbClr w14:val="000000"/>
            </w14:solidFill>
          </w14:textFill>
        </w:rPr>
        <w:t xml:space="preserve"> </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5"/>
      </w:r>
      <w:r>
        <w:rPr>
          <w:rFonts w:ascii="Times New Roman" w:hAnsi="Times New Roman"/>
          <w:outline w:val="0"/>
          <w:color w:val="000000"/>
          <w:sz w:val="24"/>
          <w:szCs w:val="24"/>
          <w:u w:color="000000"/>
          <w:rtl w:val="0"/>
          <w:lang w:val="en-US"/>
          <w14:textFill>
            <w14:solidFill>
              <w14:srgbClr w14:val="000000"/>
            </w14:solidFill>
          </w14:textFill>
        </w:rPr>
        <w:t xml:space="preserve"> Some of the traditional symbols of anti-Catholic satire (for example, the emblematic Sun King, the devil and the dragon) are combined with a more contemporary graphic language of soldiers, sailors and city merchants. On the land, a Frenchman and a Spaniard prop up Britannia while merchants petition and protest, calling for government action as a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Trade</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walks away in tears. At sea, Spanish ships lie burning in the water, a patriotic reference to the destruction of the Spanish Armada in 1588, while British ships lie idle in the distance overrun with vermin. In the sky, the face of the Sun King (or Louis XIV) shines on undimmed, looking down with satisfaction as Cardinal Fleury reaps his rewards. The sophisticated combination of t</w:t>
      </w:r>
      <w:r>
        <w:rPr>
          <w:rFonts w:ascii="Times New Roman" w:hAnsi="Times New Roman"/>
          <w:outline w:val="0"/>
          <w:color w:val="000000"/>
          <w:sz w:val="24"/>
          <w:szCs w:val="24"/>
          <w:u w:color="000000"/>
          <w:rtl w:val="0"/>
          <w:lang w:val="it-IT"/>
          <w14:textFill>
            <w14:solidFill>
              <w14:srgbClr w14:val="000000"/>
            </w14:solidFill>
          </w14:textFill>
        </w:rPr>
        <w:t>wo intaglio techniques</w:t>
      </w:r>
      <w:r>
        <w:rPr>
          <w:rFonts w:ascii="Times New Roman" w:hAnsi="Times New Roman" w:hint="default"/>
          <w:outline w:val="0"/>
          <w:color w:val="000000"/>
          <w:sz w:val="24"/>
          <w:szCs w:val="24"/>
          <w:u w:color="000000"/>
          <w:rtl w:val="0"/>
          <w:lang w:val="en-US"/>
          <w14:textFill>
            <w14:solidFill>
              <w14:srgbClr w14:val="000000"/>
            </w14:solidFill>
          </w14:textFill>
        </w:rPr>
        <w:t xml:space="preserve"> – </w:t>
      </w:r>
      <w:r>
        <w:rPr>
          <w:rFonts w:ascii="Times New Roman" w:hAnsi="Times New Roman"/>
          <w:outline w:val="0"/>
          <w:color w:val="000000"/>
          <w:sz w:val="24"/>
          <w:szCs w:val="24"/>
          <w:u w:color="000000"/>
          <w:rtl w:val="0"/>
          <w:lang w:val="en-US"/>
          <w14:textFill>
            <w14:solidFill>
              <w14:srgbClr w14:val="000000"/>
            </w14:solidFill>
          </w14:textFill>
        </w:rPr>
        <w:t xml:space="preserve">engraving with etching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imparts a mixture of precision and sketch. Subtle tonal contrasts produce hazy visions in the sky yet firm contours across the land help to distinguish the different figures and in particular the group of animals, whose lively anthropomorphic gestures invite us to interpret their actions as meaningful.</w:t>
      </w: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The sophistication of this satirical design testifies to the fact that creative printmaking in London had started to mobilize the hands of a skilled draughtsman. Since the late 17</w:t>
      </w:r>
      <w:r>
        <w:rPr>
          <w:rFonts w:ascii="Times New Roman" w:hAnsi="Times New Roman"/>
          <w:outline w:val="0"/>
          <w:color w:val="000000"/>
          <w:sz w:val="24"/>
          <w:szCs w:val="24"/>
          <w:u w:color="000000"/>
          <w:vertAlign w:val="superscript"/>
          <w:rtl w:val="0"/>
          <w:lang w:val="en-US"/>
          <w14:textFill>
            <w14:solidFill>
              <w14:srgbClr w14:val="000000"/>
            </w14:solidFill>
          </w14:textFill>
        </w:rPr>
        <w:t>th</w:t>
      </w:r>
      <w:r>
        <w:rPr>
          <w:rFonts w:ascii="Times New Roman" w:hAnsi="Times New Roman"/>
          <w:outline w:val="0"/>
          <w:color w:val="000000"/>
          <w:sz w:val="24"/>
          <w:szCs w:val="24"/>
          <w:u w:color="000000"/>
          <w:rtl w:val="0"/>
          <w:lang w:val="en-US"/>
          <w14:textFill>
            <w14:solidFill>
              <w14:srgbClr w14:val="000000"/>
            </w14:solidFill>
          </w14:textFill>
        </w:rPr>
        <w:t>-century, the best of this type of work had been imported from Holland or France and adapted by local publishers for the English market, but during Walpole</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long premiership this had started to change.</w:t>
      </w: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erence w:id="6"/>
      </w:r>
      <w:r>
        <w:rPr>
          <w:rFonts w:ascii="Times New Roman" w:hAnsi="Times New Roman"/>
          <w:outline w:val="0"/>
          <w:color w:val="000000"/>
          <w:sz w:val="24"/>
          <w:szCs w:val="24"/>
          <w:u w:color="000000"/>
          <w:rtl w:val="0"/>
          <w:lang w:val="en-US"/>
          <w14:textFill>
            <w14:solidFill>
              <w14:srgbClr w14:val="000000"/>
            </w14:solidFill>
          </w14:textFill>
        </w:rPr>
        <w:t xml:space="preserve">  The Prime Minister</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grip on government for over twenty years had helped bring into existence a well organised patriot opposition and satire had become a tactic that was helping them to exist. Since the Licencing Act of 1737, politically motivated satire had been banned from the stage but its dissemination in print was proving more difficult to suppress. A plethora of ballads, poems, tracts, pamphlets and imagery impugning Walpole</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ministry were openly for sale.</w:t>
      </w: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erence w:id="7"/>
      </w:r>
      <w:r>
        <w:rPr>
          <w:rFonts w:ascii="Times New Roman" w:hAnsi="Times New Roman"/>
          <w:outline w:val="0"/>
          <w:color w:val="000000"/>
          <w:sz w:val="24"/>
          <w:szCs w:val="24"/>
          <w:u w:color="000000"/>
          <w:rtl w:val="0"/>
          <w:lang w:val="en-US"/>
          <w14:textFill>
            <w14:solidFill>
              <w14:srgbClr w14:val="000000"/>
            </w14:solidFill>
          </w14:textFill>
        </w:rPr>
        <w:t xml:space="preserve"> As the 1730s progressed, the number of graphic satires being published in London had dramatically increased and by 1739, when this print was published, a buoyant market for politically motivated graphic satires meant the offer in the print shops was diverse: the aesthetic standards varied and the majority of the designs for sale were anti-ministerial in content, alleging - through a mixture of allegory, innuendo and pun - that Walpole was feeble and corrupt leader, an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enemy of true patriots</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w:t>
      </w: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erence w:id="8"/>
      </w:r>
      <w:r>
        <w:rPr>
          <w:rFonts w:ascii="Times New Roman" w:hAnsi="Times New Roman"/>
          <w:outline w:val="0"/>
          <w:color w:val="000000"/>
          <w:sz w:val="24"/>
          <w:szCs w:val="24"/>
          <w:u w:color="000000"/>
          <w:rtl w:val="0"/>
          <w:lang w:val="en-US"/>
          <w14:textFill>
            <w14:solidFill>
              <w14:srgbClr w14:val="000000"/>
            </w14:solidFill>
          </w14:textFill>
        </w:rPr>
        <w:t xml:space="preserve"> </w:t>
      </w: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 xml:space="preserve">There was money to be made from graphic satire: prices started at sixpence for a simple etched design and rose to a shilling for a larger and complex image like this one. Successful prints served as models for subsequent ones and designs could sell widely. The average print run for an etching was about 500 sheets but with the selective addition of engraving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as here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an etched design could reach around 1000 copies before the copper tired. Profits were made once the first 250-300 sheets had been sold.</w:t>
      </w: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erence w:id="9"/>
      </w:r>
      <w:r>
        <w:rPr>
          <w:rFonts w:ascii="Times New Roman" w:hAnsi="Times New Roman"/>
          <w:outline w:val="0"/>
          <w:color w:val="000000"/>
          <w:sz w:val="24"/>
          <w:szCs w:val="24"/>
          <w:u w:color="000000"/>
          <w:rtl w:val="0"/>
          <w:lang w:val="en-US"/>
          <w14:textFill>
            <w14:solidFill>
              <w14:srgbClr w14:val="000000"/>
            </w14:solidFill>
          </w14:textFill>
        </w:rPr>
        <w:t xml:space="preserve"> In the visual world of graphic satire, the contemporary effectivity of a design was its connectivity. Prints were inter-medial with the press: the viability of a design depended on its ability to encode public opinions but to present them as iconographic riddles. Allusive imagery made prosecution more difficult. Recondite symbolism offered protection to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authors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 a loose, and usually anonymous, affiliation of draughtsmen, engravers, publishers and sponsors. Graphic satires like the </w:t>
      </w:r>
      <w:r>
        <w:rPr>
          <w:rFonts w:ascii="Times New Roman" w:hAnsi="Times New Roman"/>
          <w:i w:val="1"/>
          <w:iCs w:val="1"/>
          <w:outline w:val="0"/>
          <w:color w:val="000000"/>
          <w:sz w:val="24"/>
          <w:szCs w:val="24"/>
          <w:u w:color="000000"/>
          <w:rtl w:val="0"/>
          <w:lang w:val="en-US"/>
          <w14:textFill>
            <w14:solidFill>
              <w14:srgbClr w14:val="000000"/>
            </w14:solidFill>
          </w14:textFill>
        </w:rPr>
        <w:t>European Race</w:t>
      </w:r>
      <w:r>
        <w:rPr>
          <w:rFonts w:ascii="Times New Roman" w:hAnsi="Times New Roman"/>
          <w:outline w:val="0"/>
          <w:color w:val="000000"/>
          <w:sz w:val="24"/>
          <w:szCs w:val="24"/>
          <w:u w:color="000000"/>
          <w:rtl w:val="0"/>
          <w:lang w:val="en-US"/>
          <w14:textFill>
            <w14:solidFill>
              <w14:srgbClr w14:val="000000"/>
            </w14:solidFill>
          </w14:textFill>
        </w:rPr>
        <w:t>, therefore, demanded intertextual interpretations that depended on a mix of established conventions and received associations.</w:t>
      </w: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erence w:id="10"/>
      </w:r>
      <w:r>
        <w:rPr>
          <w:rFonts w:ascii="Times New Roman" w:hAnsi="Times New Roman"/>
          <w:outline w:val="0"/>
          <w:color w:val="000000"/>
          <w:sz w:val="24"/>
          <w:szCs w:val="24"/>
          <w:u w:color="000000"/>
          <w:rtl w:val="0"/>
          <w:lang w:val="en-US"/>
          <w14:textFill>
            <w14:solidFill>
              <w14:srgbClr w14:val="000000"/>
            </w14:solidFill>
          </w14:textFill>
        </w:rPr>
        <w:t xml:space="preserve"> Art historians have emphasised the ways in which the eighteenth-century graphic satire elicited a creative and educated gaze. Indeed, a viewer</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awareness that thematically related materials were being connected in novel and inventive ways accounted for the aesthetic appeal of this type of imagery.</w:t>
      </w: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erence w:id="11"/>
      </w:r>
      <w:r>
        <w:rPr>
          <w:rFonts w:ascii="Times New Roman" w:hAnsi="Times New Roman"/>
          <w:outline w:val="0"/>
          <w:color w:val="000000"/>
          <w:sz w:val="24"/>
          <w:szCs w:val="24"/>
          <w:u w:color="000000"/>
          <w:rtl w:val="0"/>
          <w:lang w:val="en-US"/>
          <w14:textFill>
            <w14:solidFill>
              <w14:srgbClr w14:val="000000"/>
            </w14:solidFill>
          </w14:textFill>
        </w:rPr>
        <w:t xml:space="preserve"> </w:t>
      </w: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A"/>
        <w:spacing w:line="360" w:lineRule="auto"/>
        <w:rPr>
          <w:rFonts w:ascii="Times New Roman" w:cs="Times New Roman" w:hAnsi="Times New Roman" w:eastAsia="Times New Roman"/>
          <w:b w:val="1"/>
          <w:bCs w:val="1"/>
          <w:outline w:val="0"/>
          <w:color w:val="000000"/>
          <w:sz w:val="24"/>
          <w:szCs w:val="24"/>
          <w:u w:color="000000"/>
          <w14:textFill>
            <w14:solidFill>
              <w14:srgbClr w14:val="000000"/>
            </w14:solidFill>
          </w14:textFill>
        </w:rPr>
      </w:pPr>
      <w:r>
        <w:rPr>
          <w:rFonts w:ascii="Times New Roman" w:hAnsi="Times New Roman"/>
          <w:b w:val="1"/>
          <w:bCs w:val="1"/>
          <w:outline w:val="0"/>
          <w:color w:val="000000"/>
          <w:sz w:val="24"/>
          <w:szCs w:val="24"/>
          <w:u w:color="000000"/>
          <w:rtl w:val="0"/>
          <w:lang w:val="en-US"/>
          <w14:textFill>
            <w14:solidFill>
              <w14:srgbClr w14:val="000000"/>
            </w14:solidFill>
          </w14:textFill>
        </w:rPr>
        <w:t>The Graphic Satire and Inter-mediality</w:t>
      </w: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 xml:space="preserve">As soon as this print was published it started to circulate alongside some related political merchandise that directly informed its meanings. Foremost among these materials were two thematically related graphic satires that were already for sale: a </w:t>
      </w:r>
      <w:r>
        <w:rPr>
          <w:rFonts w:ascii="Times New Roman" w:hAnsi="Times New Roman"/>
          <w:i w:val="1"/>
          <w:iCs w:val="1"/>
          <w:outline w:val="0"/>
          <w:color w:val="000000"/>
          <w:sz w:val="24"/>
          <w:szCs w:val="24"/>
          <w:u w:color="000000"/>
          <w:rtl w:val="0"/>
          <w:lang w:val="en-US"/>
          <w14:textFill>
            <w14:solidFill>
              <w14:srgbClr w14:val="000000"/>
            </w14:solidFill>
          </w14:textFill>
        </w:rPr>
        <w:t xml:space="preserve">Heat I </w:t>
      </w:r>
      <w:r>
        <w:rPr>
          <w:rFonts w:ascii="Times New Roman" w:hAnsi="Times New Roman"/>
          <w:outline w:val="0"/>
          <w:color w:val="000000"/>
          <w:sz w:val="24"/>
          <w:szCs w:val="24"/>
          <w:u w:color="000000"/>
          <w:rtl w:val="0"/>
          <w:lang w:val="en-US"/>
          <w14:textFill>
            <w14:solidFill>
              <w14:srgbClr w14:val="000000"/>
            </w14:solidFill>
          </w14:textFill>
        </w:rPr>
        <w:t>of the</w:t>
      </w:r>
      <w:r>
        <w:rPr>
          <w:rFonts w:ascii="Times New Roman" w:hAnsi="Times New Roman"/>
          <w:i w:val="1"/>
          <w:iCs w:val="1"/>
          <w:outline w:val="0"/>
          <w:color w:val="000000"/>
          <w:sz w:val="24"/>
          <w:szCs w:val="24"/>
          <w:u w:color="000000"/>
          <w:rtl w:val="0"/>
          <w:lang w:val="en-US"/>
          <w14:textFill>
            <w14:solidFill>
              <w14:srgbClr w14:val="000000"/>
            </w14:solidFill>
          </w14:textFill>
        </w:rPr>
        <w:t xml:space="preserve"> European Race</w:t>
      </w:r>
      <w:r>
        <w:rPr>
          <w:rFonts w:ascii="Times New Roman" w:hAnsi="Times New Roman"/>
          <w:outline w:val="0"/>
          <w:color w:val="000000"/>
          <w:sz w:val="24"/>
          <w:szCs w:val="24"/>
          <w:u w:color="000000"/>
          <w:rtl w:val="0"/>
          <w:lang w:val="en-US"/>
          <w14:textFill>
            <w14:solidFill>
              <w14:srgbClr w14:val="000000"/>
            </w14:solidFill>
          </w14:textFill>
        </w:rPr>
        <w:t xml:space="preserve"> had been published on 10 October 1737 and a </w:t>
      </w:r>
      <w:r>
        <w:rPr>
          <w:rFonts w:ascii="Times New Roman" w:hAnsi="Times New Roman"/>
          <w:i w:val="1"/>
          <w:iCs w:val="1"/>
          <w:outline w:val="0"/>
          <w:color w:val="000000"/>
          <w:sz w:val="24"/>
          <w:szCs w:val="24"/>
          <w:u w:color="000000"/>
          <w:rtl w:val="0"/>
          <w:lang w:val="en-US"/>
          <w14:textFill>
            <w14:solidFill>
              <w14:srgbClr w14:val="000000"/>
            </w14:solidFill>
          </w14:textFill>
        </w:rPr>
        <w:t>Heat II</w:t>
      </w:r>
      <w:r>
        <w:rPr>
          <w:rFonts w:ascii="Times New Roman" w:hAnsi="Times New Roman"/>
          <w:outline w:val="0"/>
          <w:color w:val="000000"/>
          <w:sz w:val="24"/>
          <w:szCs w:val="24"/>
          <w:u w:color="000000"/>
          <w:rtl w:val="0"/>
          <w:lang w:val="en-US"/>
          <w14:textFill>
            <w14:solidFill>
              <w14:srgbClr w14:val="000000"/>
            </w14:solidFill>
          </w14:textFill>
        </w:rPr>
        <w:t xml:space="preserve"> on 26 November 1738.</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12"/>
      </w:r>
      <w:r>
        <w:rPr>
          <w:rFonts w:ascii="Times New Roman" w:hAnsi="Times New Roman"/>
          <w:outline w:val="0"/>
          <w:color w:val="000000"/>
          <w:sz w:val="24"/>
          <w:szCs w:val="24"/>
          <w:u w:color="000000"/>
          <w:rtl w:val="0"/>
          <w:lang w:val="en-US"/>
          <w14:textFill>
            <w14:solidFill>
              <w14:srgbClr w14:val="000000"/>
            </w14:solidFill>
          </w14:textFill>
        </w:rPr>
        <w:t xml:space="preserve"> Both prints had been the subject of regular advertisements in the patriot press and this assiduous publicity campaign had continued unabated until April 1739 with the publication of </w:t>
      </w:r>
      <w:r>
        <w:rPr>
          <w:rFonts w:ascii="Times New Roman" w:hAnsi="Times New Roman"/>
          <w:i w:val="1"/>
          <w:iCs w:val="1"/>
          <w:outline w:val="0"/>
          <w:color w:val="000000"/>
          <w:sz w:val="24"/>
          <w:szCs w:val="24"/>
          <w:u w:color="000000"/>
          <w:rtl w:val="0"/>
          <w:lang w:val="en-US"/>
          <w14:textFill>
            <w14:solidFill>
              <w14:srgbClr w14:val="000000"/>
            </w14:solidFill>
          </w14:textFill>
        </w:rPr>
        <w:t>Heat III</w:t>
      </w:r>
      <w:r>
        <w:rPr>
          <w:rFonts w:ascii="Times New Roman" w:hAnsi="Times New Roman"/>
          <w:outline w:val="0"/>
          <w:color w:val="000000"/>
          <w:sz w:val="24"/>
          <w:szCs w:val="24"/>
          <w:u w:color="000000"/>
          <w:rtl w:val="0"/>
          <w:lang w:val="en-US"/>
          <w14:textFill>
            <w14:solidFill>
              <w14:srgbClr w14:val="000000"/>
            </w14:solidFill>
          </w14:textFill>
        </w:rPr>
        <w:t xml:space="preserve">, which was promoted as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The Third and Last Heat of the European Race</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13"/>
      </w:r>
      <w:r>
        <w:rPr>
          <w:rFonts w:ascii="Times New Roman" w:hAnsi="Times New Roman"/>
          <w:outline w:val="0"/>
          <w:color w:val="000000"/>
          <w:sz w:val="24"/>
          <w:szCs w:val="24"/>
          <w:u w:color="000000"/>
          <w:rtl w:val="0"/>
          <w:lang w:val="en-US"/>
          <w14:textFill>
            <w14:solidFill>
              <w14:srgbClr w14:val="000000"/>
            </w14:solidFill>
          </w14:textFill>
        </w:rPr>
        <w:t xml:space="preserve">  Contemporaries were speaking of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Race Fever</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and </w:t>
      </w:r>
      <w:r>
        <w:rPr>
          <w:rFonts w:ascii="Times New Roman" w:hAnsi="Times New Roman"/>
          <w:i w:val="1"/>
          <w:iCs w:val="1"/>
          <w:outline w:val="0"/>
          <w:color w:val="000000"/>
          <w:sz w:val="24"/>
          <w:szCs w:val="24"/>
          <w:u w:color="000000"/>
          <w:rtl w:val="0"/>
          <w:lang w:val="en-US"/>
          <w14:textFill>
            <w14:solidFill>
              <w14:srgbClr w14:val="000000"/>
            </w14:solidFill>
          </w14:textFill>
        </w:rPr>
        <w:t xml:space="preserve">The Country Journal, or </w:t>
      </w:r>
      <w:r>
        <w:rPr>
          <w:rFonts w:ascii="Times New Roman" w:hAnsi="Times New Roman"/>
          <w:i w:val="1"/>
          <w:iCs w:val="1"/>
          <w:outline w:val="0"/>
          <w:color w:val="000000"/>
          <w:sz w:val="24"/>
          <w:szCs w:val="24"/>
          <w:u w:color="000000"/>
          <w:rtl w:val="0"/>
          <w:lang w:val="de-DE"/>
          <w14:textFill>
            <w14:solidFill>
              <w14:srgbClr w14:val="000000"/>
            </w14:solidFill>
          </w14:textFill>
        </w:rPr>
        <w:t>Craftsman</w:t>
      </w:r>
      <w:r>
        <w:rPr>
          <w:rFonts w:ascii="Times New Roman" w:hAnsi="Times New Roman"/>
          <w:outline w:val="0"/>
          <w:color w:val="000000"/>
          <w:sz w:val="24"/>
          <w:szCs w:val="24"/>
          <w:u w:color="000000"/>
          <w:rtl w:val="0"/>
          <w:lang w:val="en-US"/>
          <w14:textFill>
            <w14:solidFill>
              <w14:srgbClr w14:val="000000"/>
            </w14:solidFill>
          </w14:textFill>
        </w:rPr>
        <w:t xml:space="preserve">, which was one of the leading journals of the opposition, described the project as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a lasting memorandum of the times</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14"/>
      </w:r>
      <w:r>
        <w:rPr>
          <w:rFonts w:ascii="Times New Roman" w:hAnsi="Times New Roman"/>
          <w:outline w:val="0"/>
          <w:color w:val="000000"/>
          <w:sz w:val="24"/>
          <w:szCs w:val="24"/>
          <w:u w:color="000000"/>
          <w:rtl w:val="0"/>
          <w:lang w:val="en-US"/>
          <w14:textFill>
            <w14:solidFill>
              <w14:srgbClr w14:val="000000"/>
            </w14:solidFill>
          </w14:textFill>
        </w:rPr>
        <w:t xml:space="preserve"> The success of the first two </w:t>
      </w:r>
      <w:r>
        <w:rPr>
          <w:rFonts w:ascii="Times New Roman" w:hAnsi="Times New Roman"/>
          <w:i w:val="1"/>
          <w:iCs w:val="1"/>
          <w:outline w:val="0"/>
          <w:color w:val="000000"/>
          <w:sz w:val="24"/>
          <w:szCs w:val="24"/>
          <w:u w:color="000000"/>
          <w:rtl w:val="0"/>
          <w:lang w:val="en-US"/>
          <w14:textFill>
            <w14:solidFill>
              <w14:srgbClr w14:val="000000"/>
            </w14:solidFill>
          </w14:textFill>
        </w:rPr>
        <w:t>Heats</w:t>
      </w:r>
      <w:r>
        <w:rPr>
          <w:rFonts w:ascii="Times New Roman" w:hAnsi="Times New Roman"/>
          <w:outline w:val="0"/>
          <w:color w:val="000000"/>
          <w:sz w:val="24"/>
          <w:szCs w:val="24"/>
          <w:u w:color="000000"/>
          <w:rtl w:val="0"/>
          <w:lang w:val="en-US"/>
          <w14:textFill>
            <w14:solidFill>
              <w14:srgbClr w14:val="000000"/>
            </w14:solidFill>
          </w14:textFill>
        </w:rPr>
        <w:t xml:space="preserve"> had stimulated a slew of publishers to issue unauthorised copies and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European Race</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imitations with similar titles and pictorial scenarios and these commercial spin-offs even extended to a fashionable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A Ladies Historical and Political Fan</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15"/>
      </w:r>
      <w:r>
        <w:rPr>
          <w:rFonts w:ascii="Times New Roman" w:hAnsi="Times New Roman"/>
          <w:outline w:val="0"/>
          <w:color w:val="000000"/>
          <w:sz w:val="24"/>
          <w:szCs w:val="24"/>
          <w:u w:color="000000"/>
          <w:rtl w:val="0"/>
          <w:lang w:val="en-US"/>
          <w14:textFill>
            <w14:solidFill>
              <w14:srgbClr w14:val="000000"/>
            </w14:solidFill>
          </w14:textFill>
        </w:rPr>
        <w:t xml:space="preserve"> </w:t>
      </w: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 xml:space="preserve">The principal novelty of the </w:t>
      </w:r>
      <w:r>
        <w:rPr>
          <w:rFonts w:ascii="Times New Roman" w:hAnsi="Times New Roman"/>
          <w:i w:val="1"/>
          <w:iCs w:val="1"/>
          <w:outline w:val="0"/>
          <w:color w:val="000000"/>
          <w:sz w:val="24"/>
          <w:szCs w:val="24"/>
          <w:u w:color="000000"/>
          <w:rtl w:val="0"/>
          <w:lang w:val="en-US"/>
          <w14:textFill>
            <w14:solidFill>
              <w14:srgbClr w14:val="000000"/>
            </w14:solidFill>
          </w14:textFill>
        </w:rPr>
        <w:t>European Race</w:t>
      </w:r>
      <w:r>
        <w:rPr>
          <w:rFonts w:ascii="Times New Roman" w:hAnsi="Times New Roman"/>
          <w:outline w:val="0"/>
          <w:color w:val="000000"/>
          <w:sz w:val="24"/>
          <w:szCs w:val="24"/>
          <w:u w:color="000000"/>
          <w:rtl w:val="0"/>
          <w:lang w:val="en-US"/>
          <w14:textFill>
            <w14:solidFill>
              <w14:srgbClr w14:val="000000"/>
            </w14:solidFill>
          </w14:textFill>
        </w:rPr>
        <w:t xml:space="preserve">, the one that other print dealers tried to imitate with such diligence, was the idea that animals could stand in for nations, that their jockeys could represent political leaders and that a competitive race could allegorise the felicitous relationship that had materialized between a small group of rival powers. The first two prints had depicted Fleury as a jockey racing to victory on the back of a fox, while stringing along a well-disciplined alliance of animals and jockeys behind. This winning group captained by the French, included a Spanish wolf, a Russian bear and a Turkish elephant; they were assisted by two French monkeys as referees. In both </w:t>
      </w:r>
      <w:r>
        <w:rPr>
          <w:rFonts w:ascii="Times New Roman" w:hAnsi="Times New Roman"/>
          <w:i w:val="1"/>
          <w:iCs w:val="1"/>
          <w:outline w:val="0"/>
          <w:color w:val="000000"/>
          <w:sz w:val="24"/>
          <w:szCs w:val="24"/>
          <w:u w:color="000000"/>
          <w:rtl w:val="0"/>
          <w:lang w:val="en-US"/>
          <w14:textFill>
            <w14:solidFill>
              <w14:srgbClr w14:val="000000"/>
            </w14:solidFill>
          </w14:textFill>
        </w:rPr>
        <w:t xml:space="preserve">Heats I </w:t>
      </w:r>
      <w:r>
        <w:rPr>
          <w:rFonts w:ascii="Times New Roman" w:hAnsi="Times New Roman"/>
          <w:outline w:val="0"/>
          <w:color w:val="000000"/>
          <w:sz w:val="24"/>
          <w:szCs w:val="24"/>
          <w:u w:color="000000"/>
          <w:rtl w:val="0"/>
          <w:lang w:val="en-US"/>
          <w14:textFill>
            <w14:solidFill>
              <w14:srgbClr w14:val="000000"/>
            </w14:solidFill>
          </w14:textFill>
        </w:rPr>
        <w:t>and</w:t>
      </w:r>
      <w:r>
        <w:rPr>
          <w:rFonts w:ascii="Times New Roman" w:hAnsi="Times New Roman"/>
          <w:i w:val="1"/>
          <w:iCs w:val="1"/>
          <w:outline w:val="0"/>
          <w:color w:val="000000"/>
          <w:sz w:val="24"/>
          <w:szCs w:val="24"/>
          <w:u w:color="000000"/>
          <w:rtl w:val="0"/>
          <w:lang w:val="en-US"/>
          <w14:textFill>
            <w14:solidFill>
              <w14:srgbClr w14:val="000000"/>
            </w14:solidFill>
          </w14:textFill>
        </w:rPr>
        <w:t xml:space="preserve"> II,</w:t>
      </w:r>
      <w:r>
        <w:rPr>
          <w:rFonts w:ascii="Times New Roman" w:hAnsi="Times New Roman"/>
          <w:outline w:val="0"/>
          <w:color w:val="000000"/>
          <w:sz w:val="24"/>
          <w:szCs w:val="24"/>
          <w:u w:color="000000"/>
          <w:rtl w:val="0"/>
          <w:lang w:val="en-US"/>
          <w14:textFill>
            <w14:solidFill>
              <w14:srgbClr w14:val="000000"/>
            </w14:solidFill>
          </w14:textFill>
        </w:rPr>
        <w:t xml:space="preserve"> Fleury and his allies out-performed a loose association of animal-nations bringing up the rear. This losing team included a rider-less English</w:t>
      </w:r>
      <w:r>
        <w:rPr>
          <w:rFonts w:ascii="Times New Roman" w:hAnsi="Times New Roman"/>
          <w:outline w:val="0"/>
          <w:color w:val="000000"/>
          <w:sz w:val="24"/>
          <w:szCs w:val="24"/>
          <w:u w:color="000000"/>
          <w:rtl w:val="0"/>
          <w:lang w:val="it-IT"/>
          <w14:textFill>
            <w14:solidFill>
              <w14:srgbClr w14:val="000000"/>
            </w14:solidFill>
          </w14:textFill>
        </w:rPr>
        <w:t xml:space="preserve"> lion</w:t>
      </w:r>
      <w:r>
        <w:rPr>
          <w:rFonts w:ascii="Times New Roman" w:hAnsi="Times New Roman"/>
          <w:outline w:val="0"/>
          <w:color w:val="000000"/>
          <w:sz w:val="24"/>
          <w:szCs w:val="24"/>
          <w:u w:color="000000"/>
          <w:rtl w:val="0"/>
          <w:lang w:val="en-US"/>
          <w14:textFill>
            <w14:solidFill>
              <w14:srgbClr w14:val="000000"/>
            </w14:solidFill>
          </w14:textFill>
        </w:rPr>
        <w:t xml:space="preserve"> and three distracted allies: a German </w:t>
      </w:r>
      <w:r>
        <w:rPr>
          <w:rFonts w:ascii="Times New Roman" w:hAnsi="Times New Roman"/>
          <w:outline w:val="0"/>
          <w:color w:val="000000"/>
          <w:sz w:val="24"/>
          <w:szCs w:val="24"/>
          <w:u w:color="000000"/>
          <w:rtl w:val="0"/>
          <w:lang w:val="it-IT"/>
          <w14:textFill>
            <w14:solidFill>
              <w14:srgbClr w14:val="000000"/>
            </w14:solidFill>
          </w14:textFill>
        </w:rPr>
        <w:t>eagle</w:t>
      </w:r>
      <w:r>
        <w:rPr>
          <w:rFonts w:ascii="Times New Roman" w:hAnsi="Times New Roman"/>
          <w:outline w:val="0"/>
          <w:color w:val="000000"/>
          <w:sz w:val="24"/>
          <w:szCs w:val="24"/>
          <w:u w:color="000000"/>
          <w:rtl w:val="0"/>
          <w:lang w:val="en-US"/>
          <w14:textFill>
            <w14:solidFill>
              <w14:srgbClr w14:val="000000"/>
            </w14:solidFill>
          </w14:textFill>
        </w:rPr>
        <w:t xml:space="preserve">, a Dutch boar and a Corsican horse.  The publication of </w:t>
      </w:r>
      <w:r>
        <w:rPr>
          <w:rFonts w:ascii="Times New Roman" w:hAnsi="Times New Roman"/>
          <w:i w:val="1"/>
          <w:iCs w:val="1"/>
          <w:outline w:val="0"/>
          <w:color w:val="000000"/>
          <w:sz w:val="24"/>
          <w:szCs w:val="24"/>
          <w:u w:color="000000"/>
          <w:rtl w:val="0"/>
          <w:lang w:val="en-US"/>
          <w14:textFill>
            <w14:solidFill>
              <w14:srgbClr w14:val="000000"/>
            </w14:solidFill>
          </w14:textFill>
        </w:rPr>
        <w:t>Heat III,</w:t>
      </w:r>
      <w:r>
        <w:rPr>
          <w:rFonts w:ascii="Times New Roman" w:hAnsi="Times New Roman"/>
          <w:outline w:val="0"/>
          <w:color w:val="000000"/>
          <w:sz w:val="24"/>
          <w:szCs w:val="24"/>
          <w:u w:color="000000"/>
          <w:rtl w:val="0"/>
          <w:lang w:val="en-US"/>
          <w14:textFill>
            <w14:solidFill>
              <w14:srgbClr w14:val="000000"/>
            </w14:solidFill>
          </w14:textFill>
        </w:rPr>
        <w:t xml:space="preserve"> therefore, signaled the new development of an acclaimed idea.</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16"/>
      </w:r>
      <w:r>
        <w:rPr>
          <w:rFonts w:ascii="Times New Roman" w:hAnsi="Times New Roman"/>
          <w:outline w:val="0"/>
          <w:color w:val="000000"/>
          <w:sz w:val="24"/>
          <w:szCs w:val="24"/>
          <w:u w:color="000000"/>
          <w:rtl w:val="0"/>
          <w:lang w:val="en-US"/>
          <w14:textFill>
            <w14:solidFill>
              <w14:srgbClr w14:val="000000"/>
            </w14:solidFill>
          </w14:textFill>
        </w:rPr>
        <w:t xml:space="preserve">  The authenticity of the print as a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real</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iteration of the original set was indexed by the signature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C Mosley sculp.</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 of </w:t>
      </w:r>
      <w:r>
        <w:rPr>
          <w:rFonts w:ascii="Times New Roman" w:hAnsi="Times New Roman"/>
          <w:outline w:val="0"/>
          <w:color w:val="000000"/>
          <w:sz w:val="24"/>
          <w:szCs w:val="24"/>
          <w:u w:color="000000"/>
          <w:rtl w:val="0"/>
          <w:lang w:val="it-IT"/>
          <w14:textFill>
            <w14:solidFill>
              <w14:srgbClr w14:val="000000"/>
            </w14:solidFill>
          </w14:textFill>
        </w:rPr>
        <w:t>Charles Mosley (c.1720-c.1756)</w:t>
      </w:r>
      <w:r>
        <w:rPr>
          <w:rFonts w:ascii="Times New Roman" w:hAnsi="Times New Roman"/>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fr-FR"/>
          <w14:textFill>
            <w14:solidFill>
              <w14:srgbClr w14:val="000000"/>
            </w14:solidFill>
          </w14:textFill>
        </w:rPr>
        <w:t>the engraver</w:t>
      </w:r>
      <w:r>
        <w:rPr>
          <w:rFonts w:ascii="Times New Roman" w:hAnsi="Times New Roman"/>
          <w:outline w:val="0"/>
          <w:color w:val="000000"/>
          <w:sz w:val="24"/>
          <w:szCs w:val="24"/>
          <w:u w:color="000000"/>
          <w:rtl w:val="0"/>
          <w:lang w:val="en-US"/>
          <w14:textFill>
            <w14:solidFill>
              <w14:srgbClr w14:val="000000"/>
            </w14:solidFill>
          </w14:textFill>
        </w:rPr>
        <w:t xml:space="preserve"> of the first two </w:t>
      </w:r>
      <w:r>
        <w:rPr>
          <w:rFonts w:ascii="Times New Roman" w:hAnsi="Times New Roman"/>
          <w:i w:val="1"/>
          <w:iCs w:val="1"/>
          <w:outline w:val="0"/>
          <w:color w:val="000000"/>
          <w:sz w:val="24"/>
          <w:szCs w:val="24"/>
          <w:u w:color="000000"/>
          <w:rtl w:val="0"/>
          <w:lang w:val="en-US"/>
          <w14:textFill>
            <w14:solidFill>
              <w14:srgbClr w14:val="000000"/>
            </w14:solidFill>
          </w14:textFill>
        </w:rPr>
        <w:t>Heats</w:t>
      </w:r>
      <w:r>
        <w:rPr>
          <w:rFonts w:ascii="Times New Roman" w:hAnsi="Times New Roman"/>
          <w:outline w:val="0"/>
          <w:color w:val="000000"/>
          <w:sz w:val="24"/>
          <w:szCs w:val="24"/>
          <w:u w:color="000000"/>
          <w:rtl w:val="0"/>
          <w:lang w:val="en-US"/>
          <w14:textFill>
            <w14:solidFill>
              <w14:srgbClr w14:val="000000"/>
            </w14:solidFill>
          </w14:textFill>
        </w:rPr>
        <w:t>.</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17"/>
      </w:r>
      <w:r>
        <w:rPr>
          <w:rFonts w:ascii="Times New Roman" w:hAnsi="Times New Roman"/>
          <w:outline w:val="0"/>
          <w:color w:val="000000"/>
          <w:sz w:val="24"/>
          <w:szCs w:val="24"/>
          <w:u w:color="000000"/>
          <w:rtl w:val="0"/>
          <w:lang w:val="en-US"/>
          <w14:textFill>
            <w14:solidFill>
              <w14:srgbClr w14:val="000000"/>
            </w14:solidFill>
          </w14:textFill>
        </w:rPr>
        <w:t xml:space="preserve"> The animal-nation couplings were reprised but their respective</w:t>
      </w:r>
      <w:r>
        <w:rPr>
          <w:rFonts w:ascii="Times New Roman" w:hAnsi="Times New Roman"/>
          <w:outline w:val="0"/>
          <w:color w:val="000000"/>
          <w:sz w:val="24"/>
          <w:szCs w:val="24"/>
          <w:u w:color="000000"/>
          <w:rtl w:val="0"/>
          <w:lang w:val="fr-FR"/>
          <w14:textFill>
            <w14:solidFill>
              <w14:srgbClr w14:val="000000"/>
            </w14:solidFill>
          </w14:textFill>
        </w:rPr>
        <w:t xml:space="preserve"> positions</w:t>
      </w:r>
      <w:r>
        <w:rPr>
          <w:rFonts w:ascii="Times New Roman" w:hAnsi="Times New Roman"/>
          <w:outline w:val="0"/>
          <w:color w:val="000000"/>
          <w:sz w:val="24"/>
          <w:szCs w:val="24"/>
          <w:u w:color="000000"/>
          <w:rtl w:val="0"/>
          <w:lang w:val="en-US"/>
          <w14:textFill>
            <w14:solidFill>
              <w14:srgbClr w14:val="000000"/>
            </w14:solidFill>
          </w14:textFill>
        </w:rPr>
        <w:t xml:space="preserve"> were adjusted relative to the development of events, notably to the ratification of the Treaty of Vienna.  The crucial difference between the third </w:t>
      </w:r>
      <w:r>
        <w:rPr>
          <w:rFonts w:ascii="Times New Roman" w:hAnsi="Times New Roman"/>
          <w:i w:val="1"/>
          <w:iCs w:val="1"/>
          <w:outline w:val="0"/>
          <w:color w:val="000000"/>
          <w:sz w:val="24"/>
          <w:szCs w:val="24"/>
          <w:u w:color="000000"/>
          <w:rtl w:val="0"/>
          <w:lang w:val="en-US"/>
          <w14:textFill>
            <w14:solidFill>
              <w14:srgbClr w14:val="000000"/>
            </w14:solidFill>
          </w14:textFill>
        </w:rPr>
        <w:t>Heat</w:t>
      </w:r>
      <w:r>
        <w:rPr>
          <w:rFonts w:ascii="Times New Roman" w:hAnsi="Times New Roman"/>
          <w:outline w:val="0"/>
          <w:color w:val="000000"/>
          <w:sz w:val="24"/>
          <w:szCs w:val="24"/>
          <w:u w:color="000000"/>
          <w:rtl w:val="0"/>
          <w:lang w:val="en-US"/>
          <w14:textFill>
            <w14:solidFill>
              <w14:srgbClr w14:val="000000"/>
            </w14:solidFill>
          </w14:textFill>
        </w:rPr>
        <w:t xml:space="preserve"> and the first two, is that the </w:t>
      </w:r>
      <w:r>
        <w:rPr>
          <w:rFonts w:ascii="Times New Roman" w:hAnsi="Times New Roman"/>
          <w:i w:val="1"/>
          <w:iCs w:val="1"/>
          <w:outline w:val="0"/>
          <w:color w:val="000000"/>
          <w:sz w:val="24"/>
          <w:szCs w:val="24"/>
          <w:u w:color="000000"/>
          <w:rtl w:val="0"/>
          <w:lang w:val="en-US"/>
          <w14:textFill>
            <w14:solidFill>
              <w14:srgbClr w14:val="000000"/>
            </w14:solidFill>
          </w14:textFill>
        </w:rPr>
        <w:t>Race</w:t>
      </w:r>
      <w:r>
        <w:rPr>
          <w:rFonts w:ascii="Times New Roman" w:hAnsi="Times New Roman"/>
          <w:outline w:val="0"/>
          <w:color w:val="000000"/>
          <w:sz w:val="24"/>
          <w:szCs w:val="24"/>
          <w:u w:color="000000"/>
          <w:rtl w:val="0"/>
          <w:lang w:val="en-US"/>
          <w14:textFill>
            <w14:solidFill>
              <w14:srgbClr w14:val="000000"/>
            </w14:solidFill>
          </w14:textFill>
        </w:rPr>
        <w:t xml:space="preserve"> is over. Consequently, the third print of the set maximizes references to the predominance of the French. As Fleury collects his trophies in the centre foreground, his team of animal allies, now released from the control of their captain, are free to mingle; as a result, they take on a life of their own. Within the lively animal detail, the French fox, with the help of an ape-ally, climbs onto the back of the English lion, signaling how French control now extends into British domestic affairs.  In comparison to the first two, therefore, the animal characters have become a more prominent means for mediating a critical discourse about Walpole</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pt-PT"/>
          <w14:textFill>
            <w14:solidFill>
              <w14:srgbClr w14:val="000000"/>
            </w14:solidFill>
          </w14:textFill>
        </w:rPr>
        <w:t>s governance</w:t>
      </w:r>
      <w:r>
        <w:rPr>
          <w:rFonts w:ascii="Times New Roman" w:hAnsi="Times New Roman"/>
          <w:outline w:val="0"/>
          <w:color w:val="000000"/>
          <w:sz w:val="24"/>
          <w:szCs w:val="24"/>
          <w:u w:color="000000"/>
          <w:rtl w:val="0"/>
          <w:lang w:val="en-US"/>
          <w14:textFill>
            <w14:solidFill>
              <w14:srgbClr w14:val="000000"/>
            </w14:solidFill>
          </w14:textFill>
        </w:rPr>
        <w:t xml:space="preserve"> of foreign policy. They make strikingly apparent an unfavourable comparison between leaders of opposing alliances, one centred around the French and the other around the British, one solidly constructed and enduring and the other disparate and eventually shattering, because the British Prime Minister was nowhere to be seen. </w:t>
      </w: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 xml:space="preserve">One of the novelties of this satirical project was its seriality: each print could make an argument individually, yet each new </w:t>
      </w:r>
      <w:r>
        <w:rPr>
          <w:rFonts w:ascii="Times New Roman" w:hAnsi="Times New Roman"/>
          <w:i w:val="1"/>
          <w:iCs w:val="1"/>
          <w:outline w:val="0"/>
          <w:color w:val="000000"/>
          <w:sz w:val="24"/>
          <w:szCs w:val="24"/>
          <w:u w:color="000000"/>
          <w:rtl w:val="0"/>
          <w:lang w:val="en-US"/>
          <w14:textFill>
            <w14:solidFill>
              <w14:srgbClr w14:val="000000"/>
            </w14:solidFill>
          </w14:textFill>
        </w:rPr>
        <w:t>Heat</w:t>
      </w:r>
      <w:r>
        <w:rPr>
          <w:rFonts w:ascii="Times New Roman" w:hAnsi="Times New Roman"/>
          <w:outline w:val="0"/>
          <w:color w:val="000000"/>
          <w:sz w:val="24"/>
          <w:szCs w:val="24"/>
          <w:u w:color="000000"/>
          <w:rtl w:val="0"/>
          <w:lang w:val="en-US"/>
          <w14:textFill>
            <w14:solidFill>
              <w14:srgbClr w14:val="000000"/>
            </w14:solidFill>
          </w14:textFill>
        </w:rPr>
        <w:t xml:space="preserve"> invited comparison with a previous situation and each new situation for Britain seemed worse. The trilogy demanded that viewers form an idea of the consequences of Walpole</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actions over time, and this helped to enforce the thrust of the patriot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attack on the Prime Minister. Even so, long periods had elapsed between the publication of the various </w:t>
      </w:r>
      <w:r>
        <w:rPr>
          <w:rFonts w:ascii="Times New Roman" w:hAnsi="Times New Roman"/>
          <w:i w:val="1"/>
          <w:iCs w:val="1"/>
          <w:outline w:val="0"/>
          <w:color w:val="000000"/>
          <w:sz w:val="24"/>
          <w:szCs w:val="24"/>
          <w:u w:color="000000"/>
          <w:rtl w:val="0"/>
          <w:lang w:val="en-US"/>
          <w14:textFill>
            <w14:solidFill>
              <w14:srgbClr w14:val="000000"/>
            </w14:solidFill>
          </w14:textFill>
        </w:rPr>
        <w:t>Heats</w:t>
      </w:r>
      <w:r>
        <w:rPr>
          <w:rFonts w:ascii="Times New Roman" w:hAnsi="Times New Roman"/>
          <w:outline w:val="0"/>
          <w:color w:val="000000"/>
          <w:sz w:val="24"/>
          <w:szCs w:val="24"/>
          <w:u w:color="000000"/>
          <w:rtl w:val="0"/>
          <w:lang w:val="en-US"/>
          <w14:textFill>
            <w14:solidFill>
              <w14:srgbClr w14:val="000000"/>
            </w14:solidFill>
          </w14:textFill>
        </w:rPr>
        <w:t xml:space="preserve"> and as noted above, there were unauthorised copies circulating on the print market.  </w:t>
      </w:r>
      <w:r>
        <w:rPr>
          <w:rFonts w:ascii="Times New Roman" w:hAnsi="Times New Roman"/>
          <w:i w:val="1"/>
          <w:iCs w:val="1"/>
          <w:outline w:val="0"/>
          <w:color w:val="000000"/>
          <w:sz w:val="24"/>
          <w:szCs w:val="24"/>
          <w:u w:color="000000"/>
          <w:rtl w:val="0"/>
          <w:lang w:val="en-US"/>
          <w14:textFill>
            <w14:solidFill>
              <w14:srgbClr w14:val="000000"/>
            </w14:solidFill>
          </w14:textFill>
        </w:rPr>
        <w:t>Heat III</w:t>
      </w:r>
      <w:r>
        <w:rPr>
          <w:rFonts w:ascii="Times New Roman" w:hAnsi="Times New Roman"/>
          <w:outline w:val="0"/>
          <w:color w:val="000000"/>
          <w:sz w:val="24"/>
          <w:szCs w:val="24"/>
          <w:u w:color="000000"/>
          <w:rtl w:val="0"/>
          <w:lang w:val="en-US"/>
          <w14:textFill>
            <w14:solidFill>
              <w14:srgbClr w14:val="000000"/>
            </w14:solidFill>
          </w14:textFill>
        </w:rPr>
        <w:t xml:space="preserve"> is unique in the set for having attracted some scholarly attention on the basis of its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aestheticised</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identity as a refined graphic satire.</w:t>
      </w: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erence w:id="18"/>
      </w:r>
      <w:r>
        <w:rPr>
          <w:rFonts w:ascii="Times New Roman" w:hAnsi="Times New Roman"/>
          <w:outline w:val="0"/>
          <w:color w:val="000000"/>
          <w:sz w:val="24"/>
          <w:szCs w:val="24"/>
          <w:u w:color="000000"/>
          <w:rtl w:val="0"/>
          <w:lang w:val="en-US"/>
          <w14:textFill>
            <w14:solidFill>
              <w14:srgbClr w14:val="000000"/>
            </w14:solidFill>
          </w14:textFill>
        </w:rPr>
        <w:t xml:space="preserve"> It is the most complex design of the three; the greater proportion of engraving to etching within the copper plate testifies to the higher costs of production. Indeed, </w:t>
      </w:r>
      <w:r>
        <w:rPr>
          <w:rFonts w:ascii="Times New Roman" w:hAnsi="Times New Roman"/>
          <w:i w:val="1"/>
          <w:iCs w:val="1"/>
          <w:outline w:val="0"/>
          <w:color w:val="000000"/>
          <w:sz w:val="24"/>
          <w:szCs w:val="24"/>
          <w:u w:color="000000"/>
          <w:rtl w:val="0"/>
          <w:lang w:val="en-US"/>
          <w14:textFill>
            <w14:solidFill>
              <w14:srgbClr w14:val="000000"/>
            </w14:solidFill>
          </w14:textFill>
        </w:rPr>
        <w:t>Heat III</w:t>
      </w:r>
      <w:r>
        <w:rPr>
          <w:rFonts w:ascii="Times New Roman" w:hAnsi="Times New Roman"/>
          <w:outline w:val="0"/>
          <w:color w:val="000000"/>
          <w:sz w:val="24"/>
          <w:szCs w:val="24"/>
          <w:u w:color="000000"/>
          <w:rtl w:val="0"/>
          <w:lang w:val="en-US"/>
          <w14:textFill>
            <w14:solidFill>
              <w14:srgbClr w14:val="000000"/>
            </w14:solidFill>
          </w14:textFill>
        </w:rPr>
        <w:t xml:space="preserve"> has been taken as an example of how contemporary print publishing could be shaped by the cultures of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politeness</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the elegance and refinement of this graphic product testify to the ways in which satirical publishing could be commodified as a luxury item and packaged to appeal to a broad metropolitan audience.</w:t>
      </w: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erence w:id="19"/>
      </w:r>
      <w:r>
        <w:rPr>
          <w:rFonts w:ascii="Times New Roman" w:hAnsi="Times New Roman"/>
          <w:outline w:val="0"/>
          <w:color w:val="000000"/>
          <w:sz w:val="24"/>
          <w:szCs w:val="24"/>
          <w:u w:color="000000"/>
          <w:rtl w:val="0"/>
          <w:lang w:val="en-US"/>
          <w14:textFill>
            <w14:solidFill>
              <w14:srgbClr w14:val="000000"/>
            </w14:solidFill>
          </w14:textFill>
        </w:rPr>
        <w:t xml:space="preserve"> </w:t>
      </w: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 xml:space="preserve">The supporting evidence for this interpretation was the discovery of a couple of preparatory drawings for the </w:t>
      </w:r>
      <w:r>
        <w:rPr>
          <w:rFonts w:ascii="Times New Roman" w:hAnsi="Times New Roman"/>
          <w:i w:val="1"/>
          <w:iCs w:val="1"/>
          <w:outline w:val="0"/>
          <w:color w:val="000000"/>
          <w:sz w:val="24"/>
          <w:szCs w:val="24"/>
          <w:u w:color="000000"/>
          <w:rtl w:val="0"/>
          <w:lang w:val="en-US"/>
          <w14:textFill>
            <w14:solidFill>
              <w14:srgbClr w14:val="000000"/>
            </w14:solidFill>
          </w14:textFill>
        </w:rPr>
        <w:t>European Race</w:t>
      </w:r>
      <w:r>
        <w:rPr>
          <w:rFonts w:ascii="Times New Roman" w:hAnsi="Times New Roman"/>
          <w:outline w:val="0"/>
          <w:color w:val="000000"/>
          <w:sz w:val="24"/>
          <w:szCs w:val="24"/>
          <w:u w:color="000000"/>
          <w:rtl w:val="0"/>
          <w:lang w:val="en-US"/>
          <w14:textFill>
            <w14:solidFill>
              <w14:srgbClr w14:val="000000"/>
            </w14:solidFill>
          </w14:textFill>
        </w:rPr>
        <w:t xml:space="preserve">, one of them specifically for </w:t>
      </w:r>
      <w:r>
        <w:rPr>
          <w:rFonts w:ascii="Times New Roman" w:hAnsi="Times New Roman"/>
          <w:i w:val="1"/>
          <w:iCs w:val="1"/>
          <w:outline w:val="0"/>
          <w:color w:val="000000"/>
          <w:sz w:val="24"/>
          <w:szCs w:val="24"/>
          <w:u w:color="000000"/>
          <w:rtl w:val="0"/>
          <w:lang w:val="en-US"/>
          <w14:textFill>
            <w14:solidFill>
              <w14:srgbClr w14:val="000000"/>
            </w14:solidFill>
          </w14:textFill>
        </w:rPr>
        <w:t xml:space="preserve">Heat III, </w:t>
      </w:r>
      <w:r>
        <w:rPr>
          <w:rFonts w:ascii="Times New Roman" w:hAnsi="Times New Roman"/>
          <w:outline w:val="0"/>
          <w:color w:val="000000"/>
          <w:sz w:val="24"/>
          <w:szCs w:val="24"/>
          <w:u w:color="000000"/>
          <w:rtl w:val="0"/>
          <w:lang w:val="en-US"/>
          <w14:textFill>
            <w14:solidFill>
              <w14:srgbClr w14:val="000000"/>
            </w14:solidFill>
          </w14:textFill>
        </w:rPr>
        <w:t xml:space="preserve">which can be attributed </w:t>
      </w:r>
      <w:r>
        <w:rPr>
          <w:rFonts w:ascii="Times New Roman" w:hAnsi="Times New Roman"/>
          <w:outline w:val="0"/>
          <w:color w:val="000000"/>
          <w:sz w:val="24"/>
          <w:szCs w:val="24"/>
          <w:u w:color="000000"/>
          <w:rtl w:val="0"/>
          <w:lang w:val="it-IT"/>
          <w14:textFill>
            <w14:solidFill>
              <w14:srgbClr w14:val="000000"/>
            </w14:solidFill>
          </w14:textFill>
        </w:rPr>
        <w:t>to</w:t>
      </w:r>
      <w:r>
        <w:rPr>
          <w:rFonts w:ascii="Times New Roman" w:hAnsi="Times New Roman"/>
          <w:outline w:val="0"/>
          <w:color w:val="000000"/>
          <w:sz w:val="24"/>
          <w:szCs w:val="24"/>
          <w:u w:color="000000"/>
          <w:rtl w:val="0"/>
          <w:lang w:val="en-US"/>
          <w14:textFill>
            <w14:solidFill>
              <w14:srgbClr w14:val="000000"/>
            </w14:solidFill>
          </w14:textFill>
        </w:rPr>
        <w:t xml:space="preserve"> the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celebrated</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Hubert-Fran</w:t>
      </w:r>
      <w:r>
        <w:rPr>
          <w:rFonts w:ascii="Times New Roman" w:hAnsi="Times New Roman" w:hint="default"/>
          <w:outline w:val="0"/>
          <w:color w:val="000000"/>
          <w:sz w:val="24"/>
          <w:szCs w:val="24"/>
          <w:u w:color="000000"/>
          <w:rtl w:val="0"/>
          <w:lang w:val="pt-PT"/>
          <w14:textFill>
            <w14:solidFill>
              <w14:srgbClr w14:val="000000"/>
            </w14:solidFill>
          </w14:textFill>
        </w:rPr>
        <w:t>ç</w:t>
      </w:r>
      <w:r>
        <w:rPr>
          <w:rFonts w:ascii="Times New Roman" w:hAnsi="Times New Roman"/>
          <w:outline w:val="0"/>
          <w:color w:val="000000"/>
          <w:sz w:val="24"/>
          <w:szCs w:val="24"/>
          <w:u w:color="000000"/>
          <w:rtl w:val="0"/>
          <w:lang w:val="pt-PT"/>
          <w14:textFill>
            <w14:solidFill>
              <w14:srgbClr w14:val="000000"/>
            </w14:solidFill>
          </w14:textFill>
        </w:rPr>
        <w:t xml:space="preserve">ois Gravelot </w:t>
      </w:r>
      <w:r>
        <w:rPr>
          <w:rFonts w:ascii="Times New Roman" w:hAnsi="Times New Roman"/>
          <w:outline w:val="0"/>
          <w:color w:val="000000"/>
          <w:sz w:val="24"/>
          <w:szCs w:val="24"/>
          <w:u w:color="000000"/>
          <w:rtl w:val="0"/>
          <w:lang w:val="en-US"/>
          <w14:textFill>
            <w14:solidFill>
              <w14:srgbClr w14:val="000000"/>
            </w14:solidFill>
          </w14:textFill>
        </w:rPr>
        <w:t xml:space="preserve">(1699-1773), </w:t>
      </w:r>
      <w:r>
        <w:rPr>
          <w:rFonts w:ascii="Times New Roman" w:hAnsi="Times New Roman"/>
          <w:outline w:val="0"/>
          <w:color w:val="000000"/>
          <w:sz w:val="24"/>
          <w:szCs w:val="24"/>
          <w:u w:color="000000"/>
          <w:rtl w:val="0"/>
          <w:lang w:val="it-IT"/>
          <w14:textFill>
            <w14:solidFill>
              <w14:srgbClr w14:val="000000"/>
            </w14:solidFill>
          </w14:textFill>
        </w:rPr>
        <w:t xml:space="preserve">a versatile </w:t>
      </w:r>
      <w:r>
        <w:rPr>
          <w:rFonts w:ascii="Times New Roman" w:hAnsi="Times New Roman"/>
          <w:outline w:val="0"/>
          <w:color w:val="000000"/>
          <w:sz w:val="24"/>
          <w:szCs w:val="24"/>
          <w:u w:color="000000"/>
          <w:rtl w:val="0"/>
          <w:lang w:val="en-US"/>
          <w14:textFill>
            <w14:solidFill>
              <w14:srgbClr w14:val="000000"/>
            </w14:solidFill>
          </w14:textFill>
        </w:rPr>
        <w:t>Parisian draughtsman who had moved to England in 1732, settled in Covent Garden and whose skills at the time were much in demand in the market for printed illustration.</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20"/>
      </w:r>
      <w:r>
        <w:rPr>
          <w:rFonts w:ascii="Times New Roman" w:hAnsi="Times New Roman"/>
          <w:outline w:val="0"/>
          <w:color w:val="000000"/>
          <w:sz w:val="24"/>
          <w:szCs w:val="24"/>
          <w:u w:color="000000"/>
          <w:rtl w:val="0"/>
          <w:lang w:val="en-US"/>
          <w14:textFill>
            <w14:solidFill>
              <w14:srgbClr w14:val="000000"/>
            </w14:solidFill>
          </w14:textFill>
        </w:rPr>
        <w:t xml:space="preserve">  Gravelot had been employed several times to supply illustrations for luxury editions of Aesop</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Fables. His London work included a recent commission for sixteen plates for a volume of fables that had been published posthumously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by the Late Mr Gay</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 The collection had been announced in the </w:t>
      </w:r>
      <w:r>
        <w:rPr>
          <w:rFonts w:ascii="Times New Roman" w:hAnsi="Times New Roman"/>
          <w:i w:val="1"/>
          <w:iCs w:val="1"/>
          <w:outline w:val="0"/>
          <w:color w:val="000000"/>
          <w:sz w:val="24"/>
          <w:szCs w:val="24"/>
          <w:u w:color="000000"/>
          <w:rtl w:val="0"/>
          <w:lang w:val="en-US"/>
          <w14:textFill>
            <w14:solidFill>
              <w14:srgbClr w14:val="000000"/>
            </w14:solidFill>
          </w14:textFill>
        </w:rPr>
        <w:t>London Daily Post</w:t>
      </w:r>
      <w:r>
        <w:rPr>
          <w:rFonts w:ascii="Times New Roman" w:hAnsi="Times New Roman"/>
          <w:outline w:val="0"/>
          <w:color w:val="000000"/>
          <w:sz w:val="24"/>
          <w:szCs w:val="24"/>
          <w:u w:color="000000"/>
          <w:rtl w:val="0"/>
          <w:lang w:val="en-US"/>
          <w14:textFill>
            <w14:solidFill>
              <w14:srgbClr w14:val="000000"/>
            </w14:solidFill>
          </w14:textFill>
        </w:rPr>
        <w:t xml:space="preserve"> on November 30 1738, and the notice featured alongside an advertisement for </w:t>
      </w:r>
      <w:r>
        <w:rPr>
          <w:rFonts w:ascii="Times New Roman" w:hAnsi="Times New Roman"/>
          <w:i w:val="1"/>
          <w:iCs w:val="1"/>
          <w:outline w:val="0"/>
          <w:color w:val="000000"/>
          <w:sz w:val="24"/>
          <w:szCs w:val="24"/>
          <w:u w:color="000000"/>
          <w:rtl w:val="0"/>
          <w:lang w:val="en-US"/>
          <w14:textFill>
            <w14:solidFill>
              <w14:srgbClr w14:val="000000"/>
            </w14:solidFill>
          </w14:textFill>
        </w:rPr>
        <w:t>Heat II</w:t>
      </w:r>
      <w:r>
        <w:rPr>
          <w:rFonts w:ascii="Times New Roman" w:hAnsi="Times New Roman"/>
          <w:outline w:val="0"/>
          <w:color w:val="000000"/>
          <w:sz w:val="24"/>
          <w:szCs w:val="24"/>
          <w:u w:color="000000"/>
          <w:rtl w:val="0"/>
          <w:lang w:val="en-US"/>
          <w14:textFill>
            <w14:solidFill>
              <w14:srgbClr w14:val="000000"/>
            </w14:solidFill>
          </w14:textFill>
        </w:rPr>
        <w:t xml:space="preserve"> of the </w:t>
      </w:r>
      <w:r>
        <w:rPr>
          <w:rFonts w:ascii="Times New Roman" w:hAnsi="Times New Roman"/>
          <w:i w:val="1"/>
          <w:iCs w:val="1"/>
          <w:outline w:val="0"/>
          <w:color w:val="000000"/>
          <w:sz w:val="24"/>
          <w:szCs w:val="24"/>
          <w:u w:color="000000"/>
          <w:rtl w:val="0"/>
          <w:lang w:val="en-US"/>
          <w14:textFill>
            <w14:solidFill>
              <w14:srgbClr w14:val="000000"/>
            </w14:solidFill>
          </w14:textFill>
        </w:rPr>
        <w:t>European Race</w:t>
      </w:r>
      <w:r>
        <w:rPr>
          <w:rFonts w:ascii="Times New Roman" w:hAnsi="Times New Roman"/>
          <w:outline w:val="0"/>
          <w:color w:val="000000"/>
          <w:sz w:val="24"/>
          <w:szCs w:val="24"/>
          <w:u w:color="000000"/>
          <w:rtl w:val="0"/>
          <w:lang w:val="en-US"/>
          <w14:textFill>
            <w14:solidFill>
              <w14:srgbClr w14:val="000000"/>
            </w14:solidFill>
          </w14:textFill>
        </w:rPr>
        <w:t xml:space="preserve">. It is this animal-fable drawing skill that Gravelot imports into the </w:t>
      </w:r>
      <w:r>
        <w:rPr>
          <w:rFonts w:ascii="Times New Roman" w:hAnsi="Times New Roman"/>
          <w:i w:val="1"/>
          <w:iCs w:val="1"/>
          <w:outline w:val="0"/>
          <w:color w:val="000000"/>
          <w:sz w:val="24"/>
          <w:szCs w:val="24"/>
          <w:u w:color="000000"/>
          <w:rtl w:val="0"/>
          <w:lang w:val="en-US"/>
          <w14:textFill>
            <w14:solidFill>
              <w14:srgbClr w14:val="000000"/>
            </w14:solidFill>
          </w14:textFill>
        </w:rPr>
        <w:t>European Race,</w:t>
      </w:r>
      <w:r>
        <w:rPr>
          <w:rFonts w:ascii="Times New Roman" w:hAnsi="Times New Roman"/>
          <w:outline w:val="0"/>
          <w:color w:val="000000"/>
          <w:sz w:val="24"/>
          <w:szCs w:val="24"/>
          <w:u w:color="000000"/>
          <w:rtl w:val="0"/>
          <w:lang w:val="en-US"/>
          <w14:textFill>
            <w14:solidFill>
              <w14:srgbClr w14:val="000000"/>
            </w14:solidFill>
          </w14:textFill>
        </w:rPr>
        <w:t xml:space="preserve"> presumably to broaden the appeal of a satirical design with a political subject. The Frenchman</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prominent and attractive characterisation of the animals forges an authoritative graphic connection with a contemporary Aesopian product and this invites us to consider them together as thematically related.</w:t>
      </w:r>
      <w:r>
        <w:rPr>
          <w:rFonts w:ascii="Times New Roman" w:hAnsi="Times New Roman"/>
          <w:outline w:val="0"/>
          <w:color w:val="000000"/>
          <w:sz w:val="24"/>
          <w:szCs w:val="24"/>
          <w:u w:color="000000"/>
          <w:vertAlign w:val="superscript"/>
          <w:rtl w:val="0"/>
          <w:lang w:val="en-US"/>
          <w14:textFill>
            <w14:solidFill>
              <w14:srgbClr w14:val="000000"/>
            </w14:solidFill>
          </w14:textFill>
        </w:rPr>
        <w:t xml:space="preserve"> </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21"/>
      </w:r>
    </w:p>
    <w:p>
      <w:pPr>
        <w:pStyle w:val="Body A"/>
        <w:tabs>
          <w:tab w:val="left" w:pos="3996"/>
        </w:tabs>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cs="Times New Roman" w:hAnsi="Times New Roman" w:eastAsia="Times New Roman"/>
          <w:outline w:val="0"/>
          <w:color w:val="000000"/>
          <w:sz w:val="24"/>
          <w:szCs w:val="24"/>
          <w:u w:color="000000"/>
          <w14:textFill>
            <w14:solidFill>
              <w14:srgbClr w14:val="000000"/>
            </w14:solidFill>
          </w14:textFill>
        </w:rPr>
        <w:tab/>
      </w:r>
    </w:p>
    <w:p>
      <w:pPr>
        <w:pStyle w:val="Body"/>
        <w:spacing w:line="360" w:lineRule="auto"/>
        <w:rPr>
          <w:b w:val="1"/>
          <w:bCs w:val="1"/>
          <w:outline w:val="0"/>
          <w:color w:val="000000"/>
          <w:u w:color="000000"/>
          <w14:textOutline w14:w="12700" w14:cap="flat">
            <w14:noFill/>
            <w14:miter w14:lim="400000"/>
          </w14:textOutline>
          <w14:textFill>
            <w14:solidFill>
              <w14:srgbClr w14:val="000000"/>
            </w14:solidFill>
          </w14:textFill>
        </w:rPr>
      </w:pPr>
      <w:r>
        <w:rPr>
          <w:b w:val="1"/>
          <w:bCs w:val="1"/>
          <w:outline w:val="0"/>
          <w:color w:val="000000"/>
          <w:u w:color="000000"/>
          <w:rtl w:val="0"/>
          <w:lang w:val="en-US"/>
          <w14:textFill>
            <w14:solidFill>
              <w14:srgbClr w14:val="000000"/>
            </w14:solidFill>
          </w14:textFill>
        </w:rPr>
        <w:t>Aesop and Inter-mediality</w:t>
      </w: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 xml:space="preserve">An eighteenth-century spectator would have instantly recognised that the odd selection of animals that feature clearly in the </w:t>
      </w:r>
      <w:r>
        <w:rPr>
          <w:rFonts w:ascii="Times New Roman" w:hAnsi="Times New Roman"/>
          <w:i w:val="1"/>
          <w:iCs w:val="1"/>
          <w:outline w:val="0"/>
          <w:color w:val="000000"/>
          <w:sz w:val="24"/>
          <w:szCs w:val="24"/>
          <w:u w:color="000000"/>
          <w:rtl w:val="0"/>
          <w:lang w:val="en-US"/>
          <w14:textFill>
            <w14:solidFill>
              <w14:srgbClr w14:val="000000"/>
            </w14:solidFill>
          </w14:textFill>
        </w:rPr>
        <w:t>European Race</w:t>
      </w:r>
      <w:r>
        <w:rPr>
          <w:rFonts w:ascii="Times New Roman" w:hAnsi="Times New Roman" w:hint="default"/>
          <w:outline w:val="0"/>
          <w:color w:val="000000"/>
          <w:sz w:val="24"/>
          <w:szCs w:val="24"/>
          <w:u w:color="000000"/>
          <w:rtl w:val="0"/>
          <w:lang w:val="en-US"/>
          <w14:textFill>
            <w14:solidFill>
              <w14:srgbClr w14:val="000000"/>
            </w14:solidFill>
          </w14:textFill>
        </w:rPr>
        <w:t xml:space="preserve"> – </w:t>
      </w:r>
      <w:r>
        <w:rPr>
          <w:rFonts w:ascii="Times New Roman" w:hAnsi="Times New Roman"/>
          <w:outline w:val="0"/>
          <w:color w:val="000000"/>
          <w:sz w:val="24"/>
          <w:szCs w:val="24"/>
          <w:u w:color="000000"/>
          <w:rtl w:val="0"/>
          <w:lang w:val="en-US"/>
          <w14:textFill>
            <w14:solidFill>
              <w14:srgbClr w14:val="000000"/>
            </w14:solidFill>
          </w14:textFill>
        </w:rPr>
        <w:t xml:space="preserve">a lion, fox, wolf, eagle, bear, boar, elephant, ape and horse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has been derived from Aesop, and that the signifying system which underpins their power relationships (and more specifically for this satire, the relationship between the English lion and the French fox) was Aesopian too. In England, collections of fables had proliferated with the development of print culture; by the 1730s they remained a popular form of moral instruction for adults and children alike. In the </w:t>
      </w:r>
      <w:r>
        <w:rPr>
          <w:rFonts w:ascii="Times New Roman" w:hAnsi="Times New Roman"/>
          <w:outline w:val="0"/>
          <w:color w:val="000000"/>
          <w:sz w:val="24"/>
          <w:szCs w:val="24"/>
          <w:u w:color="000000"/>
          <w:rtl w:val="0"/>
          <w:lang w:val="en-US"/>
          <w14:textFill>
            <w14:solidFill>
              <w14:srgbClr w14:val="000000"/>
            </w14:solidFill>
          </w14:textFill>
        </w:rPr>
        <w:t xml:space="preserve">standard format, the fable provided a narrative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in which beings irrational, and sometimes inanimate, are for the purpose of moral instruction, feigned to act and speak with human interests and passions</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22"/>
      </w:r>
      <w:r>
        <w:rPr>
          <w:rFonts w:ascii="Times New Roman" w:hAnsi="Times New Roman"/>
          <w:outline w:val="0"/>
          <w:color w:val="000000"/>
          <w:sz w:val="24"/>
          <w:szCs w:val="24"/>
          <w:u w:color="000000"/>
          <w:rtl w:val="0"/>
          <w:lang w:val="en-US"/>
          <w14:textFill>
            <w14:solidFill>
              <w14:srgbClr w14:val="000000"/>
            </w14:solidFill>
          </w14:textFill>
        </w:rPr>
        <w:t xml:space="preserve"> As </w:t>
      </w:r>
      <w:r>
        <w:rPr>
          <w:rFonts w:ascii="Times New Roman" w:hAnsi="Times New Roman"/>
          <w:outline w:val="0"/>
          <w:color w:val="000000"/>
          <w:sz w:val="24"/>
          <w:szCs w:val="24"/>
          <w:u w:color="000000"/>
          <w:rtl w:val="0"/>
          <w:lang w:val="en-US"/>
          <w14:textFill>
            <w14:solidFill>
              <w14:srgbClr w14:val="000000"/>
            </w14:solidFill>
          </w14:textFill>
        </w:rPr>
        <w:t xml:space="preserve">the reader was required to seek out and discover concealed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truths</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 fabling was valued for the indirect nature of its moral instruction and it was recommended as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a method of recommending wholesome Principles by pleasing images</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 These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pleasing images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were not usually graphic satires</w:t>
      </w:r>
      <w:r>
        <w:rPr>
          <w:rFonts w:ascii="Times New Roman" w:hAnsi="Times New Roman"/>
          <w:i w:val="1"/>
          <w:iCs w:val="1"/>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 however, but riddles penned in verse where a small menagerie of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Beasts</w:t>
      </w:r>
      <w:r>
        <w:rPr>
          <w:rFonts w:ascii="Times New Roman" w:hAnsi="Times New Roman" w:hint="default"/>
          <w:outline w:val="0"/>
          <w:color w:val="000000"/>
          <w:sz w:val="24"/>
          <w:szCs w:val="24"/>
          <w:u w:color="000000"/>
          <w:rtl w:val="0"/>
          <w:lang w:val="en-US"/>
          <w14:textFill>
            <w14:solidFill>
              <w14:srgbClr w14:val="000000"/>
            </w14:solidFill>
          </w14:textFill>
        </w:rPr>
        <w:t>’ ‘</w:t>
      </w:r>
      <w:r>
        <w:rPr>
          <w:rFonts w:ascii="Times New Roman" w:hAnsi="Times New Roman"/>
          <w:outline w:val="0"/>
          <w:color w:val="000000"/>
          <w:sz w:val="24"/>
          <w:szCs w:val="24"/>
          <w:u w:color="000000"/>
          <w:rtl w:val="0"/>
          <w:lang w:val="en-US"/>
          <w14:textFill>
            <w14:solidFill>
              <w14:srgbClr w14:val="000000"/>
            </w14:solidFill>
          </w14:textFill>
        </w:rPr>
        <w:t>Brutes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and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Birds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is deployed to symbolise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the diverse Tempers of men</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sz w:val="24"/>
          <w:szCs w:val="24"/>
          <w:rtl w:val="0"/>
          <w:lang w:val="en-US"/>
        </w:rPr>
        <w:t xml:space="preserve">. Aesopian animals speak and act, </w:t>
      </w:r>
      <w:r>
        <w:rPr>
          <w:rFonts w:ascii="Times New Roman" w:hAnsi="Times New Roman"/>
          <w:outline w:val="0"/>
          <w:color w:val="000000"/>
          <w:sz w:val="24"/>
          <w:szCs w:val="24"/>
          <w:u w:color="000000"/>
          <w:rtl w:val="0"/>
          <w:lang w:val="en-US"/>
          <w14:textFill>
            <w14:solidFill>
              <w14:srgbClr w14:val="000000"/>
            </w14:solidFill>
          </w14:textFill>
        </w:rPr>
        <w:t xml:space="preserve">staging their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temper</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by interacting with other characters. </w:t>
      </w:r>
      <w:r>
        <w:rPr>
          <w:rFonts w:ascii="Times New Roman" w:hAnsi="Times New Roman"/>
          <w:outline w:val="0"/>
          <w:color w:val="000000"/>
          <w:sz w:val="24"/>
          <w:szCs w:val="24"/>
          <w:u w:color="000000"/>
          <w:rtl w:val="0"/>
          <w:lang w:val="en-US"/>
          <w14:textFill>
            <w14:solidFill>
              <w14:srgbClr w14:val="000000"/>
            </w14:solidFill>
          </w14:textFill>
        </w:rPr>
        <w:t>One result is that our perception of this character can shift depending on the particular animal coupling that the fable stages, and on the moral purpose of the animal</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action within the narrative.</w:t>
      </w:r>
      <w:r>
        <w:rPr>
          <w:rFonts w:ascii="Times New Roman" w:hAnsi="Times New Roman"/>
          <w:outline w:val="0"/>
          <w:color w:val="000000"/>
          <w:sz w:val="24"/>
          <w:szCs w:val="24"/>
          <w:u w:color="000000"/>
          <w:vertAlign w:val="superscript"/>
          <w:rtl w:val="0"/>
          <w:lang w:val="en-US"/>
          <w14:textFill>
            <w14:solidFill>
              <w14:srgbClr w14:val="000000"/>
            </w14:solidFill>
          </w14:textFill>
        </w:rPr>
        <w:t xml:space="preserve"> </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23"/>
      </w:r>
      <w:r>
        <w:rPr>
          <w:rFonts w:ascii="Times New Roman" w:hAnsi="Times New Roman"/>
          <w:outline w:val="0"/>
          <w:color w:val="000000"/>
          <w:sz w:val="24"/>
          <w:szCs w:val="24"/>
          <w:u w:color="000000"/>
          <w:rtl w:val="0"/>
          <w:lang w:val="en-US"/>
          <w14:textFill>
            <w14:solidFill>
              <w14:srgbClr w14:val="000000"/>
            </w14:solidFill>
          </w14:textFill>
        </w:rPr>
        <w:t xml:space="preserve"> </w:t>
      </w: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The flexibility of this format</w:t>
      </w:r>
      <w:r>
        <w:rPr>
          <w:rFonts w:ascii="Times New Roman" w:hAnsi="Times New Roman"/>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had contributed to their appeal, in that it had </w:t>
      </w:r>
      <w:r>
        <w:rPr>
          <w:rFonts w:ascii="Times New Roman" w:hAnsi="Times New Roman"/>
          <w:outline w:val="0"/>
          <w:color w:val="000000"/>
          <w:sz w:val="24"/>
          <w:szCs w:val="24"/>
          <w:u w:color="000000"/>
          <w:rtl w:val="0"/>
          <w:lang w:val="en-US"/>
          <w14:textFill>
            <w14:solidFill>
              <w14:srgbClr w14:val="000000"/>
            </w14:solidFill>
          </w14:textFill>
        </w:rPr>
        <w:t>enabled successive generations of fabulists to adapt the distinct world of Aesop</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w:t>
      </w:r>
      <w:r>
        <w:rPr>
          <w:rFonts w:ascii="Times New Roman" w:hAnsi="Times New Roman"/>
          <w:i w:val="1"/>
          <w:iCs w:val="1"/>
          <w:outline w:val="0"/>
          <w:color w:val="000000"/>
          <w:sz w:val="24"/>
          <w:szCs w:val="24"/>
          <w:u w:color="000000"/>
          <w:rtl w:val="0"/>
          <w:lang w:val="en-US"/>
          <w14:textFill>
            <w14:solidFill>
              <w14:srgbClr w14:val="000000"/>
            </w14:solidFill>
          </w14:textFill>
        </w:rPr>
        <w:t>menagerie</w:t>
      </w:r>
      <w:r>
        <w:rPr>
          <w:rFonts w:ascii="Times New Roman" w:hAnsi="Times New Roman"/>
          <w:outline w:val="0"/>
          <w:color w:val="000000"/>
          <w:sz w:val="24"/>
          <w:szCs w:val="24"/>
          <w:u w:color="000000"/>
          <w:rtl w:val="0"/>
          <w:lang w:val="en-US"/>
          <w14:textFill>
            <w14:solidFill>
              <w14:srgbClr w14:val="000000"/>
            </w14:solidFill>
          </w14:textFill>
        </w:rPr>
        <w:t xml:space="preserve"> to the particular ends they wished.</w:t>
      </w:r>
      <w:r>
        <w:rPr>
          <w:rFonts w:ascii="Times New Roman" w:hAnsi="Times New Roman"/>
          <w:outline w:val="0"/>
          <w:color w:val="000000"/>
          <w:sz w:val="24"/>
          <w:szCs w:val="24"/>
          <w:u w:color="000000"/>
          <w:rtl w:val="0"/>
          <w:lang w:val="pt-PT"/>
          <w14:textFill>
            <w14:solidFill>
              <w14:srgbClr w14:val="000000"/>
            </w14:solidFill>
          </w14:textFill>
        </w:rPr>
        <w:t xml:space="preserve"> A</w:t>
      </w:r>
      <w:r>
        <w:rPr>
          <w:rFonts w:ascii="Times New Roman" w:hAnsi="Times New Roman"/>
          <w:outline w:val="0"/>
          <w:color w:val="000000"/>
          <w:sz w:val="24"/>
          <w:szCs w:val="24"/>
          <w:u w:color="000000"/>
          <w:rtl w:val="0"/>
          <w:lang w:val="en-US"/>
          <w14:textFill>
            <w14:solidFill>
              <w14:srgbClr w14:val="000000"/>
            </w14:solidFill>
          </w14:textFill>
        </w:rPr>
        <w:t xml:space="preserve">longside a vast, stable tradition concerned with repetition, where a group of core fables attributed to the ancient fabulist were handed down unchanged, there was a parallel discursive tradition of adaptation. In this mode, the Aesopian fable was rewritten with the addition of topical clues and contemporary references. Playing against the symbolic authority of the Aesopian canon, the speaking animals were exploited to encode political critique </w:t>
      </w:r>
      <w:r>
        <w:rPr>
          <w:rFonts w:ascii="Times New Roman" w:hAnsi="Times New Roman"/>
          <w:outline w:val="0"/>
          <w:color w:val="000000"/>
          <w:sz w:val="24"/>
          <w:szCs w:val="24"/>
          <w:u w:color="000000"/>
          <w:rtl w:val="0"/>
          <w:lang w:val="en-US"/>
          <w14:textFill>
            <w14:solidFill>
              <w14:srgbClr w14:val="000000"/>
            </w14:solidFill>
          </w14:textFill>
        </w:rPr>
        <w:t>and to formulate social satire</w:t>
      </w:r>
      <w:r>
        <w:rPr>
          <w:rFonts w:ascii="Times New Roman" w:hAnsi="Times New Roman"/>
          <w:outline w:val="0"/>
          <w:color w:val="000000"/>
          <w:sz w:val="24"/>
          <w:szCs w:val="24"/>
          <w:u w:color="000000"/>
          <w:rtl w:val="0"/>
          <w:lang w:val="en-US"/>
          <w14:textFill>
            <w14:solidFill>
              <w14:srgbClr w14:val="000000"/>
            </w14:solidFill>
          </w14:textFill>
        </w:rPr>
        <w:t>. The reformist, pedagogic agenda of the fable helped turn Aesop into a natural satirical resource. These legacies extended into the early 18</w:t>
      </w:r>
      <w:r>
        <w:rPr>
          <w:rFonts w:ascii="Times New Roman" w:hAnsi="Times New Roman"/>
          <w:outline w:val="0"/>
          <w:color w:val="000000"/>
          <w:sz w:val="24"/>
          <w:szCs w:val="24"/>
          <w:u w:color="000000"/>
          <w:vertAlign w:val="superscript"/>
          <w:rtl w:val="0"/>
          <w:lang w:val="en-US"/>
          <w14:textFill>
            <w14:solidFill>
              <w14:srgbClr w14:val="000000"/>
            </w14:solidFill>
          </w14:textFill>
        </w:rPr>
        <w:t>th</w:t>
      </w:r>
      <w:r>
        <w:rPr>
          <w:rFonts w:ascii="Times New Roman" w:hAnsi="Times New Roman"/>
          <w:outline w:val="0"/>
          <w:color w:val="000000"/>
          <w:sz w:val="24"/>
          <w:szCs w:val="24"/>
          <w:u w:color="000000"/>
          <w:rtl w:val="0"/>
          <w:lang w:val="en-US"/>
          <w14:textFill>
            <w14:solidFill>
              <w14:srgbClr w14:val="000000"/>
            </w14:solidFill>
          </w14:textFill>
        </w:rPr>
        <w:t xml:space="preserve"> century and it is to this textual tradition that the prints belong, although viewers would have understood that </w:t>
      </w:r>
      <w:r>
        <w:rPr>
          <w:rFonts w:ascii="Times New Roman" w:hAnsi="Times New Roman"/>
          <w:i w:val="1"/>
          <w:iCs w:val="1"/>
          <w:outline w:val="0"/>
          <w:color w:val="000000"/>
          <w:sz w:val="24"/>
          <w:szCs w:val="24"/>
          <w:u w:color="000000"/>
          <w:rtl w:val="0"/>
          <w:lang w:val="en-US"/>
          <w14:textFill>
            <w14:solidFill>
              <w14:srgbClr w14:val="000000"/>
            </w14:solidFill>
          </w14:textFill>
        </w:rPr>
        <w:t>Heat</w:t>
      </w:r>
      <w:r>
        <w:rPr>
          <w:rFonts w:ascii="Times New Roman" w:hAnsi="Times New Roman"/>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lang w:val="en-US"/>
          <w14:textFill>
            <w14:solidFill>
              <w14:srgbClr w14:val="000000"/>
            </w14:solidFill>
          </w14:textFill>
        </w:rPr>
        <w:t>III</w:t>
      </w:r>
      <w:r>
        <w:rPr>
          <w:rFonts w:ascii="Times New Roman" w:hAnsi="Times New Roman"/>
          <w:outline w:val="0"/>
          <w:color w:val="000000"/>
          <w:sz w:val="24"/>
          <w:szCs w:val="24"/>
          <w:u w:color="000000"/>
          <w:rtl w:val="0"/>
          <w:lang w:val="en-US"/>
          <w14:textFill>
            <w14:solidFill>
              <w14:srgbClr w14:val="000000"/>
            </w14:solidFill>
          </w14:textFill>
        </w:rPr>
        <w:t xml:space="preserve"> was offering a more explicit instance of fable adaptation than the previous two designs.</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24"/>
      </w:r>
      <w:r>
        <w:rPr>
          <w:rFonts w:ascii="Times New Roman" w:hAnsi="Times New Roman"/>
          <w:outline w:val="0"/>
          <w:color w:val="000000"/>
          <w:sz w:val="24"/>
          <w:szCs w:val="24"/>
          <w:u w:color="000000"/>
          <w:rtl w:val="0"/>
          <w:lang w:val="en-US"/>
          <w14:textFill>
            <w14:solidFill>
              <w14:srgbClr w14:val="000000"/>
            </w14:solidFill>
          </w14:textFill>
        </w:rPr>
        <w:t xml:space="preserve">  </w:t>
      </w: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Satirical fables exploited the fact that Aesopian animals were situated within a hierarchy. Thus as king of the beasts and dispenser of justice the lion is usually virile, fierce and brave. He demands and gains the respect of the other animals, including the fox, who is his friend and natural ally. If the lion is gendered masculine the fox could be gendered feminine. Indeed, the fox is the most protean and versatile character in the Aesopian menagerie. He/she is at turns cunning, clever, fierce, cruel and revengeful. The fox may lack the lion</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strength, but he/she has the ability to reason and also to deceive, so the lion frequently defers to he/her for a decision. In the fables, therefore, the lion and the fox can be used to demarcate gender differences; they are almost equal, and they contrast and complement each other. Both are superior to the tiger, who, like the wolf, is repeatedly characterized as an aggressive destroyer. Across the fables, lowly animals like wolves or bears, boars and apes have simple characters that conform to a single stereotypical trait (for example, fury, rapacity, stupidity and treachery). They lack the flexibility that sets the fox apart or the prestige that elevates the lion to the position of animal King.</w:t>
      </w:r>
      <w:r>
        <w:rPr>
          <w:rFonts w:ascii="Times New Roman" w:hAnsi="Times New Roman"/>
          <w:outline w:val="0"/>
          <w:color w:val="000000"/>
          <w:sz w:val="24"/>
          <w:szCs w:val="24"/>
          <w:u w:color="000000"/>
          <w:vertAlign w:val="superscript"/>
          <w:rtl w:val="0"/>
          <w:lang w:val="en-US"/>
          <w14:textFill>
            <w14:solidFill>
              <w14:srgbClr w14:val="000000"/>
            </w14:solidFill>
          </w14:textFill>
        </w:rPr>
        <w:t xml:space="preserve"> </w:t>
      </w: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erence w:id="25"/>
      </w:r>
      <w:r>
        <w:rPr>
          <w:rFonts w:ascii="Times New Roman" w:hAnsi="Times New Roman"/>
          <w:outline w:val="0"/>
          <w:color w:val="000000"/>
          <w:sz w:val="24"/>
          <w:szCs w:val="24"/>
          <w:u w:color="000000"/>
          <w:rtl w:val="0"/>
          <w:lang w:val="en-US"/>
          <w14:textFill>
            <w14:solidFill>
              <w14:srgbClr w14:val="000000"/>
            </w14:solidFill>
          </w14:textFill>
        </w:rPr>
        <w:t xml:space="preserve">  </w:t>
      </w: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 xml:space="preserve">Thinking with the fables, we can begin to see how the two political groupings in the </w:t>
      </w:r>
      <w:r>
        <w:rPr>
          <w:rFonts w:ascii="Times New Roman" w:hAnsi="Times New Roman"/>
          <w:i w:val="1"/>
          <w:iCs w:val="1"/>
          <w:outline w:val="0"/>
          <w:color w:val="000000"/>
          <w:sz w:val="24"/>
          <w:szCs w:val="24"/>
          <w:u w:color="000000"/>
          <w:rtl w:val="0"/>
          <w:lang w:val="en-US"/>
          <w14:textFill>
            <w14:solidFill>
              <w14:srgbClr w14:val="000000"/>
            </w14:solidFill>
          </w14:textFill>
        </w:rPr>
        <w:t>European Race</w:t>
      </w:r>
      <w:r>
        <w:rPr>
          <w:rFonts w:ascii="Times New Roman" w:hAnsi="Times New Roman"/>
          <w:outline w:val="0"/>
          <w:color w:val="000000"/>
          <w:sz w:val="24"/>
          <w:szCs w:val="24"/>
          <w:u w:color="000000"/>
          <w:rtl w:val="0"/>
          <w:lang w:val="en-US"/>
          <w14:textFill>
            <w14:solidFill>
              <w14:srgbClr w14:val="000000"/>
            </w14:solidFill>
          </w14:textFill>
        </w:rPr>
        <w:t xml:space="preserve"> are organized around leaders who duplicate Aesopian hierarchies.</w:t>
      </w:r>
      <w:r>
        <w:rPr>
          <w:rFonts w:ascii="Times New Roman" w:hAnsi="Times New Roman"/>
          <w:outline w:val="0"/>
          <w:color w:val="000000"/>
          <w:sz w:val="24"/>
          <w:szCs w:val="24"/>
          <w:u w:color="000000"/>
          <w:vertAlign w:val="superscript"/>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 The English lion supposedly leads the German eagle and the Dutch boar; the French fox effectively captains the Spanish wolf, the Russian bear and the Turkish elephant and by </w:t>
      </w:r>
      <w:r>
        <w:rPr>
          <w:rFonts w:ascii="Times New Roman" w:hAnsi="Times New Roman"/>
          <w:i w:val="1"/>
          <w:iCs w:val="1"/>
          <w:outline w:val="0"/>
          <w:color w:val="000000"/>
          <w:sz w:val="24"/>
          <w:szCs w:val="24"/>
          <w:u w:color="000000"/>
          <w:rtl w:val="0"/>
          <w:lang w:val="en-US"/>
          <w14:textFill>
            <w14:solidFill>
              <w14:srgbClr w14:val="000000"/>
            </w14:solidFill>
          </w14:textFill>
        </w:rPr>
        <w:t>Heat III</w:t>
      </w:r>
      <w:r>
        <w:rPr>
          <w:rFonts w:ascii="Times New Roman" w:hAnsi="Times New Roman"/>
          <w:outline w:val="0"/>
          <w:color w:val="000000"/>
          <w:sz w:val="24"/>
          <w:szCs w:val="24"/>
          <w:u w:color="000000"/>
          <w:rtl w:val="0"/>
          <w:lang w:val="en-US"/>
          <w14:textFill>
            <w14:solidFill>
              <w14:srgbClr w14:val="000000"/>
            </w14:solidFill>
          </w14:textFill>
        </w:rPr>
        <w:t xml:space="preserve"> the German eagle too. In the fox</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solid alliance, the animals are stamped with the </w:t>
      </w:r>
      <w:r>
        <w:rPr>
          <w:rFonts w:ascii="Times New Roman" w:hAnsi="Times New Roman"/>
          <w:i w:val="1"/>
          <w:iCs w:val="1"/>
          <w:outline w:val="0"/>
          <w:color w:val="000000"/>
          <w:sz w:val="24"/>
          <w:szCs w:val="24"/>
          <w:u w:color="000000"/>
          <w:rtl w:val="0"/>
          <w:lang w:val="en-US"/>
          <w14:textFill>
            <w14:solidFill>
              <w14:srgbClr w14:val="000000"/>
            </w14:solidFill>
          </w14:textFill>
        </w:rPr>
        <w:t>fleur de lys</w:t>
      </w:r>
      <w:r>
        <w:rPr>
          <w:rFonts w:ascii="Times New Roman" w:hAnsi="Times New Roman"/>
          <w:outline w:val="0"/>
          <w:color w:val="000000"/>
          <w:sz w:val="24"/>
          <w:szCs w:val="24"/>
          <w:u w:color="000000"/>
          <w:rtl w:val="0"/>
          <w:lang w:val="en-US"/>
          <w14:textFill>
            <w14:solidFill>
              <w14:srgbClr w14:val="000000"/>
            </w14:solidFill>
          </w14:textFill>
        </w:rPr>
        <w:t xml:space="preserve"> and they continuously support and encourage each other. The ape plays the role of the referee. In the fables, they are used as tricksters, as low characters who are considered unfit for positions of responsibility; the French ape thus offers a codification which casts further aspersions on the nature of the Fleury</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European victory. In Aesopian terms, the French fox is inferior to the English lion: a he/she other to the male/lion self. This satirical tactic disqualifies the Frenchman by effeminizing him and this is facilitated visually by Fleury</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flowing robes and hat. To grasp the extent to which the graphic satirist is importing and redirecting into a visual mode of perception a discursive tradition which posited a structural homology between the character of certain men and the character of certain beasts, it would be useful at this stage to turn to one of the more interesting political commodities that the publication of these graphic satires inspired.</w:t>
      </w: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erence w:id="26"/>
      </w: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 xml:space="preserve">By 1740, </w:t>
      </w:r>
      <w:r>
        <w:rPr>
          <w:rFonts w:ascii="Times New Roman" w:hAnsi="Times New Roman"/>
          <w:i w:val="1"/>
          <w:iCs w:val="1"/>
          <w:outline w:val="0"/>
          <w:color w:val="000000"/>
          <w:sz w:val="24"/>
          <w:szCs w:val="24"/>
          <w:u w:color="000000"/>
          <w:rtl w:val="0"/>
          <w:lang w:val="en-US"/>
          <w14:textFill>
            <w14:solidFill>
              <w14:srgbClr w14:val="000000"/>
            </w14:solidFill>
          </w14:textFill>
        </w:rPr>
        <w:t>An Explanation of the First, Second and Third Heats of the European Race,</w:t>
      </w:r>
      <w:r>
        <w:rPr>
          <w:rFonts w:ascii="Times New Roman" w:hAnsi="Times New Roman"/>
          <w:outline w:val="0"/>
          <w:color w:val="000000"/>
          <w:sz w:val="24"/>
          <w:szCs w:val="24"/>
          <w:u w:color="000000"/>
          <w:rtl w:val="0"/>
          <w:lang w:val="en-US"/>
          <w14:textFill>
            <w14:solidFill>
              <w14:srgbClr w14:val="000000"/>
            </w14:solidFill>
          </w14:textFill>
        </w:rPr>
        <w:t xml:space="preserve"> authored by a vaguely denominated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Political Club</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was for sale for one shilling (the same price as each </w:t>
      </w:r>
      <w:r>
        <w:rPr>
          <w:rFonts w:ascii="Times New Roman" w:hAnsi="Times New Roman"/>
          <w:i w:val="1"/>
          <w:iCs w:val="1"/>
          <w:outline w:val="0"/>
          <w:color w:val="000000"/>
          <w:sz w:val="24"/>
          <w:szCs w:val="24"/>
          <w:u w:color="000000"/>
          <w:rtl w:val="0"/>
          <w:lang w:val="en-US"/>
          <w14:textFill>
            <w14:solidFill>
              <w14:srgbClr w14:val="000000"/>
            </w14:solidFill>
          </w14:textFill>
        </w:rPr>
        <w:t>Heat</w:t>
      </w:r>
      <w:r>
        <w:rPr>
          <w:rFonts w:ascii="Times New Roman" w:hAnsi="Times New Roman"/>
          <w:outline w:val="0"/>
          <w:color w:val="000000"/>
          <w:sz w:val="24"/>
          <w:szCs w:val="24"/>
          <w:u w:color="000000"/>
          <w:rtl w:val="0"/>
          <w:lang w:val="en-US"/>
          <w14:textFill>
            <w14:solidFill>
              <w14:srgbClr w14:val="000000"/>
            </w14:solidFill>
          </w14:textFill>
        </w:rPr>
        <w:t xml:space="preserve"> print) with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the Booksellers and Print-sellers of London and Westminster</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in other words it could probably be bought from the vendors who were retailing the satirical engravings.</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27"/>
      </w:r>
      <w:r>
        <w:rPr>
          <w:rFonts w:ascii="Times New Roman" w:hAnsi="Times New Roman"/>
          <w:outline w:val="0"/>
          <w:color w:val="000000"/>
          <w:sz w:val="24"/>
          <w:szCs w:val="24"/>
          <w:u w:color="000000"/>
          <w:rtl w:val="0"/>
          <w:lang w:val="en-US"/>
          <w14:textFill>
            <w14:solidFill>
              <w14:srgbClr w14:val="000000"/>
            </w14:solidFill>
          </w14:textFill>
        </w:rPr>
        <w:t xml:space="preserve"> This thirty-page pamphlet was illustrated with a dramatic </w:t>
      </w:r>
      <w:r>
        <w:rPr>
          <w:rFonts w:ascii="Times New Roman" w:hAnsi="Times New Roman"/>
          <w:outline w:val="0"/>
          <w:color w:val="000000"/>
          <w:sz w:val="24"/>
          <w:szCs w:val="24"/>
          <w:u w:color="000000"/>
          <w:rtl w:val="0"/>
          <w:lang w:val="it-IT"/>
          <w14:textFill>
            <w14:solidFill>
              <w14:srgbClr w14:val="000000"/>
            </w14:solidFill>
          </w14:textFill>
        </w:rPr>
        <w:t>fronti</w:t>
      </w:r>
      <w:r>
        <w:rPr>
          <w:rFonts w:ascii="Times New Roman" w:hAnsi="Times New Roman"/>
          <w:outline w:val="0"/>
          <w:color w:val="000000"/>
          <w:sz w:val="24"/>
          <w:szCs w:val="24"/>
          <w:u w:color="000000"/>
          <w:rtl w:val="0"/>
          <w:lang w:val="en-US"/>
          <w14:textFill>
            <w14:solidFill>
              <w14:srgbClr w14:val="000000"/>
            </w14:solidFill>
          </w14:textFill>
        </w:rPr>
        <w:t xml:space="preserve">spiece depicting Europe as a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hydrobolical monster</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with one head for each of the seven nations and with St. George spectacularly attempting to do what Walpole had failed to achieve - decapitate the French-fox</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head. The design has been attributed to George Bickham Junior (</w:t>
      </w:r>
      <w:r>
        <w:rPr>
          <w:rFonts w:ascii="Times New Roman" w:hAnsi="Times New Roman"/>
          <w:i w:val="1"/>
          <w:iCs w:val="1"/>
          <w:outline w:val="0"/>
          <w:color w:val="000000"/>
          <w:sz w:val="24"/>
          <w:szCs w:val="24"/>
          <w:u w:color="000000"/>
          <w:rtl w:val="0"/>
          <w:lang w:val="en-US"/>
          <w14:textFill>
            <w14:solidFill>
              <w14:srgbClr w14:val="000000"/>
            </w14:solidFill>
          </w14:textFill>
        </w:rPr>
        <w:t>c.</w:t>
      </w:r>
      <w:r>
        <w:rPr>
          <w:rFonts w:ascii="Times New Roman" w:hAnsi="Times New Roman"/>
          <w:outline w:val="0"/>
          <w:color w:val="000000"/>
          <w:sz w:val="24"/>
          <w:szCs w:val="24"/>
          <w:u w:color="000000"/>
          <w:rtl w:val="0"/>
          <w:lang w:val="en-US"/>
          <w14:textFill>
            <w14:solidFill>
              <w14:srgbClr w14:val="000000"/>
            </w14:solidFill>
          </w14:textFill>
        </w:rPr>
        <w:t xml:space="preserve"> 1708-1771) another leading figure in the contemporary market for political satires, and it appears to have circulated as a separate graphic satire too.</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28"/>
      </w:r>
      <w:r>
        <w:rPr>
          <w:rFonts w:ascii="Times New Roman" w:hAnsi="Times New Roman"/>
          <w:outline w:val="0"/>
          <w:color w:val="000000"/>
          <w:sz w:val="24"/>
          <w:szCs w:val="24"/>
          <w:u w:color="000000"/>
          <w:rtl w:val="0"/>
          <w:lang w:val="en-US"/>
          <w14:textFill>
            <w14:solidFill>
              <w14:srgbClr w14:val="000000"/>
            </w14:solidFill>
          </w14:textFill>
        </w:rPr>
        <w:t xml:space="preserve"> </w:t>
      </w: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 xml:space="preserve">The </w:t>
      </w:r>
      <w:r>
        <w:rPr>
          <w:rFonts w:ascii="Times New Roman" w:hAnsi="Times New Roman"/>
          <w:i w:val="1"/>
          <w:iCs w:val="1"/>
          <w:outline w:val="0"/>
          <w:color w:val="000000"/>
          <w:sz w:val="24"/>
          <w:szCs w:val="24"/>
          <w:u w:color="000000"/>
          <w:rtl w:val="0"/>
          <w:lang w:val="en-US"/>
          <w14:textFill>
            <w14:solidFill>
              <w14:srgbClr w14:val="000000"/>
            </w14:solidFill>
          </w14:textFill>
        </w:rPr>
        <w:t>Explanation</w:t>
      </w:r>
      <w:r>
        <w:rPr>
          <w:rFonts w:ascii="Times New Roman" w:hAnsi="Times New Roman"/>
          <w:outline w:val="0"/>
          <w:color w:val="000000"/>
          <w:sz w:val="24"/>
          <w:szCs w:val="24"/>
          <w:u w:color="000000"/>
          <w:rtl w:val="0"/>
          <w:lang w:val="en-US"/>
          <w14:textFill>
            <w14:solidFill>
              <w14:srgbClr w14:val="000000"/>
            </w14:solidFill>
          </w14:textFill>
        </w:rPr>
        <w:t xml:space="preserve"> was designed to improve the legibility of the prints from a patriot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perspective. Using vocabulary like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seems to allude to</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or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to hint at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the text highlighted details that are difficult to see, helping viewers to read the designs metaphorically, to understand how the animals stood in for European nations and were serving as spokesmen for their interests. As a consequence, the text simultaneously reveals how the animals were being understood by contemporaries - not as inert pictorial symbols but as active agents who were generating meaning within the graphic satires and contributing directly to the pictorialisation of anti-ministerial critique.</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29"/>
      </w:r>
      <w:r>
        <w:rPr>
          <w:rFonts w:ascii="Times New Roman" w:hAnsi="Times New Roman"/>
          <w:outline w:val="0"/>
          <w:color w:val="000000"/>
          <w:sz w:val="24"/>
          <w:szCs w:val="24"/>
          <w:u w:color="000000"/>
          <w:rtl w:val="0"/>
          <w:lang w:val="en-US"/>
          <w14:textFill>
            <w14:solidFill>
              <w14:srgbClr w14:val="000000"/>
            </w14:solidFill>
          </w14:textFill>
        </w:rPr>
        <w:t xml:space="preserve"> Above all, the text vividly and ironically insisted upon the status of Cardinal Fleury and his alter-ego the fox, as the sensational prodigies of the three-part project. Fleury is repeatedly described as a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knave</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who succeeds through crafty intelligence, while the fox is shown</w:t>
      </w:r>
      <w:r>
        <w:rPr>
          <w:rFonts w:ascii="Times New Roman" w:hAnsi="Times New Roman"/>
          <w:outline w:val="0"/>
          <w:color w:val="000000"/>
          <w:sz w:val="24"/>
          <w:szCs w:val="24"/>
          <w:u w:color="000000"/>
          <w:rtl w:val="0"/>
          <w:lang w:val="it-IT"/>
          <w14:textFill>
            <w14:solidFill>
              <w14:srgbClr w14:val="000000"/>
            </w14:solidFill>
          </w14:textFill>
        </w:rPr>
        <w:t xml:space="preserve"> success</w:t>
      </w:r>
      <w:r>
        <w:rPr>
          <w:rFonts w:ascii="Times New Roman" w:hAnsi="Times New Roman"/>
          <w:outline w:val="0"/>
          <w:color w:val="000000"/>
          <w:sz w:val="24"/>
          <w:szCs w:val="24"/>
          <w:u w:color="000000"/>
          <w:rtl w:val="0"/>
          <w:lang w:val="en-US"/>
          <w14:textFill>
            <w14:solidFill>
              <w14:srgbClr w14:val="000000"/>
            </w14:solidFill>
          </w14:textFill>
        </w:rPr>
        <w:t xml:space="preserve">fully challenging animals who are bigger, stronger or fiercer than he/she is. The fox is continuously described as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artful</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cunning</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clever</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 as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he who has most brains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while his/her master is commended for wisdom and even congratulated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As the greatest politician of the Universe</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 With the </w:t>
      </w:r>
      <w:r>
        <w:rPr>
          <w:rFonts w:ascii="Times New Roman" w:hAnsi="Times New Roman"/>
          <w:i w:val="1"/>
          <w:iCs w:val="1"/>
          <w:outline w:val="0"/>
          <w:color w:val="000000"/>
          <w:sz w:val="24"/>
          <w:szCs w:val="24"/>
          <w:u w:color="000000"/>
          <w:rtl w:val="0"/>
          <w:lang w:val="en-US"/>
          <w14:textFill>
            <w14:solidFill>
              <w14:srgbClr w14:val="000000"/>
            </w14:solidFill>
          </w14:textFill>
        </w:rPr>
        <w:t>Explanation</w:t>
      </w:r>
      <w:r>
        <w:rPr>
          <w:rFonts w:ascii="Times New Roman" w:hAnsi="Times New Roman"/>
          <w:outline w:val="0"/>
          <w:color w:val="000000"/>
          <w:sz w:val="24"/>
          <w:szCs w:val="24"/>
          <w:u w:color="000000"/>
          <w:rtl w:val="0"/>
          <w:lang w:val="en-US"/>
          <w14:textFill>
            <w14:solidFill>
              <w14:srgbClr w14:val="000000"/>
            </w14:solidFill>
          </w14:textFill>
        </w:rPr>
        <w:t xml:space="preserve"> in hand, we are invited to understand how Fleury and the fox should be viewed together, as two halves of one political whole, for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A Fox will be a Fox, tho</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strip</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d off</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Skin/A Fox without will be a Fox within</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30"/>
      </w:r>
      <w:r>
        <w:rPr>
          <w:rFonts w:ascii="Times New Roman" w:hAnsi="Times New Roman"/>
          <w:outline w:val="0"/>
          <w:color w:val="000000"/>
          <w:sz w:val="24"/>
          <w:szCs w:val="24"/>
          <w:u w:color="000000"/>
          <w:rtl w:val="0"/>
          <w:lang w:val="en-US"/>
          <w14:textFill>
            <w14:solidFill>
              <w14:srgbClr w14:val="000000"/>
            </w14:solidFill>
          </w14:textFill>
        </w:rPr>
        <w:t xml:space="preserve"> </w:t>
      </w: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The latter point is worth emphasizing because in graphic satire animals are routinely understood as simple devices, like emblems, that could be deployed by a satirist because they communicated fixed values (e.g. a lion is fierce, a dog is faithful). Here though, the animals are interactive elements that qualify through contingent association, widening the frames of reference for graphic satire.</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31"/>
      </w:r>
      <w:r>
        <w:rPr>
          <w:rFonts w:ascii="Times New Roman" w:hAnsi="Times New Roman"/>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There is certainly a double function performed by the leaderless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English Lyon</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 in that he is both a fable King and a patriot symbol or emblem: the lion signifies in the </w:t>
      </w:r>
      <w:r>
        <w:rPr>
          <w:rFonts w:ascii="Times New Roman" w:hAnsi="Times New Roman"/>
          <w:i w:val="1"/>
          <w:iCs w:val="1"/>
          <w:outline w:val="0"/>
          <w:color w:val="000000"/>
          <w:sz w:val="24"/>
          <w:szCs w:val="24"/>
          <w:u w:color="000000"/>
          <w:rtl w:val="0"/>
          <w:lang w:val="en-US"/>
          <w14:textFill>
            <w14:solidFill>
              <w14:srgbClr w14:val="000000"/>
            </w14:solidFill>
          </w14:textFill>
        </w:rPr>
        <w:t>dur</w:t>
      </w:r>
      <w:r>
        <w:rPr>
          <w:rFonts w:ascii="Times New Roman" w:hAnsi="Times New Roman" w:hint="default"/>
          <w:i w:val="1"/>
          <w:iCs w:val="1"/>
          <w:outline w:val="0"/>
          <w:color w:val="000000"/>
          <w:sz w:val="24"/>
          <w:szCs w:val="24"/>
          <w:u w:color="000000"/>
          <w:rtl w:val="0"/>
          <w:lang w:val="en-US"/>
          <w14:textFill>
            <w14:solidFill>
              <w14:srgbClr w14:val="000000"/>
            </w14:solidFill>
          </w14:textFill>
        </w:rPr>
        <w:t>é</w:t>
      </w:r>
      <w:r>
        <w:rPr>
          <w:rFonts w:ascii="Times New Roman" w:hAnsi="Times New Roman"/>
          <w:i w:val="1"/>
          <w:iCs w:val="1"/>
          <w:outline w:val="0"/>
          <w:color w:val="000000"/>
          <w:sz w:val="24"/>
          <w:szCs w:val="24"/>
          <w:u w:color="000000"/>
          <w:rtl w:val="0"/>
          <w:lang w:val="en-US"/>
          <w14:textFill>
            <w14:solidFill>
              <w14:srgbClr w14:val="000000"/>
            </w14:solidFill>
          </w14:textFill>
        </w:rPr>
        <w:t>e</w:t>
      </w:r>
      <w:r>
        <w:rPr>
          <w:rFonts w:ascii="Times New Roman" w:hAnsi="Times New Roman"/>
          <w:outline w:val="0"/>
          <w:color w:val="000000"/>
          <w:sz w:val="24"/>
          <w:szCs w:val="24"/>
          <w:u w:color="000000"/>
          <w:rtl w:val="0"/>
          <w:lang w:val="en-US"/>
          <w14:textFill>
            <w14:solidFill>
              <w14:srgbClr w14:val="000000"/>
            </w14:solidFill>
          </w14:textFill>
        </w:rPr>
        <w:t xml:space="preserve"> for the collective identity of the nation. Emblems, however, are </w:t>
      </w:r>
      <w:r>
        <w:rPr>
          <w:rFonts w:ascii="Times New Roman" w:hAnsi="Times New Roman"/>
          <w:i w:val="1"/>
          <w:iCs w:val="1"/>
          <w:outline w:val="0"/>
          <w:color w:val="000000"/>
          <w:sz w:val="24"/>
          <w:szCs w:val="24"/>
          <w:u w:color="000000"/>
          <w:rtl w:val="0"/>
          <w:lang w:val="en-US"/>
          <w14:textFill>
            <w14:solidFill>
              <w14:srgbClr w14:val="000000"/>
            </w14:solidFill>
          </w14:textFill>
        </w:rPr>
        <w:t>assumed</w:t>
      </w:r>
      <w:r>
        <w:rPr>
          <w:rFonts w:ascii="Times New Roman" w:hAnsi="Times New Roman"/>
          <w:outline w:val="0"/>
          <w:color w:val="000000"/>
          <w:sz w:val="24"/>
          <w:szCs w:val="24"/>
          <w:u w:color="000000"/>
          <w:rtl w:val="0"/>
          <w:lang w:val="en-US"/>
          <w14:textFill>
            <w14:solidFill>
              <w14:srgbClr w14:val="000000"/>
            </w14:solidFill>
          </w14:textFill>
        </w:rPr>
        <w:t xml:space="preserve"> and relate to the </w:t>
      </w:r>
      <w:r>
        <w:rPr>
          <w:rFonts w:ascii="Times New Roman" w:hAnsi="Times New Roman"/>
          <w:i w:val="1"/>
          <w:iCs w:val="1"/>
          <w:outline w:val="0"/>
          <w:color w:val="000000"/>
          <w:sz w:val="24"/>
          <w:szCs w:val="24"/>
          <w:u w:color="000000"/>
          <w:rtl w:val="0"/>
          <w:lang w:val="en-US"/>
          <w14:textFill>
            <w14:solidFill>
              <w14:srgbClr w14:val="000000"/>
            </w14:solidFill>
          </w14:textFill>
        </w:rPr>
        <w:t>self,</w:t>
      </w:r>
      <w:r>
        <w:rPr>
          <w:rFonts w:ascii="Times New Roman" w:hAnsi="Times New Roman"/>
          <w:outline w:val="0"/>
          <w:color w:val="000000"/>
          <w:sz w:val="24"/>
          <w:szCs w:val="24"/>
          <w:u w:color="000000"/>
          <w:rtl w:val="0"/>
          <w:lang w:val="en-US"/>
          <w14:textFill>
            <w14:solidFill>
              <w14:srgbClr w14:val="000000"/>
            </w14:solidFill>
          </w14:textFill>
        </w:rPr>
        <w:t xml:space="preserve"> whereas the fox has been </w:t>
      </w:r>
      <w:r>
        <w:rPr>
          <w:rFonts w:ascii="Times New Roman" w:hAnsi="Times New Roman"/>
          <w:i w:val="1"/>
          <w:iCs w:val="1"/>
          <w:outline w:val="0"/>
          <w:color w:val="000000"/>
          <w:sz w:val="24"/>
          <w:szCs w:val="24"/>
          <w:u w:color="000000"/>
          <w:rtl w:val="0"/>
          <w:lang w:val="en-US"/>
          <w14:textFill>
            <w14:solidFill>
              <w14:srgbClr w14:val="000000"/>
            </w14:solidFill>
          </w14:textFill>
        </w:rPr>
        <w:t xml:space="preserve">conferred, </w:t>
      </w:r>
      <w:r>
        <w:rPr>
          <w:rFonts w:ascii="Times New Roman" w:hAnsi="Times New Roman"/>
          <w:outline w:val="0"/>
          <w:color w:val="000000"/>
          <w:sz w:val="24"/>
          <w:szCs w:val="24"/>
          <w:u w:color="000000"/>
          <w:rtl w:val="0"/>
          <w:lang w:val="en-US"/>
          <w14:textFill>
            <w14:solidFill>
              <w14:srgbClr w14:val="000000"/>
            </w14:solidFill>
          </w14:textFill>
        </w:rPr>
        <w:t xml:space="preserve">as a critical objectification for the French as an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other</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 If this visual association supplies the French politician with an animal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temper</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the identity schema remains a satirical production of a particular moment, for the fox is not an animal who is readily associated with the French today.</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32"/>
      </w:r>
      <w:r>
        <w:rPr>
          <w:rFonts w:ascii="Times New Roman" w:hAnsi="Times New Roman"/>
          <w:outline w:val="0"/>
          <w:color w:val="000000"/>
          <w:sz w:val="24"/>
          <w:szCs w:val="24"/>
          <w:u w:color="000000"/>
          <w:rtl w:val="0"/>
          <w:lang w:val="en-US"/>
          <w14:textFill>
            <w14:solidFill>
              <w14:srgbClr w14:val="000000"/>
            </w14:solidFill>
          </w14:textFill>
        </w:rPr>
        <w:t xml:space="preserve"> Yet if we turn back to that collection of fables that was illustrated by Gravelot and published in 1738, </w:t>
      </w:r>
      <w:r>
        <w:rPr>
          <w:rFonts w:ascii="Times New Roman" w:hAnsi="Times New Roman"/>
          <w:outline w:val="0"/>
          <w:color w:val="000000"/>
          <w:sz w:val="24"/>
          <w:szCs w:val="24"/>
          <w:u w:color="000000"/>
          <w:rtl w:val="0"/>
          <w:lang w:val="en-US"/>
          <w14:textFill>
            <w14:solidFill>
              <w14:srgbClr w14:val="000000"/>
            </w14:solidFill>
          </w14:textFill>
        </w:rPr>
        <w:t xml:space="preserve">we find a striking example of Aesopian inter-texuality that helps make the choice of the fox to symbolize the character of a Frenchman, and specifically that of a political leader, more comprehensible. </w:t>
      </w: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A"/>
        <w:spacing w:line="360" w:lineRule="auto"/>
        <w:jc w:val="both"/>
        <w:rPr>
          <w:outline w:val="0"/>
          <w:color w:val="000000"/>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 xml:space="preserve">Gay uses Fable VII to retell the traditional fable of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The Lion and the Fox</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by turning the fox into a politician.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A Lion-King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pt-PT"/>
          <w14:textFill>
            <w14:solidFill>
              <w14:srgbClr w14:val="000000"/>
            </w14:solidFill>
          </w14:textFill>
        </w:rPr>
        <w:t>tir</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d with State affairs, / Quite sick of pomp, and worn with cares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hands his power to the fox and retires. Promoted to Viceroy, the fox charms the wild beasts with his wit and wisdom but the geese are not deceived: they know too well that when a fox comes to power it signals the advent of a tyrant and the institution of a regime of greed and plunder. In Gay</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adaptation, the fox is ironically praised for his cunning talent to deceive the other animals through fine words and flattery: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How vast his talents, born to rule, / And train</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it-IT"/>
          <w14:textFill>
            <w14:solidFill>
              <w14:srgbClr w14:val="000000"/>
            </w14:solidFill>
          </w14:textFill>
        </w:rPr>
        <w:t>d in virtue</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honest school!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.The flatt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rer all his art displays: / He who hath power is sure of praise</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33"/>
      </w:r>
      <w:r>
        <w:rPr>
          <w:rFonts w:ascii="Times New Roman" w:hAnsi="Times New Roman"/>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These similarities in the cultural construction of the fox as politician allow us to link Gay</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fable to Gravelot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engraving. Fleury, remember, was the highest-ranking political figure in France after the King, and he presided over his government at Versailles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as a sort of Viceroy. </w:t>
      </w:r>
      <w:r>
        <w:rPr>
          <w:rFonts w:ascii="Times New Roman" w:hAnsi="Times New Roman"/>
          <w:outline w:val="0"/>
          <w:color w:val="000000"/>
          <w:sz w:val="24"/>
          <w:szCs w:val="24"/>
          <w:u w:color="000000"/>
          <w:rtl w:val="0"/>
          <w:lang w:val="en-US"/>
          <w14:textFill>
            <w14:solidFill>
              <w14:srgbClr w14:val="000000"/>
            </w14:solidFill>
          </w14:textFill>
        </w:rPr>
        <w:t xml:space="preserve">The satirical engraving </w:t>
      </w:r>
      <w:r>
        <w:rPr>
          <w:rFonts w:ascii="Times New Roman" w:hAnsi="Times New Roman"/>
          <w:outline w:val="0"/>
          <w:color w:val="000000"/>
          <w:sz w:val="24"/>
          <w:szCs w:val="24"/>
          <w:u w:color="000000"/>
          <w:rtl w:val="0"/>
          <w:lang w:val="en-US"/>
          <w14:textFill>
            <w14:solidFill>
              <w14:srgbClr w14:val="000000"/>
            </w14:solidFill>
          </w14:textFill>
        </w:rPr>
        <w:t>shows the fox usurping political control from the lion, as if visually alluding to the reversal of power that is described in Gay</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witty reworking of the famous fable. In fact, if Gay</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cunning</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fox is mapped into the </w:t>
      </w:r>
      <w:r>
        <w:rPr>
          <w:rFonts w:ascii="Times New Roman" w:hAnsi="Times New Roman"/>
          <w:i w:val="1"/>
          <w:iCs w:val="1"/>
          <w:outline w:val="0"/>
          <w:color w:val="000000"/>
          <w:sz w:val="24"/>
          <w:szCs w:val="24"/>
          <w:u w:color="000000"/>
          <w:rtl w:val="0"/>
          <w:lang w:val="en-US"/>
          <w14:textFill>
            <w14:solidFill>
              <w14:srgbClr w14:val="000000"/>
            </w14:solidFill>
          </w14:textFill>
        </w:rPr>
        <w:t>European Race</w:t>
      </w:r>
      <w:r>
        <w:rPr>
          <w:rFonts w:ascii="Times New Roman" w:hAnsi="Times New Roman"/>
          <w:outline w:val="0"/>
          <w:color w:val="000000"/>
          <w:sz w:val="24"/>
          <w:szCs w:val="24"/>
          <w:u w:color="000000"/>
          <w:rtl w:val="0"/>
          <w:lang w:val="en-US"/>
          <w14:textFill>
            <w14:solidFill>
              <w14:srgbClr w14:val="000000"/>
            </w14:solidFill>
          </w14:textFill>
        </w:rPr>
        <w:t xml:space="preserve"> via the </w:t>
      </w:r>
      <w:r>
        <w:rPr>
          <w:rFonts w:ascii="Times New Roman" w:hAnsi="Times New Roman"/>
          <w:i w:val="1"/>
          <w:iCs w:val="1"/>
          <w:outline w:val="0"/>
          <w:color w:val="000000"/>
          <w:sz w:val="24"/>
          <w:szCs w:val="24"/>
          <w:u w:color="000000"/>
          <w:rtl w:val="0"/>
          <w:lang w:val="en-US"/>
          <w14:textFill>
            <w14:solidFill>
              <w14:srgbClr w14:val="000000"/>
            </w14:solidFill>
          </w14:textFill>
        </w:rPr>
        <w:t>Explanation</w:t>
      </w:r>
      <w:r>
        <w:rPr>
          <w:rFonts w:ascii="Times New Roman" w:hAnsi="Times New Roman"/>
          <w:outline w:val="0"/>
          <w:color w:val="000000"/>
          <w:sz w:val="24"/>
          <w:szCs w:val="24"/>
          <w:u w:color="000000"/>
          <w:rtl w:val="0"/>
          <w:lang w:val="en-US"/>
          <w14:textFill>
            <w14:solidFill>
              <w14:srgbClr w14:val="000000"/>
            </w14:solidFill>
          </w14:textFill>
        </w:rPr>
        <w:t xml:space="preserve">, this characterization borrows from another key interpreter of the fables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Jean de La Fontaine. The twelve volumes of La Fontaine</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fables that had been published in Paris from 1668 onwards, had long been available to readers of French. In the 1730s, however, La Fontaine became available to a broader English public when the first translation of a selection of the fables was published in London and this new edition is listed for sale in the catalogue of a London bookseller, alongside the collections of fables by Gay and others.</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34"/>
      </w:r>
      <w:r>
        <w:rPr>
          <w:rFonts w:ascii="Times New Roman" w:hAnsi="Times New Roman"/>
          <w:outline w:val="0"/>
          <w:color w:val="000000"/>
          <w:sz w:val="24"/>
          <w:szCs w:val="24"/>
          <w:u w:color="000000"/>
          <w:rtl w:val="0"/>
          <w:lang w:val="en-US"/>
          <w14:textFill>
            <w14:solidFill>
              <w14:srgbClr w14:val="000000"/>
            </w14:solidFill>
          </w14:textFill>
        </w:rPr>
        <w:t xml:space="preserve"> In La Fontaine, the fox is a frequent character and the same cunning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flatterer</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 a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i w:val="1"/>
          <w:iCs w:val="1"/>
          <w:outline w:val="0"/>
          <w:color w:val="000000"/>
          <w:sz w:val="24"/>
          <w:szCs w:val="24"/>
          <w:u w:color="000000"/>
          <w:rtl w:val="0"/>
          <w:lang w:val="en-US"/>
          <w14:textFill>
            <w14:solidFill>
              <w14:srgbClr w14:val="000000"/>
            </w14:solidFill>
          </w14:textFill>
        </w:rPr>
        <w:t>rus</w:t>
      </w:r>
      <w:r>
        <w:rPr>
          <w:rFonts w:ascii="Times New Roman" w:hAnsi="Times New Roman" w:hint="default"/>
          <w:i w:val="1"/>
          <w:iCs w:val="1"/>
          <w:outline w:val="0"/>
          <w:color w:val="000000"/>
          <w:sz w:val="24"/>
          <w:szCs w:val="24"/>
          <w:u w:color="000000"/>
          <w:rtl w:val="0"/>
          <w:lang w:val="en-US"/>
          <w14:textFill>
            <w14:solidFill>
              <w14:srgbClr w14:val="000000"/>
            </w14:solidFill>
          </w14:textFill>
        </w:rPr>
        <w:t>é’</w:t>
      </w:r>
      <w:r>
        <w:rPr>
          <w:rFonts w:ascii="Times New Roman" w:hAnsi="Times New Roman"/>
          <w:outline w:val="0"/>
          <w:color w:val="000000"/>
          <w:sz w:val="24"/>
          <w:szCs w:val="24"/>
          <w:u w:color="000000"/>
          <w:rtl w:val="0"/>
          <w:lang w:val="en-US"/>
          <w14:textFill>
            <w14:solidFill>
              <w14:srgbClr w14:val="000000"/>
            </w14:solidFill>
          </w14:textFill>
        </w:rPr>
        <w:t xml:space="preserve"> who uses the art of elegant speech to trick the raven into dropping his cheese and who is difficult to deceive, well aware, for example that the busto has no brain. Like La Fontaine, therefore, Gay distinguishes the fox for his superior ability in speech. He charms with fluent talk, he deceives with words and he flatters to reach his ends.</w:t>
      </w:r>
      <w:r>
        <w:rPr>
          <w:outline w:val="0"/>
          <w:color w:val="000000"/>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Yet </w:t>
      </w:r>
      <w:r>
        <w:rPr>
          <w:rFonts w:ascii="Times New Roman" w:hAnsi="Times New Roman"/>
          <w:outline w:val="0"/>
          <w:color w:val="000000"/>
          <w:sz w:val="24"/>
          <w:szCs w:val="24"/>
          <w:u w:color="000000"/>
          <w:rtl w:val="0"/>
          <w:lang w:val="en-US"/>
          <w14:textFill>
            <w14:solidFill>
              <w14:srgbClr w14:val="000000"/>
            </w14:solidFill>
          </w14:textFill>
        </w:rPr>
        <w:t xml:space="preserve">the strongest, tangible connection between the print and contemporary editions of fables is unfortunately not possible to illustrate easily, for it depends on </w:t>
      </w:r>
      <w:r>
        <w:rPr>
          <w:rFonts w:ascii="Times New Roman" w:hAnsi="Times New Roman"/>
          <w:outline w:val="0"/>
          <w:color w:val="000000"/>
          <w:sz w:val="24"/>
          <w:szCs w:val="24"/>
          <w:u w:color="000000"/>
          <w:rtl w:val="0"/>
          <w:lang w:val="en-US"/>
          <w14:textFill>
            <w14:solidFill>
              <w14:srgbClr w14:val="000000"/>
            </w14:solidFill>
          </w14:textFill>
        </w:rPr>
        <w:t xml:space="preserve">the iconicity of </w:t>
      </w:r>
      <w:r>
        <w:rPr>
          <w:rFonts w:ascii="Times New Roman" w:hAnsi="Times New Roman"/>
          <w:outline w:val="0"/>
          <w:color w:val="000000"/>
          <w:sz w:val="24"/>
          <w:szCs w:val="24"/>
          <w:u w:color="000000"/>
          <w:rtl w:val="0"/>
          <w:lang w:val="en-US"/>
          <w14:textFill>
            <w14:solidFill>
              <w14:srgbClr w14:val="000000"/>
            </w14:solidFill>
          </w14:textFill>
        </w:rPr>
        <w:t>Gravelot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hand. The sixteen engraved plates that the Frenchman was commissioned to produce for this luxury edition of Aesopian fables,</w:t>
      </w:r>
      <w:r>
        <w:rPr>
          <w:rFonts w:ascii="Times New Roman" w:hAnsi="Times New Roman"/>
          <w:outline w:val="0"/>
          <w:color w:val="000000"/>
          <w:sz w:val="24"/>
          <w:szCs w:val="24"/>
          <w:u w:color="000000"/>
          <w:rtl w:val="0"/>
          <w:lang w:val="en-US"/>
          <w14:textFill>
            <w14:solidFill>
              <w14:srgbClr w14:val="000000"/>
            </w14:solidFill>
          </w14:textFill>
        </w:rPr>
        <w:t xml:space="preserve"> allowed his personalized, animal iconography to be mapped into the graphic satire where it became a distinctive, visual attribute of the satirical design. </w:t>
      </w:r>
    </w:p>
    <w:p>
      <w:pPr>
        <w:pStyle w:val="Body A"/>
        <w:spacing w:line="360" w:lineRule="auto"/>
        <w:rPr>
          <w:rFonts w:ascii="Times New Roman" w:cs="Times New Roman" w:hAnsi="Times New Roman" w:eastAsia="Times New Roman"/>
          <w:outline w:val="0"/>
          <w:color w:val="000000"/>
          <w:sz w:val="24"/>
          <w:szCs w:val="24"/>
          <w:u w:color="000000"/>
          <w:lang w:val="en-US"/>
          <w14:textFill>
            <w14:solidFill>
              <w14:srgbClr w14:val="000000"/>
            </w14:solidFill>
          </w14:textFill>
        </w:rPr>
      </w:pPr>
    </w:p>
    <w:p>
      <w:pPr>
        <w:pStyle w:val="Body"/>
        <w:spacing w:line="360" w:lineRule="auto"/>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I have been arguing that </w:t>
      </w:r>
      <w:r>
        <w:rPr>
          <w:i w:val="1"/>
          <w:iCs w:val="1"/>
          <w:outline w:val="0"/>
          <w:color w:val="000000"/>
          <w:u w:color="000000"/>
          <w:rtl w:val="0"/>
          <w:lang w:val="en-US"/>
          <w14:textFill>
            <w14:solidFill>
              <w14:srgbClr w14:val="000000"/>
            </w14:solidFill>
          </w14:textFill>
        </w:rPr>
        <w:t>Heat III</w:t>
      </w:r>
      <w:r>
        <w:rPr>
          <w:outline w:val="0"/>
          <w:color w:val="000000"/>
          <w:u w:color="000000"/>
          <w:rtl w:val="0"/>
          <w:lang w:val="en-US"/>
          <w14:textFill>
            <w14:solidFill>
              <w14:srgbClr w14:val="000000"/>
            </w14:solidFill>
          </w14:textFill>
        </w:rPr>
        <w:t xml:space="preserve"> of the </w:t>
      </w:r>
      <w:r>
        <w:rPr>
          <w:i w:val="1"/>
          <w:iCs w:val="1"/>
          <w:outline w:val="0"/>
          <w:color w:val="000000"/>
          <w:u w:color="000000"/>
          <w:rtl w:val="0"/>
          <w:lang w:val="en-US"/>
          <w14:textFill>
            <w14:solidFill>
              <w14:srgbClr w14:val="000000"/>
            </w14:solidFill>
          </w14:textFill>
        </w:rPr>
        <w:t>European Race</w:t>
      </w:r>
      <w:r>
        <w:rPr>
          <w:outline w:val="0"/>
          <w:color w:val="000000"/>
          <w:u w:color="000000"/>
          <w:rtl w:val="0"/>
          <w:lang w:val="en-US"/>
          <w14:textFill>
            <w14:solidFill>
              <w14:srgbClr w14:val="000000"/>
            </w14:solidFill>
          </w14:textFill>
        </w:rPr>
        <w:t xml:space="preserve"> stands out within the set, and more generally from from contemporary graphic satires because it deploys Aesop inventively to represent political arguments visually.</w:t>
      </w:r>
      <w:r>
        <w:rPr>
          <w:outline w:val="0"/>
          <w:color w:val="000000"/>
          <w:u w:color="000000"/>
          <w:vertAlign w:val="superscript"/>
          <w:rtl w:val="0"/>
          <w:lang w:val="en-US"/>
          <w14:textFill>
            <w14:solidFill>
              <w14:srgbClr w14:val="000000"/>
            </w14:solidFill>
          </w14:textFill>
        </w:rPr>
        <w:t xml:space="preserve"> </w:t>
      </w:r>
      <w:r>
        <w:rPr>
          <w:outline w:val="0"/>
          <w:color w:val="000000"/>
          <w:u w:color="000000"/>
          <w:rtl w:val="0"/>
          <w:lang w:val="en-US"/>
          <w14:textFill>
            <w14:solidFill>
              <w14:srgbClr w14:val="000000"/>
            </w14:solidFill>
          </w14:textFill>
        </w:rPr>
        <w:t>As a sophisticated artefact of political culture it connects with - but transforms - a discursive tradition that had been popular in British satire since the seventeenth century.</w:t>
      </w:r>
      <w:r>
        <w:rPr>
          <w:outline w:val="0"/>
          <w:color w:val="000000"/>
          <w:u w:color="000000"/>
          <w:vertAlign w:val="superscript"/>
          <w:lang w:val="en-US"/>
          <w14:textFill>
            <w14:solidFill>
              <w14:srgbClr w14:val="000000"/>
            </w14:solidFill>
          </w14:textFill>
        </w:rPr>
        <w:footnoteReference w:id="35"/>
      </w:r>
      <w:r>
        <w:rPr>
          <w:outline w:val="0"/>
          <w:color w:val="000000"/>
          <w:u w:color="000000"/>
          <w:rtl w:val="0"/>
          <w:lang w:val="en-US"/>
          <w14:textFill>
            <w14:solidFill>
              <w14:srgbClr w14:val="000000"/>
            </w14:solidFill>
          </w14:textFill>
        </w:rPr>
        <w:t xml:space="preserve"> However, the British legacies for </w:t>
      </w:r>
      <w:r>
        <w:rPr>
          <w:outline w:val="0"/>
          <w:color w:val="000000"/>
          <w:u w:color="000000"/>
          <w:rtl w:val="0"/>
          <w:lang w:val="en-US"/>
          <w14:textFill>
            <w14:solidFill>
              <w14:srgbClr w14:val="000000"/>
            </w14:solidFill>
          </w14:textFill>
        </w:rPr>
        <w:t>political fabling were non-visual. As noted above, the satirical format had developed in England in the seventeenth century; a vogue for satirical fabling was stimulated by t</w:t>
      </w:r>
      <w:r>
        <w:rPr>
          <w:outline w:val="0"/>
          <w:color w:val="000000"/>
          <w:u w:color="000000"/>
          <w:rtl w:val="0"/>
          <w:lang w:val="it-IT"/>
          <w14:textFill>
            <w14:solidFill>
              <w14:srgbClr w14:val="000000"/>
            </w14:solidFill>
          </w14:textFill>
        </w:rPr>
        <w:t>he political climate</w:t>
      </w:r>
      <w:r>
        <w:rPr>
          <w:outline w:val="0"/>
          <w:color w:val="000000"/>
          <w:u w:color="000000"/>
          <w:rtl w:val="0"/>
          <w:lang w:val="en-US"/>
          <w14:textFill>
            <w14:solidFill>
              <w14:srgbClr w14:val="000000"/>
            </w14:solidFill>
          </w14:textFill>
        </w:rPr>
        <w:t xml:space="preserve"> of the Glorious Revolution in 1688/8 and the wars with France that followed, and their publication was facilitated by the lapsing of pre-publication censorship in 1695.</w:t>
      </w:r>
      <w:r>
        <w:rPr>
          <w:outline w:val="0"/>
          <w:color w:val="000000"/>
          <w:u w:color="000000"/>
          <w:vertAlign w:val="superscript"/>
          <w14:textFill>
            <w14:solidFill>
              <w14:srgbClr w14:val="000000"/>
            </w14:solidFill>
          </w14:textFill>
        </w:rPr>
        <w:footnoteReference w:id="36"/>
      </w:r>
      <w:r>
        <w:rPr>
          <w:outline w:val="0"/>
          <w:color w:val="000000"/>
          <w:u w:color="000000"/>
          <w:rtl w:val="0"/>
          <w:lang w:val="en-US"/>
          <w14:textFill>
            <w14:solidFill>
              <w14:srgbClr w14:val="000000"/>
            </w14:solidFill>
          </w14:textFill>
        </w:rPr>
        <w:t xml:space="preserve"> In the examples that survive today, we find Aesop being deployed in different geographic locations (for example </w:t>
      </w:r>
      <w:r>
        <w:rPr>
          <w:i w:val="1"/>
          <w:iCs w:val="1"/>
          <w:outline w:val="0"/>
          <w:color w:val="000000"/>
          <w:u w:color="000000"/>
          <w:rtl w:val="0"/>
          <w:lang w:val="en-US"/>
          <w14:textFill>
            <w14:solidFill>
              <w14:srgbClr w14:val="000000"/>
            </w14:solidFill>
          </w14:textFill>
        </w:rPr>
        <w:t xml:space="preserve">Aesop at Bathe; Aesop at Tonbridge, Aesop in </w:t>
      </w:r>
      <w:r>
        <w:rPr>
          <w:i w:val="1"/>
          <w:iCs w:val="1"/>
          <w:outline w:val="0"/>
          <w:color w:val="000000"/>
          <w:u w:color="000000"/>
          <w:rtl w:val="0"/>
          <w:lang w:val="fr-FR"/>
          <w14:textFill>
            <w14:solidFill>
              <w14:srgbClr w14:val="000000"/>
            </w14:solidFill>
          </w14:textFill>
        </w:rPr>
        <w:t>Paris</w:t>
      </w:r>
      <w:r>
        <w:rPr>
          <w:outline w:val="0"/>
          <w:color w:val="000000"/>
          <w:u w:color="000000"/>
          <w:rtl w:val="0"/>
          <w14:textFill>
            <w14:solidFill>
              <w14:srgbClr w14:val="000000"/>
            </w14:solidFill>
          </w14:textFill>
        </w:rPr>
        <w:t xml:space="preserve">, </w:t>
      </w:r>
      <w:r>
        <w:rPr>
          <w:i w:val="1"/>
          <w:iCs w:val="1"/>
          <w:outline w:val="0"/>
          <w:color w:val="000000"/>
          <w:u w:color="000000"/>
          <w:rtl w:val="0"/>
          <w:lang w:val="nl-NL"/>
          <w14:textFill>
            <w14:solidFill>
              <w14:srgbClr w14:val="000000"/>
            </w14:solidFill>
          </w14:textFill>
        </w:rPr>
        <w:t>Aesop in Amsterda</w:t>
      </w:r>
      <w:r>
        <w:rPr>
          <w:i w:val="1"/>
          <w:iCs w:val="1"/>
          <w:outline w:val="0"/>
          <w:color w:val="000000"/>
          <w:u w:color="000000"/>
          <w:rtl w:val="0"/>
          <w14:textFill>
            <w14:solidFill>
              <w14:srgbClr w14:val="000000"/>
            </w14:solidFill>
          </w14:textFill>
        </w:rPr>
        <w:t>m</w:t>
      </w:r>
      <w:r>
        <w:rPr>
          <w:outline w:val="0"/>
          <w:color w:val="000000"/>
          <w:u w:color="000000"/>
          <w:rtl w:val="0"/>
          <w:lang w:val="en-US"/>
          <w14:textFill>
            <w14:solidFill>
              <w14:srgbClr w14:val="000000"/>
            </w14:solidFill>
          </w14:textFill>
        </w:rPr>
        <w:t>) but the typical format of these Aesopian political fables was the unillustrated verse pamphlet.</w:t>
      </w:r>
      <w:r>
        <w:rPr>
          <w:outline w:val="0"/>
          <w:color w:val="000000"/>
          <w:u w:color="000000"/>
          <w:vertAlign w:val="superscript"/>
          <w14:textFill>
            <w14:solidFill>
              <w14:srgbClr w14:val="000000"/>
            </w14:solidFill>
          </w14:textFill>
        </w:rPr>
        <w:footnoteReference w:id="37"/>
      </w:r>
      <w:r>
        <w:rPr>
          <w:outline w:val="0"/>
          <w:color w:val="000000"/>
          <w:u w:color="000000"/>
          <w:rtl w:val="0"/>
          <w:lang w:val="en-US"/>
          <w14:textFill>
            <w14:solidFill>
              <w14:srgbClr w14:val="000000"/>
            </w14:solidFill>
          </w14:textFill>
        </w:rPr>
        <w:t xml:space="preserve"> In Holland, however, there were stronger traditions for channeling Aesop into visual satires and I would like to draw attention to a prestigious example that has been attributed to the famous Dutch graphic satirist and propagandist, Romeyne de Hooghe (1675-1708), and whose longevity makes it relevant, I believe, to the conception of the </w:t>
      </w:r>
      <w:r>
        <w:rPr>
          <w:i w:val="1"/>
          <w:iCs w:val="1"/>
          <w:outline w:val="0"/>
          <w:color w:val="000000"/>
          <w:u w:color="000000"/>
          <w:rtl w:val="0"/>
          <w14:textFill>
            <w14:solidFill>
              <w14:srgbClr w14:val="000000"/>
            </w14:solidFill>
          </w14:textFill>
        </w:rPr>
        <w:t>European Race</w:t>
      </w:r>
      <w:r>
        <w:rPr>
          <w:outline w:val="0"/>
          <w:color w:val="000000"/>
          <w:u w:color="000000"/>
          <w:rtl w:val="0"/>
          <w14:textFill>
            <w14:solidFill>
              <w14:srgbClr w14:val="000000"/>
            </w14:solidFill>
          </w14:textFill>
        </w:rPr>
        <w:t>.</w:t>
      </w:r>
      <w:r>
        <w:rPr>
          <w:outline w:val="0"/>
          <w:color w:val="000000"/>
          <w:u w:color="000000"/>
          <w:vertAlign w:val="superscript"/>
          <w:rtl w:val="0"/>
          <w14:textFill>
            <w14:solidFill>
              <w14:srgbClr w14:val="000000"/>
            </w14:solidFill>
          </w14:textFill>
        </w:rPr>
        <w:t xml:space="preserve"> </w:t>
      </w:r>
      <w:r>
        <w:rPr>
          <w:outline w:val="0"/>
          <w:color w:val="000000"/>
          <w:u w:color="000000"/>
          <w:vertAlign w:val="superscript"/>
          <w14:textFill>
            <w14:solidFill>
              <w14:srgbClr w14:val="000000"/>
            </w14:solidFill>
          </w14:textFill>
        </w:rPr>
        <w:footnoteReference w:id="38"/>
      </w:r>
      <w:r>
        <w:rPr>
          <w:outline w:val="0"/>
          <w:color w:val="000000"/>
          <w:u w:color="000000"/>
          <w:rtl w:val="0"/>
          <w14:textFill>
            <w14:solidFill>
              <w14:srgbClr w14:val="000000"/>
            </w14:solidFill>
          </w14:textFill>
        </w:rPr>
        <w:t xml:space="preserve">   </w:t>
      </w:r>
    </w:p>
    <w:p>
      <w:pPr>
        <w:pStyle w:val="Body A"/>
        <w:spacing w:line="360" w:lineRule="auto"/>
        <w:rPr>
          <w:rFonts w:ascii="Times New Roman" w:cs="Times New Roman" w:hAnsi="Times New Roman" w:eastAsia="Times New Roman"/>
          <w:i w:val="1"/>
          <w:iCs w:val="1"/>
          <w:outline w:val="0"/>
          <w:color w:val="000000"/>
          <w:sz w:val="24"/>
          <w:szCs w:val="24"/>
          <w:u w:color="000000"/>
          <w14:textFill>
            <w14:solidFill>
              <w14:srgbClr w14:val="000000"/>
            </w14:solidFill>
          </w14:textFill>
        </w:rPr>
      </w:pP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i w:val="1"/>
          <w:iCs w:val="1"/>
          <w:outline w:val="0"/>
          <w:color w:val="000000"/>
          <w:sz w:val="24"/>
          <w:szCs w:val="24"/>
          <w:u w:color="000000"/>
          <w:rtl w:val="0"/>
          <w:lang w:val="nl-NL"/>
          <w14:textFill>
            <w14:solidFill>
              <w14:srgbClr w14:val="000000"/>
            </w14:solidFill>
          </w14:textFill>
        </w:rPr>
        <w:t>Aesopus in Europa</w:t>
      </w:r>
      <w:r>
        <w:rPr>
          <w:rFonts w:ascii="Times New Roman" w:hAnsi="Times New Roman"/>
          <w:outline w:val="0"/>
          <w:color w:val="000000"/>
          <w:sz w:val="24"/>
          <w:szCs w:val="24"/>
          <w:u w:color="000000"/>
          <w:rtl w:val="0"/>
          <w:lang w:val="en-US"/>
          <w14:textFill>
            <w14:solidFill>
              <w14:srgbClr w14:val="000000"/>
            </w14:solidFill>
          </w14:textFill>
        </w:rPr>
        <w:t xml:space="preserve"> (or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Aesop in Europe</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 is the title given to a series of forty satirical tracts that were published in Amsterdam, initially between 1701/2, and then again between 1737/8; this second edition was identical to the first. Each satirical tract is composed of an etched design and a verse fable. As the title suggests, Aesop is set in contemporary Europe and the fables are adjusted to attack the catholic enemies of the Dutch House of Orange, and principally of course, Louis XIV. In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Europe is not the Property of One King</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for instance (fig. 2), the tiger is Louis XIV and he is shown submitting to the ministrations of the lion, William of Orange, and his accomplice the fox who represents Spain. Together they trim the tiger</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claws and they will pull out his teeth in punishment for his violently excessive conduct. The fable attacks the universalist pretensions of the Sun King during the wars of Spanish Succession. As </w:t>
      </w:r>
      <w:r>
        <w:rPr>
          <w:rFonts w:ascii="Times New Roman" w:hAnsi="Times New Roman"/>
          <w:i w:val="1"/>
          <w:iCs w:val="1"/>
          <w:outline w:val="0"/>
          <w:color w:val="000000"/>
          <w:sz w:val="24"/>
          <w:szCs w:val="24"/>
          <w:u w:color="000000"/>
          <w:rtl w:val="0"/>
          <w:lang w:val="nl-NL"/>
          <w14:textFill>
            <w14:solidFill>
              <w14:srgbClr w14:val="000000"/>
            </w14:solidFill>
          </w14:textFill>
        </w:rPr>
        <w:t>Aesopus in Europa</w:t>
      </w:r>
      <w:r>
        <w:rPr>
          <w:rFonts w:ascii="Times New Roman" w:hAnsi="Times New Roman"/>
          <w:outline w:val="0"/>
          <w:color w:val="000000"/>
          <w:sz w:val="24"/>
          <w:szCs w:val="24"/>
          <w:u w:color="000000"/>
          <w:rtl w:val="0"/>
          <w:lang w:val="en-US"/>
          <w14:textFill>
            <w14:solidFill>
              <w14:srgbClr w14:val="000000"/>
            </w14:solidFill>
          </w14:textFill>
        </w:rPr>
        <w:t xml:space="preserve"> is directed at Dutch readers the lion, as a positive character, doubles as national symbol for William of Orange and fable King. </w:t>
      </w:r>
      <w:r>
        <w:rPr>
          <w:rFonts w:ascii="Times New Roman" w:hAnsi="Times New Roman"/>
          <w:outline w:val="0"/>
          <w:color w:val="000000"/>
          <w:sz w:val="24"/>
          <w:szCs w:val="24"/>
          <w:u w:color="000000"/>
          <w:rtl w:val="0"/>
          <w:lang w:val="en-US"/>
          <w14:textFill>
            <w14:solidFill>
              <w14:srgbClr w14:val="000000"/>
            </w14:solidFill>
          </w14:textFill>
        </w:rPr>
        <w:t xml:space="preserve">Interestingly, England is a unicorn: a mythic and non-Aesopic animal who belongs nowhere and who submits with perfect loyalty to the Dutch lion. </w:t>
      </w:r>
      <w:r>
        <w:rPr>
          <w:rFonts w:ascii="Times New Roman" w:hAnsi="Times New Roman"/>
          <w:outline w:val="0"/>
          <w:color w:val="000000"/>
          <w:sz w:val="24"/>
          <w:szCs w:val="24"/>
          <w:u w:color="000000"/>
          <w:rtl w:val="0"/>
          <w:lang w:val="en-US"/>
          <w14:textFill>
            <w14:solidFill>
              <w14:srgbClr w14:val="000000"/>
            </w14:solidFill>
          </w14:textFill>
        </w:rPr>
        <w:t>Louis XIV returns with obsessive insistence in a variety of satirical characterisations, typically as a tiger, and thus as a marauder, an outsider to the animal-nation community, but also as the inanimate hazel twig or money-bag (in fables that attack his rapaciousness) while France figures as an exhausted packhorse.</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39"/>
      </w: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A"/>
        <w:spacing w:line="360" w:lineRule="auto"/>
        <w:rPr>
          <w:rFonts w:ascii="Times New Roman" w:cs="Times New Roman" w:hAnsi="Times New Roman" w:eastAsia="Times New Roman"/>
          <w:outline w:val="0"/>
          <w:color w:val="7030a0"/>
          <w:sz w:val="24"/>
          <w:szCs w:val="24"/>
          <w:u w:color="7030a0"/>
          <w14:textFill>
            <w14:solidFill>
              <w14:srgbClr w14:val="7030A0"/>
            </w14:solidFill>
          </w14:textFill>
        </w:rPr>
      </w:pPr>
      <w:r>
        <w:rPr>
          <w:rFonts w:ascii="Times New Roman" w:hAnsi="Times New Roman"/>
          <w:outline w:val="0"/>
          <w:color w:val="000000"/>
          <w:sz w:val="24"/>
          <w:szCs w:val="24"/>
          <w:u w:color="000000"/>
          <w:rtl w:val="0"/>
          <w:lang w:val="en-US"/>
          <w14:textFill>
            <w14:solidFill>
              <w14:srgbClr w14:val="000000"/>
            </w14:solidFill>
          </w14:textFill>
        </w:rPr>
        <w:t xml:space="preserve">This revival of </w:t>
      </w:r>
      <w:r>
        <w:rPr>
          <w:rFonts w:ascii="Times New Roman" w:hAnsi="Times New Roman"/>
          <w:i w:val="1"/>
          <w:iCs w:val="1"/>
          <w:outline w:val="0"/>
          <w:color w:val="000000"/>
          <w:sz w:val="24"/>
          <w:szCs w:val="24"/>
          <w:u w:color="000000"/>
          <w:rtl w:val="0"/>
          <w:lang w:val="en-US"/>
          <w14:textFill>
            <w14:solidFill>
              <w14:srgbClr w14:val="000000"/>
            </w14:solidFill>
          </w14:textFill>
        </w:rPr>
        <w:t>Aesopus in Europa</w:t>
      </w:r>
      <w:r>
        <w:rPr>
          <w:rFonts w:ascii="Times New Roman" w:hAnsi="Times New Roman"/>
          <w:outline w:val="0"/>
          <w:color w:val="000000"/>
          <w:sz w:val="24"/>
          <w:szCs w:val="24"/>
          <w:u w:color="000000"/>
          <w:rtl w:val="0"/>
          <w:lang w:val="en-US"/>
          <w14:textFill>
            <w14:solidFill>
              <w14:srgbClr w14:val="000000"/>
            </w14:solidFill>
          </w14:textFill>
        </w:rPr>
        <w:t xml:space="preserve">, by one of the most prominent hands in the history of visual satire during a period marked by the ascendancy of French political influence in Europe, explicitly posits a parallel between the expansionist policies of France in the 1730s and the political ambitions of Louis XIV earlier in the century, to insinuate how the politics of the Universal Monarchy remained unchanged. Moreover, its serial publication between 1737/8 coincided with the appearance in London of the first </w:t>
      </w:r>
      <w:r>
        <w:rPr>
          <w:rFonts w:ascii="Times New Roman" w:hAnsi="Times New Roman"/>
          <w:i w:val="1"/>
          <w:iCs w:val="1"/>
          <w:outline w:val="0"/>
          <w:color w:val="000000"/>
          <w:sz w:val="24"/>
          <w:szCs w:val="24"/>
          <w:u w:color="000000"/>
          <w:rtl w:val="0"/>
          <w:lang w:val="en-US"/>
          <w14:textFill>
            <w14:solidFill>
              <w14:srgbClr w14:val="000000"/>
            </w14:solidFill>
          </w14:textFill>
        </w:rPr>
        <w:t>Heat</w:t>
      </w:r>
      <w:r>
        <w:rPr>
          <w:rFonts w:ascii="Times New Roman" w:hAnsi="Times New Roman"/>
          <w:outline w:val="0"/>
          <w:color w:val="000000"/>
          <w:sz w:val="24"/>
          <w:szCs w:val="24"/>
          <w:u w:color="000000"/>
          <w:rtl w:val="0"/>
          <w:lang w:val="en-US"/>
          <w14:textFill>
            <w14:solidFill>
              <w14:srgbClr w14:val="000000"/>
            </w14:solidFill>
          </w14:textFill>
        </w:rPr>
        <w:t xml:space="preserve"> of the </w:t>
      </w:r>
      <w:r>
        <w:rPr>
          <w:rFonts w:ascii="Times New Roman" w:hAnsi="Times New Roman"/>
          <w:i w:val="1"/>
          <w:iCs w:val="1"/>
          <w:outline w:val="0"/>
          <w:color w:val="000000"/>
          <w:sz w:val="24"/>
          <w:szCs w:val="24"/>
          <w:u w:color="000000"/>
          <w:rtl w:val="0"/>
          <w:lang w:val="en-US"/>
          <w14:textFill>
            <w14:solidFill>
              <w14:srgbClr w14:val="000000"/>
            </w14:solidFill>
          </w14:textFill>
        </w:rPr>
        <w:t>European Race</w:t>
      </w:r>
      <w:r>
        <w:rPr>
          <w:rFonts w:ascii="Times New Roman" w:hAnsi="Times New Roman"/>
          <w:outline w:val="0"/>
          <w:color w:val="000000"/>
          <w:sz w:val="24"/>
          <w:szCs w:val="24"/>
          <w:u w:color="000000"/>
          <w:rtl w:val="0"/>
          <w:lang w:val="en-US"/>
          <w14:textFill>
            <w14:solidFill>
              <w14:srgbClr w14:val="000000"/>
            </w14:solidFill>
          </w14:textFill>
        </w:rPr>
        <w:t xml:space="preserve"> in October 1737. The name of Charles Mosley was noted above as one of the figures associated with the production of the print. He was the engraver who was paid to cut the draughtsman</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designs into the copper plate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in other words to physically produce the satirical image.</w:t>
      </w:r>
      <w:r>
        <w:rPr>
          <w:rFonts w:ascii="Times New Roman" w:hAnsi="Times New Roman"/>
          <w:outline w:val="0"/>
          <w:color w:val="000000"/>
          <w:sz w:val="24"/>
          <w:szCs w:val="24"/>
          <w:u w:color="000000"/>
          <w:vertAlign w:val="superscript"/>
          <w:rtl w:val="0"/>
          <w:lang w:val="en-US"/>
          <w14:textFill>
            <w14:solidFill>
              <w14:srgbClr w14:val="000000"/>
            </w14:solidFill>
          </w14:textFill>
        </w:rPr>
        <w:t xml:space="preserve"> </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40"/>
      </w:r>
      <w:r>
        <w:rPr>
          <w:rFonts w:ascii="Times New Roman" w:hAnsi="Times New Roman"/>
          <w:outline w:val="0"/>
          <w:color w:val="000000"/>
          <w:sz w:val="24"/>
          <w:szCs w:val="24"/>
          <w:u w:color="000000"/>
          <w:rtl w:val="0"/>
          <w:lang w:val="en-US"/>
          <w14:textFill>
            <w14:solidFill>
              <w14:srgbClr w14:val="000000"/>
            </w14:solidFill>
          </w14:textFill>
        </w:rPr>
        <w:t xml:space="preserve">  What we know about his publishing activities on the strength of other designs is that </w:t>
      </w:r>
      <w:r>
        <w:rPr>
          <w:rFonts w:ascii="Times New Roman" w:hAnsi="Times New Roman"/>
          <w:outline w:val="0"/>
          <w:color w:val="000000"/>
          <w:sz w:val="24"/>
          <w:szCs w:val="24"/>
          <w:u w:color="000000"/>
          <w:rtl w:val="0"/>
          <w:lang w:val="es-ES_tradnl"/>
          <w14:textFill>
            <w14:solidFill>
              <w14:srgbClr w14:val="000000"/>
            </w14:solidFill>
          </w14:textFill>
        </w:rPr>
        <w:t>he was adapting</w:t>
      </w:r>
      <w:r>
        <w:rPr>
          <w:rFonts w:ascii="Times New Roman" w:hAnsi="Times New Roman"/>
          <w:outline w:val="0"/>
          <w:color w:val="000000"/>
          <w:sz w:val="24"/>
          <w:szCs w:val="24"/>
          <w:u w:color="000000"/>
          <w:rtl w:val="0"/>
          <w:lang w:val="en-US"/>
          <w14:textFill>
            <w14:solidFill>
              <w14:srgbClr w14:val="000000"/>
            </w14:solidFill>
          </w14:textFill>
        </w:rPr>
        <w:t xml:space="preserve"> anti-Catholic iconographies from Dutch sources and recycling them for English distribution, and that some of these satirical prints included de Hooghian iconographies.</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41"/>
      </w:r>
      <w:r>
        <w:rPr>
          <w:rFonts w:ascii="Times New Roman" w:hAnsi="Times New Roman"/>
          <w:outline w:val="0"/>
          <w:color w:val="000000"/>
          <w:sz w:val="24"/>
          <w:szCs w:val="24"/>
          <w:u w:color="000000"/>
          <w:rtl w:val="0"/>
          <w:lang w:val="en-US"/>
          <w14:textFill>
            <w14:solidFill>
              <w14:srgbClr w14:val="000000"/>
            </w14:solidFill>
          </w14:textFill>
        </w:rPr>
        <w:t xml:space="preserve"> If de Hooghe is a model or stimulus for </w:t>
      </w:r>
      <w:r>
        <w:rPr>
          <w:rFonts w:ascii="Times New Roman" w:hAnsi="Times New Roman"/>
          <w:outline w:val="0"/>
          <w:color w:val="000000"/>
          <w:sz w:val="24"/>
          <w:szCs w:val="24"/>
          <w:u w:color="000000"/>
          <w:rtl w:val="0"/>
          <w:lang w:val="it-IT"/>
          <w14:textFill>
            <w14:solidFill>
              <w14:srgbClr w14:val="000000"/>
            </w14:solidFill>
          </w14:textFill>
        </w:rPr>
        <w:t>an</w:t>
      </w:r>
      <w:r>
        <w:rPr>
          <w:rFonts w:ascii="Times New Roman" w:hAnsi="Times New Roman"/>
          <w:outline w:val="0"/>
          <w:color w:val="000000"/>
          <w:sz w:val="24"/>
          <w:szCs w:val="24"/>
          <w:u w:color="000000"/>
          <w:rtl w:val="0"/>
          <w:lang w:val="en-US"/>
          <w14:textFill>
            <w14:solidFill>
              <w14:srgbClr w14:val="000000"/>
            </w14:solidFill>
          </w14:textFill>
        </w:rPr>
        <w:t xml:space="preserve"> Aesopian-inspired, serially published British political satire, there are a couple of points to make in conclusion. The first is that if the British example grew out of a transnational dialogue with Dutch satire, directing Aesopian fables to comment on contemporary politics allowed national propagandas to be encoded within an international frame of reference. In this respect it is interesting to note how the first </w:t>
      </w:r>
      <w:r>
        <w:rPr>
          <w:rFonts w:ascii="Times New Roman" w:hAnsi="Times New Roman"/>
          <w:i w:val="1"/>
          <w:iCs w:val="1"/>
          <w:outline w:val="0"/>
          <w:color w:val="000000"/>
          <w:sz w:val="24"/>
          <w:szCs w:val="24"/>
          <w:u w:color="000000"/>
          <w:rtl w:val="0"/>
          <w:lang w:val="en-US"/>
          <w14:textFill>
            <w14:solidFill>
              <w14:srgbClr w14:val="000000"/>
            </w14:solidFill>
          </w14:textFill>
        </w:rPr>
        <w:t>Heat</w:t>
      </w:r>
      <w:r>
        <w:rPr>
          <w:rFonts w:ascii="Times New Roman" w:hAnsi="Times New Roman"/>
          <w:outline w:val="0"/>
          <w:color w:val="000000"/>
          <w:sz w:val="24"/>
          <w:szCs w:val="24"/>
          <w:u w:color="000000"/>
          <w:rtl w:val="0"/>
          <w:lang w:val="en-US"/>
          <w14:textFill>
            <w14:solidFill>
              <w14:srgbClr w14:val="000000"/>
            </w14:solidFill>
          </w14:textFill>
        </w:rPr>
        <w:t xml:space="preserve"> carried an international dedication: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Humbly inscrib</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d to y</w:t>
      </w:r>
      <w:r>
        <w:rPr>
          <w:rFonts w:ascii="Times New Roman" w:hAnsi="Times New Roman"/>
          <w:outline w:val="0"/>
          <w:color w:val="000000"/>
          <w:sz w:val="24"/>
          <w:szCs w:val="24"/>
          <w:u w:color="000000"/>
          <w:vertAlign w:val="superscript"/>
          <w:rtl w:val="0"/>
          <w:lang w:val="en-US"/>
          <w14:textFill>
            <w14:solidFill>
              <w14:srgbClr w14:val="000000"/>
            </w14:solidFill>
          </w14:textFill>
        </w:rPr>
        <w:t>e</w:t>
      </w:r>
      <w:r>
        <w:rPr>
          <w:rFonts w:ascii="Times New Roman" w:hAnsi="Times New Roman"/>
          <w:outline w:val="0"/>
          <w:color w:val="000000"/>
          <w:sz w:val="24"/>
          <w:szCs w:val="24"/>
          <w:u w:color="000000"/>
          <w:rtl w:val="0"/>
          <w:lang w:val="en-US"/>
          <w14:textFill>
            <w14:solidFill>
              <w14:srgbClr w14:val="000000"/>
            </w14:solidFill>
          </w14:textFill>
        </w:rPr>
        <w:t xml:space="preserve"> Politicians of Great Britain, France, Spain, Rusia[,] Turky, Germany, Italy[,] Holland and Corsica by their most obedient Servant[,] An Englishman</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 Aesopian satire produced animal-nation visual equations that were culturally specific; in the British version, therefore, we should pay attention to the shift in signification for the French which moves them from the tiger to the fox. The result is to </w:t>
      </w:r>
      <w:r>
        <w:rPr>
          <w:rFonts w:ascii="Times New Roman" w:hAnsi="Times New Roman"/>
          <w:outline w:val="0"/>
          <w:color w:val="000000"/>
          <w:sz w:val="24"/>
          <w:szCs w:val="24"/>
          <w:u w:color="000000"/>
          <w:rtl w:val="0"/>
          <w:lang w:val="it-IT"/>
          <w14:textFill>
            <w14:solidFill>
              <w14:srgbClr w14:val="000000"/>
            </w14:solidFill>
          </w14:textFill>
        </w:rPr>
        <w:t>aggravat</w:t>
      </w:r>
      <w:r>
        <w:rPr>
          <w:rFonts w:ascii="Times New Roman" w:hAnsi="Times New Roman"/>
          <w:outline w:val="0"/>
          <w:color w:val="000000"/>
          <w:sz w:val="24"/>
          <w:szCs w:val="24"/>
          <w:u w:color="000000"/>
          <w:rtl w:val="0"/>
          <w:lang w:val="en-US"/>
          <w14:textFill>
            <w14:solidFill>
              <w14:srgbClr w14:val="000000"/>
            </w14:solidFill>
          </w14:textFill>
        </w:rPr>
        <w:t xml:space="preserve">e the tension with the English lion, while elevating he/her in status. The second point, is that the Asesopian iconography has evolved from a pamphlet illustration to a full-bodied graphic satire and this evolution is indicative of a broader transformation in the material support for political satire in England. I noted at the outset how Heat III was released into </w:t>
      </w:r>
      <w:r>
        <w:rPr>
          <w:rFonts w:ascii="Times New Roman" w:hAnsi="Times New Roman"/>
          <w:outline w:val="0"/>
          <w:color w:val="000000"/>
          <w:sz w:val="24"/>
          <w:szCs w:val="24"/>
          <w:u w:color="000000"/>
          <w:rtl w:val="0"/>
          <w:lang w:val="en-US"/>
          <w14:textFill>
            <w14:solidFill>
              <w14:srgbClr w14:val="000000"/>
            </w14:solidFill>
          </w14:textFill>
        </w:rPr>
        <w:t>a dynamic market for locally produced and politically motivated imagery.</w:t>
      </w:r>
      <w:r>
        <w:rPr>
          <w:rFonts w:ascii="Times New Roman" w:hAnsi="Times New Roman"/>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lang w:val="en-US"/>
          <w14:textFill>
            <w14:solidFill>
              <w14:srgbClr w14:val="000000"/>
            </w14:solidFill>
          </w14:textFill>
        </w:rPr>
        <w:t>Heat III</w:t>
      </w:r>
      <w:r>
        <w:rPr>
          <w:rFonts w:ascii="Times New Roman" w:hAnsi="Times New Roman"/>
          <w:outline w:val="0"/>
          <w:color w:val="000000"/>
          <w:sz w:val="24"/>
          <w:szCs w:val="24"/>
          <w:u w:color="000000"/>
          <w:rtl w:val="0"/>
          <w:lang w:val="en-US"/>
          <w14:textFill>
            <w14:solidFill>
              <w14:srgbClr w14:val="000000"/>
            </w14:solidFill>
          </w14:textFill>
        </w:rPr>
        <w:t xml:space="preserve"> is a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fine</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satirical print and a complex site of collaboration - drawn, engraved and lettered by a sequence of different hands and narrated by others. This material quality is related to the networking of technical skills that print-making demanded. If it was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cut</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by a noted engraver, the print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prominent typescript with its sophisticated combination of script and symbol was probably furnished by a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letterman</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while the anonymous draughtsman who was paid to invent the patriotic content has been revealed to be a Frenchman. If the wealth and complexity invested in this satirical project is permitted by the intense commodification of satire in the late years of Walpole</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premiership, it was clearly also an instrument of its success.</w:t>
      </w:r>
    </w:p>
    <w:p>
      <w:pPr>
        <w:pStyle w:val="Body A"/>
        <w:spacing w:line="360" w:lineRule="auto"/>
        <w:rPr>
          <w:rFonts w:ascii="Times New Roman" w:cs="Times New Roman" w:hAnsi="Times New Roman" w:eastAsia="Times New Roman"/>
          <w:outline w:val="0"/>
          <w:color w:val="7030a0"/>
          <w:sz w:val="24"/>
          <w:szCs w:val="24"/>
          <w:u w:color="7030a0"/>
          <w14:textFill>
            <w14:solidFill>
              <w14:srgbClr w14:val="7030A0"/>
            </w14:solidFill>
          </w14:textFill>
        </w:rPr>
      </w:pP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A"/>
        <w:spacing w:line="360" w:lineRule="auto"/>
        <w:rPr>
          <w:rFonts w:ascii="Times New Roman" w:cs="Times New Roman" w:hAnsi="Times New Roman" w:eastAsia="Times New Roman"/>
          <w:b w:val="1"/>
          <w:bCs w:val="1"/>
          <w:outline w:val="0"/>
          <w:color w:val="000000"/>
          <w:sz w:val="24"/>
          <w:szCs w:val="24"/>
          <w:u w:color="000000"/>
          <w14:textFill>
            <w14:solidFill>
              <w14:srgbClr w14:val="000000"/>
            </w14:solidFill>
          </w14:textFill>
        </w:rPr>
      </w:pPr>
      <w:r>
        <w:rPr>
          <w:rFonts w:ascii="Times New Roman" w:hAnsi="Times New Roman"/>
          <w:b w:val="1"/>
          <w:bCs w:val="1"/>
          <w:outline w:val="0"/>
          <w:color w:val="000000"/>
          <w:sz w:val="24"/>
          <w:szCs w:val="24"/>
          <w:u w:color="000000"/>
          <w:rtl w:val="0"/>
          <w:lang w:val="en-US"/>
          <w14:textFill>
            <w14:solidFill>
              <w14:srgbClr w14:val="000000"/>
            </w14:solidFill>
          </w14:textFill>
        </w:rPr>
        <w:t>Conclusion:</w:t>
      </w:r>
      <w:r>
        <w:rPr>
          <w:rFonts w:ascii="Times New Roman" w:hAnsi="Times New Roman"/>
          <w:b w:val="1"/>
          <w:bCs w:val="1"/>
          <w:outline w:val="0"/>
          <w:color w:val="000000"/>
          <w:sz w:val="24"/>
          <w:szCs w:val="24"/>
          <w:u w:color="000000"/>
          <w:rtl w:val="0"/>
          <w:lang w:val="en-US"/>
          <w14:textFill>
            <w14:solidFill>
              <w14:srgbClr w14:val="000000"/>
            </w14:solidFill>
          </w14:textFill>
        </w:rPr>
        <w:t xml:space="preserve"> </w:t>
      </w:r>
    </w:p>
    <w:p>
      <w:pPr>
        <w:pStyle w:val="Body A"/>
        <w:spacing w:line="360" w:lineRule="auto"/>
        <w:rPr>
          <w:rFonts w:ascii="Times New Roman" w:cs="Times New Roman" w:hAnsi="Times New Roman" w:eastAsia="Times New Roman"/>
          <w:b w:val="1"/>
          <w:bCs w:val="1"/>
          <w:outline w:val="0"/>
          <w:color w:val="000000"/>
          <w:sz w:val="24"/>
          <w:szCs w:val="24"/>
          <w:u w:color="000000"/>
          <w:lang w:val="en-US"/>
          <w14:textFill>
            <w14:solidFill>
              <w14:srgbClr w14:val="000000"/>
            </w14:solidFill>
          </w14:textFill>
        </w:rPr>
      </w:pP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This chapter has explored how meaning in an early modern satirical image is generated through intertextual and inter-medial dialogues that are made possible by the business of print. The complexity of the graphic satire</w:t>
      </w:r>
      <w:r>
        <w:rPr>
          <w:rFonts w:ascii="Times New Roman" w:hAnsi="Times New Roman"/>
          <w:outline w:val="0"/>
          <w:color w:val="000000"/>
          <w:sz w:val="24"/>
          <w:szCs w:val="24"/>
          <w:u w:color="000000"/>
          <w:rtl w:val="0"/>
          <w:lang w:val="it-IT"/>
          <w14:textFill>
            <w14:solidFill>
              <w14:srgbClr w14:val="000000"/>
            </w14:solidFill>
          </w14:textFill>
        </w:rPr>
        <w:t xml:space="preserve"> derives </w:t>
      </w:r>
      <w:r>
        <w:rPr>
          <w:rFonts w:ascii="Times New Roman" w:hAnsi="Times New Roman"/>
          <w:outline w:val="0"/>
          <w:color w:val="000000"/>
          <w:sz w:val="24"/>
          <w:szCs w:val="24"/>
          <w:u w:color="000000"/>
          <w:rtl w:val="0"/>
          <w:lang w:val="en-US"/>
          <w14:textFill>
            <w14:solidFill>
              <w14:srgbClr w14:val="000000"/>
            </w14:solidFill>
          </w14:textFill>
        </w:rPr>
        <w:t>from its engagement with a set of related artefacts - images, tracts, poems and prose - that were circulating in parallel forms.</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42"/>
      </w:r>
      <w:r>
        <w:rPr>
          <w:rFonts w:ascii="Times New Roman" w:hAnsi="Times New Roman"/>
          <w:outline w:val="0"/>
          <w:color w:val="000000"/>
          <w:sz w:val="24"/>
          <w:szCs w:val="24"/>
          <w:u w:color="000000"/>
          <w:rtl w:val="0"/>
          <w:lang w:val="en-US"/>
          <w14:textFill>
            <w14:solidFill>
              <w14:srgbClr w14:val="000000"/>
            </w14:solidFill>
          </w14:textFill>
        </w:rPr>
        <w:t xml:space="preserve"> My principal argument is that the print adapts an English literary tradition to represent political arguments visually and that this aesopian referencing enhances the image</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appeal. As a creative adaptation of Aesopian animality, </w:t>
      </w:r>
      <w:r>
        <w:rPr>
          <w:rFonts w:ascii="Times New Roman" w:hAnsi="Times New Roman"/>
          <w:i w:val="1"/>
          <w:iCs w:val="1"/>
          <w:outline w:val="0"/>
          <w:color w:val="000000"/>
          <w:sz w:val="24"/>
          <w:szCs w:val="24"/>
          <w:u w:color="000000"/>
          <w:rtl w:val="0"/>
          <w:lang w:val="en-US"/>
          <w14:textFill>
            <w14:solidFill>
              <w14:srgbClr w14:val="000000"/>
            </w14:solidFill>
          </w14:textFill>
        </w:rPr>
        <w:t>Heat III</w:t>
      </w:r>
      <w:r>
        <w:rPr>
          <w:rFonts w:ascii="Times New Roman" w:hAnsi="Times New Roman"/>
          <w:outline w:val="0"/>
          <w:color w:val="000000"/>
          <w:sz w:val="24"/>
          <w:szCs w:val="24"/>
          <w:u w:color="000000"/>
          <w:rtl w:val="0"/>
          <w:lang w:val="en-US"/>
          <w14:textFill>
            <w14:solidFill>
              <w14:srgbClr w14:val="000000"/>
            </w14:solidFill>
          </w14:textFill>
        </w:rPr>
        <w:t xml:space="preserve"> deploys Aesop</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Beasts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and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Brutes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playfully, drawing on the cultural authority of this literary form to help characterize and differentiate the various players. They remain components within a broader satirical narrative. Nevertheless, the animals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actions encode riddles that demand to be deciphered. In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recommending wholesome Principles by pleasing images</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 the graphic satirist encodes anti-ministerial critique through Aesopian frameworks. </w:t>
      </w: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A"/>
        <w:spacing w:line="36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W</w:t>
      </w:r>
      <w:r>
        <w:rPr>
          <w:rFonts w:ascii="Times New Roman" w:hAnsi="Times New Roman"/>
          <w:outline w:val="0"/>
          <w:color w:val="000000"/>
          <w:sz w:val="24"/>
          <w:szCs w:val="24"/>
          <w:u w:color="000000"/>
          <w:rtl w:val="0"/>
          <w:lang w:val="en-US"/>
          <w14:textFill>
            <w14:solidFill>
              <w14:srgbClr w14:val="000000"/>
            </w14:solidFill>
          </w14:textFill>
        </w:rPr>
        <w:t xml:space="preserve">e have taken </w:t>
      </w:r>
      <w:r>
        <w:rPr>
          <w:rFonts w:ascii="Times New Roman" w:hAnsi="Times New Roman"/>
          <w:i w:val="1"/>
          <w:iCs w:val="1"/>
          <w:outline w:val="0"/>
          <w:color w:val="000000"/>
          <w:sz w:val="24"/>
          <w:szCs w:val="24"/>
          <w:u w:color="000000"/>
          <w:rtl w:val="0"/>
          <w:lang w:val="en-US"/>
          <w14:textFill>
            <w14:solidFill>
              <w14:srgbClr w14:val="000000"/>
            </w14:solidFill>
          </w14:textFill>
        </w:rPr>
        <w:t>Heat III</w:t>
      </w:r>
      <w:r>
        <w:rPr>
          <w:rFonts w:ascii="Times New Roman" w:hAnsi="Times New Roman"/>
          <w:outline w:val="0"/>
          <w:color w:val="000000"/>
          <w:sz w:val="24"/>
          <w:szCs w:val="24"/>
          <w:u w:color="000000"/>
          <w:rtl w:val="0"/>
          <w:lang w:val="en-US"/>
          <w14:textFill>
            <w14:solidFill>
              <w14:srgbClr w14:val="000000"/>
            </w14:solidFill>
          </w14:textFill>
        </w:rPr>
        <w:t xml:space="preserve"> as an example of the project, but what the prints of the </w:t>
      </w:r>
      <w:r>
        <w:rPr>
          <w:rFonts w:ascii="Times New Roman" w:hAnsi="Times New Roman"/>
          <w:i w:val="1"/>
          <w:iCs w:val="1"/>
          <w:outline w:val="0"/>
          <w:color w:val="000000"/>
          <w:sz w:val="24"/>
          <w:szCs w:val="24"/>
          <w:u w:color="000000"/>
          <w:rtl w:val="0"/>
          <w:lang w:val="en-US"/>
          <w14:textFill>
            <w14:solidFill>
              <w14:srgbClr w14:val="000000"/>
            </w14:solidFill>
          </w14:textFill>
        </w:rPr>
        <w:t xml:space="preserve">European Race </w:t>
      </w:r>
      <w:r>
        <w:rPr>
          <w:rFonts w:ascii="Times New Roman" w:hAnsi="Times New Roman"/>
          <w:outline w:val="0"/>
          <w:color w:val="000000"/>
          <w:sz w:val="24"/>
          <w:szCs w:val="24"/>
          <w:u w:color="000000"/>
          <w:rtl w:val="0"/>
          <w:lang w:val="en-US"/>
          <w14:textFill>
            <w14:solidFill>
              <w14:srgbClr w14:val="000000"/>
            </w14:solidFill>
          </w14:textFill>
        </w:rPr>
        <w:t xml:space="preserve">established collectively was to forge a topical and satirical association between the fox and the French. To think from </w:t>
      </w:r>
      <w:r>
        <w:rPr>
          <w:rFonts w:ascii="Times New Roman" w:hAnsi="Times New Roman"/>
          <w:outline w:val="0"/>
          <w:color w:val="000000"/>
          <w:sz w:val="24"/>
          <w:szCs w:val="24"/>
          <w:u w:color="000000"/>
          <w:rtl w:val="0"/>
          <w:lang w:val="en-US"/>
          <w14:textFill>
            <w14:solidFill>
              <w14:srgbClr w14:val="000000"/>
            </w14:solidFill>
          </w14:textFill>
        </w:rPr>
        <w:t xml:space="preserve">the perspective of national satire therefore, what needs more emphasis is how </w:t>
      </w:r>
      <w:r>
        <w:rPr>
          <w:rFonts w:ascii="Times New Roman" w:hAnsi="Times New Roman"/>
          <w:outline w:val="0"/>
          <w:color w:val="000000"/>
          <w:sz w:val="24"/>
          <w:szCs w:val="24"/>
          <w:u w:color="000000"/>
          <w:rtl w:val="0"/>
          <w:lang w:val="en-US"/>
          <w14:textFill>
            <w14:solidFill>
              <w14:srgbClr w14:val="000000"/>
            </w14:solidFill>
          </w14:textFill>
        </w:rPr>
        <w:t>in the 1730s the depiction of a French statesman in a British satirical print would have been considered a novelty.</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43"/>
      </w:r>
      <w:r>
        <w:rPr>
          <w:rFonts w:ascii="Times New Roman" w:hAnsi="Times New Roman"/>
          <w:outline w:val="0"/>
          <w:color w:val="000000"/>
          <w:sz w:val="24"/>
          <w:szCs w:val="24"/>
          <w:u w:color="000000"/>
          <w:rtl w:val="0"/>
          <w:lang w:val="en-US"/>
          <w14:textFill>
            <w14:solidFill>
              <w14:srgbClr w14:val="000000"/>
            </w14:solidFill>
          </w14:textFill>
        </w:rPr>
        <w:t xml:space="preserve"> One of the tactics deployed by the satirist to facilitate recognition was to stereotype the Cardinal as a Catholic dressed in ecclesiastical clothes; another was to associate him visually with an Aesopian fox. The sequential publication of three engravings and their various commercial spin-offs, notably the </w:t>
      </w:r>
      <w:r>
        <w:rPr>
          <w:rFonts w:ascii="Times New Roman" w:hAnsi="Times New Roman"/>
          <w:i w:val="1"/>
          <w:iCs w:val="1"/>
          <w:outline w:val="0"/>
          <w:color w:val="000000"/>
          <w:sz w:val="24"/>
          <w:szCs w:val="24"/>
          <w:u w:color="000000"/>
          <w:rtl w:val="0"/>
          <w:lang w:val="en-US"/>
          <w14:textFill>
            <w14:solidFill>
              <w14:srgbClr w14:val="000000"/>
            </w14:solidFill>
          </w14:textFill>
        </w:rPr>
        <w:t>Explanation</w:t>
      </w:r>
      <w:r>
        <w:rPr>
          <w:rFonts w:ascii="Times New Roman" w:hAnsi="Times New Roman"/>
          <w:outline w:val="0"/>
          <w:color w:val="000000"/>
          <w:sz w:val="24"/>
          <w:szCs w:val="24"/>
          <w:u w:color="000000"/>
          <w:rtl w:val="0"/>
          <w:lang w:val="en-US"/>
          <w14:textFill>
            <w14:solidFill>
              <w14:srgbClr w14:val="000000"/>
            </w14:solidFill>
          </w14:textFill>
        </w:rPr>
        <w:t>, consolidated the topical association between the fox and the French. Subsequent prints issued by other publishers built on this identification and progressively diversified the characterization.</w:t>
      </w: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erence w:id="44"/>
      </w:r>
      <w:r>
        <w:rPr>
          <w:rFonts w:ascii="Times New Roman" w:hAnsi="Times New Roman"/>
          <w:outline w:val="0"/>
          <w:color w:val="000000"/>
          <w:sz w:val="24"/>
          <w:szCs w:val="24"/>
          <w:u w:color="000000"/>
          <w:rtl w:val="0"/>
          <w:lang w:val="en-US"/>
          <w14:textFill>
            <w14:solidFill>
              <w14:srgbClr w14:val="000000"/>
            </w14:solidFill>
          </w14:textFill>
        </w:rPr>
        <w:t xml:space="preserve">  Thus, </w:t>
      </w:r>
      <w:r>
        <w:rPr>
          <w:rFonts w:ascii="Times New Roman" w:hAnsi="Times New Roman"/>
          <w:outline w:val="0"/>
          <w:color w:val="000000"/>
          <w:sz w:val="24"/>
          <w:szCs w:val="24"/>
          <w:u w:color="000000"/>
          <w:rtl w:val="0"/>
          <w:lang w:val="en-US"/>
          <w14:textFill>
            <w14:solidFill>
              <w14:srgbClr w14:val="000000"/>
            </w14:solidFill>
          </w14:textFill>
        </w:rPr>
        <w:t>the appearance of a new French identity in British graphic satire was contingent upon meanings generated by an animal. This visual strategy points to the vitality of Aesopian inspired satire, while highlighting how a textual legacy has migrated into new, pictorial forms.</w:t>
      </w:r>
    </w:p>
    <w:p>
      <w:pPr>
        <w:pStyle w:val="Body A"/>
        <w:spacing w:line="360" w:lineRule="auto"/>
        <w:rPr>
          <w:rFonts w:ascii="Times New Roman" w:cs="Times New Roman" w:hAnsi="Times New Roman" w:eastAsia="Times New Roman"/>
          <w:outline w:val="0"/>
          <w:color w:val="000000"/>
          <w:sz w:val="24"/>
          <w:szCs w:val="24"/>
          <w:u w:color="000000"/>
          <w:lang w:val="en-US"/>
          <w14:textFill>
            <w14:solidFill>
              <w14:srgbClr w14:val="000000"/>
            </w14:solidFill>
          </w14:textFill>
        </w:rPr>
      </w:pPr>
    </w:p>
    <w:p>
      <w:pPr>
        <w:pStyle w:val="Body A"/>
        <w:spacing w:line="360" w:lineRule="auto"/>
      </w:pPr>
      <w:r>
        <w:rPr>
          <w:rFonts w:ascii="Times New Roman" w:hAnsi="Times New Roman"/>
          <w:outline w:val="0"/>
          <w:color w:val="000000"/>
          <w:sz w:val="24"/>
          <w:szCs w:val="24"/>
          <w:u w:color="000000"/>
          <w:rtl w:val="0"/>
          <w:lang w:val="en-US"/>
          <w14:textFill>
            <w14:solidFill>
              <w14:srgbClr w14:val="000000"/>
            </w14:solidFill>
          </w14:textFill>
        </w:rPr>
        <w:t xml:space="preserve">A final point is that the satirical use of Aesop that I have been investigating in </w:t>
      </w:r>
      <w:r>
        <w:rPr>
          <w:rFonts w:ascii="Times New Roman" w:hAnsi="Times New Roman"/>
          <w:i w:val="1"/>
          <w:iCs w:val="1"/>
          <w:outline w:val="0"/>
          <w:color w:val="000000"/>
          <w:sz w:val="24"/>
          <w:szCs w:val="24"/>
          <w:u w:color="000000"/>
          <w:rtl w:val="0"/>
          <w:lang w:val="en-US"/>
          <w14:textFill>
            <w14:solidFill>
              <w14:srgbClr w14:val="000000"/>
            </w14:solidFill>
          </w14:textFill>
        </w:rPr>
        <w:t>Heat III</w:t>
      </w:r>
      <w:r>
        <w:rPr>
          <w:rFonts w:ascii="Times New Roman" w:hAnsi="Times New Roman"/>
          <w:outline w:val="0"/>
          <w:color w:val="000000"/>
          <w:sz w:val="24"/>
          <w:szCs w:val="24"/>
          <w:u w:color="000000"/>
          <w:rtl w:val="0"/>
          <w:lang w:val="en-US"/>
          <w14:textFill>
            <w14:solidFill>
              <w14:srgbClr w14:val="000000"/>
            </w14:solidFill>
          </w14:textFill>
        </w:rPr>
        <w:t xml:space="preserve"> contributes directly to the spirit of the print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burlesque. Ronald Paulson in </w:t>
      </w:r>
      <w:r>
        <w:rPr>
          <w:rFonts w:ascii="Times New Roman" w:hAnsi="Times New Roman"/>
          <w:i w:val="1"/>
          <w:iCs w:val="1"/>
          <w:outline w:val="0"/>
          <w:color w:val="000000"/>
          <w:sz w:val="24"/>
          <w:szCs w:val="24"/>
          <w:u w:color="000000"/>
          <w:rtl w:val="0"/>
          <w:lang w:val="en-US"/>
          <w14:textFill>
            <w14:solidFill>
              <w14:srgbClr w14:val="000000"/>
            </w14:solidFill>
          </w14:textFill>
        </w:rPr>
        <w:t>The Fictions of Satire</w:t>
      </w:r>
      <w:r>
        <w:rPr>
          <w:rFonts w:ascii="Times New Roman" w:hAnsi="Times New Roman"/>
          <w:outline w:val="0"/>
          <w:color w:val="000000"/>
          <w:sz w:val="24"/>
          <w:szCs w:val="24"/>
          <w:u w:color="000000"/>
          <w:rtl w:val="0"/>
          <w:lang w:val="en-US"/>
          <w14:textFill>
            <w14:solidFill>
              <w14:srgbClr w14:val="000000"/>
            </w14:solidFill>
          </w14:textFill>
        </w:rPr>
        <w:t xml:space="preserve"> notes how a satirist presents an audience with an interpretative choice, in that the reader is invited to understand a subject as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trivial</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through the mediation of satirical effects. In this way, satire offers as a means of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self-protection</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from unsavoury facts.</w:t>
      </w:r>
      <w:r>
        <w:rPr>
          <w:rFonts w:ascii="Times New Roman" w:hAnsi="Times New Roman"/>
          <w:outline w:val="0"/>
          <w:color w:val="000000"/>
          <w:sz w:val="24"/>
          <w:szCs w:val="24"/>
          <w:u w:color="000000"/>
          <w:vertAlign w:val="superscript"/>
          <w:rtl w:val="0"/>
          <w:lang w:val="en-US"/>
          <w14:textFill>
            <w14:solidFill>
              <w14:srgbClr w14:val="000000"/>
            </w14:solidFill>
          </w14:textFill>
        </w:rPr>
        <w:t xml:space="preserve"> </w:t>
      </w: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erence w:id="45"/>
      </w:r>
      <w:r>
        <w:rPr>
          <w:rFonts w:ascii="Times New Roman" w:hAnsi="Times New Roman"/>
          <w:outline w:val="0"/>
          <w:color w:val="000000"/>
          <w:sz w:val="24"/>
          <w:szCs w:val="24"/>
          <w:u w:color="000000"/>
          <w:rtl w:val="0"/>
          <w:lang w:val="en-US"/>
          <w14:textFill>
            <w14:solidFill>
              <w14:srgbClr w14:val="000000"/>
            </w14:solidFill>
          </w14:textFill>
        </w:rPr>
        <w:t xml:space="preserve">  We can make use of this fruitful observation in thinking about the recourse to Aesopian animality in </w:t>
      </w:r>
      <w:r>
        <w:rPr>
          <w:rFonts w:ascii="Times New Roman" w:hAnsi="Times New Roman"/>
          <w:i w:val="1"/>
          <w:iCs w:val="1"/>
          <w:outline w:val="0"/>
          <w:color w:val="000000"/>
          <w:sz w:val="24"/>
          <w:szCs w:val="24"/>
          <w:u w:color="000000"/>
          <w:rtl w:val="0"/>
          <w:lang w:val="en-US"/>
          <w14:textFill>
            <w14:solidFill>
              <w14:srgbClr w14:val="000000"/>
            </w14:solidFill>
          </w14:textFill>
        </w:rPr>
        <w:t>Heat III</w:t>
      </w:r>
      <w:r>
        <w:rPr>
          <w:rFonts w:ascii="Times New Roman" w:hAnsi="Times New Roman"/>
          <w:outline w:val="0"/>
          <w:color w:val="000000"/>
          <w:sz w:val="24"/>
          <w:szCs w:val="24"/>
          <w:u w:color="000000"/>
          <w:rtl w:val="0"/>
          <w:lang w:val="en-US"/>
          <w14:textFill>
            <w14:solidFill>
              <w14:srgbClr w14:val="000000"/>
            </w14:solidFill>
          </w14:textFill>
        </w:rPr>
        <w:t xml:space="preserve"> of the </w:t>
      </w:r>
      <w:r>
        <w:rPr>
          <w:rFonts w:ascii="Times New Roman" w:hAnsi="Times New Roman"/>
          <w:i w:val="1"/>
          <w:iCs w:val="1"/>
          <w:outline w:val="0"/>
          <w:color w:val="000000"/>
          <w:sz w:val="24"/>
          <w:szCs w:val="24"/>
          <w:u w:color="000000"/>
          <w:rtl w:val="0"/>
          <w:lang w:val="en-US"/>
          <w14:textFill>
            <w14:solidFill>
              <w14:srgbClr w14:val="000000"/>
            </w14:solidFill>
          </w14:textFill>
        </w:rPr>
        <w:t>European Race:</w:t>
      </w:r>
      <w:r>
        <w:rPr>
          <w:rFonts w:ascii="Times New Roman" w:hAnsi="Times New Roman"/>
          <w:outline w:val="0"/>
          <w:color w:val="000000"/>
          <w:sz w:val="24"/>
          <w:szCs w:val="24"/>
          <w:u w:color="000000"/>
          <w:rtl w:val="0"/>
          <w:lang w:val="en-US"/>
          <w14:textFill>
            <w14:solidFill>
              <w14:srgbClr w14:val="000000"/>
            </w14:solidFill>
          </w14:textFill>
        </w:rPr>
        <w:t xml:space="preserve"> in drawing attention to the animals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actions and gestures, their responsibilities, successes and failures in the conduct of their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politics</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The result is that politics is spun in novel ways: the content of the print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political critique may be continuous with other ideologically motivated materials, but in the case of the satirical print, the draughtsman has visually conjured a place where politics happens in an animal world, and this make-believe animal world burlesques the seriousness and meaningfulness of European politics. The viewer is asked to look upon a graphic satire which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trivializes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contemporary anxieties about the nature of gallic power in Europe, and thus the extent to which France had become a risk to the economic and imperial ambitions of the British. </w:t>
      </w:r>
    </w:p>
    <w:sectPr>
      <w:headerReference w:type="default" r:id="rId8"/>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rPr>
        <w:rStyle w:val="page number"/>
      </w:r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pP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
      </w:r>
      <w:r>
        <w:rPr>
          <w:rFonts w:ascii="Times New Roman" w:hAnsi="Times New Roman"/>
          <w:outline w:val="0"/>
          <w:color w:val="000000"/>
          <w:sz w:val="20"/>
          <w:szCs w:val="20"/>
          <w:u w:color="000000"/>
          <w:rtl w:val="0"/>
          <w:lang w:val="en-US"/>
          <w14:textFill>
            <w14:solidFill>
              <w14:srgbClr w14:val="000000"/>
            </w14:solidFill>
          </w14:textFill>
        </w:rPr>
        <w:t xml:space="preserve"> See G. Holmes,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Foreign Policy in the Age of Walpole: Trade, the Succession and the Balance of Power</w:t>
      </w:r>
      <w:r>
        <w:rPr>
          <w:rFonts w:ascii="Times New Roman" w:hAnsi="Times New Roman" w:hint="default"/>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in G. Holmes and D. Szechi (eds.), </w:t>
      </w:r>
      <w:r>
        <w:rPr>
          <w:rFonts w:ascii="Times New Roman" w:hAnsi="Times New Roman"/>
          <w:i w:val="1"/>
          <w:iCs w:val="1"/>
          <w:outline w:val="0"/>
          <w:color w:val="000000"/>
          <w:sz w:val="20"/>
          <w:szCs w:val="20"/>
          <w:u w:color="000000"/>
          <w:rtl w:val="0"/>
          <w:lang w:val="en-US"/>
          <w14:textFill>
            <w14:solidFill>
              <w14:srgbClr w14:val="000000"/>
            </w14:solidFill>
          </w14:textFill>
        </w:rPr>
        <w:t>The Age of Oligarchy: Pre-Industrial Britain, 1722-1783,</w:t>
      </w:r>
      <w:r>
        <w:rPr>
          <w:rFonts w:ascii="Times New Roman" w:hAnsi="Times New Roman"/>
          <w:outline w:val="0"/>
          <w:color w:val="000000"/>
          <w:sz w:val="20"/>
          <w:szCs w:val="20"/>
          <w:u w:color="000000"/>
          <w:rtl w:val="0"/>
          <w:lang w:val="en-US"/>
          <w14:textFill>
            <w14:solidFill>
              <w14:srgbClr w14:val="000000"/>
            </w14:solidFill>
          </w14:textFill>
        </w:rPr>
        <w:t xml:space="preserve"> (New York: Routledge, 2014) and J. Black,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Foreign Policy in the Age of Walpole</w:t>
      </w:r>
      <w:r>
        <w:rPr>
          <w:rFonts w:ascii="Times New Roman" w:hAnsi="Times New Roman" w:hint="default"/>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in J. Black (ed.), </w:t>
      </w:r>
      <w:r>
        <w:rPr>
          <w:rFonts w:ascii="Times New Roman" w:hAnsi="Times New Roman"/>
          <w:i w:val="1"/>
          <w:iCs w:val="1"/>
          <w:outline w:val="0"/>
          <w:color w:val="000000"/>
          <w:sz w:val="20"/>
          <w:szCs w:val="20"/>
          <w:u w:color="000000"/>
          <w:rtl w:val="0"/>
          <w:lang w:val="en-US"/>
          <w14:textFill>
            <w14:solidFill>
              <w14:srgbClr w14:val="000000"/>
            </w14:solidFill>
          </w14:textFill>
        </w:rPr>
        <w:t>Britain in the Age of Walpole</w:t>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(London: Macmillan, 1984), pp. 55-73.</w:t>
      </w:r>
    </w:p>
  </w:footnote>
  <w:footnote w:id="2">
    <w:p>
      <w:pPr>
        <w:pStyle w:val="Footnote"/>
      </w:pP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For the major themes see C. Gerrard, </w:t>
      </w:r>
      <w:r>
        <w:rPr>
          <w:rFonts w:ascii="Times New Roman" w:hAnsi="Times New Roman"/>
          <w:i w:val="1"/>
          <w:iCs w:val="1"/>
          <w:outline w:val="0"/>
          <w:color w:val="000000"/>
          <w:sz w:val="20"/>
          <w:szCs w:val="20"/>
          <w:u w:color="000000"/>
          <w:rtl w:val="0"/>
          <w:lang w:val="en-US"/>
          <w14:textFill>
            <w14:solidFill>
              <w14:srgbClr w14:val="000000"/>
            </w14:solidFill>
          </w14:textFill>
        </w:rPr>
        <w:t>The Patriot Opposition to Walpole 1725-42</w:t>
      </w:r>
      <w:r>
        <w:rPr>
          <w:rFonts w:ascii="Times New Roman" w:hAnsi="Times New Roman"/>
          <w:outline w:val="0"/>
          <w:color w:val="000000"/>
          <w:sz w:val="20"/>
          <w:szCs w:val="20"/>
          <w:u w:color="000000"/>
          <w:rtl w:val="0"/>
          <w:lang w:val="en-US"/>
          <w14:textFill>
            <w14:solidFill>
              <w14:srgbClr w14:val="000000"/>
            </w14:solidFill>
          </w14:textFill>
        </w:rPr>
        <w:t xml:space="preserve"> (Oxford, Clarendon Press, 1994); as a political discourse disseminated through print culture, see K. Wilson,</w:t>
      </w:r>
      <w:r>
        <w:rPr>
          <w:rFonts w:ascii="Times New Roman" w:hAnsi="Times New Roman"/>
          <w:i w:val="1"/>
          <w:iCs w:val="1"/>
          <w:outline w:val="0"/>
          <w:color w:val="000000"/>
          <w:sz w:val="20"/>
          <w:szCs w:val="20"/>
          <w:u w:color="000000"/>
          <w:rtl w:val="0"/>
          <w:lang w:val="en-US"/>
          <w14:textFill>
            <w14:solidFill>
              <w14:srgbClr w14:val="000000"/>
            </w14:solidFill>
          </w14:textFill>
        </w:rPr>
        <w:t xml:space="preserve"> The Sense of the People: Politics, Culture and Imperialism in England, 1715 </w:t>
      </w:r>
      <w:r>
        <w:rPr>
          <w:rFonts w:ascii="Times New Roman" w:hAnsi="Times New Roman" w:hint="default"/>
          <w:i w:val="1"/>
          <w:iCs w:val="1"/>
          <w:outline w:val="0"/>
          <w:color w:val="000000"/>
          <w:sz w:val="20"/>
          <w:szCs w:val="20"/>
          <w:u w:color="000000"/>
          <w:rtl w:val="0"/>
          <w:lang w:val="en-US"/>
          <w14:textFill>
            <w14:solidFill>
              <w14:srgbClr w14:val="000000"/>
            </w14:solidFill>
          </w14:textFill>
        </w:rPr>
        <w:t xml:space="preserve">– </w:t>
      </w:r>
      <w:r>
        <w:rPr>
          <w:rFonts w:ascii="Times New Roman" w:hAnsi="Times New Roman"/>
          <w:i w:val="1"/>
          <w:iCs w:val="1"/>
          <w:outline w:val="0"/>
          <w:color w:val="000000"/>
          <w:sz w:val="20"/>
          <w:szCs w:val="20"/>
          <w:u w:color="000000"/>
          <w:rtl w:val="0"/>
          <w:lang w:val="en-US"/>
          <w14:textFill>
            <w14:solidFill>
              <w14:srgbClr w14:val="000000"/>
            </w14:solidFill>
          </w14:textFill>
        </w:rPr>
        <w:t>1815</w:t>
      </w:r>
      <w:r>
        <w:rPr>
          <w:rFonts w:ascii="Times New Roman" w:hAnsi="Times New Roman"/>
          <w:outline w:val="0"/>
          <w:color w:val="000000"/>
          <w:sz w:val="20"/>
          <w:szCs w:val="20"/>
          <w:u w:color="000000"/>
          <w:rtl w:val="0"/>
          <w:lang w:val="en-US"/>
          <w14:textFill>
            <w14:solidFill>
              <w14:srgbClr w14:val="000000"/>
            </w14:solidFill>
          </w14:textFill>
        </w:rPr>
        <w:t xml:space="preserve"> (Cambridge: CUP, 1995), in particular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Patriotic Adventure: Libertarianism, war and empire, 1736-1762</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 xml:space="preserve">, pp. 27-83 and pp. 137-205. </w:t>
      </w:r>
    </w:p>
  </w:footnote>
  <w:footnote w:id="3">
    <w:p>
      <w:pPr>
        <w:pStyle w:val="Footnote"/>
      </w:pP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Cardinal de </w:t>
      </w:r>
      <w:r>
        <w:rPr>
          <w:rFonts w:ascii="Times New Roman" w:hAnsi="Times New Roman"/>
          <w:outline w:val="0"/>
          <w:color w:val="000000"/>
          <w:sz w:val="20"/>
          <w:szCs w:val="20"/>
          <w:u w:color="000000"/>
          <w:rtl w:val="0"/>
          <w:lang w:val="fr-FR"/>
          <w14:textFill>
            <w14:solidFill>
              <w14:srgbClr w14:val="000000"/>
            </w14:solidFill>
          </w14:textFill>
        </w:rPr>
        <w:t xml:space="preserve">Fleury </w:t>
      </w:r>
      <w:r>
        <w:rPr>
          <w:rFonts w:ascii="Times New Roman" w:hAnsi="Times New Roman"/>
          <w:outline w:val="0"/>
          <w:color w:val="000000"/>
          <w:sz w:val="20"/>
          <w:szCs w:val="20"/>
          <w:u w:color="000000"/>
          <w:rtl w:val="0"/>
          <w:lang w:val="en-US"/>
          <w14:textFill>
            <w14:solidFill>
              <w14:srgbClr w14:val="000000"/>
            </w14:solidFill>
          </w14:textFill>
        </w:rPr>
        <w:t>was First Minister at Versailles from 1720 to 1742. For an account see A.</w:t>
      </w:r>
      <w:r>
        <w:rPr>
          <w:rFonts w:ascii="Times New Roman" w:hAnsi="Times New Roman"/>
          <w:outline w:val="0"/>
          <w:color w:val="000000"/>
          <w:sz w:val="20"/>
          <w:szCs w:val="20"/>
          <w:u w:color="000000"/>
          <w:rtl w:val="0"/>
          <w:lang w:val="da-DK"/>
          <w14:textFill>
            <w14:solidFill>
              <w14:srgbClr w14:val="000000"/>
            </w14:solidFill>
          </w14:textFill>
        </w:rPr>
        <w:t xml:space="preserve"> Zysberg, </w:t>
      </w:r>
      <w:r>
        <w:rPr>
          <w:rFonts w:ascii="Times New Roman" w:hAnsi="Times New Roman"/>
          <w:i w:val="1"/>
          <w:iCs w:val="1"/>
          <w:outline w:val="0"/>
          <w:color w:val="000000"/>
          <w:sz w:val="20"/>
          <w:szCs w:val="20"/>
          <w:u w:color="000000"/>
          <w:rtl w:val="0"/>
          <w:lang w:val="en-US"/>
          <w14:textFill>
            <w14:solidFill>
              <w14:srgbClr w14:val="000000"/>
            </w14:solidFill>
          </w14:textFill>
        </w:rPr>
        <w:t>La Monarchie des Lumi</w:t>
      </w:r>
      <w:r>
        <w:rPr>
          <w:rFonts w:ascii="Times New Roman" w:hAnsi="Times New Roman" w:hint="default"/>
          <w:i w:val="1"/>
          <w:iCs w:val="1"/>
          <w:outline w:val="0"/>
          <w:color w:val="000000"/>
          <w:sz w:val="20"/>
          <w:szCs w:val="20"/>
          <w:u w:color="000000"/>
          <w:rtl w:val="0"/>
          <w:lang w:val="en-US"/>
          <w14:textFill>
            <w14:solidFill>
              <w14:srgbClr w14:val="000000"/>
            </w14:solidFill>
          </w14:textFill>
        </w:rPr>
        <w:t>è</w:t>
      </w:r>
      <w:r>
        <w:rPr>
          <w:rFonts w:ascii="Times New Roman" w:hAnsi="Times New Roman"/>
          <w:i w:val="1"/>
          <w:iCs w:val="1"/>
          <w:outline w:val="0"/>
          <w:color w:val="000000"/>
          <w:sz w:val="20"/>
          <w:szCs w:val="20"/>
          <w:u w:color="000000"/>
          <w:rtl w:val="0"/>
          <w:lang w:val="en-US"/>
          <w14:textFill>
            <w14:solidFill>
              <w14:srgbClr w14:val="000000"/>
            </w14:solidFill>
          </w14:textFill>
        </w:rPr>
        <w:t xml:space="preserve">res 1715-1786 </w:t>
      </w:r>
      <w:r>
        <w:rPr>
          <w:rFonts w:ascii="Times New Roman" w:hAnsi="Times New Roman"/>
          <w:outline w:val="0"/>
          <w:color w:val="000000"/>
          <w:sz w:val="20"/>
          <w:szCs w:val="20"/>
          <w:u w:color="000000"/>
          <w:rtl w:val="0"/>
          <w:lang w:val="en-US"/>
          <w14:textFill>
            <w14:solidFill>
              <w14:srgbClr w14:val="000000"/>
            </w14:solidFill>
          </w14:textFill>
        </w:rPr>
        <w:t xml:space="preserve">(Paris: Editions du Seuil, 2002),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fr-FR"/>
          <w14:textFill>
            <w14:solidFill>
              <w14:srgbClr w14:val="000000"/>
            </w14:solidFill>
          </w14:textFill>
        </w:rPr>
        <w:t>Les ann</w:t>
      </w:r>
      <w:r>
        <w:rPr>
          <w:rFonts w:ascii="Times New Roman" w:hAnsi="Times New Roman" w:hint="default"/>
          <w:outline w:val="0"/>
          <w:color w:val="000000"/>
          <w:sz w:val="20"/>
          <w:szCs w:val="20"/>
          <w:u w:color="000000"/>
          <w:rtl w:val="0"/>
          <w:lang w:val="fr-FR"/>
          <w14:textFill>
            <w14:solidFill>
              <w14:srgbClr w14:val="000000"/>
            </w14:solidFill>
          </w14:textFill>
        </w:rPr>
        <w:t>é</w:t>
      </w:r>
      <w:r>
        <w:rPr>
          <w:rFonts w:ascii="Times New Roman" w:hAnsi="Times New Roman"/>
          <w:outline w:val="0"/>
          <w:color w:val="000000"/>
          <w:sz w:val="20"/>
          <w:szCs w:val="20"/>
          <w:u w:color="000000"/>
          <w:rtl w:val="0"/>
          <w:lang w:val="fr-FR"/>
          <w14:textFill>
            <w14:solidFill>
              <w14:srgbClr w14:val="000000"/>
            </w14:solidFill>
          </w14:textFill>
        </w:rPr>
        <w:t>es Fleury</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 pp</w:t>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59-101.</w:t>
      </w:r>
    </w:p>
  </w:footnote>
  <w:footnote w:id="4"/>
  <w:footnote w:id="5">
    <w:p>
      <w:pPr>
        <w:pStyle w:val="Footnote"/>
      </w:pP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For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da-DK"/>
          <w14:textFill>
            <w14:solidFill>
              <w14:srgbClr w14:val="000000"/>
            </w14:solidFill>
          </w14:textFill>
        </w:rPr>
        <w:t>medley</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 xml:space="preserve"> used in this context, see M. </w:t>
      </w:r>
      <w:r>
        <w:rPr>
          <w:rFonts w:ascii="Times New Roman" w:hAnsi="Times New Roman"/>
          <w:outline w:val="0"/>
          <w:color w:val="000000"/>
          <w:sz w:val="20"/>
          <w:szCs w:val="20"/>
          <w:u w:color="000000"/>
          <w:rtl w:val="0"/>
          <w:lang w:val="en-US"/>
          <w14:textFill>
            <w14:solidFill>
              <w14:srgbClr w14:val="000000"/>
            </w14:solidFill>
          </w14:textFill>
        </w:rPr>
        <w:t>Hallett</w:t>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Satire, Politics and Party</w:t>
      </w:r>
      <w:r>
        <w:rPr>
          <w:rFonts w:ascii="Times New Roman" w:hAnsi="Times New Roman" w:hint="default"/>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in </w:t>
      </w:r>
      <w:r>
        <w:rPr>
          <w:rFonts w:ascii="Times New Roman" w:hAnsi="Times New Roman"/>
          <w:i w:val="1"/>
          <w:iCs w:val="1"/>
          <w:outline w:val="0"/>
          <w:color w:val="000000"/>
          <w:sz w:val="20"/>
          <w:szCs w:val="20"/>
          <w:u w:color="000000"/>
          <w:rtl w:val="0"/>
          <w:lang w:val="en-US"/>
          <w14:textFill>
            <w14:solidFill>
              <w14:srgbClr w14:val="000000"/>
            </w14:solidFill>
          </w14:textFill>
        </w:rPr>
        <w:t xml:space="preserve">The Spectacle of Difference: Graphic Satire in the Age of Hogarth </w:t>
      </w:r>
      <w:r>
        <w:rPr>
          <w:rFonts w:ascii="Times New Roman" w:hAnsi="Times New Roman"/>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 xml:space="preserve">New Haven &amp; London: Yale University Press, </w:t>
      </w:r>
      <w:r>
        <w:rPr>
          <w:rFonts w:ascii="Times New Roman" w:hAnsi="Times New Roman"/>
          <w:outline w:val="0"/>
          <w:color w:val="000000"/>
          <w:sz w:val="20"/>
          <w:szCs w:val="20"/>
          <w:u w:color="000000"/>
          <w:rtl w:val="0"/>
          <w:lang w:val="en-US"/>
          <w14:textFill>
            <w14:solidFill>
              <w14:srgbClr w14:val="000000"/>
            </w14:solidFill>
          </w14:textFill>
        </w:rPr>
        <w:t>1999)</w:t>
      </w:r>
      <w:r>
        <w:rPr>
          <w:rFonts w:ascii="Times New Roman" w:hAnsi="Times New Roman"/>
          <w:outline w:val="0"/>
          <w:color w:val="000000"/>
          <w:sz w:val="20"/>
          <w:szCs w:val="20"/>
          <w:u w:color="000000"/>
          <w:rtl w:val="0"/>
          <w:lang w:val="en-US"/>
          <w14:textFill>
            <w14:solidFill>
              <w14:srgbClr w14:val="000000"/>
            </w14:solidFill>
          </w14:textFill>
        </w:rPr>
        <w:t>, pp. 131-169.</w:t>
      </w:r>
    </w:p>
  </w:footnote>
  <w:footnote w:id="6">
    <w:p>
      <w:pPr>
        <w:pStyle w:val="footnote text"/>
      </w:pPr>
      <w:r>
        <w:rPr>
          <w:outline w:val="0"/>
          <w:color w:val="000000"/>
          <w:sz w:val="24"/>
          <w:szCs w:val="24"/>
          <w:u w:color="000000"/>
          <w:vertAlign w:val="superscript"/>
          <w14:textFill>
            <w14:solidFill>
              <w14:srgbClr w14:val="000000"/>
            </w14:solidFill>
          </w14:textFill>
        </w:rPr>
        <w:footnoteRef/>
      </w:r>
      <w:r>
        <w:rPr>
          <w:rtl w:val="0"/>
          <w:lang w:val="en-US"/>
        </w:rPr>
        <w:t xml:space="preserve"> The key studies on this crucial period remain </w:t>
      </w:r>
      <w:r>
        <w:rPr>
          <w:outline w:val="0"/>
          <w:color w:val="000000"/>
          <w:u w:color="000000"/>
          <w:rtl w:val="0"/>
          <w:lang w:val="en-US"/>
          <w14:textFill>
            <w14:solidFill>
              <w14:srgbClr w14:val="000000"/>
            </w14:solidFill>
          </w14:textFill>
        </w:rPr>
        <w:t xml:space="preserve">D. M. George, </w:t>
      </w:r>
      <w:r>
        <w:rPr>
          <w:i w:val="1"/>
          <w:iCs w:val="1"/>
          <w:outline w:val="0"/>
          <w:color w:val="000000"/>
          <w:u w:color="000000"/>
          <w:rtl w:val="0"/>
          <w:lang w:val="en-US"/>
          <w14:textFill>
            <w14:solidFill>
              <w14:srgbClr w14:val="000000"/>
            </w14:solidFill>
          </w14:textFill>
        </w:rPr>
        <w:t xml:space="preserve">English Political Caricatures to 1792: A Study of Opinion and Propaganda </w:t>
      </w:r>
      <w:r>
        <w:rPr>
          <w:outline w:val="0"/>
          <w:color w:val="000000"/>
          <w:u w:color="000000"/>
          <w:rtl w:val="0"/>
          <w:lang w:val="en-US"/>
          <w14:textFill>
            <w14:solidFill>
              <w14:srgbClr w14:val="000000"/>
            </w14:solidFill>
          </w14:textFill>
        </w:rPr>
        <w:t xml:space="preserve">(Oxford: Clarendon Press, 1959), H. Atherton, </w:t>
      </w:r>
      <w:r>
        <w:rPr>
          <w:i w:val="1"/>
          <w:iCs w:val="1"/>
          <w:outline w:val="0"/>
          <w:color w:val="000000"/>
          <w:u w:color="000000"/>
          <w:rtl w:val="0"/>
          <w:lang w:val="en-US"/>
          <w14:textFill>
            <w14:solidFill>
              <w14:srgbClr w14:val="000000"/>
            </w14:solidFill>
          </w14:textFill>
        </w:rPr>
        <w:t>Political Prints in the Age of Hogarth: A Study of the Ideographic Representation of Politics</w:t>
      </w:r>
      <w:r>
        <w:rPr>
          <w:outline w:val="0"/>
          <w:color w:val="000000"/>
          <w:u w:color="000000"/>
          <w:rtl w:val="0"/>
          <w:lang w:val="en-US"/>
          <w14:textFill>
            <w14:solidFill>
              <w14:srgbClr w14:val="000000"/>
            </w14:solidFill>
          </w14:textFill>
        </w:rPr>
        <w:t xml:space="preserve"> (Oxford: Clarendon Press, 1974); P. Langford, </w:t>
      </w:r>
      <w:r>
        <w:rPr>
          <w:i w:val="1"/>
          <w:iCs w:val="1"/>
          <w:outline w:val="0"/>
          <w:color w:val="000000"/>
          <w:u w:color="000000"/>
          <w:rtl w:val="0"/>
          <w:lang w:val="en-US"/>
          <w14:textFill>
            <w14:solidFill>
              <w14:srgbClr w14:val="000000"/>
            </w14:solidFill>
          </w14:textFill>
        </w:rPr>
        <w:t>Walpole and the Robinocracy</w:t>
      </w:r>
      <w:r>
        <w:rPr>
          <w:outline w:val="0"/>
          <w:color w:val="000000"/>
          <w:u w:color="000000"/>
          <w:rtl w:val="0"/>
          <w:lang w:val="en-US"/>
          <w14:textFill>
            <w14:solidFill>
              <w14:srgbClr w14:val="000000"/>
            </w14:solidFill>
          </w14:textFill>
        </w:rPr>
        <w:t xml:space="preserve"> </w:t>
      </w:r>
      <w:r>
        <w:rPr>
          <w:outline w:val="0"/>
          <w:color w:val="000000"/>
          <w:u w:color="000000"/>
          <w:rtl w:val="0"/>
          <w:lang w:val="en-US"/>
          <w14:textFill>
            <w14:solidFill>
              <w14:srgbClr w14:val="000000"/>
            </w14:solidFill>
          </w14:textFill>
        </w:rPr>
        <w:t>in the English Satirical Print 1600-1832 series</w:t>
      </w:r>
      <w:r>
        <w:rPr>
          <w:outline w:val="0"/>
          <w:color w:val="000000"/>
          <w:u w:color="000000"/>
          <w:rtl w:val="0"/>
          <w:lang w:val="en-US"/>
          <w14:textFill>
            <w14:solidFill>
              <w14:srgbClr w14:val="000000"/>
            </w14:solidFill>
          </w14:textFill>
        </w:rPr>
        <w:t xml:space="preserve"> (Cambridge: Chadwyk-Healey, 1986) and Hallett, </w:t>
      </w:r>
      <w:r>
        <w:rPr>
          <w:i w:val="1"/>
          <w:iCs w:val="1"/>
          <w:outline w:val="0"/>
          <w:color w:val="000000"/>
          <w:u w:color="000000"/>
          <w:rtl w:val="0"/>
          <w:lang w:val="en-US"/>
          <w14:textFill>
            <w14:solidFill>
              <w14:srgbClr w14:val="000000"/>
            </w14:solidFill>
          </w14:textFill>
        </w:rPr>
        <w:t>Spectacle</w:t>
      </w:r>
      <w:r>
        <w:rPr>
          <w:outline w:val="0"/>
          <w:color w:val="000000"/>
          <w:u w:color="000000"/>
          <w:rtl w:val="0"/>
          <w:lang w:val="en-US"/>
          <w14:textFill>
            <w14:solidFill>
              <w14:srgbClr w14:val="000000"/>
            </w14:solidFill>
          </w14:textFill>
        </w:rPr>
        <w:t>.</w:t>
      </w:r>
    </w:p>
  </w:footnote>
  <w:footnote w:id="7">
    <w:p>
      <w:pPr>
        <w:pStyle w:val="footnote text"/>
      </w:pPr>
      <w:r>
        <w:rPr>
          <w:outline w:val="0"/>
          <w:color w:val="000000"/>
          <w:sz w:val="24"/>
          <w:szCs w:val="24"/>
          <w:u w:color="000000"/>
          <w:vertAlign w:val="superscript"/>
          <w14:textFill>
            <w14:solidFill>
              <w14:srgbClr w14:val="000000"/>
            </w14:solidFill>
          </w14:textFill>
        </w:rPr>
        <w:footnoteRef/>
      </w:r>
      <w:r>
        <w:rPr>
          <w:rtl w:val="0"/>
          <w:lang w:val="en-US"/>
        </w:rPr>
        <w:t xml:space="preserve"> </w:t>
      </w:r>
      <w:r>
        <w:rPr>
          <w:outline w:val="0"/>
          <w:color w:val="000000"/>
          <w:u w:color="000000"/>
          <w:rtl w:val="0"/>
          <w:lang w:val="en-US"/>
          <w14:textFill>
            <w14:solidFill>
              <w14:srgbClr w14:val="000000"/>
            </w14:solidFill>
          </w14:textFill>
        </w:rPr>
        <w:t xml:space="preserve">For a detailed study see B. A. Goldgar, </w:t>
      </w:r>
      <w:r>
        <w:rPr>
          <w:i w:val="1"/>
          <w:iCs w:val="1"/>
          <w:outline w:val="0"/>
          <w:color w:val="000000"/>
          <w:u w:color="000000"/>
          <w:rtl w:val="0"/>
          <w:lang w:val="en-US"/>
          <w14:textFill>
            <w14:solidFill>
              <w14:srgbClr w14:val="000000"/>
            </w14:solidFill>
          </w14:textFill>
        </w:rPr>
        <w:t>Walpole and the Wits: The Relation of Politics to Literature, 1722-1742</w:t>
      </w:r>
      <w:r>
        <w:rPr>
          <w:outline w:val="0"/>
          <w:color w:val="000000"/>
          <w:u w:color="000000"/>
          <w:rtl w:val="0"/>
          <w:lang w:val="en-US"/>
          <w14:textFill>
            <w14:solidFill>
              <w14:srgbClr w14:val="000000"/>
            </w14:solidFill>
          </w14:textFill>
        </w:rPr>
        <w:t xml:space="preserve"> (Lincoln: University of Nebraska Press, 1976), in particular </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Prelude to War: Satire and Patriotism, 1738-1739</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pp. 163-185.</w:t>
      </w:r>
    </w:p>
  </w:footnote>
  <w:footnote w:id="8">
    <w:p>
      <w:pPr>
        <w:pStyle w:val="footnote text"/>
      </w:pPr>
      <w:r>
        <w:rPr>
          <w:outline w:val="0"/>
          <w:color w:val="000000"/>
          <w:sz w:val="24"/>
          <w:szCs w:val="24"/>
          <w:u w:color="000000"/>
          <w:vertAlign w:val="superscript"/>
          <w14:textFill>
            <w14:solidFill>
              <w14:srgbClr w14:val="000000"/>
            </w14:solidFill>
          </w14:textFill>
        </w:rPr>
        <w:footnoteRef/>
      </w:r>
      <w:r>
        <w:rPr>
          <w:rtl w:val="0"/>
          <w:lang w:val="en-US"/>
        </w:rPr>
        <w:t xml:space="preserve"> </w:t>
      </w:r>
      <w:r>
        <w:rPr>
          <w:outline w:val="0"/>
          <w:color w:val="000000"/>
          <w:u w:color="000000"/>
          <w:rtl w:val="0"/>
          <w:lang w:val="it-IT"/>
          <w14:textFill>
            <w14:solidFill>
              <w14:srgbClr w14:val="000000"/>
            </w14:solidFill>
          </w14:textFill>
        </w:rPr>
        <w:t>Langford,</w:t>
      </w:r>
      <w:r>
        <w:rPr>
          <w:outline w:val="0"/>
          <w:color w:val="000000"/>
          <w:u w:color="000000"/>
          <w:rtl w:val="0"/>
          <w:lang w:val="en-US"/>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 xml:space="preserve">Robinocracy, </w:t>
      </w:r>
      <w:r>
        <w:rPr>
          <w:outline w:val="0"/>
          <w:color w:val="000000"/>
          <w:u w:color="000000"/>
          <w:rtl w:val="0"/>
          <w:lang w:val="en-US"/>
          <w14:textFill>
            <w14:solidFill>
              <w14:srgbClr w14:val="000000"/>
            </w14:solidFill>
          </w14:textFill>
        </w:rPr>
        <w:t xml:space="preserve">p. 23. For examples see:  No. 53: </w:t>
      </w:r>
      <w:r>
        <w:rPr>
          <w:i w:val="1"/>
          <w:iCs w:val="1"/>
          <w:outline w:val="0"/>
          <w:color w:val="000000"/>
          <w:u w:color="000000"/>
          <w:rtl w:val="0"/>
          <w:lang w:val="en-US"/>
          <w14:textFill>
            <w14:solidFill>
              <w14:srgbClr w14:val="000000"/>
            </w14:solidFill>
          </w14:textFill>
        </w:rPr>
        <w:t>The Lyon in Love or the Political Farmer</w:t>
      </w:r>
      <w:r>
        <w:rPr>
          <w:outline w:val="0"/>
          <w:color w:val="000000"/>
          <w:u w:color="000000"/>
          <w:rtl w:val="0"/>
          <w:lang w:val="en-US"/>
          <w14:textFill>
            <w14:solidFill>
              <w14:srgbClr w14:val="000000"/>
            </w14:solidFill>
          </w14:textFill>
        </w:rPr>
        <w:t xml:space="preserve">, 27 Oct. 1738; No. 56: </w:t>
      </w:r>
      <w:r>
        <w:rPr>
          <w:i w:val="1"/>
          <w:iCs w:val="1"/>
          <w:outline w:val="0"/>
          <w:color w:val="000000"/>
          <w:u w:color="000000"/>
          <w:rtl w:val="0"/>
          <w:lang w:val="en-US"/>
          <w14:textFill>
            <w14:solidFill>
              <w14:srgbClr w14:val="000000"/>
            </w14:solidFill>
          </w14:textFill>
        </w:rPr>
        <w:t>In Place</w:t>
      </w:r>
      <w:r>
        <w:rPr>
          <w:outline w:val="0"/>
          <w:color w:val="000000"/>
          <w:u w:color="000000"/>
          <w:rtl w:val="0"/>
          <w:lang w:val="en-US"/>
          <w14:textFill>
            <w14:solidFill>
              <w14:srgbClr w14:val="000000"/>
            </w14:solidFill>
          </w14:textFill>
        </w:rPr>
        <w:t xml:space="preserve">, 1738; No. 60: </w:t>
      </w:r>
      <w:r>
        <w:rPr>
          <w:i w:val="1"/>
          <w:iCs w:val="1"/>
          <w:outline w:val="0"/>
          <w:color w:val="000000"/>
          <w:u w:color="000000"/>
          <w:rtl w:val="0"/>
          <w:lang w:val="en-US"/>
          <w14:textFill>
            <w14:solidFill>
              <w14:srgbClr w14:val="000000"/>
            </w14:solidFill>
          </w14:textFill>
        </w:rPr>
        <w:t>The School of Politics of Pantaloon Made a Minister</w:t>
      </w:r>
      <w:r>
        <w:rPr>
          <w:outline w:val="0"/>
          <w:color w:val="000000"/>
          <w:u w:color="000000"/>
          <w:rtl w:val="0"/>
          <w:lang w:val="en-US"/>
          <w14:textFill>
            <w14:solidFill>
              <w14:srgbClr w14:val="000000"/>
            </w14:solidFill>
          </w14:textFill>
        </w:rPr>
        <w:t xml:space="preserve">, 26 Jan. 1739; No. 66: </w:t>
      </w:r>
      <w:r>
        <w:rPr>
          <w:i w:val="1"/>
          <w:iCs w:val="1"/>
          <w:outline w:val="0"/>
          <w:color w:val="000000"/>
          <w:u w:color="000000"/>
          <w:rtl w:val="0"/>
          <w:lang w:val="en-US"/>
          <w14:textFill>
            <w14:solidFill>
              <w14:srgbClr w14:val="000000"/>
            </w14:solidFill>
          </w14:textFill>
        </w:rPr>
        <w:t>The Stature of a Great Man or the English Colossus</w:t>
      </w:r>
      <w:r>
        <w:rPr>
          <w:outline w:val="0"/>
          <w:color w:val="000000"/>
          <w:u w:color="000000"/>
          <w:rtl w:val="0"/>
          <w:lang w:val="en-US"/>
          <w14:textFill>
            <w14:solidFill>
              <w14:srgbClr w14:val="000000"/>
            </w14:solidFill>
          </w14:textFill>
        </w:rPr>
        <w:t xml:space="preserve">, [March 1740]; No. 67: </w:t>
      </w:r>
      <w:r>
        <w:rPr>
          <w:i w:val="1"/>
          <w:iCs w:val="1"/>
          <w:outline w:val="0"/>
          <w:color w:val="000000"/>
          <w:u w:color="000000"/>
          <w:rtl w:val="0"/>
          <w:lang w:val="en-US"/>
          <w14:textFill>
            <w14:solidFill>
              <w14:srgbClr w14:val="000000"/>
            </w14:solidFill>
          </w14:textFill>
        </w:rPr>
        <w:t>Idol Worship, or the Way to Preferment</w:t>
      </w:r>
      <w:r>
        <w:rPr>
          <w:outline w:val="0"/>
          <w:color w:val="000000"/>
          <w:u w:color="000000"/>
          <w:rtl w:val="0"/>
          <w:lang w:val="en-US"/>
          <w14:textFill>
            <w14:solidFill>
              <w14:srgbClr w14:val="000000"/>
            </w14:solidFill>
          </w14:textFill>
        </w:rPr>
        <w:t xml:space="preserve">, [1740]; No. 80: </w:t>
      </w:r>
      <w:r>
        <w:rPr>
          <w:i w:val="1"/>
          <w:iCs w:val="1"/>
          <w:outline w:val="0"/>
          <w:color w:val="000000"/>
          <w:u w:color="000000"/>
          <w:rtl w:val="0"/>
          <w:lang w:val="en-US"/>
          <w14:textFill>
            <w14:solidFill>
              <w14:srgbClr w14:val="000000"/>
            </w14:solidFill>
          </w14:textFill>
        </w:rPr>
        <w:t>The Devil Upon Two Sticks</w:t>
      </w:r>
      <w:r>
        <w:rPr>
          <w:outline w:val="0"/>
          <w:color w:val="000000"/>
          <w:u w:color="000000"/>
          <w:rtl w:val="0"/>
          <w:lang w:val="en-US"/>
          <w14:textFill>
            <w14:solidFill>
              <w14:srgbClr w14:val="000000"/>
            </w14:solidFill>
          </w14:textFill>
        </w:rPr>
        <w:t xml:space="preserve">, 9 Jan. 1741. All of these prints are in the Department of Prints and Drawings at the British Museum in London. </w:t>
      </w:r>
      <w:r>
        <w:rPr>
          <w:outline w:val="0"/>
          <w:color w:val="c00000"/>
          <w:u w:color="c00000"/>
          <w14:textFill>
            <w14:solidFill>
              <w14:srgbClr w14:val="C00000"/>
            </w14:solidFill>
          </w14:textFill>
        </w:rPr>
      </w:r>
    </w:p>
  </w:footnote>
  <w:footnote w:id="9">
    <w:p>
      <w:pPr>
        <w:pStyle w:val="footnote text"/>
      </w:pPr>
      <w:r>
        <w:rPr>
          <w:outline w:val="0"/>
          <w:color w:val="000000"/>
          <w:sz w:val="24"/>
          <w:szCs w:val="24"/>
          <w:u w:color="000000"/>
          <w:vertAlign w:val="superscript"/>
          <w14:textFill>
            <w14:solidFill>
              <w14:srgbClr w14:val="000000"/>
            </w14:solidFill>
          </w14:textFill>
        </w:rPr>
        <w:footnoteRef/>
      </w:r>
      <w:r>
        <w:rPr>
          <w:outline w:val="0"/>
          <w:color w:val="000000"/>
          <w:u w:color="000000"/>
          <w:rtl w:val="0"/>
          <w:lang w:val="en-US"/>
          <w14:textFill>
            <w14:solidFill>
              <w14:srgbClr w14:val="000000"/>
            </w14:solidFill>
          </w14:textFill>
        </w:rPr>
        <w:t xml:space="preserve"> For techniques and print runs see </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The Technology and its Implications</w:t>
      </w:r>
      <w:r>
        <w:rPr>
          <w:outline w:val="0"/>
          <w:color w:val="000000"/>
          <w:u w:color="000000"/>
          <w:rtl w:val="0"/>
          <w:lang w:val="en-US"/>
          <w14:textFill>
            <w14:solidFill>
              <w14:srgbClr w14:val="000000"/>
            </w14:solidFill>
          </w14:textFill>
        </w:rPr>
        <w:t xml:space="preserve">’ </w:t>
      </w:r>
      <w:r>
        <w:rPr>
          <w:outline w:val="0"/>
          <w:color w:val="000000"/>
          <w:u w:color="000000"/>
          <w:rtl w:val="0"/>
          <w:lang w:val="en-US"/>
          <w14:textFill>
            <w14:solidFill>
              <w14:srgbClr w14:val="000000"/>
            </w14:solidFill>
          </w14:textFill>
        </w:rPr>
        <w:t xml:space="preserve">in A. Griffiths, </w:t>
      </w:r>
      <w:r>
        <w:rPr>
          <w:i w:val="1"/>
          <w:iCs w:val="1"/>
          <w:outline w:val="0"/>
          <w:color w:val="000000"/>
          <w:u w:color="000000"/>
          <w:rtl w:val="0"/>
          <w:lang w:val="en-US"/>
          <w14:textFill>
            <w14:solidFill>
              <w14:srgbClr w14:val="000000"/>
            </w14:solidFill>
          </w14:textFill>
        </w:rPr>
        <w:t>The Print Before Photography: An Introduction to European Printmaking, 1550-1820</w:t>
      </w:r>
      <w:r>
        <w:rPr>
          <w:outline w:val="0"/>
          <w:color w:val="000000"/>
          <w:u w:color="000000"/>
          <w:rtl w:val="0"/>
          <w:lang w:val="en-US"/>
          <w14:textFill>
            <w14:solidFill>
              <w14:srgbClr w14:val="000000"/>
            </w14:solidFill>
          </w14:textFill>
        </w:rPr>
        <w:t xml:space="preserve"> (London: British Museum Press, 2016), pp. 28-44 and pp.55-6.</w:t>
      </w:r>
    </w:p>
  </w:footnote>
  <w:footnote w:id="10">
    <w:p>
      <w:pPr>
        <w:pStyle w:val="Footnote"/>
      </w:pP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
      </w:r>
      <w:r>
        <w:rPr>
          <w:rFonts w:ascii="Times New Roman" w:hAnsi="Times New Roman"/>
          <w:outline w:val="0"/>
          <w:color w:val="c00000"/>
          <w:sz w:val="20"/>
          <w:szCs w:val="20"/>
          <w:u w:color="c00000"/>
          <w:rtl w:val="0"/>
          <w:lang w:val="en-US"/>
          <w14:textFill>
            <w14:solidFill>
              <w14:srgbClr w14:val="C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On visual satire and </w:t>
      </w:r>
      <w:r>
        <w:rPr>
          <w:rFonts w:ascii="Times New Roman" w:hAnsi="Times New Roman"/>
          <w:outline w:val="0"/>
          <w:color w:val="000000"/>
          <w:sz w:val="20"/>
          <w:szCs w:val="20"/>
          <w:u w:color="000000"/>
          <w:rtl w:val="0"/>
          <w:lang w:val="en-US"/>
          <w14:textFill>
            <w14:solidFill>
              <w14:srgbClr w14:val="000000"/>
            </w14:solidFill>
          </w14:textFill>
        </w:rPr>
        <w:t>the press</w:t>
      </w:r>
      <w:r>
        <w:rPr>
          <w:rFonts w:ascii="Times New Roman" w:hAnsi="Times New Roman"/>
          <w:outline w:val="0"/>
          <w:color w:val="000000"/>
          <w:sz w:val="20"/>
          <w:szCs w:val="20"/>
          <w:u w:color="000000"/>
          <w:rtl w:val="0"/>
          <w:lang w:val="en-US"/>
          <w14:textFill>
            <w14:solidFill>
              <w14:srgbClr w14:val="000000"/>
            </w14:solidFill>
          </w14:textFill>
        </w:rPr>
        <w:t xml:space="preserve"> in the 1730s see </w:t>
      </w:r>
      <w:r>
        <w:rPr>
          <w:rFonts w:ascii="Times New Roman" w:hAnsi="Times New Roman"/>
          <w:outline w:val="0"/>
          <w:color w:val="000000"/>
          <w:sz w:val="20"/>
          <w:szCs w:val="20"/>
          <w:u w:color="000000"/>
          <w:rtl w:val="0"/>
          <w:lang w:val="en-US"/>
          <w14:textFill>
            <w14:solidFill>
              <w14:srgbClr w14:val="000000"/>
            </w14:solidFill>
          </w14:textFill>
        </w:rPr>
        <w:t xml:space="preserve">Atherton, </w:t>
      </w:r>
      <w:r>
        <w:rPr>
          <w:rFonts w:ascii="Times New Roman" w:hAnsi="Times New Roman"/>
          <w:i w:val="1"/>
          <w:iCs w:val="1"/>
          <w:outline w:val="0"/>
          <w:color w:val="000000"/>
          <w:sz w:val="20"/>
          <w:szCs w:val="20"/>
          <w:u w:color="000000"/>
          <w:rtl w:val="0"/>
          <w:lang w:val="en-US"/>
          <w14:textFill>
            <w14:solidFill>
              <w14:srgbClr w14:val="000000"/>
            </w14:solidFill>
          </w14:textFill>
        </w:rPr>
        <w:t>Political Prints</w:t>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 xml:space="preserve">Prints and Opinion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Without Doors</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 xml:space="preserve">, pp. 61-83; </w:t>
      </w:r>
      <w:r>
        <w:rPr>
          <w:rFonts w:ascii="Times New Roman" w:hAnsi="Times New Roman"/>
          <w:outline w:val="0"/>
          <w:color w:val="000000"/>
          <w:sz w:val="20"/>
          <w:szCs w:val="20"/>
          <w:u w:color="000000"/>
          <w:rtl w:val="0"/>
          <w:lang w:val="en-US"/>
          <w14:textFill>
            <w14:solidFill>
              <w14:srgbClr w14:val="000000"/>
            </w14:solidFill>
          </w14:textFill>
        </w:rPr>
        <w:t xml:space="preserve">Langford, </w:t>
      </w:r>
      <w:r>
        <w:rPr>
          <w:rFonts w:ascii="Times New Roman" w:hAnsi="Times New Roman"/>
          <w:i w:val="1"/>
          <w:iCs w:val="1"/>
          <w:outline w:val="0"/>
          <w:color w:val="000000"/>
          <w:sz w:val="20"/>
          <w:szCs w:val="20"/>
          <w:u w:color="000000"/>
          <w:rtl w:val="0"/>
          <w:lang w:val="en-US"/>
          <w14:textFill>
            <w14:solidFill>
              <w14:srgbClr w14:val="000000"/>
            </w14:solidFill>
          </w14:textFill>
        </w:rPr>
        <w:t>Robinocracy</w:t>
      </w:r>
      <w:r>
        <w:rPr>
          <w:rFonts w:ascii="Times New Roman" w:hAnsi="Times New Roman"/>
          <w:outline w:val="0"/>
          <w:color w:val="000000"/>
          <w:sz w:val="20"/>
          <w:szCs w:val="20"/>
          <w:u w:color="000000"/>
          <w:rtl w:val="0"/>
          <w:lang w:val="en-US"/>
          <w14:textFill>
            <w14:solidFill>
              <w14:srgbClr w14:val="000000"/>
            </w14:solidFill>
          </w14:textFill>
        </w:rPr>
        <w:t xml:space="preserve">; Vincent Carretta,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Measures not Men</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 Political Rhetoric and Visual Satire, 1720-42</w:t>
      </w:r>
      <w:r>
        <w:rPr>
          <w:rFonts w:ascii="Times New Roman" w:hAnsi="Times New Roman" w:hint="default"/>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in</w:t>
      </w:r>
      <w:r>
        <w:rPr>
          <w:rFonts w:ascii="Times New Roman" w:hAnsi="Times New Roman"/>
          <w:i w:val="1"/>
          <w:iCs w:val="1"/>
          <w:outline w:val="0"/>
          <w:color w:val="000000"/>
          <w:sz w:val="20"/>
          <w:szCs w:val="20"/>
          <w:u w:color="000000"/>
          <w:rtl w:val="0"/>
          <w:lang w:val="en-US"/>
          <w14:textFill>
            <w14:solidFill>
              <w14:srgbClr w14:val="000000"/>
            </w14:solidFill>
          </w14:textFill>
        </w:rPr>
        <w:t xml:space="preserve"> The Snarling Muse: Verbal and Visual Political Satire from Pope to Churchill</w:t>
      </w:r>
      <w:r>
        <w:rPr>
          <w:rFonts w:ascii="Times New Roman" w:hAnsi="Times New Roman"/>
          <w:outline w:val="0"/>
          <w:color w:val="000000"/>
          <w:sz w:val="20"/>
          <w:szCs w:val="20"/>
          <w:u w:color="000000"/>
          <w:rtl w:val="0"/>
          <w:lang w:val="en-US"/>
          <w14:textFill>
            <w14:solidFill>
              <w14:srgbClr w14:val="000000"/>
            </w14:solidFill>
          </w14:textFill>
        </w:rPr>
        <w:t xml:space="preserve"> (Philadelphia: University of Pennsylvania Press, 1983)</w:t>
      </w:r>
      <w:r>
        <w:rPr>
          <w:rFonts w:ascii="Times New Roman" w:hAnsi="Times New Roman"/>
          <w:i w:val="1"/>
          <w:iCs w:val="1"/>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I am drawing in. particular on </w:t>
      </w:r>
      <w:r>
        <w:rPr>
          <w:rFonts w:ascii="Times New Roman" w:hAnsi="Times New Roman"/>
          <w:outline w:val="0"/>
          <w:color w:val="000000"/>
          <w:sz w:val="20"/>
          <w:szCs w:val="20"/>
          <w:u w:color="000000"/>
          <w:rtl w:val="0"/>
          <w:lang w:val="en-US"/>
          <w14:textFill>
            <w14:solidFill>
              <w14:srgbClr w14:val="000000"/>
            </w14:solidFill>
          </w14:textFill>
        </w:rPr>
        <w:t>Hallett</w:t>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i w:val="1"/>
          <w:iCs w:val="1"/>
          <w:outline w:val="0"/>
          <w:color w:val="000000"/>
          <w:sz w:val="20"/>
          <w:szCs w:val="20"/>
          <w:u w:color="000000"/>
          <w:rtl w:val="0"/>
          <w:lang w:val="en-US"/>
          <w14:textFill>
            <w14:solidFill>
              <w14:srgbClr w14:val="000000"/>
            </w14:solidFill>
          </w14:textFill>
        </w:rPr>
        <w:t>Spectacle</w:t>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where </w:t>
      </w:r>
      <w:r>
        <w:rPr>
          <w:rFonts w:ascii="Times New Roman" w:hAnsi="Times New Roman"/>
          <w:outline w:val="0"/>
          <w:color w:val="000000"/>
          <w:sz w:val="20"/>
          <w:szCs w:val="20"/>
          <w:u w:color="000000"/>
          <w:rtl w:val="0"/>
          <w:lang w:val="en-US"/>
          <w14:textFill>
            <w14:solidFill>
              <w14:srgbClr w14:val="000000"/>
            </w14:solidFill>
          </w14:textFill>
        </w:rPr>
        <w:t xml:space="preserve">graphic satires are understood as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pictorial as well as political constructs, whose mediation of different graphic vocabularies was a critical part of their role as vehicles of extra-parliamentary polemic</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 p.132.</w:t>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On political critique and journalism see </w:t>
      </w:r>
      <w:r>
        <w:rPr>
          <w:rFonts w:ascii="Times New Roman" w:hAnsi="Times New Roman"/>
          <w:i w:val="1"/>
          <w:iCs w:val="1"/>
          <w:outline w:val="0"/>
          <w:color w:val="000000"/>
          <w:sz w:val="20"/>
          <w:szCs w:val="20"/>
          <w:u w:color="000000"/>
          <w:rtl w:val="0"/>
          <w:lang w:val="en-US"/>
          <w14:textFill>
            <w14:solidFill>
              <w14:srgbClr w14:val="000000"/>
            </w14:solidFill>
          </w14:textFill>
        </w:rPr>
        <w:t xml:space="preserve">Telling People What to Think: Early Eighteenth-century Periodicals from the Review to the Rambler </w:t>
      </w:r>
      <w:r>
        <w:rPr>
          <w:rFonts w:ascii="Times New Roman" w:hAnsi="Times New Roman"/>
          <w:outline w:val="0"/>
          <w:color w:val="000000"/>
          <w:sz w:val="20"/>
          <w:szCs w:val="20"/>
          <w:u w:color="000000"/>
          <w:rtl w:val="0"/>
          <w:lang w:val="en-US"/>
          <w14:textFill>
            <w14:solidFill>
              <w14:srgbClr w14:val="000000"/>
            </w14:solidFill>
          </w14:textFill>
        </w:rPr>
        <w:t xml:space="preserve">edited by J. A. Downie and T. N. Corns (London &amp; New York: Routledge, 2011) and U. Heyd, </w:t>
      </w:r>
      <w:r>
        <w:rPr>
          <w:rFonts w:ascii="Times New Roman" w:hAnsi="Times New Roman"/>
          <w:i w:val="1"/>
          <w:iCs w:val="1"/>
          <w:outline w:val="0"/>
          <w:color w:val="000000"/>
          <w:sz w:val="20"/>
          <w:szCs w:val="20"/>
          <w:u w:color="000000"/>
          <w:rtl w:val="0"/>
          <w:lang w:val="en-US"/>
          <w14:textFill>
            <w14:solidFill>
              <w14:srgbClr w14:val="000000"/>
            </w14:solidFill>
          </w14:textFill>
        </w:rPr>
        <w:t>Reading Newspapers: Press and Public in Eighteenth-century Britain and America</w:t>
      </w:r>
      <w:r>
        <w:rPr>
          <w:rFonts w:ascii="Times New Roman" w:hAnsi="Times New Roman"/>
          <w:outline w:val="0"/>
          <w:color w:val="000000"/>
          <w:sz w:val="20"/>
          <w:szCs w:val="20"/>
          <w:u w:color="000000"/>
          <w:rtl w:val="0"/>
          <w:lang w:val="en-US"/>
          <w14:textFill>
            <w14:solidFill>
              <w14:srgbClr w14:val="000000"/>
            </w14:solidFill>
          </w14:textFill>
        </w:rPr>
        <w:t xml:space="preserve"> (Oxford: Voltaire Foundation, 2012).</w:t>
      </w:r>
    </w:p>
  </w:footnote>
  <w:footnote w:id="11">
    <w:p>
      <w:pPr>
        <w:pStyle w:val="Footnote"/>
      </w:pP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E. C. Mansfield and K. Malone (ed.)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Introduction</w:t>
      </w:r>
      <w:r>
        <w:rPr>
          <w:rFonts w:ascii="Times New Roman" w:hAnsi="Times New Roman" w:hint="default"/>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to </w:t>
      </w:r>
      <w:r>
        <w:rPr>
          <w:rFonts w:ascii="Times New Roman" w:hAnsi="Times New Roman"/>
          <w:i w:val="1"/>
          <w:iCs w:val="1"/>
          <w:outline w:val="0"/>
          <w:color w:val="000000"/>
          <w:sz w:val="20"/>
          <w:szCs w:val="20"/>
          <w:u w:color="000000"/>
          <w:rtl w:val="0"/>
          <w:lang w:val="en-US"/>
          <w14:textFill>
            <w14:solidFill>
              <w14:srgbClr w14:val="000000"/>
            </w14:solidFill>
          </w14:textFill>
        </w:rPr>
        <w:t>Seeing Satire in the Age of Reason,</w:t>
      </w:r>
      <w:r>
        <w:rPr>
          <w:rFonts w:ascii="Times New Roman" w:hAnsi="Times New Roman"/>
          <w:outline w:val="0"/>
          <w:color w:val="000000"/>
          <w:sz w:val="20"/>
          <w:szCs w:val="20"/>
          <w:u w:color="000000"/>
          <w:rtl w:val="0"/>
          <w:lang w:val="en-US"/>
          <w14:textFill>
            <w14:solidFill>
              <w14:srgbClr w14:val="000000"/>
            </w14:solidFill>
          </w14:textFill>
        </w:rPr>
        <w:t xml:space="preserve"> (Oxford: Voltaire Foundation, 2013) </w:t>
      </w:r>
    </w:p>
  </w:footnote>
  <w:footnote w:id="12">
    <w:p>
      <w:pPr>
        <w:pStyle w:val="Footnote"/>
      </w:pP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
      </w:r>
      <w:r>
        <w:rPr>
          <w:rFonts w:ascii="Times New Roman" w:hAnsi="Times New Roman"/>
          <w:outline w:val="0"/>
          <w:color w:val="000000"/>
          <w:sz w:val="20"/>
          <w:szCs w:val="20"/>
          <w:u w:color="000000"/>
          <w:rtl w:val="0"/>
          <w:lang w:val="en-US"/>
          <w14:textFill>
            <w14:solidFill>
              <w14:srgbClr w14:val="000000"/>
            </w14:solidFill>
          </w14:textFill>
        </w:rPr>
        <w:t xml:space="preserve"> See in the British Museum: </w:t>
      </w:r>
      <w:r>
        <w:rPr>
          <w:rFonts w:ascii="Times New Roman" w:hAnsi="Times New Roman"/>
          <w:i w:val="1"/>
          <w:iCs w:val="1"/>
          <w:outline w:val="0"/>
          <w:color w:val="000000"/>
          <w:sz w:val="20"/>
          <w:szCs w:val="20"/>
          <w:u w:color="000000"/>
          <w:rtl w:val="0"/>
          <w:lang w:val="en-US"/>
          <w14:textFill>
            <w14:solidFill>
              <w14:srgbClr w14:val="000000"/>
            </w14:solidFill>
          </w14:textFill>
        </w:rPr>
        <w:t xml:space="preserve">European Race Heat I: </w:t>
      </w:r>
      <w:r>
        <w:rPr>
          <w:rFonts w:ascii="Times New Roman" w:hAnsi="Times New Roman"/>
          <w:outline w:val="0"/>
          <w:color w:val="000000"/>
          <w:sz w:val="20"/>
          <w:szCs w:val="20"/>
          <w:u w:color="000000"/>
          <w:rtl w:val="0"/>
          <w:lang w:val="en-US"/>
          <w14:textFill>
            <w14:solidFill>
              <w14:srgbClr w14:val="000000"/>
            </w14:solidFill>
          </w14:textFill>
        </w:rPr>
        <w:t xml:space="preserve">BM: </w:t>
      </w:r>
      <w:r>
        <w:rPr>
          <w:rFonts w:ascii="Times New Roman" w:hAnsi="Times New Roman"/>
          <w:outline w:val="0"/>
          <w:color w:val="000000"/>
          <w:sz w:val="20"/>
          <w:szCs w:val="20"/>
          <w:u w:color="000000"/>
          <w:rtl w:val="0"/>
          <w:lang w:val="en-US"/>
          <w14:textFill>
            <w14:solidFill>
              <w14:srgbClr w14:val="000000"/>
            </w14:solidFill>
          </w14:textFill>
        </w:rPr>
        <w:t>1868,0808.3589</w:t>
      </w:r>
      <w:r>
        <w:rPr>
          <w:rFonts w:ascii="Times New Roman" w:hAnsi="Times New Roman"/>
          <w:outline w:val="0"/>
          <w:color w:val="000000"/>
          <w:sz w:val="20"/>
          <w:szCs w:val="20"/>
          <w:u w:color="000000"/>
          <w:rtl w:val="0"/>
          <w:lang w:val="en-US"/>
          <w14:textFill>
            <w14:solidFill>
              <w14:srgbClr w14:val="000000"/>
            </w14:solidFill>
          </w14:textFill>
        </w:rPr>
        <w:t xml:space="preserve"> and another edition: BM: 1866,1114.618. For </w:t>
      </w:r>
      <w:r>
        <w:rPr>
          <w:rFonts w:ascii="Times New Roman" w:hAnsi="Times New Roman"/>
          <w:i w:val="1"/>
          <w:iCs w:val="1"/>
          <w:outline w:val="0"/>
          <w:color w:val="000000"/>
          <w:sz w:val="20"/>
          <w:szCs w:val="20"/>
          <w:u w:color="000000"/>
          <w:rtl w:val="0"/>
          <w:lang w:val="en-US"/>
          <w14:textFill>
            <w14:solidFill>
              <w14:srgbClr w14:val="000000"/>
            </w14:solidFill>
          </w14:textFill>
        </w:rPr>
        <w:t>Heat II</w:t>
      </w:r>
      <w:r>
        <w:rPr>
          <w:rFonts w:ascii="Times New Roman" w:hAnsi="Times New Roman"/>
          <w:outline w:val="0"/>
          <w:color w:val="000000"/>
          <w:sz w:val="20"/>
          <w:szCs w:val="20"/>
          <w:u w:color="000000"/>
          <w:rtl w:val="0"/>
          <w:lang w:val="en-US"/>
          <w14:textFill>
            <w14:solidFill>
              <w14:srgbClr w14:val="000000"/>
            </w14:solidFill>
          </w14:textFill>
        </w:rPr>
        <w:t>: BM: 1868,0808.3606.</w:t>
      </w:r>
    </w:p>
  </w:footnote>
  <w:footnote w:id="13">
    <w:p>
      <w:pPr>
        <w:pStyle w:val="Footnote"/>
      </w:pP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
      </w:r>
      <w:r>
        <w:rPr>
          <w:rFonts w:ascii="Times New Roman" w:hAnsi="Times New Roman"/>
          <w:outline w:val="0"/>
          <w:color w:val="000000"/>
          <w:sz w:val="20"/>
          <w:szCs w:val="20"/>
          <w:u w:color="000000"/>
          <w:rtl w:val="0"/>
          <w:lang w:val="en-US"/>
          <w14:textFill>
            <w14:solidFill>
              <w14:srgbClr w14:val="000000"/>
            </w14:solidFill>
          </w14:textFill>
        </w:rPr>
        <w:t xml:space="preserve"> Advertisements in the </w:t>
      </w:r>
      <w:r>
        <w:rPr>
          <w:rFonts w:ascii="Times New Roman" w:hAnsi="Times New Roman"/>
          <w:i w:val="1"/>
          <w:iCs w:val="1"/>
          <w:outline w:val="0"/>
          <w:color w:val="000000"/>
          <w:sz w:val="20"/>
          <w:szCs w:val="20"/>
          <w:u w:color="000000"/>
          <w:rtl w:val="0"/>
          <w:lang w:val="en-US"/>
          <w14:textFill>
            <w14:solidFill>
              <w14:srgbClr w14:val="000000"/>
            </w14:solidFill>
          </w14:textFill>
        </w:rPr>
        <w:t xml:space="preserve">London Daily Post and General Advertiser, Daily Gazetteer, Weekly Miscellany, London Evening Post, Daily Post </w:t>
      </w:r>
      <w:r>
        <w:rPr>
          <w:rFonts w:ascii="Times New Roman" w:hAnsi="Times New Roman"/>
          <w:outline w:val="0"/>
          <w:color w:val="000000"/>
          <w:sz w:val="20"/>
          <w:szCs w:val="20"/>
          <w:u w:color="000000"/>
          <w:rtl w:val="0"/>
          <w:lang w:val="en-US"/>
          <w14:textFill>
            <w14:solidFill>
              <w14:srgbClr w14:val="000000"/>
            </w14:solidFill>
          </w14:textFill>
        </w:rPr>
        <w:t xml:space="preserve">accelerate around the intending publication of </w:t>
      </w:r>
      <w:r>
        <w:rPr>
          <w:rFonts w:ascii="Times New Roman" w:hAnsi="Times New Roman"/>
          <w:i w:val="1"/>
          <w:iCs w:val="1"/>
          <w:outline w:val="0"/>
          <w:color w:val="000000"/>
          <w:sz w:val="20"/>
          <w:szCs w:val="20"/>
          <w:u w:color="000000"/>
          <w:rtl w:val="0"/>
          <w:lang w:val="en-US"/>
          <w14:textFill>
            <w14:solidFill>
              <w14:srgbClr w14:val="000000"/>
            </w14:solidFill>
          </w14:textFill>
        </w:rPr>
        <w:t>Heat II</w:t>
      </w:r>
      <w:r>
        <w:rPr>
          <w:rFonts w:ascii="Times New Roman" w:hAnsi="Times New Roman"/>
          <w:outline w:val="0"/>
          <w:color w:val="000000"/>
          <w:sz w:val="20"/>
          <w:szCs w:val="20"/>
          <w:u w:color="000000"/>
          <w:rtl w:val="0"/>
          <w:lang w:val="en-US"/>
          <w14:textFill>
            <w14:solidFill>
              <w14:srgbClr w14:val="000000"/>
            </w14:solidFill>
          </w14:textFill>
        </w:rPr>
        <w:t xml:space="preserve"> in September 1738. </w:t>
      </w:r>
      <w:r>
        <w:rPr>
          <w:rFonts w:ascii="Times New Roman" w:hAnsi="Times New Roman"/>
          <w:i w:val="1"/>
          <w:iCs w:val="1"/>
          <w:outline w:val="0"/>
          <w:color w:val="000000"/>
          <w:sz w:val="20"/>
          <w:szCs w:val="20"/>
          <w:u w:color="000000"/>
          <w:rtl w:val="0"/>
          <w:lang w:val="en-US"/>
          <w14:textFill>
            <w14:solidFill>
              <w14:srgbClr w14:val="000000"/>
            </w14:solidFill>
          </w14:textFill>
        </w:rPr>
        <w:t>The Craftsman</w:t>
      </w:r>
      <w:r>
        <w:rPr>
          <w:rFonts w:ascii="Times New Roman" w:hAnsi="Times New Roman"/>
          <w:outline w:val="0"/>
          <w:color w:val="000000"/>
          <w:sz w:val="20"/>
          <w:szCs w:val="20"/>
          <w:u w:color="000000"/>
          <w:rtl w:val="0"/>
          <w:lang w:val="en-US"/>
          <w14:textFill>
            <w14:solidFill>
              <w14:srgbClr w14:val="000000"/>
            </w14:solidFill>
          </w14:textFill>
        </w:rPr>
        <w:t xml:space="preserve"> carried advertisements in the </w:t>
      </w:r>
      <w:r>
        <w:rPr>
          <w:rFonts w:ascii="Times New Roman" w:hAnsi="Times New Roman"/>
          <w:outline w:val="0"/>
          <w:color w:val="000000"/>
          <w:sz w:val="20"/>
          <w:szCs w:val="20"/>
          <w:u w:color="000000"/>
          <w:rtl w:val="0"/>
          <w:lang w:val="en-US"/>
          <w14:textFill>
            <w14:solidFill>
              <w14:srgbClr w14:val="000000"/>
            </w14:solidFill>
          </w14:textFill>
        </w:rPr>
        <w:t xml:space="preserve">editions dated 10, 28, 31 October; 30 November and 30 December 1738. </w:t>
      </w:r>
    </w:p>
  </w:footnote>
  <w:footnote w:id="14">
    <w:p>
      <w:pPr>
        <w:pStyle w:val="Footnote"/>
      </w:pP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
      </w:r>
      <w:r>
        <w:rPr>
          <w:rFonts w:ascii="Times New Roman" w:hAnsi="Times New Roman"/>
          <w:outline w:val="0"/>
          <w:color w:val="000000"/>
          <w:sz w:val="20"/>
          <w:szCs w:val="20"/>
          <w:u w:color="000000"/>
          <w:rtl w:val="0"/>
          <w:lang w:val="en-US"/>
          <w14:textFill>
            <w14:solidFill>
              <w14:srgbClr w14:val="000000"/>
            </w14:solidFill>
          </w14:textFill>
        </w:rPr>
        <w:t xml:space="preserve"> Both quotes are taken from No 638, 30 September 1738. For examples of these advertisements see the editions dated 10, 28, 31 October; 30 November and 30 December 1738. See Simon Varey,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The Craftsman</w:t>
      </w:r>
      <w:r>
        <w:rPr>
          <w:rFonts w:ascii="Times New Roman" w:hAnsi="Times New Roman" w:hint="default"/>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in </w:t>
      </w:r>
      <w:r>
        <w:rPr>
          <w:rFonts w:ascii="Times New Roman" w:hAnsi="Times New Roman"/>
          <w:i w:val="1"/>
          <w:iCs w:val="1"/>
          <w:outline w:val="0"/>
          <w:color w:val="000000"/>
          <w:sz w:val="20"/>
          <w:szCs w:val="20"/>
          <w:u w:color="000000"/>
          <w:rtl w:val="0"/>
          <w:lang w:val="en-US"/>
          <w14:textFill>
            <w14:solidFill>
              <w14:srgbClr w14:val="000000"/>
            </w14:solidFill>
          </w14:textFill>
        </w:rPr>
        <w:t xml:space="preserve">Telling People What to Think </w:t>
      </w:r>
      <w:r>
        <w:rPr>
          <w:rFonts w:ascii="Times New Roman" w:hAnsi="Times New Roman"/>
          <w:outline w:val="0"/>
          <w:color w:val="000000"/>
          <w:sz w:val="20"/>
          <w:szCs w:val="20"/>
          <w:u w:color="000000"/>
          <w:rtl w:val="0"/>
          <w:lang w:val="en-US"/>
          <w14:textFill>
            <w14:solidFill>
              <w14:srgbClr w14:val="000000"/>
            </w14:solidFill>
          </w14:textFill>
        </w:rPr>
        <w:t>(2011), pp. 58-77.</w:t>
      </w:r>
    </w:p>
  </w:footnote>
  <w:footnote w:id="15">
    <w:p>
      <w:pPr>
        <w:pStyle w:val="Footnote"/>
      </w:pP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
      </w:r>
      <w:r>
        <w:rPr>
          <w:rFonts w:ascii="Times New Roman" w:hAnsi="Times New Roman"/>
          <w:outline w:val="0"/>
          <w:color w:val="000000"/>
          <w:sz w:val="20"/>
          <w:szCs w:val="20"/>
          <w:u w:color="000000"/>
          <w:rtl w:val="0"/>
          <w:lang w:val="en-US"/>
          <w14:textFill>
            <w14:solidFill>
              <w14:srgbClr w14:val="000000"/>
            </w14:solidFill>
          </w14:textFill>
        </w:rPr>
        <w:t xml:space="preserve"> Imitations include an untitled design BM: </w:t>
      </w:r>
      <w:r>
        <w:rPr>
          <w:rFonts w:ascii="Times New Roman" w:hAnsi="Times New Roman"/>
          <w:outline w:val="0"/>
          <w:color w:val="000000"/>
          <w:sz w:val="20"/>
          <w:szCs w:val="20"/>
          <w:u w:color="000000"/>
          <w:rtl w:val="0"/>
          <w:lang w:val="en-US"/>
          <w14:textFill>
            <w14:solidFill>
              <w14:srgbClr w14:val="000000"/>
            </w14:solidFill>
          </w14:textFill>
        </w:rPr>
        <w:t>1868,08083626</w:t>
      </w:r>
      <w:r>
        <w:rPr>
          <w:rFonts w:ascii="Times New Roman" w:hAnsi="Times New Roman"/>
          <w:outline w:val="0"/>
          <w:color w:val="000000"/>
          <w:sz w:val="20"/>
          <w:szCs w:val="20"/>
          <w:u w:color="000000"/>
          <w:rtl w:val="0"/>
          <w:lang w:val="en-US"/>
          <w14:textFill>
            <w14:solidFill>
              <w14:srgbClr w14:val="000000"/>
            </w14:solidFill>
          </w14:textFill>
        </w:rPr>
        <w:t xml:space="preserve"> and later derivations: </w:t>
      </w:r>
      <w:r>
        <w:rPr>
          <w:rFonts w:ascii="Times New Roman" w:hAnsi="Times New Roman"/>
          <w:i w:val="1"/>
          <w:iCs w:val="1"/>
          <w:outline w:val="0"/>
          <w:color w:val="000000"/>
          <w:sz w:val="20"/>
          <w:szCs w:val="20"/>
          <w:u w:color="000000"/>
          <w:rtl w:val="0"/>
          <w:lang w:val="en-US"/>
          <w14:textFill>
            <w14:solidFill>
              <w14:srgbClr w14:val="000000"/>
            </w14:solidFill>
          </w14:textFill>
        </w:rPr>
        <w:t xml:space="preserve">The European State Jockies, </w:t>
      </w:r>
      <w:r>
        <w:rPr>
          <w:rFonts w:ascii="Times New Roman" w:hAnsi="Times New Roman"/>
          <w:outline w:val="0"/>
          <w:color w:val="000000"/>
          <w:sz w:val="20"/>
          <w:szCs w:val="20"/>
          <w:u w:color="000000"/>
          <w:rtl w:val="0"/>
          <w:lang w:val="en-US"/>
          <w14:textFill>
            <w14:solidFill>
              <w14:srgbClr w14:val="000000"/>
            </w14:solidFill>
          </w14:textFill>
        </w:rPr>
        <w:t>1740</w:t>
      </w:r>
      <w:r>
        <w:rPr>
          <w:rFonts w:ascii="Times New Roman" w:hAnsi="Times New Roman"/>
          <w:i w:val="1"/>
          <w:iCs w:val="1"/>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(BM: </w:t>
      </w:r>
      <w:r>
        <w:rPr>
          <w:rFonts w:ascii="Times New Roman" w:hAnsi="Times New Roman"/>
          <w:outline w:val="0"/>
          <w:color w:val="000000"/>
          <w:sz w:val="20"/>
          <w:szCs w:val="20"/>
          <w:u w:color="000000"/>
          <w:rtl w:val="0"/>
          <w:lang w:val="en-US"/>
          <w14:textFill>
            <w14:solidFill>
              <w14:srgbClr w14:val="000000"/>
            </w14:solidFill>
          </w14:textFill>
        </w:rPr>
        <w:t>1868,0808.3643</w:t>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i w:val="1"/>
          <w:iCs w:val="1"/>
          <w:outline w:val="0"/>
          <w:color w:val="000000"/>
          <w:sz w:val="20"/>
          <w:szCs w:val="20"/>
          <w:u w:color="000000"/>
          <w:rtl w:val="0"/>
          <w:lang w:val="en-US"/>
          <w14:textFill>
            <w14:solidFill>
              <w14:srgbClr w14:val="000000"/>
            </w14:solidFill>
          </w14:textFill>
        </w:rPr>
        <w:t>The Races of the Europeans with the Keys</w:t>
      </w:r>
      <w:r>
        <w:rPr>
          <w:rFonts w:ascii="Times New Roman" w:hAnsi="Times New Roman"/>
          <w:outline w:val="0"/>
          <w:color w:val="000000"/>
          <w:sz w:val="20"/>
          <w:szCs w:val="20"/>
          <w:u w:color="000000"/>
          <w:rtl w:val="0"/>
          <w:lang w:val="en-US"/>
          <w14:textFill>
            <w14:solidFill>
              <w14:srgbClr w14:val="000000"/>
            </w14:solidFill>
          </w14:textFill>
        </w:rPr>
        <w:t>, 1740 (BM: 1868,08083642); T</w:t>
      </w:r>
      <w:r>
        <w:rPr>
          <w:rFonts w:ascii="Times New Roman" w:hAnsi="Times New Roman"/>
          <w:i w:val="1"/>
          <w:iCs w:val="1"/>
          <w:outline w:val="0"/>
          <w:color w:val="000000"/>
          <w:sz w:val="20"/>
          <w:szCs w:val="20"/>
          <w:u w:color="000000"/>
          <w:rtl w:val="0"/>
          <w:lang w:val="en-US"/>
          <w14:textFill>
            <w14:solidFill>
              <w14:srgbClr w14:val="000000"/>
            </w14:solidFill>
          </w14:textFill>
        </w:rPr>
        <w:t>he Whole State of Europe</w:t>
      </w:r>
      <w:r>
        <w:rPr>
          <w:rFonts w:ascii="Times New Roman" w:hAnsi="Times New Roman"/>
          <w:outline w:val="0"/>
          <w:color w:val="000000"/>
          <w:sz w:val="20"/>
          <w:szCs w:val="20"/>
          <w:u w:color="000000"/>
          <w:rtl w:val="0"/>
          <w:lang w:val="en-US"/>
          <w14:textFill>
            <w14:solidFill>
              <w14:srgbClr w14:val="000000"/>
            </w14:solidFill>
          </w14:textFill>
        </w:rPr>
        <w:t xml:space="preserve">, 1740 (BM:1868,08083671) and </w:t>
      </w:r>
      <w:r>
        <w:rPr>
          <w:rFonts w:ascii="Times New Roman" w:hAnsi="Times New Roman"/>
          <w:i w:val="1"/>
          <w:iCs w:val="1"/>
          <w:outline w:val="0"/>
          <w:color w:val="000000"/>
          <w:sz w:val="20"/>
          <w:szCs w:val="20"/>
          <w:u w:color="000000"/>
          <w:rtl w:val="0"/>
          <w:lang w:val="en-US"/>
          <w14:textFill>
            <w14:solidFill>
              <w14:srgbClr w14:val="000000"/>
            </w14:solidFill>
          </w14:textFill>
        </w:rPr>
        <w:t>The European Race for a Distance</w:t>
      </w:r>
      <w:r>
        <w:rPr>
          <w:rFonts w:ascii="Times New Roman" w:hAnsi="Times New Roman"/>
          <w:outline w:val="0"/>
          <w:color w:val="000000"/>
          <w:sz w:val="20"/>
          <w:szCs w:val="20"/>
          <w:u w:color="000000"/>
          <w:rtl w:val="0"/>
          <w:lang w:val="en-US"/>
          <w14:textFill>
            <w14:solidFill>
              <w14:srgbClr w14:val="000000"/>
            </w14:solidFill>
          </w14:textFill>
        </w:rPr>
        <w:t xml:space="preserve">, 1740 (BM:1856,1213.2). The fan was announced as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now for sale</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 xml:space="preserve"> in </w:t>
      </w:r>
      <w:r>
        <w:rPr>
          <w:rFonts w:ascii="Times New Roman" w:hAnsi="Times New Roman"/>
          <w:i w:val="1"/>
          <w:iCs w:val="1"/>
          <w:outline w:val="0"/>
          <w:color w:val="000000"/>
          <w:sz w:val="20"/>
          <w:szCs w:val="20"/>
          <w:u w:color="000000"/>
          <w:rtl w:val="0"/>
          <w:lang w:val="en-US"/>
          <w14:textFill>
            <w14:solidFill>
              <w14:srgbClr w14:val="000000"/>
            </w14:solidFill>
          </w14:textFill>
        </w:rPr>
        <w:t xml:space="preserve">The Craftsman </w:t>
      </w:r>
      <w:r>
        <w:rPr>
          <w:rFonts w:ascii="Times New Roman" w:hAnsi="Times New Roman"/>
          <w:outline w:val="0"/>
          <w:color w:val="000000"/>
          <w:sz w:val="20"/>
          <w:szCs w:val="20"/>
          <w:u w:color="000000"/>
          <w:rtl w:val="0"/>
          <w:lang w:val="en-US"/>
          <w14:textFill>
            <w14:solidFill>
              <w14:srgbClr w14:val="000000"/>
            </w14:solidFill>
          </w14:textFill>
        </w:rPr>
        <w:t xml:space="preserve">on 31 October 1738. A pen and ink related drawing relating to the fan measuring </w:t>
      </w:r>
      <w:r>
        <w:rPr>
          <w:rFonts w:ascii="Times New Roman" w:hAnsi="Times New Roman"/>
          <w:outline w:val="0"/>
          <w:color w:val="000000"/>
          <w:sz w:val="20"/>
          <w:szCs w:val="20"/>
          <w:u w:color="000000"/>
          <w:rtl w:val="0"/>
          <w:lang w:val="en-US"/>
          <w14:textFill>
            <w14:solidFill>
              <w14:srgbClr w14:val="000000"/>
            </w14:solidFill>
          </w14:textFill>
        </w:rPr>
        <w:t xml:space="preserve">410 </w:t>
      </w:r>
      <w:r>
        <w:rPr>
          <w:rFonts w:ascii="Times New Roman" w:hAnsi="Times New Roman" w:hint="default"/>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it-IT"/>
          <w14:textFill>
            <w14:solidFill>
              <w14:srgbClr w14:val="000000"/>
            </w14:solidFill>
          </w14:textFill>
        </w:rPr>
        <w:t xml:space="preserve">190 mm </w:t>
      </w:r>
      <w:r>
        <w:rPr>
          <w:rFonts w:ascii="Times New Roman" w:hAnsi="Times New Roman"/>
          <w:outline w:val="0"/>
          <w:color w:val="000000"/>
          <w:sz w:val="20"/>
          <w:szCs w:val="20"/>
          <w:u w:color="000000"/>
          <w:rtl w:val="0"/>
          <w:lang w:val="en-US"/>
          <w14:textFill>
            <w14:solidFill>
              <w14:srgbClr w14:val="000000"/>
            </w14:solidFill>
          </w14:textFill>
        </w:rPr>
        <w:t xml:space="preserve">is kept by the Prints &amp; Drawings department at Tate Britain. See </w:t>
      </w:r>
      <w:r>
        <w:rPr>
          <w:rStyle w:val="Hyperlink.0"/>
          <w:rFonts w:ascii="Times New Roman" w:cs="Times New Roman" w:hAnsi="Times New Roman" w:eastAsia="Times New Roman"/>
          <w:sz w:val="20"/>
          <w:szCs w:val="20"/>
          <w:lang w:val="en-US"/>
        </w:rPr>
        <w:fldChar w:fldCharType="begin" w:fldLock="0"/>
      </w:r>
      <w:r>
        <w:rPr>
          <w:rStyle w:val="Hyperlink.0"/>
          <w:rFonts w:ascii="Times New Roman" w:cs="Times New Roman" w:hAnsi="Times New Roman" w:eastAsia="Times New Roman"/>
          <w:sz w:val="20"/>
          <w:szCs w:val="20"/>
          <w:lang w:val="en-US"/>
        </w:rPr>
        <w:instrText xml:space="preserve"> HYPERLINK "http://www.tate.org.uk/art/artworks/gravelot-the-european-race-political-caricature-design-for-a-fan-t08923"</w:instrText>
      </w:r>
      <w:r>
        <w:rPr>
          <w:rStyle w:val="Hyperlink.0"/>
          <w:rFonts w:ascii="Times New Roman" w:cs="Times New Roman" w:hAnsi="Times New Roman" w:eastAsia="Times New Roman"/>
          <w:sz w:val="20"/>
          <w:szCs w:val="20"/>
          <w:lang w:val="en-US"/>
        </w:rPr>
        <w:fldChar w:fldCharType="separate" w:fldLock="0"/>
      </w:r>
      <w:r>
        <w:rPr>
          <w:rStyle w:val="Hyperlink.0"/>
          <w:rFonts w:ascii="Times New Roman" w:hAnsi="Times New Roman"/>
          <w:sz w:val="20"/>
          <w:szCs w:val="20"/>
          <w:rtl w:val="0"/>
          <w:lang w:val="en-US"/>
        </w:rPr>
        <w:t>www.tate.org.uk/art/artworks/gravelot-the-european-race-political-caricature-design-for-a-fan-t08923</w:t>
      </w:r>
      <w:r>
        <w:rPr/>
        <w:fldChar w:fldCharType="end" w:fldLock="0"/>
      </w:r>
      <w:r>
        <w:rPr>
          <w:rFonts w:ascii="Times New Roman" w:hAnsi="Times New Roman"/>
          <w:outline w:val="0"/>
          <w:color w:val="000000"/>
          <w:sz w:val="20"/>
          <w:szCs w:val="20"/>
          <w:u w:val="none" w:color="000000"/>
          <w:rtl w:val="0"/>
          <w:lang w:val="en-US"/>
          <w14:textFill>
            <w14:solidFill>
              <w14:srgbClr w14:val="000000"/>
            </w14:solidFill>
          </w14:textFill>
        </w:rPr>
        <w:t xml:space="preserve"> accessed 1</w:t>
      </w:r>
      <w:r>
        <w:rPr>
          <w:rFonts w:ascii="Times New Roman" w:hAnsi="Times New Roman"/>
          <w:outline w:val="0"/>
          <w:color w:val="000000"/>
          <w:sz w:val="20"/>
          <w:szCs w:val="20"/>
          <w:u w:val="none" w:color="000000"/>
          <w:vertAlign w:val="superscript"/>
          <w:rtl w:val="0"/>
          <w:lang w:val="en-US"/>
          <w14:textFill>
            <w14:solidFill>
              <w14:srgbClr w14:val="000000"/>
            </w14:solidFill>
          </w14:textFill>
        </w:rPr>
        <w:t>st</w:t>
      </w:r>
      <w:r>
        <w:rPr>
          <w:rFonts w:ascii="Times New Roman" w:hAnsi="Times New Roman"/>
          <w:outline w:val="0"/>
          <w:color w:val="000000"/>
          <w:sz w:val="20"/>
          <w:szCs w:val="20"/>
          <w:u w:val="none" w:color="000000"/>
          <w:rtl w:val="0"/>
          <w:lang w:val="en-US"/>
          <w14:textFill>
            <w14:solidFill>
              <w14:srgbClr w14:val="000000"/>
            </w14:solidFill>
          </w14:textFill>
        </w:rPr>
        <w:t xml:space="preserve"> June 2020.</w:t>
      </w:r>
    </w:p>
  </w:footnote>
  <w:footnote w:id="16">
    <w:p>
      <w:pPr>
        <w:pStyle w:val="Footnote"/>
      </w:pP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
      </w:r>
      <w:r>
        <w:rPr>
          <w:rFonts w:ascii="Times New Roman" w:hAnsi="Times New Roman"/>
          <w:outline w:val="0"/>
          <w:color w:val="000000"/>
          <w:sz w:val="20"/>
          <w:szCs w:val="20"/>
          <w:u w:color="000000"/>
          <w:rtl w:val="0"/>
          <w:lang w:val="en-US"/>
          <w14:textFill>
            <w14:solidFill>
              <w14:srgbClr w14:val="000000"/>
            </w14:solidFill>
          </w14:textFill>
        </w:rPr>
        <w:t xml:space="preserve"> The enthusiastic response to the animals is reflected in some of the advertisements for example</w:t>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With the Addition of an extraordinary Figure on the Distance-Post; likewise the Elephant who is grown old, putting on a Pair of Spectacles, that he may take a better View of the Cardinal and his String of Runners.</w:t>
      </w:r>
      <w:r>
        <w:rPr>
          <w:rFonts w:ascii="Times New Roman" w:hAnsi="Times New Roman" w:hint="default"/>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advertised in </w:t>
      </w:r>
      <w:r>
        <w:rPr>
          <w:rFonts w:ascii="Times New Roman" w:hAnsi="Times New Roman"/>
          <w:i w:val="1"/>
          <w:iCs w:val="1"/>
          <w:outline w:val="0"/>
          <w:color w:val="000000"/>
          <w:sz w:val="20"/>
          <w:szCs w:val="20"/>
          <w:u w:color="000000"/>
          <w:rtl w:val="0"/>
          <w:lang w:val="en-US"/>
          <w14:textFill>
            <w14:solidFill>
              <w14:srgbClr w14:val="000000"/>
            </w14:solidFill>
          </w14:textFill>
        </w:rPr>
        <w:t>The Craftsman,</w:t>
      </w:r>
      <w:r>
        <w:rPr>
          <w:rFonts w:ascii="Times New Roman" w:hAnsi="Times New Roman"/>
          <w:outline w:val="0"/>
          <w:color w:val="000000"/>
          <w:sz w:val="20"/>
          <w:szCs w:val="20"/>
          <w:u w:color="000000"/>
          <w:rtl w:val="0"/>
          <w:lang w:val="en-US"/>
          <w14:textFill>
            <w14:solidFill>
              <w14:srgbClr w14:val="000000"/>
            </w14:solidFill>
          </w14:textFill>
        </w:rPr>
        <w:t xml:space="preserve"> no 638, Sept.30, 1738 and in the</w:t>
      </w:r>
      <w:r>
        <w:rPr>
          <w:rFonts w:ascii="Times New Roman" w:hAnsi="Times New Roman" w:hint="default"/>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poems</w:t>
      </w:r>
      <w:r>
        <w:rPr>
          <w:rFonts w:ascii="Times New Roman" w:hAnsi="Times New Roman" w:hint="default"/>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published in the same journal. For example, on 16 September 1738 a poem penned by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A Young Lad</w:t>
      </w:r>
      <w:r>
        <w:rPr>
          <w:rFonts w:ascii="Times New Roman" w:hAnsi="Times New Roman" w:hint="default"/>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on seeing </w:t>
      </w:r>
      <w:r>
        <w:rPr>
          <w:rFonts w:ascii="Times New Roman" w:hAnsi="Times New Roman"/>
          <w:i w:val="1"/>
          <w:iCs w:val="1"/>
          <w:outline w:val="0"/>
          <w:color w:val="000000"/>
          <w:sz w:val="20"/>
          <w:szCs w:val="20"/>
          <w:u w:color="000000"/>
          <w:rtl w:val="0"/>
          <w:lang w:val="en-US"/>
          <w14:textFill>
            <w14:solidFill>
              <w14:srgbClr w14:val="000000"/>
            </w14:solidFill>
          </w14:textFill>
        </w:rPr>
        <w:t>Heat I</w:t>
      </w:r>
      <w:r>
        <w:rPr>
          <w:rFonts w:ascii="Times New Roman" w:hAnsi="Times New Roman"/>
          <w:outline w:val="0"/>
          <w:color w:val="000000"/>
          <w:sz w:val="20"/>
          <w:szCs w:val="20"/>
          <w:u w:color="000000"/>
          <w:rtl w:val="0"/>
          <w:lang w:val="en-US"/>
          <w14:textFill>
            <w14:solidFill>
              <w14:srgbClr w14:val="000000"/>
            </w14:solidFill>
          </w14:textFill>
        </w:rPr>
        <w:t xml:space="preserve"> in a print shop window: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 xml:space="preserve">Strange scenes are seen in this </w:t>
      </w:r>
      <w:r>
        <w:rPr>
          <w:rFonts w:ascii="Times New Roman" w:hAnsi="Times New Roman"/>
          <w:i w:val="1"/>
          <w:iCs w:val="1"/>
          <w:outline w:val="0"/>
          <w:color w:val="000000"/>
          <w:sz w:val="20"/>
          <w:szCs w:val="20"/>
          <w:u w:color="000000"/>
          <w:rtl w:val="0"/>
          <w:lang w:val="en-US"/>
          <w14:textFill>
            <w14:solidFill>
              <w14:srgbClr w14:val="000000"/>
            </w14:solidFill>
          </w14:textFill>
        </w:rPr>
        <w:t>European race</w:t>
      </w:r>
      <w:r>
        <w:rPr>
          <w:rFonts w:ascii="Times New Roman" w:hAnsi="Times New Roman"/>
          <w:outline w:val="0"/>
          <w:color w:val="000000"/>
          <w:sz w:val="20"/>
          <w:szCs w:val="20"/>
          <w:u w:color="000000"/>
          <w:rtl w:val="0"/>
          <w:lang w:val="en-US"/>
          <w14:textFill>
            <w14:solidFill>
              <w14:srgbClr w14:val="000000"/>
            </w14:solidFill>
          </w14:textFill>
        </w:rPr>
        <w:t xml:space="preserve">, / Where </w:t>
      </w:r>
      <w:r>
        <w:rPr>
          <w:rFonts w:ascii="Times New Roman" w:hAnsi="Times New Roman"/>
          <w:i w:val="1"/>
          <w:iCs w:val="1"/>
          <w:outline w:val="0"/>
          <w:color w:val="000000"/>
          <w:sz w:val="20"/>
          <w:szCs w:val="20"/>
          <w:u w:color="000000"/>
          <w:rtl w:val="0"/>
          <w:lang w:val="en-US"/>
          <w14:textFill>
            <w14:solidFill>
              <w14:srgbClr w14:val="000000"/>
            </w14:solidFill>
          </w14:textFill>
        </w:rPr>
        <w:t>elephants</w:t>
      </w:r>
      <w:r>
        <w:rPr>
          <w:rFonts w:ascii="Times New Roman" w:hAnsi="Times New Roman"/>
          <w:outline w:val="0"/>
          <w:color w:val="000000"/>
          <w:sz w:val="20"/>
          <w:szCs w:val="20"/>
          <w:u w:color="000000"/>
          <w:rtl w:val="0"/>
          <w:lang w:val="en-US"/>
          <w14:textFill>
            <w14:solidFill>
              <w14:srgbClr w14:val="000000"/>
            </w14:solidFill>
          </w14:textFill>
        </w:rPr>
        <w:t xml:space="preserve"> beat </w:t>
      </w:r>
      <w:r>
        <w:rPr>
          <w:rFonts w:ascii="Times New Roman" w:hAnsi="Times New Roman"/>
          <w:i w:val="1"/>
          <w:iCs w:val="1"/>
          <w:outline w:val="0"/>
          <w:color w:val="000000"/>
          <w:sz w:val="20"/>
          <w:szCs w:val="20"/>
          <w:u w:color="000000"/>
          <w:rtl w:val="0"/>
          <w:lang w:val="en-US"/>
          <w14:textFill>
            <w14:solidFill>
              <w14:srgbClr w14:val="000000"/>
            </w14:solidFill>
          </w14:textFill>
        </w:rPr>
        <w:t>eagles</w:t>
      </w:r>
      <w:r>
        <w:rPr>
          <w:rFonts w:ascii="Times New Roman" w:hAnsi="Times New Roman"/>
          <w:outline w:val="0"/>
          <w:color w:val="000000"/>
          <w:sz w:val="20"/>
          <w:szCs w:val="20"/>
          <w:u w:color="000000"/>
          <w:rtl w:val="0"/>
          <w:lang w:val="en-US"/>
          <w14:textFill>
            <w14:solidFill>
              <w14:srgbClr w14:val="000000"/>
            </w14:solidFill>
          </w14:textFill>
        </w:rPr>
        <w:t xml:space="preserve"> in their pace: / </w:t>
      </w:r>
      <w:r>
        <w:rPr>
          <w:rFonts w:ascii="Times New Roman" w:hAnsi="Times New Roman"/>
          <w:i w:val="1"/>
          <w:iCs w:val="1"/>
          <w:outline w:val="0"/>
          <w:color w:val="000000"/>
          <w:sz w:val="20"/>
          <w:szCs w:val="20"/>
          <w:u w:color="000000"/>
          <w:rtl w:val="0"/>
          <w:lang w:val="en-US"/>
          <w14:textFill>
            <w14:solidFill>
              <w14:srgbClr w14:val="000000"/>
            </w14:solidFill>
          </w14:textFill>
        </w:rPr>
        <w:t>Fox</w:t>
      </w:r>
      <w:r>
        <w:rPr>
          <w:rFonts w:ascii="Times New Roman" w:hAnsi="Times New Roman"/>
          <w:outline w:val="0"/>
          <w:color w:val="000000"/>
          <w:sz w:val="20"/>
          <w:szCs w:val="20"/>
          <w:u w:color="000000"/>
          <w:rtl w:val="0"/>
          <w:lang w:val="en-US"/>
          <w14:textFill>
            <w14:solidFill>
              <w14:srgbClr w14:val="000000"/>
            </w14:solidFill>
          </w14:textFill>
        </w:rPr>
        <w:t xml:space="preserve"> upon </w:t>
      </w:r>
      <w:r>
        <w:rPr>
          <w:rFonts w:ascii="Times New Roman" w:hAnsi="Times New Roman"/>
          <w:i w:val="1"/>
          <w:iCs w:val="1"/>
          <w:outline w:val="0"/>
          <w:color w:val="000000"/>
          <w:sz w:val="20"/>
          <w:szCs w:val="20"/>
          <w:u w:color="000000"/>
          <w:rtl w:val="0"/>
          <w:lang w:val="en-US"/>
          <w14:textFill>
            <w14:solidFill>
              <w14:srgbClr w14:val="000000"/>
            </w14:solidFill>
          </w14:textFill>
        </w:rPr>
        <w:t>fox</w:t>
      </w:r>
      <w:r>
        <w:rPr>
          <w:rFonts w:ascii="Times New Roman" w:hAnsi="Times New Roman"/>
          <w:outline w:val="0"/>
          <w:color w:val="000000"/>
          <w:sz w:val="20"/>
          <w:szCs w:val="20"/>
          <w:u w:color="000000"/>
          <w:rtl w:val="0"/>
          <w:lang w:val="en-US"/>
          <w14:textFill>
            <w14:solidFill>
              <w14:srgbClr w14:val="000000"/>
            </w14:solidFill>
          </w14:textFill>
        </w:rPr>
        <w:t xml:space="preserve"> runs o</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er the level course, / With greater Swiftness than the full-siz</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d horse</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 For his father</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 xml:space="preserve">s rhymed response see the edition published on 23 September 1738. These and other poems were reprinted in </w:t>
      </w:r>
      <w:r>
        <w:rPr>
          <w:rFonts w:ascii="Times New Roman" w:hAnsi="Times New Roman"/>
          <w:i w:val="1"/>
          <w:iCs w:val="1"/>
          <w:outline w:val="0"/>
          <w:color w:val="000000"/>
          <w:sz w:val="20"/>
          <w:szCs w:val="20"/>
          <w:u w:color="000000"/>
          <w:rtl w:val="0"/>
          <w:lang w:val="en-US"/>
          <w14:textFill>
            <w14:solidFill>
              <w14:srgbClr w14:val="000000"/>
            </w14:solidFill>
          </w14:textFill>
        </w:rPr>
        <w:t>An Explanation</w:t>
      </w:r>
      <w:r>
        <w:rPr>
          <w:rFonts w:ascii="Times New Roman" w:hAnsi="Times New Roman"/>
          <w:outline w:val="0"/>
          <w:color w:val="000000"/>
          <w:sz w:val="20"/>
          <w:szCs w:val="20"/>
          <w:u w:color="000000"/>
          <w:rtl w:val="0"/>
          <w:lang w:val="en-US"/>
          <w14:textFill>
            <w14:solidFill>
              <w14:srgbClr w14:val="000000"/>
            </w14:solidFill>
          </w14:textFill>
        </w:rPr>
        <w:t>, pp.16-18; p. 31 and pp. 41-2.</w:t>
      </w:r>
    </w:p>
  </w:footnote>
  <w:footnote w:id="17">
    <w:p>
      <w:pPr>
        <w:pStyle w:val="Footnote"/>
      </w:pP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For Charles Mosley, an engraver and noted publisher of politically motivated prints who at the time was working from premises in Fleet Street see </w:t>
      </w:r>
      <w:r>
        <w:rPr>
          <w:rStyle w:val="Hyperlink.1"/>
          <w:rFonts w:ascii="Times New Roman" w:cs="Times New Roman" w:hAnsi="Times New Roman" w:eastAsia="Times New Roman"/>
          <w:sz w:val="20"/>
          <w:szCs w:val="20"/>
          <w:lang w:val="en-US"/>
        </w:rPr>
        <w:fldChar w:fldCharType="begin" w:fldLock="0"/>
      </w:r>
      <w:r>
        <w:rPr>
          <w:rStyle w:val="Hyperlink.1"/>
          <w:rFonts w:ascii="Times New Roman" w:cs="Times New Roman" w:hAnsi="Times New Roman" w:eastAsia="Times New Roman"/>
          <w:sz w:val="20"/>
          <w:szCs w:val="20"/>
          <w:lang w:val="en-US"/>
        </w:rPr>
        <w:instrText xml:space="preserve"> HYPERLINK "http://www.britishmuseum.org/collection/term/BIOG39559"</w:instrText>
      </w:r>
      <w:r>
        <w:rPr>
          <w:rStyle w:val="Hyperlink.1"/>
          <w:rFonts w:ascii="Times New Roman" w:cs="Times New Roman" w:hAnsi="Times New Roman" w:eastAsia="Times New Roman"/>
          <w:sz w:val="20"/>
          <w:szCs w:val="20"/>
          <w:lang w:val="en-US"/>
        </w:rPr>
        <w:fldChar w:fldCharType="separate" w:fldLock="0"/>
      </w:r>
      <w:r>
        <w:rPr>
          <w:rStyle w:val="Hyperlink.1"/>
          <w:rFonts w:ascii="Times New Roman" w:hAnsi="Times New Roman"/>
          <w:sz w:val="20"/>
          <w:szCs w:val="20"/>
          <w:rtl w:val="0"/>
          <w:lang w:val="en-US"/>
        </w:rPr>
        <w:t>www.britishmuseum.org/collection/term/BIOG39559</w:t>
      </w:r>
      <w:r>
        <w:rPr/>
        <w:fldChar w:fldCharType="end" w:fldLock="0"/>
      </w:r>
      <w:r>
        <w:rPr>
          <w:rFonts w:ascii="Times New Roman" w:hAnsi="Times New Roman"/>
          <w:outline w:val="0"/>
          <w:color w:val="000000"/>
          <w:sz w:val="20"/>
          <w:szCs w:val="20"/>
          <w:u w:color="000000"/>
          <w:rtl w:val="0"/>
          <w:lang w:val="en-US"/>
          <w14:textFill>
            <w14:solidFill>
              <w14:srgbClr w14:val="000000"/>
            </w14:solidFill>
          </w14:textFill>
        </w:rPr>
        <w:t>, accessed 1</w:t>
      </w:r>
      <w:r>
        <w:rPr>
          <w:rFonts w:ascii="Times New Roman" w:hAnsi="Times New Roman"/>
          <w:outline w:val="0"/>
          <w:color w:val="000000"/>
          <w:sz w:val="20"/>
          <w:szCs w:val="20"/>
          <w:u w:color="000000"/>
          <w:vertAlign w:val="superscript"/>
          <w:rtl w:val="0"/>
          <w:lang w:val="en-US"/>
          <w14:textFill>
            <w14:solidFill>
              <w14:srgbClr w14:val="000000"/>
            </w14:solidFill>
          </w14:textFill>
        </w:rPr>
        <w:t>st</w:t>
      </w:r>
      <w:r>
        <w:rPr>
          <w:rFonts w:ascii="Times New Roman" w:hAnsi="Times New Roman"/>
          <w:outline w:val="0"/>
          <w:color w:val="000000"/>
          <w:sz w:val="20"/>
          <w:szCs w:val="20"/>
          <w:u w:color="000000"/>
          <w:rtl w:val="0"/>
          <w:lang w:val="en-US"/>
          <w14:textFill>
            <w14:solidFill>
              <w14:srgbClr w14:val="000000"/>
            </w14:solidFill>
          </w14:textFill>
        </w:rPr>
        <w:t xml:space="preserve"> June 2020.</w:t>
      </w:r>
      <w:r>
        <w:rPr>
          <w:rFonts w:ascii="Times New Roman" w:cs="Times New Roman" w:hAnsi="Times New Roman" w:eastAsia="Times New Roman"/>
          <w:outline w:val="0"/>
          <w:color w:val="000000"/>
          <w:sz w:val="20"/>
          <w:szCs w:val="20"/>
          <w:u w:color="000000"/>
          <w14:textFill>
            <w14:solidFill>
              <w14:srgbClr w14:val="000000"/>
            </w14:solidFill>
          </w14:textFill>
        </w:rPr>
      </w:r>
    </w:p>
  </w:footnote>
  <w:footnote w:id="18">
    <w:p>
      <w:pPr>
        <w:pStyle w:val="Footnote"/>
      </w:pP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That </w:t>
      </w:r>
      <w:r>
        <w:rPr>
          <w:rFonts w:ascii="Times New Roman" w:hAnsi="Times New Roman"/>
          <w:i w:val="1"/>
          <w:iCs w:val="1"/>
          <w:outline w:val="0"/>
          <w:color w:val="000000"/>
          <w:sz w:val="20"/>
          <w:szCs w:val="20"/>
          <w:u w:color="000000"/>
          <w:rtl w:val="0"/>
          <w:lang w:val="en-US"/>
          <w14:textFill>
            <w14:solidFill>
              <w14:srgbClr w14:val="000000"/>
            </w14:solidFill>
          </w14:textFill>
        </w:rPr>
        <w:t>Heat III</w:t>
      </w:r>
      <w:r>
        <w:rPr>
          <w:rFonts w:ascii="Times New Roman" w:hAnsi="Times New Roman"/>
          <w:outline w:val="0"/>
          <w:color w:val="000000"/>
          <w:sz w:val="20"/>
          <w:szCs w:val="20"/>
          <w:u w:color="000000"/>
          <w:rtl w:val="0"/>
          <w:lang w:val="en-US"/>
          <w14:textFill>
            <w14:solidFill>
              <w14:srgbClr w14:val="000000"/>
            </w14:solidFill>
          </w14:textFill>
        </w:rPr>
        <w:t xml:space="preserve"> of the </w:t>
      </w:r>
      <w:r>
        <w:rPr>
          <w:rFonts w:ascii="Times New Roman" w:hAnsi="Times New Roman"/>
          <w:i w:val="1"/>
          <w:iCs w:val="1"/>
          <w:outline w:val="0"/>
          <w:color w:val="000000"/>
          <w:sz w:val="20"/>
          <w:szCs w:val="20"/>
          <w:u w:color="000000"/>
          <w:rtl w:val="0"/>
          <w:lang w:val="en-US"/>
          <w14:textFill>
            <w14:solidFill>
              <w14:srgbClr w14:val="000000"/>
            </w14:solidFill>
          </w14:textFill>
        </w:rPr>
        <w:t>European Race</w:t>
      </w:r>
      <w:r>
        <w:rPr>
          <w:rFonts w:ascii="Times New Roman" w:hAnsi="Times New Roman" w:hint="default"/>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domesticated and rendered polite the discourses of oppositional critique</w:t>
      </w:r>
      <w:r>
        <w:rPr>
          <w:rFonts w:ascii="Times New Roman" w:hAnsi="Times New Roman" w:hint="default"/>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see </w:t>
      </w:r>
      <w:r>
        <w:rPr>
          <w:rFonts w:ascii="Times New Roman" w:hAnsi="Times New Roman"/>
          <w:outline w:val="0"/>
          <w:color w:val="000000"/>
          <w:sz w:val="20"/>
          <w:szCs w:val="20"/>
          <w:u w:color="000000"/>
          <w:rtl w:val="0"/>
          <w:lang w:val="en-US"/>
          <w14:textFill>
            <w14:solidFill>
              <w14:srgbClr w14:val="000000"/>
            </w14:solidFill>
          </w14:textFill>
        </w:rPr>
        <w:t>Hallett (1999)</w:t>
      </w:r>
      <w:r>
        <w:rPr>
          <w:rFonts w:ascii="Times New Roman" w:hAnsi="Times New Roman"/>
          <w:outline w:val="0"/>
          <w:color w:val="000000"/>
          <w:sz w:val="20"/>
          <w:szCs w:val="20"/>
          <w:u w:color="000000"/>
          <w:rtl w:val="0"/>
          <w:lang w:val="en-US"/>
          <w14:textFill>
            <w14:solidFill>
              <w14:srgbClr w14:val="000000"/>
            </w14:solidFill>
          </w14:textFill>
        </w:rPr>
        <w:t>, p.146</w:t>
      </w:r>
    </w:p>
  </w:footnote>
  <w:footnote w:id="19">
    <w:p>
      <w:pPr>
        <w:pStyle w:val="footnote text"/>
      </w:pPr>
      <w:r>
        <w:rPr>
          <w:outline w:val="0"/>
          <w:color w:val="000000"/>
          <w:sz w:val="24"/>
          <w:szCs w:val="24"/>
          <w:u w:color="000000"/>
          <w:vertAlign w:val="superscript"/>
          <w14:textFill>
            <w14:solidFill>
              <w14:srgbClr w14:val="000000"/>
            </w14:solidFill>
          </w14:textFill>
        </w:rPr>
        <w:footnoteRef/>
      </w:r>
      <w:r>
        <w:rPr>
          <w:rtl w:val="0"/>
          <w:lang w:val="en-US"/>
        </w:rPr>
        <w:t xml:space="preserve"> </w:t>
      </w:r>
      <w:r>
        <w:rPr>
          <w:rtl w:val="0"/>
          <w:lang w:val="en-US"/>
        </w:rPr>
        <w:t xml:space="preserve">On politeness and the visual arts in this period see D. H. Solkin, </w:t>
      </w:r>
      <w:r>
        <w:rPr>
          <w:i w:val="1"/>
          <w:iCs w:val="1"/>
          <w:rtl w:val="0"/>
          <w:lang w:val="en-US"/>
        </w:rPr>
        <w:t>Art in Britain 1660-1815</w:t>
      </w:r>
      <w:r>
        <w:rPr>
          <w:rtl w:val="0"/>
          <w:lang w:val="en-US"/>
        </w:rPr>
        <w:t xml:space="preserve"> (New Haven and London: Yale University Press</w:t>
      </w:r>
      <w:r>
        <w:rPr>
          <w:outline w:val="0"/>
          <w:color w:val="000000"/>
          <w:u w:color="000000"/>
          <w:rtl w:val="0"/>
          <w:lang w:val="en-US"/>
          <w14:textFill>
            <w14:solidFill>
              <w14:srgbClr w14:val="000000"/>
            </w14:solidFill>
          </w14:textFill>
        </w:rPr>
        <w:t>, 2015), pp. 86-93; on politeness and 18</w:t>
      </w:r>
      <w:r>
        <w:rPr>
          <w:outline w:val="0"/>
          <w:color w:val="000000"/>
          <w:u w:color="000000"/>
          <w:vertAlign w:val="superscript"/>
          <w:rtl w:val="0"/>
          <w:lang w:val="en-US"/>
          <w14:textFill>
            <w14:solidFill>
              <w14:srgbClr w14:val="000000"/>
            </w14:solidFill>
          </w14:textFill>
        </w:rPr>
        <w:t>th</w:t>
      </w:r>
      <w:r>
        <w:rPr>
          <w:outline w:val="0"/>
          <w:color w:val="000000"/>
          <w:u w:color="000000"/>
          <w:rtl w:val="0"/>
          <w:lang w:val="en-US"/>
          <w14:textFill>
            <w14:solidFill>
              <w14:srgbClr w14:val="000000"/>
            </w14:solidFill>
          </w14:textFill>
        </w:rPr>
        <w:t xml:space="preserve">-century Britain more generally, L. Klein, </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Politeness and the Interpretation of the British Eighteenth Century</w:t>
      </w:r>
      <w:r>
        <w:rPr>
          <w:outline w:val="0"/>
          <w:color w:val="000000"/>
          <w:u w:color="000000"/>
          <w:rtl w:val="0"/>
          <w:lang w:val="en-US"/>
          <w14:textFill>
            <w14:solidFill>
              <w14:srgbClr w14:val="000000"/>
            </w14:solidFill>
          </w14:textFill>
        </w:rPr>
        <w:t xml:space="preserve">’ </w:t>
      </w:r>
      <w:r>
        <w:rPr>
          <w:outline w:val="0"/>
          <w:color w:val="000000"/>
          <w:u w:color="000000"/>
          <w:rtl w:val="0"/>
          <w:lang w:val="en-US"/>
          <w14:textFill>
            <w14:solidFill>
              <w14:srgbClr w14:val="000000"/>
            </w14:solidFill>
          </w14:textFill>
        </w:rPr>
        <w:t xml:space="preserve">in </w:t>
      </w:r>
      <w:r>
        <w:rPr>
          <w:i w:val="1"/>
          <w:iCs w:val="1"/>
          <w:outline w:val="0"/>
          <w:color w:val="000000"/>
          <w:u w:color="000000"/>
          <w:rtl w:val="0"/>
          <w:lang w:val="en-US"/>
          <w14:textFill>
            <w14:solidFill>
              <w14:srgbClr w14:val="000000"/>
            </w14:solidFill>
          </w14:textFill>
        </w:rPr>
        <w:t>The Historical Journal</w:t>
      </w:r>
      <w:r>
        <w:rPr>
          <w:outline w:val="0"/>
          <w:color w:val="000000"/>
          <w:u w:color="000000"/>
          <w:rtl w:val="0"/>
          <w:lang w:val="en-US"/>
          <w14:textFill>
            <w14:solidFill>
              <w14:srgbClr w14:val="000000"/>
            </w14:solidFill>
          </w14:textFill>
        </w:rPr>
        <w:t>, Vol 45 No 4 (Dec, 2002), pp. 869-898.</w:t>
      </w:r>
    </w:p>
  </w:footnote>
  <w:footnote w:id="20">
    <w:p>
      <w:pPr>
        <w:pStyle w:val="Footnote"/>
      </w:pP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
      </w:r>
      <w:r>
        <w:rPr>
          <w:rFonts w:ascii="Times New Roman" w:hAnsi="Times New Roman"/>
          <w:outline w:val="0"/>
          <w:color w:val="000000"/>
          <w:sz w:val="20"/>
          <w:szCs w:val="20"/>
          <w:u w:color="000000"/>
          <w:rtl w:val="0"/>
          <w:lang w:val="en-US"/>
          <w14:textFill>
            <w14:solidFill>
              <w14:srgbClr w14:val="000000"/>
            </w14:solidFill>
          </w14:textFill>
        </w:rPr>
        <w:t xml:space="preserve"> Hallett, </w:t>
      </w:r>
      <w:r>
        <w:rPr>
          <w:rFonts w:ascii="Times New Roman" w:hAnsi="Times New Roman"/>
          <w:i w:val="1"/>
          <w:iCs w:val="1"/>
          <w:outline w:val="0"/>
          <w:color w:val="000000"/>
          <w:sz w:val="20"/>
          <w:szCs w:val="20"/>
          <w:u w:color="000000"/>
          <w:rtl w:val="0"/>
          <w:lang w:val="en-US"/>
          <w14:textFill>
            <w14:solidFill>
              <w14:srgbClr w14:val="000000"/>
            </w14:solidFill>
          </w14:textFill>
        </w:rPr>
        <w:t>Spectacle</w:t>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p. 149 makes this connection. For the drawing see BM 1991,1005.8. He is also believed to be the author of the fan drawing referenced in footnote 15.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Celebrated</w:t>
      </w:r>
      <w:r>
        <w:rPr>
          <w:rFonts w:ascii="Times New Roman" w:hAnsi="Times New Roman" w:hint="default"/>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was used to describe a design by Gravelot advertised in </w:t>
      </w:r>
      <w:r>
        <w:rPr>
          <w:rFonts w:ascii="Times New Roman" w:hAnsi="Times New Roman"/>
          <w:i w:val="1"/>
          <w:iCs w:val="1"/>
          <w:outline w:val="0"/>
          <w:color w:val="000000"/>
          <w:sz w:val="20"/>
          <w:szCs w:val="20"/>
          <w:u w:color="000000"/>
          <w:rtl w:val="0"/>
          <w:lang w:val="en-US"/>
          <w14:textFill>
            <w14:solidFill>
              <w14:srgbClr w14:val="000000"/>
            </w14:solidFill>
          </w14:textFill>
        </w:rPr>
        <w:t>The Craftsman</w:t>
      </w:r>
      <w:r>
        <w:rPr>
          <w:rFonts w:ascii="Times New Roman" w:hAnsi="Times New Roman"/>
          <w:outline w:val="0"/>
          <w:color w:val="000000"/>
          <w:sz w:val="20"/>
          <w:szCs w:val="20"/>
          <w:u w:color="000000"/>
          <w:rtl w:val="0"/>
          <w:lang w:val="en-US"/>
          <w14:textFill>
            <w14:solidFill>
              <w14:srgbClr w14:val="000000"/>
            </w14:solidFill>
          </w14:textFill>
        </w:rPr>
        <w:t xml:space="preserve"> only months before on 30 December 1738. The bibliography on Gravelot is slight, see H. Hammelman,</w:t>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i w:val="1"/>
          <w:iCs w:val="1"/>
          <w:outline w:val="0"/>
          <w:color w:val="000000"/>
          <w:sz w:val="20"/>
          <w:szCs w:val="20"/>
          <w:u w:color="000000"/>
          <w:rtl w:val="0"/>
          <w:lang w:val="en-US"/>
          <w14:textFill>
            <w14:solidFill>
              <w14:srgbClr w14:val="000000"/>
            </w14:solidFill>
          </w14:textFill>
        </w:rPr>
        <w:t>Book Illustrators in Eighteenth-Century England</w:t>
      </w:r>
      <w:r>
        <w:rPr>
          <w:rFonts w:ascii="Times New Roman" w:hAnsi="Times New Roman"/>
          <w:outline w:val="0"/>
          <w:color w:val="000000"/>
          <w:sz w:val="20"/>
          <w:szCs w:val="20"/>
          <w:u w:color="000000"/>
          <w:rtl w:val="0"/>
          <w:lang w:val="en-US"/>
          <w14:textFill>
            <w14:solidFill>
              <w14:srgbClr w14:val="000000"/>
            </w14:solidFill>
          </w14:textFill>
        </w:rPr>
        <w:t xml:space="preserve"> (New Haven and London: Yale University Press, 1975); A. Gendel,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Hubert-Fran</w:t>
      </w:r>
      <w:r>
        <w:rPr>
          <w:rFonts w:ascii="Times New Roman" w:hAnsi="Times New Roman" w:hint="default"/>
          <w:outline w:val="0"/>
          <w:color w:val="000000"/>
          <w:sz w:val="20"/>
          <w:szCs w:val="20"/>
          <w:u w:color="000000"/>
          <w:rtl w:val="0"/>
          <w:lang w:val="en-US"/>
          <w14:textFill>
            <w14:solidFill>
              <w14:srgbClr w14:val="000000"/>
            </w14:solidFill>
          </w14:textFill>
        </w:rPr>
        <w:t>ç</w:t>
      </w:r>
      <w:r>
        <w:rPr>
          <w:rFonts w:ascii="Times New Roman" w:hAnsi="Times New Roman"/>
          <w:outline w:val="0"/>
          <w:color w:val="000000"/>
          <w:sz w:val="20"/>
          <w:szCs w:val="20"/>
          <w:u w:color="000000"/>
          <w:rtl w:val="0"/>
          <w:lang w:val="en-US"/>
          <w14:textFill>
            <w14:solidFill>
              <w14:srgbClr w14:val="000000"/>
            </w14:solidFill>
          </w14:textFill>
        </w:rPr>
        <w:t>ois Gravelot in England</w:t>
      </w:r>
      <w:r>
        <w:rPr>
          <w:rFonts w:ascii="Times New Roman" w:hAnsi="Times New Roman" w:hint="default"/>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(Courtauld Institute of Art, London: MA Report, 1993) and </w:t>
      </w:r>
      <w:r>
        <w:rPr>
          <w:rStyle w:val="Hyperlink.1"/>
          <w:rFonts w:ascii="Times New Roman" w:cs="Times New Roman" w:hAnsi="Times New Roman" w:eastAsia="Times New Roman"/>
          <w:sz w:val="20"/>
          <w:szCs w:val="20"/>
          <w:lang w:val="en-US"/>
        </w:rPr>
        <w:fldChar w:fldCharType="begin" w:fldLock="0"/>
      </w:r>
      <w:r>
        <w:rPr>
          <w:rStyle w:val="Hyperlink.1"/>
          <w:rFonts w:ascii="Times New Roman" w:cs="Times New Roman" w:hAnsi="Times New Roman" w:eastAsia="Times New Roman"/>
          <w:sz w:val="20"/>
          <w:szCs w:val="20"/>
          <w:lang w:val="en-US"/>
        </w:rPr>
        <w:instrText xml:space="preserve"> HYPERLINK "http://www.britishmuseum.org/collection/term/BIOG29656"</w:instrText>
      </w:r>
      <w:r>
        <w:rPr>
          <w:rStyle w:val="Hyperlink.1"/>
          <w:rFonts w:ascii="Times New Roman" w:cs="Times New Roman" w:hAnsi="Times New Roman" w:eastAsia="Times New Roman"/>
          <w:sz w:val="20"/>
          <w:szCs w:val="20"/>
          <w:lang w:val="en-US"/>
        </w:rPr>
        <w:fldChar w:fldCharType="separate" w:fldLock="0"/>
      </w:r>
      <w:r>
        <w:rPr>
          <w:rStyle w:val="Hyperlink.1"/>
          <w:rFonts w:ascii="Times New Roman" w:hAnsi="Times New Roman"/>
          <w:sz w:val="20"/>
          <w:szCs w:val="20"/>
          <w:rtl w:val="0"/>
          <w:lang w:val="en-US"/>
        </w:rPr>
        <w:t>www.britishmuseum.org/collection/term/BIOG29656</w:t>
      </w:r>
      <w:r>
        <w:rPr/>
        <w:fldChar w:fldCharType="end" w:fldLock="0"/>
      </w:r>
      <w:r>
        <w:rPr>
          <w:rFonts w:ascii="Times New Roman" w:hAnsi="Times New Roman"/>
          <w:outline w:val="0"/>
          <w:color w:val="000000"/>
          <w:sz w:val="20"/>
          <w:szCs w:val="20"/>
          <w:u w:color="000000"/>
          <w:rtl w:val="0"/>
          <w:lang w:val="en-US"/>
          <w14:textFill>
            <w14:solidFill>
              <w14:srgbClr w14:val="000000"/>
            </w14:solidFill>
          </w14:textFill>
        </w:rPr>
        <w:t xml:space="preserve"> accessed 20 June 2020.</w:t>
      </w:r>
    </w:p>
  </w:footnote>
  <w:footnote w:id="21">
    <w:p>
      <w:pPr>
        <w:pStyle w:val="Footnote"/>
      </w:pP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For Gravelot</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 xml:space="preserve">s illustrations to La Fontaine see the Witt Library, Courtauld Institute of Art, London. </w:t>
      </w:r>
      <w:r>
        <w:rPr>
          <w:rFonts w:ascii="Times New Roman" w:hAnsi="Times New Roman"/>
          <w:outline w:val="0"/>
          <w:color w:val="000000"/>
          <w:sz w:val="20"/>
          <w:szCs w:val="20"/>
          <w:u w:color="000000"/>
          <w:rtl w:val="0"/>
          <w:lang w:val="en-US"/>
          <w14:textFill>
            <w14:solidFill>
              <w14:srgbClr w14:val="000000"/>
            </w14:solidFill>
          </w14:textFill>
        </w:rPr>
        <w:t>For</w:t>
      </w:r>
      <w:r>
        <w:rPr>
          <w:rFonts w:ascii="Times New Roman" w:hAnsi="Times New Roman"/>
          <w:outline w:val="0"/>
          <w:color w:val="000000"/>
          <w:sz w:val="20"/>
          <w:szCs w:val="20"/>
          <w:u w:color="000000"/>
          <w:rtl w:val="0"/>
          <w:lang w:val="en-US"/>
          <w14:textFill>
            <w14:solidFill>
              <w14:srgbClr w14:val="000000"/>
            </w14:solidFill>
          </w14:textFill>
        </w:rPr>
        <w:t xml:space="preserve"> the posthumous edition of Gay</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s second Volume II containing fifteen fables see Vinton A. Dearing (ed.),</w:t>
      </w:r>
      <w:r>
        <w:rPr>
          <w:rFonts w:ascii="Times New Roman" w:hAnsi="Times New Roman"/>
          <w:i w:val="1"/>
          <w:iCs w:val="1"/>
          <w:outline w:val="0"/>
          <w:color w:val="000000"/>
          <w:sz w:val="20"/>
          <w:szCs w:val="20"/>
          <w:u w:color="000000"/>
          <w:rtl w:val="0"/>
          <w:lang w:val="en-US"/>
          <w14:textFill>
            <w14:solidFill>
              <w14:srgbClr w14:val="000000"/>
            </w14:solidFill>
          </w14:textFill>
        </w:rPr>
        <w:t xml:space="preserve"> John Gay, Poetry and Prose</w:t>
      </w:r>
      <w:r>
        <w:rPr>
          <w:rFonts w:ascii="Times New Roman" w:hAnsi="Times New Roman"/>
          <w:outline w:val="0"/>
          <w:color w:val="000000"/>
          <w:sz w:val="20"/>
          <w:szCs w:val="20"/>
          <w:u w:color="000000"/>
          <w:rtl w:val="0"/>
          <w:lang w:val="en-US"/>
          <w14:textFill>
            <w14:solidFill>
              <w14:srgbClr w14:val="000000"/>
            </w14:solidFill>
          </w14:textFill>
        </w:rPr>
        <w:t xml:space="preserve"> (Oxford, 1974).</w:t>
      </w:r>
    </w:p>
  </w:footnote>
  <w:footnote w:id="22">
    <w:p>
      <w:pPr>
        <w:pStyle w:val="footnote text"/>
      </w:pPr>
      <w:r>
        <w:rPr>
          <w:outline w:val="0"/>
          <w:color w:val="000000"/>
          <w:sz w:val="24"/>
          <w:szCs w:val="24"/>
          <w:u w:color="000000"/>
          <w:vertAlign w:val="superscript"/>
          <w:lang w:val="en-US"/>
          <w14:textFill>
            <w14:solidFill>
              <w14:srgbClr w14:val="000000"/>
            </w14:solidFill>
          </w14:textFill>
        </w:rPr>
        <w:footnoteRef/>
      </w:r>
      <w:r>
        <w:rPr>
          <w:rtl w:val="0"/>
          <w:lang w:val="en-US"/>
        </w:rPr>
        <w:t xml:space="preserve"> </w:t>
      </w:r>
      <w:r>
        <w:rPr>
          <w:outline w:val="0"/>
          <w:color w:val="000000"/>
          <w:u w:color="000000"/>
          <w:rtl w:val="0"/>
          <w:lang w:val="en-US"/>
          <w14:textFill>
            <w14:solidFill>
              <w14:srgbClr w14:val="000000"/>
            </w14:solidFill>
          </w14:textFill>
        </w:rPr>
        <w:t xml:space="preserve">For an explanation of the fable, its origins and various authorships see </w:t>
      </w:r>
      <w:r>
        <w:rPr>
          <w:i w:val="1"/>
          <w:iCs w:val="1"/>
          <w:outline w:val="0"/>
          <w:color w:val="000000"/>
          <w:u w:color="000000"/>
          <w:rtl w:val="0"/>
          <w:lang w:val="en-US"/>
          <w14:textFill>
            <w14:solidFill>
              <w14:srgbClr w14:val="000000"/>
            </w14:solidFill>
          </w14:textFill>
        </w:rPr>
        <w:t>Aesop</w:t>
      </w:r>
      <w:r>
        <w:rPr>
          <w:i w:val="1"/>
          <w:iCs w:val="1"/>
          <w:outline w:val="0"/>
          <w:color w:val="000000"/>
          <w:u w:color="000000"/>
          <w:rtl w:val="0"/>
          <w:lang w:val="en-US"/>
          <w14:textFill>
            <w14:solidFill>
              <w14:srgbClr w14:val="000000"/>
            </w14:solidFill>
          </w14:textFill>
        </w:rPr>
        <w:t>’</w:t>
      </w:r>
      <w:r>
        <w:rPr>
          <w:i w:val="1"/>
          <w:iCs w:val="1"/>
          <w:outline w:val="0"/>
          <w:color w:val="000000"/>
          <w:u w:color="000000"/>
          <w:rtl w:val="0"/>
          <w:lang w:val="en-US"/>
          <w14:textFill>
            <w14:solidFill>
              <w14:srgbClr w14:val="000000"/>
            </w14:solidFill>
          </w14:textFill>
        </w:rPr>
        <w:t xml:space="preserve">s Fables </w:t>
      </w:r>
      <w:r>
        <w:rPr>
          <w:outline w:val="0"/>
          <w:color w:val="000000"/>
          <w:u w:color="000000"/>
          <w:rtl w:val="0"/>
          <w:lang w:val="en-US"/>
          <w14:textFill>
            <w14:solidFill>
              <w14:srgbClr w14:val="000000"/>
            </w14:solidFill>
          </w14:textFill>
        </w:rPr>
        <w:t xml:space="preserve">translated with an introduction by L. Gibbs (Oxford: Oxford University Press, 2002). </w:t>
      </w:r>
      <w:r>
        <w:rPr>
          <w:rtl w:val="0"/>
          <w:lang w:val="en-US"/>
        </w:rPr>
        <w:t>The definition is Samuel Johnson</w:t>
      </w:r>
      <w:r>
        <w:rPr>
          <w:rtl w:val="0"/>
          <w:lang w:val="en-US"/>
        </w:rPr>
        <w:t>’</w:t>
      </w:r>
      <w:r>
        <w:rPr>
          <w:rtl w:val="0"/>
          <w:lang w:val="en-US"/>
        </w:rPr>
        <w:t xml:space="preserve">s and is quoted by Dearing (1974), p. 621. </w:t>
      </w:r>
      <w:r>
        <w:rPr>
          <w:outline w:val="0"/>
          <w:color w:val="000000"/>
          <w:u w:color="000000"/>
          <w:rtl w:val="0"/>
          <w:lang w:val="en-US"/>
          <w14:textFill>
            <w14:solidFill>
              <w14:srgbClr w14:val="000000"/>
            </w14:solidFill>
          </w14:textFill>
        </w:rPr>
        <w:t>That</w:t>
      </w:r>
      <w:r>
        <w:rPr>
          <w:outline w:val="0"/>
          <w:color w:val="000000"/>
          <w:u w:color="000000"/>
          <w:rtl w:val="0"/>
          <w:lang w:val="en-US"/>
          <w14:textFill>
            <w14:solidFill>
              <w14:srgbClr w14:val="000000"/>
            </w14:solidFill>
          </w14:textFill>
        </w:rPr>
        <w:t xml:space="preserve"> early modern publics were especially attuned to the social, political and philosophical meanings encoded by Aesopian animals see P. Harrison, </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The Virtues of Animals in Seventeenth-Century Thought</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Journal of the History of Ideas</w:t>
      </w:r>
      <w:r>
        <w:rPr>
          <w:outline w:val="0"/>
          <w:color w:val="000000"/>
          <w:u w:color="000000"/>
          <w:rtl w:val="0"/>
          <w:lang w:val="en-US"/>
          <w14:textFill>
            <w14:solidFill>
              <w14:srgbClr w14:val="000000"/>
            </w14:solidFill>
          </w14:textFill>
        </w:rPr>
        <w:t xml:space="preserve">, 59.3 (1998): 463-84. </w:t>
      </w:r>
    </w:p>
  </w:footnote>
  <w:footnote w:id="23">
    <w:p>
      <w:pPr>
        <w:pStyle w:val="footnote text"/>
      </w:pPr>
      <w:r>
        <w:rPr>
          <w:outline w:val="0"/>
          <w:color w:val="000000"/>
          <w:sz w:val="24"/>
          <w:szCs w:val="24"/>
          <w:u w:color="000000"/>
          <w:vertAlign w:val="superscript"/>
          <w14:textFill>
            <w14:solidFill>
              <w14:srgbClr w14:val="000000"/>
            </w14:solidFill>
          </w14:textFill>
        </w:rPr>
        <w:footnoteRef/>
      </w:r>
      <w:r>
        <w:rPr>
          <w:rFonts w:cs="Arial Unicode MS" w:eastAsia="Arial Unicode MS"/>
          <w:outline w:val="0"/>
          <w:color w:val="000000"/>
          <w:u w:color="000000"/>
          <w:rtl w:val="0"/>
          <w:lang w:val="en-US"/>
          <w14:textFill>
            <w14:solidFill>
              <w14:srgbClr w14:val="000000"/>
            </w14:solidFill>
          </w14:textFill>
        </w:rPr>
        <w:t xml:space="preserve"> E. Arwaker, </w:t>
      </w:r>
      <w:r>
        <w:rPr>
          <w:rFonts w:cs="Arial Unicode MS" w:eastAsia="Arial Unicode MS"/>
          <w:i w:val="1"/>
          <w:iCs w:val="1"/>
          <w:outline w:val="0"/>
          <w:color w:val="000000"/>
          <w:u w:color="000000"/>
          <w:rtl w:val="0"/>
          <w:lang w:val="en-US"/>
          <w14:textFill>
            <w14:solidFill>
              <w14:srgbClr w14:val="000000"/>
            </w14:solidFill>
          </w14:textFill>
        </w:rPr>
        <w:t>Truth in Fiction: Or, Morality in Masquerade,</w:t>
      </w:r>
      <w:r>
        <w:rPr>
          <w:rFonts w:cs="Arial Unicode MS" w:eastAsia="Arial Unicode MS"/>
          <w:outline w:val="0"/>
          <w:color w:val="000000"/>
          <w:u w:color="000000"/>
          <w:rtl w:val="0"/>
          <w:lang w:val="en-US"/>
          <w14:textFill>
            <w14:solidFill>
              <w14:srgbClr w14:val="000000"/>
            </w14:solidFill>
          </w14:textFill>
        </w:rPr>
        <w:t xml:space="preserve"> London, 1708, pp. i-xvi. </w:t>
      </w:r>
    </w:p>
  </w:footnote>
  <w:footnote w:id="24">
    <w:p>
      <w:pPr>
        <w:pStyle w:val="Footnote"/>
      </w:pP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
      </w:r>
      <w:r>
        <w:rPr>
          <w:rFonts w:ascii="Times New Roman" w:hAnsi="Times New Roman"/>
          <w:outline w:val="0"/>
          <w:color w:val="000000"/>
          <w:sz w:val="20"/>
          <w:szCs w:val="20"/>
          <w:u w:color="000000"/>
          <w:rtl w:val="0"/>
          <w:lang w:val="en-US"/>
          <w14:textFill>
            <w14:solidFill>
              <w14:srgbClr w14:val="000000"/>
            </w14:solidFill>
          </w14:textFill>
        </w:rPr>
        <w:t xml:space="preserve"> On the evolution of the fable in England as a form of covert political commentary from the Restoration see A. Patterson, </w:t>
      </w:r>
      <w:r>
        <w:rPr>
          <w:rFonts w:ascii="Times New Roman" w:hAnsi="Times New Roman"/>
          <w:i w:val="1"/>
          <w:iCs w:val="1"/>
          <w:outline w:val="0"/>
          <w:color w:val="000000"/>
          <w:sz w:val="20"/>
          <w:szCs w:val="20"/>
          <w:u w:color="000000"/>
          <w:rtl w:val="0"/>
          <w:lang w:val="en-US"/>
          <w14:textFill>
            <w14:solidFill>
              <w14:srgbClr w14:val="000000"/>
            </w14:solidFill>
          </w14:textFill>
        </w:rPr>
        <w:t>Fables of Power</w:t>
      </w:r>
      <w:r>
        <w:rPr>
          <w:rFonts w:ascii="Times New Roman" w:hAnsi="Times New Roman"/>
          <w:outline w:val="0"/>
          <w:color w:val="000000"/>
          <w:sz w:val="20"/>
          <w:szCs w:val="20"/>
          <w:u w:color="000000"/>
          <w:rtl w:val="0"/>
          <w:lang w:val="en-US"/>
          <w14:textFill>
            <w14:solidFill>
              <w14:srgbClr w14:val="000000"/>
            </w14:solidFill>
          </w14:textFill>
        </w:rPr>
        <w:t xml:space="preserve"> (Durham: Duke University Press, 1995); J. E. Lewis, </w:t>
      </w:r>
      <w:r>
        <w:rPr>
          <w:rFonts w:ascii="Times New Roman" w:hAnsi="Times New Roman"/>
          <w:i w:val="1"/>
          <w:iCs w:val="1"/>
          <w:outline w:val="0"/>
          <w:color w:val="000000"/>
          <w:sz w:val="20"/>
          <w:szCs w:val="20"/>
          <w:u w:color="000000"/>
          <w:rtl w:val="0"/>
          <w:lang w:val="en-US"/>
          <w14:textFill>
            <w14:solidFill>
              <w14:srgbClr w14:val="000000"/>
            </w14:solidFill>
          </w14:textFill>
        </w:rPr>
        <w:t>The English Fable: Aesop and Literary Culture 1651-1740</w:t>
      </w:r>
      <w:r>
        <w:rPr>
          <w:rFonts w:ascii="Times New Roman" w:hAnsi="Times New Roman"/>
          <w:outline w:val="0"/>
          <w:color w:val="000000"/>
          <w:sz w:val="20"/>
          <w:szCs w:val="20"/>
          <w:u w:color="000000"/>
          <w:rtl w:val="0"/>
          <w:lang w:val="en-US"/>
          <w14:textFill>
            <w14:solidFill>
              <w14:srgbClr w14:val="000000"/>
            </w14:solidFill>
          </w14:textFill>
        </w:rPr>
        <w:t xml:space="preserve"> (Cambridge: Cambridge University Press, 1997) and T. Noel, </w:t>
      </w:r>
      <w:r>
        <w:rPr>
          <w:rFonts w:ascii="Times New Roman" w:hAnsi="Times New Roman"/>
          <w:i w:val="1"/>
          <w:iCs w:val="1"/>
          <w:outline w:val="0"/>
          <w:color w:val="000000"/>
          <w:sz w:val="20"/>
          <w:szCs w:val="20"/>
          <w:u w:color="000000"/>
          <w:rtl w:val="0"/>
          <w:lang w:val="en-US"/>
          <w14:textFill>
            <w14:solidFill>
              <w14:srgbClr w14:val="000000"/>
            </w14:solidFill>
          </w14:textFill>
        </w:rPr>
        <w:t>Theories of the Fable in the Eighteenth Century</w:t>
      </w:r>
      <w:r>
        <w:rPr>
          <w:rFonts w:ascii="Times New Roman" w:hAnsi="Times New Roman"/>
          <w:outline w:val="0"/>
          <w:color w:val="000000"/>
          <w:sz w:val="20"/>
          <w:szCs w:val="20"/>
          <w:u w:color="000000"/>
          <w:rtl w:val="0"/>
          <w:lang w:val="en-US"/>
          <w14:textFill>
            <w14:solidFill>
              <w14:srgbClr w14:val="000000"/>
            </w14:solidFill>
          </w14:textFill>
        </w:rPr>
        <w:t xml:space="preserve"> (New York: Columbia University Press, 1975). Lewis accords the fable a central role in the formation of a self-consciously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de-DE"/>
          <w14:textFill>
            <w14:solidFill>
              <w14:srgbClr w14:val="000000"/>
            </w14:solidFill>
          </w14:textFill>
        </w:rPr>
        <w:t>modern</w:t>
      </w:r>
      <w:r>
        <w:rPr>
          <w:rFonts w:ascii="Times New Roman" w:hAnsi="Times New Roman" w:hint="default"/>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and literate national culture between the end of the civil war to the mid-18th </w:t>
      </w:r>
      <w:r>
        <w:rPr>
          <w:rFonts w:ascii="Times New Roman" w:hAnsi="Times New Roman"/>
          <w:outline w:val="0"/>
          <w:color w:val="000000"/>
          <w:sz w:val="20"/>
          <w:szCs w:val="20"/>
          <w:u w:color="000000"/>
          <w:rtl w:val="0"/>
          <w:lang w:val="en-US"/>
          <w14:textFill>
            <w14:solidFill>
              <w14:srgbClr w14:val="000000"/>
            </w14:solidFill>
          </w14:textFill>
        </w:rPr>
        <w:t>c</w:t>
      </w:r>
      <w:r>
        <w:rPr>
          <w:rFonts w:ascii="Times New Roman" w:hAnsi="Times New Roman"/>
          <w:outline w:val="0"/>
          <w:color w:val="000000"/>
          <w:sz w:val="20"/>
          <w:szCs w:val="20"/>
          <w:u w:color="000000"/>
          <w:rtl w:val="0"/>
          <w:lang w:val="en-US"/>
          <w14:textFill>
            <w14:solidFill>
              <w14:srgbClr w14:val="000000"/>
            </w14:solidFill>
          </w14:textFill>
        </w:rPr>
        <w:t>entury.</w:t>
      </w:r>
      <w:r>
        <w:rPr>
          <w:rFonts w:ascii="Times New Roman" w:hAnsi="Times New Roman"/>
          <w:outline w:val="0"/>
          <w:color w:val="000000"/>
          <w:sz w:val="20"/>
          <w:szCs w:val="20"/>
          <w:u w:color="000000"/>
          <w:rtl w:val="0"/>
          <w:lang w:val="en-US"/>
          <w14:textFill>
            <w14:solidFill>
              <w14:srgbClr w14:val="000000"/>
            </w14:solidFill>
          </w14:textFill>
        </w:rPr>
        <w:t xml:space="preserve"> </w:t>
      </w:r>
    </w:p>
  </w:footnote>
  <w:footnote w:id="25">
    <w:p>
      <w:pPr>
        <w:pStyle w:val="Footnote"/>
      </w:pPr>
      <w:r>
        <w:rPr>
          <w:rFonts w:ascii="Times New Roman" w:cs="Times New Roman" w:hAnsi="Times New Roman" w:eastAsia="Times New Roman"/>
          <w:outline w:val="0"/>
          <w:color w:val="000000"/>
          <w:sz w:val="24"/>
          <w:szCs w:val="24"/>
          <w:u w:color="000000"/>
          <w:vertAlign w:val="superscript"/>
          <w:lang w:val="en-US"/>
          <w14:textFill>
            <w14:solidFill>
              <w14:srgbClr w14:val="000000"/>
            </w14:solidFill>
          </w14:textFill>
        </w:rPr>
        <w:footnoteRef/>
      </w:r>
      <w:r>
        <w:rPr>
          <w:rFonts w:ascii="Times New Roman" w:hAnsi="Times New Roman"/>
          <w:outline w:val="0"/>
          <w:color w:val="000000"/>
          <w:sz w:val="20"/>
          <w:szCs w:val="20"/>
          <w:u w:color="000000"/>
          <w:rtl w:val="0"/>
          <w:lang w:val="en-US"/>
          <w14:textFill>
            <w14:solidFill>
              <w14:srgbClr w14:val="000000"/>
            </w14:solidFill>
          </w14:textFill>
        </w:rPr>
        <w:t xml:space="preserve"> See Gibbs, </w:t>
      </w:r>
      <w:r>
        <w:rPr>
          <w:rFonts w:ascii="Times New Roman" w:hAnsi="Times New Roman"/>
          <w:i w:val="1"/>
          <w:iCs w:val="1"/>
          <w:outline w:val="0"/>
          <w:color w:val="000000"/>
          <w:sz w:val="20"/>
          <w:szCs w:val="20"/>
          <w:u w:color="000000"/>
          <w:rtl w:val="0"/>
          <w:lang w:val="en-US"/>
          <w14:textFill>
            <w14:solidFill>
              <w14:srgbClr w14:val="000000"/>
            </w14:solidFill>
          </w14:textFill>
        </w:rPr>
        <w:t>Aesop</w:t>
      </w:r>
      <w:r>
        <w:rPr>
          <w:rFonts w:ascii="Times New Roman" w:hAnsi="Times New Roman" w:hint="default"/>
          <w:i w:val="1"/>
          <w:iCs w:val="1"/>
          <w:outline w:val="0"/>
          <w:color w:val="000000"/>
          <w:sz w:val="20"/>
          <w:szCs w:val="20"/>
          <w:u w:color="000000"/>
          <w:rtl w:val="0"/>
          <w:lang w:val="en-US"/>
          <w14:textFill>
            <w14:solidFill>
              <w14:srgbClr w14:val="000000"/>
            </w14:solidFill>
          </w14:textFill>
        </w:rPr>
        <w:t>’</w:t>
      </w:r>
      <w:r>
        <w:rPr>
          <w:rFonts w:ascii="Times New Roman" w:hAnsi="Times New Roman"/>
          <w:i w:val="1"/>
          <w:iCs w:val="1"/>
          <w:outline w:val="0"/>
          <w:color w:val="000000"/>
          <w:sz w:val="20"/>
          <w:szCs w:val="20"/>
          <w:u w:color="000000"/>
          <w:rtl w:val="0"/>
          <w:lang w:val="en-US"/>
          <w14:textFill>
            <w14:solidFill>
              <w14:srgbClr w14:val="000000"/>
            </w14:solidFill>
          </w14:textFill>
        </w:rPr>
        <w:t>s Fables</w:t>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Introduction</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w:t>
      </w:r>
    </w:p>
  </w:footnote>
  <w:footnote w:id="26">
    <w:p>
      <w:pPr>
        <w:pStyle w:val="footnote text"/>
      </w:pPr>
      <w:r>
        <w:rPr>
          <w:outline w:val="0"/>
          <w:color w:val="000000"/>
          <w:sz w:val="24"/>
          <w:szCs w:val="24"/>
          <w:u w:color="000000"/>
          <w:vertAlign w:val="superscript"/>
          <w14:textFill>
            <w14:solidFill>
              <w14:srgbClr w14:val="000000"/>
            </w14:solidFill>
          </w14:textFill>
        </w:rPr>
        <w:footnoteRef/>
      </w:r>
      <w:r>
        <w:rPr>
          <w:outline w:val="0"/>
          <w:color w:val="000000"/>
          <w:u w:color="000000"/>
          <w:rtl w:val="0"/>
          <w:lang w:val="en-US"/>
          <w14:textFill>
            <w14:solidFill>
              <w14:srgbClr w14:val="000000"/>
            </w14:solidFill>
          </w14:textFill>
        </w:rPr>
        <w:t xml:space="preserve"> The historiography for the print is slim: </w:t>
      </w:r>
      <w:r>
        <w:rPr>
          <w:outline w:val="0"/>
          <w:color w:val="000000"/>
          <w:u w:color="000000"/>
          <w:rtl w:val="0"/>
          <w:lang w:val="en-US"/>
          <w14:textFill>
            <w14:solidFill>
              <w14:srgbClr w14:val="000000"/>
            </w14:solidFill>
          </w14:textFill>
        </w:rPr>
        <w:t xml:space="preserve">it is reproduced by Langford, </w:t>
      </w:r>
      <w:r>
        <w:rPr>
          <w:i w:val="1"/>
          <w:iCs w:val="1"/>
          <w:outline w:val="0"/>
          <w:color w:val="000000"/>
          <w:u w:color="000000"/>
          <w:rtl w:val="0"/>
          <w:lang w:val="en-US"/>
          <w14:textFill>
            <w14:solidFill>
              <w14:srgbClr w14:val="000000"/>
            </w14:solidFill>
          </w14:textFill>
        </w:rPr>
        <w:t>Robinocracy</w:t>
      </w:r>
      <w:r>
        <w:rPr>
          <w:outline w:val="0"/>
          <w:color w:val="000000"/>
          <w:u w:color="000000"/>
          <w:rtl w:val="0"/>
          <w:lang w:val="en-US"/>
          <w14:textFill>
            <w14:solidFill>
              <w14:srgbClr w14:val="000000"/>
            </w14:solidFill>
          </w14:textFill>
        </w:rPr>
        <w:t xml:space="preserve">, No. 61 and by </w:t>
      </w:r>
      <w:r>
        <w:rPr>
          <w:outline w:val="0"/>
          <w:color w:val="000000"/>
          <w:u w:color="000000"/>
          <w:rtl w:val="0"/>
          <w:lang w:val="en-US"/>
          <w14:textFill>
            <w14:solidFill>
              <w14:srgbClr w14:val="000000"/>
            </w14:solidFill>
          </w14:textFill>
        </w:rPr>
        <w:t xml:space="preserve">Hallett, </w:t>
      </w:r>
      <w:r>
        <w:rPr>
          <w:i w:val="1"/>
          <w:iCs w:val="1"/>
          <w:outline w:val="0"/>
          <w:color w:val="000000"/>
          <w:u w:color="000000"/>
          <w:rtl w:val="0"/>
          <w:lang w:val="en-US"/>
          <w14:textFill>
            <w14:solidFill>
              <w14:srgbClr w14:val="000000"/>
            </w14:solidFill>
          </w14:textFill>
        </w:rPr>
        <w:t>Spectacle</w:t>
      </w:r>
      <w:r>
        <w:rPr>
          <w:outline w:val="0"/>
          <w:color w:val="000000"/>
          <w:u w:color="000000"/>
          <w:rtl w:val="0"/>
          <w:lang w:val="en-US"/>
          <w14:textFill>
            <w14:solidFill>
              <w14:srgbClr w14:val="000000"/>
            </w14:solidFill>
          </w14:textFill>
        </w:rPr>
        <w:t xml:space="preserve">, p. 149 who notes in passing </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the components of the fable</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My discussion builds on this initial observation.</w:t>
      </w:r>
    </w:p>
  </w:footnote>
  <w:footnote w:id="27">
    <w:p>
      <w:pPr>
        <w:pStyle w:val="footnote text"/>
      </w:pPr>
      <w:r>
        <w:rPr>
          <w:outline w:val="0"/>
          <w:color w:val="000000"/>
          <w:sz w:val="24"/>
          <w:szCs w:val="24"/>
          <w:u w:color="000000"/>
          <w:vertAlign w:val="superscript"/>
          <w14:textFill>
            <w14:solidFill>
              <w14:srgbClr w14:val="000000"/>
            </w14:solidFill>
          </w14:textFill>
        </w:rPr>
        <w:footnoteRef/>
      </w:r>
      <w:r>
        <w:rPr>
          <w:rtl w:val="0"/>
          <w:lang w:val="en-US"/>
        </w:rPr>
        <w:t xml:space="preserve"> </w:t>
      </w:r>
      <w:r>
        <w:rPr>
          <w:i w:val="1"/>
          <w:iCs w:val="1"/>
          <w:rtl w:val="0"/>
          <w:lang w:val="en-US"/>
        </w:rPr>
        <w:t>An Explanation of the First, Second, and Third Heats of the European Race,</w:t>
      </w:r>
      <w:r>
        <w:rPr>
          <w:rtl w:val="0"/>
          <w:lang w:val="en-US"/>
        </w:rPr>
        <w:t xml:space="preserve"> London, 4th edition, 1740. On the distribution of this type of graphic satire in the period see Atherton, </w:t>
      </w:r>
      <w:r>
        <w:rPr>
          <w:i w:val="1"/>
          <w:iCs w:val="1"/>
          <w:rtl w:val="0"/>
          <w:lang w:val="en-US"/>
        </w:rPr>
        <w:t>Political Prints</w:t>
      </w:r>
      <w:r>
        <w:rPr>
          <w:rtl w:val="0"/>
          <w:lang w:val="en-US"/>
        </w:rPr>
        <w:t xml:space="preserve">, </w:t>
      </w:r>
      <w:r>
        <w:rPr>
          <w:rtl w:val="0"/>
          <w:lang w:val="en-US"/>
        </w:rPr>
        <w:t>‘</w:t>
      </w:r>
      <w:r>
        <w:rPr>
          <w:rtl w:val="0"/>
          <w:lang w:val="en-US"/>
        </w:rPr>
        <w:t>Printshops in London and Westminster</w:t>
      </w:r>
      <w:r>
        <w:rPr>
          <w:rtl w:val="0"/>
          <w:lang w:val="en-US"/>
        </w:rPr>
        <w:t>’</w:t>
      </w:r>
      <w:r>
        <w:rPr>
          <w:rtl w:val="0"/>
          <w:lang w:val="en-US"/>
        </w:rPr>
        <w:t xml:space="preserve">, pp. 1-43; M. Harris, </w:t>
      </w:r>
      <w:r>
        <w:rPr>
          <w:rtl w:val="0"/>
          <w:lang w:val="en-US"/>
        </w:rPr>
        <w:t>‘</w:t>
      </w:r>
      <w:r>
        <w:rPr>
          <w:rtl w:val="0"/>
          <w:lang w:val="en-US"/>
        </w:rPr>
        <w:t>Print and Politics in the Age of Walpole</w:t>
      </w:r>
      <w:r>
        <w:rPr>
          <w:rtl w:val="0"/>
          <w:lang w:val="en-US"/>
        </w:rPr>
        <w:t xml:space="preserve">’ </w:t>
      </w:r>
      <w:r>
        <w:rPr>
          <w:rtl w:val="0"/>
          <w:lang w:val="en-US"/>
        </w:rPr>
        <w:t xml:space="preserve">in Black (ed.), </w:t>
      </w:r>
      <w:r>
        <w:rPr>
          <w:i w:val="1"/>
          <w:iCs w:val="1"/>
          <w:rtl w:val="0"/>
          <w:lang w:val="en-US"/>
        </w:rPr>
        <w:t>the Age of Walpole</w:t>
      </w:r>
      <w:r>
        <w:rPr>
          <w:rtl w:val="0"/>
          <w:lang w:val="en-US"/>
        </w:rPr>
        <w:t xml:space="preserve">, pp. 189-210 </w:t>
      </w:r>
      <w:r>
        <w:rPr>
          <w:rtl w:val="0"/>
          <w:lang w:val="en-US"/>
        </w:rPr>
        <w:t xml:space="preserve">and more recently from the perspective of the newspaper industry and in the context of the development of advertising see James Raven, </w:t>
      </w:r>
      <w:r>
        <w:rPr>
          <w:i w:val="1"/>
          <w:iCs w:val="1"/>
          <w:rtl w:val="0"/>
          <w:lang w:val="en-US"/>
        </w:rPr>
        <w:t xml:space="preserve">Publishing Business in Eighteenth-Century England </w:t>
      </w:r>
      <w:r>
        <w:rPr>
          <w:rtl w:val="0"/>
          <w:lang w:val="en-US"/>
        </w:rPr>
        <w:t xml:space="preserve">(Woodbridge: The Boydell Press, 2014), pp.118-134. </w:t>
      </w:r>
    </w:p>
  </w:footnote>
  <w:footnote w:id="28">
    <w:p>
      <w:pPr>
        <w:pStyle w:val="Footnote"/>
      </w:pP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On George Bickham see </w:t>
      </w:r>
      <w:r>
        <w:rPr>
          <w:rStyle w:val="Hyperlink.1"/>
          <w:rFonts w:ascii="Times New Roman" w:cs="Times New Roman" w:hAnsi="Times New Roman" w:eastAsia="Times New Roman"/>
          <w:sz w:val="20"/>
          <w:szCs w:val="20"/>
          <w:lang w:val="en-US"/>
        </w:rPr>
        <w:fldChar w:fldCharType="begin" w:fldLock="0"/>
      </w:r>
      <w:r>
        <w:rPr>
          <w:rStyle w:val="Hyperlink.1"/>
          <w:rFonts w:ascii="Times New Roman" w:cs="Times New Roman" w:hAnsi="Times New Roman" w:eastAsia="Times New Roman"/>
          <w:sz w:val="20"/>
          <w:szCs w:val="20"/>
          <w:lang w:val="en-US"/>
        </w:rPr>
        <w:instrText xml:space="preserve"> HYPERLINK "http://www.britishmuseum.org/collection/term/BIOG19579"</w:instrText>
      </w:r>
      <w:r>
        <w:rPr>
          <w:rStyle w:val="Hyperlink.1"/>
          <w:rFonts w:ascii="Times New Roman" w:cs="Times New Roman" w:hAnsi="Times New Roman" w:eastAsia="Times New Roman"/>
          <w:sz w:val="20"/>
          <w:szCs w:val="20"/>
          <w:lang w:val="en-US"/>
        </w:rPr>
        <w:fldChar w:fldCharType="separate" w:fldLock="0"/>
      </w:r>
      <w:r>
        <w:rPr>
          <w:rStyle w:val="Hyperlink.1"/>
          <w:rFonts w:ascii="Times New Roman" w:hAnsi="Times New Roman"/>
          <w:sz w:val="20"/>
          <w:szCs w:val="20"/>
          <w:rtl w:val="0"/>
          <w:lang w:val="en-US"/>
        </w:rPr>
        <w:t>www.britishmuseum.org/collection/term/BIOG19579</w:t>
      </w:r>
      <w:r>
        <w:rPr/>
        <w:fldChar w:fldCharType="end" w:fldLock="0"/>
      </w:r>
      <w:r>
        <w:rPr>
          <w:rFonts w:ascii="Times New Roman" w:hAnsi="Times New Roman"/>
          <w:outline w:val="0"/>
          <w:color w:val="000000"/>
          <w:sz w:val="20"/>
          <w:szCs w:val="20"/>
          <w:u w:color="000000"/>
          <w:rtl w:val="0"/>
          <w:lang w:val="en-US"/>
          <w14:textFill>
            <w14:solidFill>
              <w14:srgbClr w14:val="000000"/>
            </w14:solidFill>
          </w14:textFill>
        </w:rPr>
        <w:t xml:space="preserve"> accessed 1</w:t>
      </w:r>
      <w:r>
        <w:rPr>
          <w:rFonts w:ascii="Times New Roman" w:hAnsi="Times New Roman"/>
          <w:outline w:val="0"/>
          <w:color w:val="000000"/>
          <w:sz w:val="20"/>
          <w:szCs w:val="20"/>
          <w:u w:color="000000"/>
          <w:vertAlign w:val="superscript"/>
          <w:rtl w:val="0"/>
          <w:lang w:val="en-US"/>
          <w14:textFill>
            <w14:solidFill>
              <w14:srgbClr w14:val="000000"/>
            </w14:solidFill>
          </w14:textFill>
        </w:rPr>
        <w:t>st</w:t>
      </w:r>
      <w:r>
        <w:rPr>
          <w:rFonts w:ascii="Times New Roman" w:hAnsi="Times New Roman"/>
          <w:outline w:val="0"/>
          <w:color w:val="000000"/>
          <w:sz w:val="20"/>
          <w:szCs w:val="20"/>
          <w:u w:color="000000"/>
          <w:rtl w:val="0"/>
          <w:lang w:val="en-US"/>
          <w14:textFill>
            <w14:solidFill>
              <w14:srgbClr w14:val="000000"/>
            </w14:solidFill>
          </w14:textFill>
        </w:rPr>
        <w:t xml:space="preserve"> June 2020. </w:t>
      </w:r>
      <w:r>
        <w:rPr>
          <w:rFonts w:ascii="Times New Roman" w:hAnsi="Times New Roman"/>
          <w:outline w:val="0"/>
          <w:color w:val="000000"/>
          <w:sz w:val="20"/>
          <w:szCs w:val="20"/>
          <w:u w:color="000000"/>
          <w:rtl w:val="0"/>
          <w:lang w:val="en-US"/>
          <w14:textFill>
            <w14:solidFill>
              <w14:srgbClr w14:val="000000"/>
            </w14:solidFill>
          </w14:textFill>
        </w:rPr>
        <w:t xml:space="preserve">For the separate print published on 28 January 1740, see BM2429. Bickham was also the author of an additional </w:t>
      </w:r>
      <w:r>
        <w:rPr>
          <w:rFonts w:ascii="Times New Roman" w:hAnsi="Times New Roman"/>
          <w:i w:val="1"/>
          <w:iCs w:val="1"/>
          <w:outline w:val="0"/>
          <w:color w:val="000000"/>
          <w:sz w:val="20"/>
          <w:szCs w:val="20"/>
          <w:u w:color="000000"/>
          <w:rtl w:val="0"/>
          <w:lang w:val="en-US"/>
          <w14:textFill>
            <w14:solidFill>
              <w14:srgbClr w14:val="000000"/>
            </w14:solidFill>
          </w14:textFill>
        </w:rPr>
        <w:t>European Race</w:t>
      </w:r>
      <w:r>
        <w:rPr>
          <w:rFonts w:ascii="Times New Roman" w:hAnsi="Times New Roman"/>
          <w:outline w:val="0"/>
          <w:color w:val="000000"/>
          <w:sz w:val="20"/>
          <w:szCs w:val="20"/>
          <w:u w:color="000000"/>
          <w:rtl w:val="0"/>
          <w:lang w:val="en-US"/>
          <w14:textFill>
            <w14:solidFill>
              <w14:srgbClr w14:val="000000"/>
            </w14:solidFill>
          </w14:textFill>
        </w:rPr>
        <w:t xml:space="preserve"> inspired design: </w:t>
      </w:r>
      <w:r>
        <w:rPr>
          <w:rFonts w:ascii="Times New Roman" w:hAnsi="Times New Roman"/>
          <w:i w:val="1"/>
          <w:iCs w:val="1"/>
          <w:outline w:val="0"/>
          <w:color w:val="000000"/>
          <w:sz w:val="20"/>
          <w:szCs w:val="20"/>
          <w:u w:color="000000"/>
          <w:rtl w:val="0"/>
          <w:lang w:val="en-US"/>
          <w14:textFill>
            <w14:solidFill>
              <w14:srgbClr w14:val="000000"/>
            </w14:solidFill>
          </w14:textFill>
        </w:rPr>
        <w:t>The Races of the Europeans with Their Keys</w:t>
      </w:r>
      <w:r>
        <w:rPr>
          <w:rFonts w:ascii="Times New Roman" w:hAnsi="Times New Roman"/>
          <w:outline w:val="0"/>
          <w:color w:val="000000"/>
          <w:sz w:val="20"/>
          <w:szCs w:val="20"/>
          <w:u w:color="000000"/>
          <w:rtl w:val="0"/>
          <w:lang w:val="en-US"/>
          <w14:textFill>
            <w14:solidFill>
              <w14:srgbClr w14:val="000000"/>
            </w14:solidFill>
          </w14:textFill>
        </w:rPr>
        <w:t>, 1740 (BM 1868,0808,3642).</w:t>
      </w:r>
    </w:p>
  </w:footnote>
  <w:footnote w:id="29">
    <w:p>
      <w:pPr>
        <w:pStyle w:val="Footnote"/>
      </w:pP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Two examples: </w:t>
      </w:r>
      <w:r>
        <w:rPr>
          <w:rFonts w:ascii="Times New Roman" w:hAnsi="Times New Roman"/>
          <w:outline w:val="0"/>
          <w:color w:val="000000"/>
          <w:sz w:val="20"/>
          <w:szCs w:val="20"/>
          <w:u w:color="000000"/>
          <w:rtl w:val="0"/>
          <w:lang w:val="en-US"/>
          <w14:textFill>
            <w14:solidFill>
              <w14:srgbClr w14:val="000000"/>
            </w14:solidFill>
          </w14:textFill>
        </w:rPr>
        <w:t xml:space="preserve">the description of </w:t>
      </w:r>
      <w:r>
        <w:rPr>
          <w:rFonts w:ascii="Times New Roman" w:hAnsi="Times New Roman"/>
          <w:i w:val="1"/>
          <w:iCs w:val="1"/>
          <w:outline w:val="0"/>
          <w:color w:val="000000"/>
          <w:sz w:val="20"/>
          <w:szCs w:val="20"/>
          <w:u w:color="000000"/>
          <w:rtl w:val="0"/>
          <w:lang w:val="en-US"/>
          <w14:textFill>
            <w14:solidFill>
              <w14:srgbClr w14:val="000000"/>
            </w14:solidFill>
          </w14:textFill>
        </w:rPr>
        <w:t>Heat I</w:t>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The three last the Fox leads in a String, which alludes to the Influence the Fox had over them, and signifies that he could at that Time, either by a Mediation, or other artful Steps, have led them jointly or separately into what Measures he pleased.</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..That the wolf being second is owing also to the Fox</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s Cunning, in taking him next in the Cord, and leading him likewise by the Nose with a tight-rein</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d Bridle.</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 xml:space="preserve">, p8. And </w:t>
      </w:r>
      <w:r>
        <w:rPr>
          <w:rFonts w:ascii="Times New Roman" w:hAnsi="Times New Roman"/>
          <w:outline w:val="0"/>
          <w:color w:val="000000"/>
          <w:sz w:val="20"/>
          <w:szCs w:val="20"/>
          <w:u w:color="000000"/>
          <w:rtl w:val="0"/>
          <w:lang w:val="en-US"/>
          <w14:textFill>
            <w14:solidFill>
              <w14:srgbClr w14:val="000000"/>
            </w14:solidFill>
          </w14:textFill>
        </w:rPr>
        <w:t xml:space="preserve">from </w:t>
      </w:r>
      <w:r>
        <w:rPr>
          <w:rFonts w:ascii="Times New Roman" w:hAnsi="Times New Roman"/>
          <w:i w:val="1"/>
          <w:iCs w:val="1"/>
          <w:outline w:val="0"/>
          <w:color w:val="000000"/>
          <w:sz w:val="20"/>
          <w:szCs w:val="20"/>
          <w:u w:color="000000"/>
          <w:rtl w:val="0"/>
          <w:lang w:val="en-US"/>
          <w14:textFill>
            <w14:solidFill>
              <w14:srgbClr w14:val="000000"/>
            </w14:solidFill>
          </w14:textFill>
        </w:rPr>
        <w:t>Heat III</w:t>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 xml:space="preserve">Under these two Persons is a true </w:t>
      </w:r>
      <w:r>
        <w:rPr>
          <w:rFonts w:ascii="Times New Roman" w:hAnsi="Times New Roman"/>
          <w:i w:val="1"/>
          <w:iCs w:val="1"/>
          <w:outline w:val="0"/>
          <w:color w:val="000000"/>
          <w:sz w:val="20"/>
          <w:szCs w:val="20"/>
          <w:u w:color="000000"/>
          <w:rtl w:val="0"/>
          <w:lang w:val="en-US"/>
          <w14:textFill>
            <w14:solidFill>
              <w14:srgbClr w14:val="000000"/>
            </w14:solidFill>
          </w14:textFill>
        </w:rPr>
        <w:t>English</w:t>
      </w:r>
      <w:r>
        <w:rPr>
          <w:rFonts w:ascii="Times New Roman" w:hAnsi="Times New Roman"/>
          <w:outline w:val="0"/>
          <w:color w:val="000000"/>
          <w:sz w:val="20"/>
          <w:szCs w:val="20"/>
          <w:u w:color="000000"/>
          <w:rtl w:val="0"/>
          <w:lang w:val="en-US"/>
          <w14:textFill>
            <w14:solidFill>
              <w14:srgbClr w14:val="000000"/>
            </w14:solidFill>
          </w14:textFill>
        </w:rPr>
        <w:t xml:space="preserve"> bred Bull-Dog, lying on a curious </w:t>
      </w:r>
      <w:r>
        <w:rPr>
          <w:rFonts w:ascii="Times New Roman" w:hAnsi="Times New Roman"/>
          <w:i w:val="1"/>
          <w:iCs w:val="1"/>
          <w:outline w:val="0"/>
          <w:color w:val="000000"/>
          <w:sz w:val="20"/>
          <w:szCs w:val="20"/>
          <w:u w:color="000000"/>
          <w:rtl w:val="0"/>
          <w:lang w:val="en-US"/>
          <w14:textFill>
            <w14:solidFill>
              <w14:srgbClr w14:val="000000"/>
            </w14:solidFill>
          </w14:textFill>
        </w:rPr>
        <w:t>French</w:t>
      </w:r>
      <w:r>
        <w:rPr>
          <w:rFonts w:ascii="Times New Roman" w:hAnsi="Times New Roman"/>
          <w:outline w:val="0"/>
          <w:color w:val="000000"/>
          <w:sz w:val="20"/>
          <w:szCs w:val="20"/>
          <w:u w:color="000000"/>
          <w:rtl w:val="0"/>
          <w:lang w:val="en-US"/>
          <w14:textFill>
            <w14:solidFill>
              <w14:srgbClr w14:val="000000"/>
            </w14:solidFill>
          </w14:textFill>
        </w:rPr>
        <w:t xml:space="preserve"> Tissue Carpet, with a Paper before him, whereon is writ, </w:t>
      </w:r>
      <w:r>
        <w:rPr>
          <w:rFonts w:ascii="Times New Roman" w:hAnsi="Times New Roman"/>
          <w:i w:val="1"/>
          <w:iCs w:val="1"/>
          <w:outline w:val="0"/>
          <w:color w:val="000000"/>
          <w:sz w:val="20"/>
          <w:szCs w:val="20"/>
          <w:u w:color="000000"/>
          <w:rtl w:val="0"/>
          <w:lang w:val="en-US"/>
          <w14:textFill>
            <w14:solidFill>
              <w14:srgbClr w14:val="000000"/>
            </w14:solidFill>
          </w14:textFill>
        </w:rPr>
        <w:t>Signed at the Pardo</w:t>
      </w:r>
      <w:r>
        <w:rPr>
          <w:rFonts w:ascii="Times New Roman" w:hAnsi="Times New Roman"/>
          <w:outline w:val="0"/>
          <w:color w:val="000000"/>
          <w:sz w:val="20"/>
          <w:szCs w:val="20"/>
          <w:u w:color="000000"/>
          <w:rtl w:val="0"/>
          <w:lang w:val="en-US"/>
          <w14:textFill>
            <w14:solidFill>
              <w14:srgbClr w14:val="000000"/>
            </w14:solidFill>
          </w14:textFill>
        </w:rPr>
        <w:t xml:space="preserve">; and over his Head is writ, </w:t>
      </w:r>
      <w:r>
        <w:rPr>
          <w:rFonts w:ascii="Times New Roman" w:hAnsi="Times New Roman"/>
          <w:i w:val="1"/>
          <w:iCs w:val="1"/>
          <w:outline w:val="0"/>
          <w:color w:val="000000"/>
          <w:sz w:val="20"/>
          <w:szCs w:val="20"/>
          <w:u w:color="000000"/>
          <w:rtl w:val="0"/>
          <w:lang w:val="en-US"/>
          <w14:textFill>
            <w14:solidFill>
              <w14:srgbClr w14:val="000000"/>
            </w14:solidFill>
          </w14:textFill>
        </w:rPr>
        <w:t>Ah poor Caesar</w:t>
      </w:r>
      <w:r>
        <w:rPr>
          <w:rFonts w:ascii="Times New Roman" w:hAnsi="Times New Roman"/>
          <w:outline w:val="0"/>
          <w:color w:val="000000"/>
          <w:sz w:val="20"/>
          <w:szCs w:val="20"/>
          <w:u w:color="000000"/>
          <w:rtl w:val="0"/>
          <w:lang w:val="en-US"/>
          <w14:textFill>
            <w14:solidFill>
              <w14:srgbClr w14:val="000000"/>
            </w14:solidFill>
          </w14:textFill>
        </w:rPr>
        <w:t xml:space="preserve">! This seems likewise to insinuate the same as the former, viz. that our true </w:t>
      </w:r>
      <w:r>
        <w:rPr>
          <w:rFonts w:ascii="Times New Roman" w:hAnsi="Times New Roman"/>
          <w:i w:val="1"/>
          <w:iCs w:val="1"/>
          <w:outline w:val="0"/>
          <w:color w:val="000000"/>
          <w:sz w:val="20"/>
          <w:szCs w:val="20"/>
          <w:u w:color="000000"/>
          <w:rtl w:val="0"/>
          <w:lang w:val="en-US"/>
          <w14:textFill>
            <w14:solidFill>
              <w14:srgbClr w14:val="000000"/>
            </w14:solidFill>
          </w14:textFill>
        </w:rPr>
        <w:t>English</w:t>
      </w:r>
      <w:r>
        <w:rPr>
          <w:rFonts w:ascii="Times New Roman" w:hAnsi="Times New Roman"/>
          <w:outline w:val="0"/>
          <w:color w:val="000000"/>
          <w:sz w:val="20"/>
          <w:szCs w:val="20"/>
          <w:u w:color="000000"/>
          <w:rtl w:val="0"/>
          <w:lang w:val="en-US"/>
          <w14:textFill>
            <w14:solidFill>
              <w14:srgbClr w14:val="000000"/>
            </w14:solidFill>
          </w14:textFill>
        </w:rPr>
        <w:t xml:space="preserve"> Courage was at that Time lulled asleep by the gaudy outside Shew of </w:t>
      </w:r>
      <w:r>
        <w:rPr>
          <w:rFonts w:ascii="Times New Roman" w:hAnsi="Times New Roman"/>
          <w:i w:val="1"/>
          <w:iCs w:val="1"/>
          <w:outline w:val="0"/>
          <w:color w:val="000000"/>
          <w:sz w:val="20"/>
          <w:szCs w:val="20"/>
          <w:u w:color="000000"/>
          <w:rtl w:val="0"/>
          <w:lang w:val="en-US"/>
          <w14:textFill>
            <w14:solidFill>
              <w14:srgbClr w14:val="000000"/>
            </w14:solidFill>
          </w14:textFill>
        </w:rPr>
        <w:t xml:space="preserve">F-ch </w:t>
      </w:r>
      <w:r>
        <w:rPr>
          <w:rFonts w:ascii="Times New Roman" w:hAnsi="Times New Roman"/>
          <w:outline w:val="0"/>
          <w:color w:val="000000"/>
          <w:sz w:val="20"/>
          <w:szCs w:val="20"/>
          <w:u w:color="000000"/>
          <w:rtl w:val="0"/>
          <w:lang w:val="en-US"/>
          <w14:textFill>
            <w14:solidFill>
              <w14:srgbClr w14:val="000000"/>
            </w14:solidFill>
          </w14:textFill>
        </w:rPr>
        <w:t>Friendship</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i w:val="1"/>
          <w:iCs w:val="1"/>
          <w:outline w:val="0"/>
          <w:color w:val="000000"/>
          <w:sz w:val="20"/>
          <w:szCs w:val="20"/>
          <w:u w:color="000000"/>
          <w:rtl w:val="0"/>
          <w:lang w:val="en-US"/>
          <w14:textFill>
            <w14:solidFill>
              <w14:srgbClr w14:val="000000"/>
            </w14:solidFill>
          </w14:textFill>
        </w:rPr>
        <w:t>Explanation</w:t>
      </w:r>
      <w:r>
        <w:rPr>
          <w:rFonts w:ascii="Times New Roman" w:hAnsi="Times New Roman"/>
          <w:outline w:val="0"/>
          <w:color w:val="000000"/>
          <w:sz w:val="20"/>
          <w:szCs w:val="20"/>
          <w:u w:color="000000"/>
          <w:rtl w:val="0"/>
          <w:lang w:val="en-US"/>
          <w14:textFill>
            <w14:solidFill>
              <w14:srgbClr w14:val="000000"/>
            </w14:solidFill>
          </w14:textFill>
        </w:rPr>
        <w:t>, p. 35.</w:t>
      </w:r>
    </w:p>
  </w:footnote>
  <w:footnote w:id="30">
    <w:p>
      <w:pPr>
        <w:pStyle w:val="Footnote"/>
      </w:pP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i w:val="1"/>
          <w:iCs w:val="1"/>
          <w:outline w:val="0"/>
          <w:color w:val="000000"/>
          <w:sz w:val="20"/>
          <w:szCs w:val="20"/>
          <w:u w:color="000000"/>
          <w:rtl w:val="0"/>
          <w:lang w:val="en-US"/>
          <w14:textFill>
            <w14:solidFill>
              <w14:srgbClr w14:val="000000"/>
            </w14:solidFill>
          </w14:textFill>
        </w:rPr>
        <w:t>Explanation</w:t>
      </w:r>
      <w:r>
        <w:rPr>
          <w:rFonts w:ascii="Times New Roman" w:hAnsi="Times New Roman"/>
          <w:outline w:val="0"/>
          <w:color w:val="000000"/>
          <w:sz w:val="20"/>
          <w:szCs w:val="20"/>
          <w:u w:color="000000"/>
          <w:rtl w:val="0"/>
          <w:lang w:val="en-US"/>
          <w14:textFill>
            <w14:solidFill>
              <w14:srgbClr w14:val="000000"/>
            </w14:solidFill>
          </w14:textFill>
        </w:rPr>
        <w:t xml:space="preserve">, p.11. This insistence that French influence explains each detail of the iconography is particularly true of </w:t>
      </w:r>
      <w:r>
        <w:rPr>
          <w:rFonts w:ascii="Times New Roman" w:hAnsi="Times New Roman"/>
          <w:i w:val="1"/>
          <w:iCs w:val="1"/>
          <w:outline w:val="0"/>
          <w:color w:val="000000"/>
          <w:sz w:val="20"/>
          <w:szCs w:val="20"/>
          <w:u w:color="000000"/>
          <w:rtl w:val="0"/>
          <w:lang w:val="en-US"/>
          <w14:textFill>
            <w14:solidFill>
              <w14:srgbClr w14:val="000000"/>
            </w14:solidFill>
          </w14:textFill>
        </w:rPr>
        <w:t xml:space="preserve">Heat III: </w:t>
      </w:r>
      <w:r>
        <w:rPr>
          <w:rFonts w:ascii="Times New Roman" w:hAnsi="Times New Roman" w:hint="default"/>
          <w:i w:val="1"/>
          <w:iCs w:val="1"/>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all this alludes to the prodigious Extention of the C---l</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s political Measures in Favour of F---ce</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fr-FR"/>
          <w14:textFill>
            <w14:solidFill>
              <w14:srgbClr w14:val="000000"/>
            </w14:solidFill>
          </w14:textFill>
        </w:rPr>
        <w:t xml:space="preserve"> p.33. </w:t>
      </w:r>
      <w:r>
        <w:rPr>
          <w:rFonts w:ascii="Times New Roman" w:hAnsi="Times New Roman"/>
          <w:outline w:val="0"/>
          <w:color w:val="000000"/>
          <w:sz w:val="20"/>
          <w:szCs w:val="20"/>
          <w:u w:color="000000"/>
          <w:rtl w:val="0"/>
          <w:lang w:val="en-US"/>
          <w14:textFill>
            <w14:solidFill>
              <w14:srgbClr w14:val="000000"/>
            </w14:solidFill>
          </w14:textFill>
        </w:rPr>
        <w:t xml:space="preserve">The dedication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to the greatest politician of the Universe</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 presumably addressed to Cardinal Fleury, is inscribed into the title-line of Heat III.</w:t>
      </w:r>
    </w:p>
  </w:footnote>
  <w:footnote w:id="31">
    <w:p>
      <w:pPr>
        <w:pStyle w:val="Footnote"/>
      </w:pP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
      </w:r>
      <w:r>
        <w:rPr>
          <w:rFonts w:ascii="Times New Roman" w:hAnsi="Times New Roman"/>
          <w:outline w:val="0"/>
          <w:color w:val="000000"/>
          <w:sz w:val="20"/>
          <w:szCs w:val="20"/>
          <w:u w:color="000000"/>
          <w:rtl w:val="0"/>
          <w:lang w:val="en-US"/>
          <w14:textFill>
            <w14:solidFill>
              <w14:srgbClr w14:val="000000"/>
            </w14:solidFill>
          </w14:textFill>
        </w:rPr>
        <w:t xml:space="preserve"> Aesopian related satire seems to have become largely invisible in studies of the period, see for example,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A Menagerie of Nations</w:t>
      </w:r>
      <w:r>
        <w:rPr>
          <w:rFonts w:ascii="Times New Roman" w:hAnsi="Times New Roman" w:hint="default"/>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in </w:t>
      </w:r>
      <w:r>
        <w:rPr>
          <w:rFonts w:ascii="Times New Roman" w:hAnsi="Times New Roman"/>
          <w:outline w:val="0"/>
          <w:color w:val="000000"/>
          <w:sz w:val="20"/>
          <w:szCs w:val="20"/>
          <w:u w:color="000000"/>
          <w:rtl w:val="0"/>
          <w:lang w:val="en-US"/>
          <w14:textFill>
            <w14:solidFill>
              <w14:srgbClr w14:val="000000"/>
            </w14:solidFill>
          </w14:textFill>
        </w:rPr>
        <w:t xml:space="preserve">Atherton, </w:t>
      </w:r>
      <w:r>
        <w:rPr>
          <w:rFonts w:ascii="Times New Roman" w:hAnsi="Times New Roman"/>
          <w:i w:val="1"/>
          <w:iCs w:val="1"/>
          <w:outline w:val="0"/>
          <w:color w:val="000000"/>
          <w:sz w:val="20"/>
          <w:szCs w:val="20"/>
          <w:u w:color="000000"/>
          <w:rtl w:val="0"/>
          <w:lang w:val="en-US"/>
          <w14:textFill>
            <w14:solidFill>
              <w14:srgbClr w14:val="000000"/>
            </w14:solidFill>
          </w14:textFill>
        </w:rPr>
        <w:t>Political Prints</w:t>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pp. 101-4;</w:t>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 Langford, </w:t>
      </w:r>
      <w:r>
        <w:rPr>
          <w:rFonts w:ascii="Times New Roman" w:hAnsi="Times New Roman"/>
          <w:i w:val="1"/>
          <w:iCs w:val="1"/>
          <w:outline w:val="0"/>
          <w:color w:val="000000"/>
          <w:sz w:val="20"/>
          <w:szCs w:val="20"/>
          <w:u w:color="000000"/>
          <w:rtl w:val="0"/>
          <w:lang w:val="en-US"/>
          <w14:textFill>
            <w14:solidFill>
              <w14:srgbClr w14:val="000000"/>
            </w14:solidFill>
          </w14:textFill>
        </w:rPr>
        <w:t>Robinocracy</w:t>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Introduction</w:t>
      </w:r>
      <w:r>
        <w:rPr>
          <w:rFonts w:ascii="Times New Roman" w:hAnsi="Times New Roman" w:hint="default"/>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for whom animals (including this print) are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traditional</w:t>
      </w:r>
      <w:r>
        <w:rPr>
          <w:rFonts w:ascii="Times New Roman" w:hAnsi="Times New Roman" w:hint="default"/>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emblems; see also later studies for the predominance of the emblem,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Wit and Emblem</w:t>
      </w:r>
      <w:r>
        <w:rPr>
          <w:rFonts w:ascii="Times New Roman" w:hAnsi="Times New Roman" w:hint="default"/>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in D. Donald, </w:t>
      </w:r>
      <w:r>
        <w:rPr>
          <w:rFonts w:ascii="Times New Roman" w:hAnsi="Times New Roman"/>
          <w:i w:val="1"/>
          <w:iCs w:val="1"/>
          <w:outline w:val="0"/>
          <w:color w:val="000000"/>
          <w:sz w:val="20"/>
          <w:szCs w:val="20"/>
          <w:u w:color="000000"/>
          <w:rtl w:val="0"/>
          <w:lang w:val="en-US"/>
          <w14:textFill>
            <w14:solidFill>
              <w14:srgbClr w14:val="000000"/>
            </w14:solidFill>
          </w14:textFill>
        </w:rPr>
        <w:t>The Age of Caricature: Satirical Prints in the Reign of George III</w:t>
      </w:r>
      <w:r>
        <w:rPr>
          <w:rFonts w:ascii="Times New Roman" w:hAnsi="Times New Roman"/>
          <w:outline w:val="0"/>
          <w:color w:val="000000"/>
          <w:sz w:val="20"/>
          <w:szCs w:val="20"/>
          <w:u w:color="000000"/>
          <w:rtl w:val="0"/>
          <w:lang w:val="en-US"/>
          <w14:textFill>
            <w14:solidFill>
              <w14:srgbClr w14:val="000000"/>
            </w14:solidFill>
          </w14:textFill>
        </w:rPr>
        <w:t xml:space="preserve"> (New Haven &amp; London: Yale University Press, 1996), pp. 44-50</w:t>
      </w:r>
      <w:r>
        <w:rPr>
          <w:rFonts w:ascii="Times New Roman" w:hAnsi="Times New Roman"/>
          <w:outline w:val="0"/>
          <w:color w:val="000000"/>
          <w:sz w:val="20"/>
          <w:szCs w:val="20"/>
          <w:u w:color="000000"/>
          <w:rtl w:val="0"/>
          <w:lang w:val="en-US"/>
          <w14:textFill>
            <w14:solidFill>
              <w14:srgbClr w14:val="000000"/>
            </w14:solidFill>
          </w14:textFill>
        </w:rPr>
        <w:t xml:space="preserve"> or in broader studies, M. Jones, </w:t>
      </w:r>
      <w:r>
        <w:rPr>
          <w:rFonts w:ascii="Times New Roman" w:hAnsi="Times New Roman"/>
          <w:i w:val="1"/>
          <w:iCs w:val="1"/>
          <w:outline w:val="0"/>
          <w:color w:val="000000"/>
          <w:sz w:val="20"/>
          <w:szCs w:val="20"/>
          <w:u w:color="000000"/>
          <w:rtl w:val="0"/>
          <w:lang w:val="en-US"/>
          <w14:textFill>
            <w14:solidFill>
              <w14:srgbClr w14:val="000000"/>
            </w14:solidFill>
          </w14:textFill>
        </w:rPr>
        <w:t xml:space="preserve">The Print in Early Modern England: An Historical Oversight </w:t>
      </w:r>
      <w:r>
        <w:rPr>
          <w:rFonts w:ascii="Times New Roman" w:hAnsi="Times New Roman"/>
          <w:outline w:val="0"/>
          <w:color w:val="000000"/>
          <w:sz w:val="20"/>
          <w:szCs w:val="20"/>
          <w:u w:color="000000"/>
          <w:rtl w:val="0"/>
          <w:lang w:val="en-US"/>
          <w14:textFill>
            <w14:solidFill>
              <w14:srgbClr w14:val="000000"/>
            </w14:solidFill>
          </w14:textFill>
        </w:rPr>
        <w:t>(New Haven and London: Yale University Press, 2010)</w:t>
      </w:r>
      <w:r>
        <w:rPr>
          <w:rFonts w:ascii="Times New Roman" w:hAnsi="Times New Roman"/>
          <w:outline w:val="0"/>
          <w:color w:val="000000"/>
          <w:sz w:val="20"/>
          <w:szCs w:val="20"/>
          <w:u w:color="000000"/>
          <w:rtl w:val="0"/>
          <w:lang w:val="en-US"/>
          <w14:textFill>
            <w14:solidFill>
              <w14:srgbClr w14:val="000000"/>
            </w14:solidFill>
          </w14:textFill>
        </w:rPr>
        <w:t>, pp. 133-159.</w:t>
      </w:r>
    </w:p>
  </w:footnote>
  <w:footnote w:id="32">
    <w:p>
      <w:pPr>
        <w:pStyle w:val="footnote text"/>
      </w:pPr>
      <w:r>
        <w:rPr>
          <w:outline w:val="0"/>
          <w:color w:val="000000"/>
          <w:sz w:val="24"/>
          <w:szCs w:val="24"/>
          <w:u w:color="000000"/>
          <w:vertAlign w:val="superscript"/>
          <w:lang w:val="en-US"/>
          <w14:textFill>
            <w14:solidFill>
              <w14:srgbClr w14:val="000000"/>
            </w14:solidFill>
          </w14:textFill>
        </w:rPr>
        <w:footnoteRef/>
      </w:r>
      <w:r>
        <w:rPr>
          <w:rStyle w:val="page number"/>
          <w:rFonts w:cs="Arial Unicode MS" w:eastAsia="Arial Unicode MS"/>
          <w:rtl w:val="0"/>
          <w:lang w:val="en-US"/>
        </w:rPr>
        <w:t xml:space="preserve"> For the use of animals as national symbols in this context see </w:t>
      </w:r>
      <w:r>
        <w:rPr>
          <w:rStyle w:val="page number"/>
          <w:rFonts w:cs="Arial Unicode MS" w:eastAsia="Arial Unicode MS" w:hint="default"/>
          <w:rtl w:val="0"/>
          <w:lang w:val="en-US"/>
        </w:rPr>
        <w:t>‘</w:t>
      </w:r>
      <w:r>
        <w:rPr>
          <w:rStyle w:val="page number"/>
          <w:rFonts w:cs="Arial Unicode MS" w:eastAsia="Arial Unicode MS"/>
          <w:rtl w:val="0"/>
          <w:lang w:val="en-US"/>
        </w:rPr>
        <w:t>A Menagerie of Nations</w:t>
      </w:r>
      <w:r>
        <w:rPr>
          <w:rStyle w:val="page number"/>
          <w:rFonts w:cs="Arial Unicode MS" w:eastAsia="Arial Unicode MS" w:hint="default"/>
          <w:rtl w:val="0"/>
          <w:lang w:val="en-US"/>
        </w:rPr>
        <w:t xml:space="preserve">’ </w:t>
      </w:r>
      <w:r>
        <w:rPr>
          <w:rStyle w:val="page number"/>
          <w:rFonts w:cs="Arial Unicode MS" w:eastAsia="Arial Unicode MS"/>
          <w:rtl w:val="0"/>
          <w:lang w:val="en-US"/>
        </w:rPr>
        <w:t xml:space="preserve">in Atherton, </w:t>
      </w:r>
      <w:r>
        <w:rPr>
          <w:rFonts w:cs="Arial Unicode MS" w:eastAsia="Arial Unicode MS"/>
          <w:i w:val="1"/>
          <w:iCs w:val="1"/>
          <w:rtl w:val="0"/>
          <w:lang w:val="en-US"/>
        </w:rPr>
        <w:t>Political Prints</w:t>
      </w:r>
      <w:r>
        <w:rPr>
          <w:rStyle w:val="page number"/>
          <w:rFonts w:cs="Arial Unicode MS" w:eastAsia="Arial Unicode MS"/>
          <w:rtl w:val="0"/>
          <w:lang w:val="en-US"/>
        </w:rPr>
        <w:t xml:space="preserve">, pp. 101-4. On the gallic cock as a French national symbol see Michel Pastoureau </w:t>
      </w:r>
      <w:r>
        <w:rPr>
          <w:rStyle w:val="page number"/>
          <w:rFonts w:cs="Arial Unicode MS" w:eastAsia="Arial Unicode MS" w:hint="default"/>
          <w:rtl w:val="0"/>
          <w:lang w:val="en-US"/>
        </w:rPr>
        <w:t>‘</w:t>
      </w:r>
      <w:r>
        <w:rPr>
          <w:rStyle w:val="page number"/>
          <w:rFonts w:cs="Arial Unicode MS" w:eastAsia="Arial Unicode MS"/>
          <w:rtl w:val="0"/>
          <w:lang w:val="en-US"/>
        </w:rPr>
        <w:t>Le Coq Gaulois</w:t>
      </w:r>
      <w:r>
        <w:rPr>
          <w:rStyle w:val="page number"/>
          <w:rFonts w:cs="Arial Unicode MS" w:eastAsia="Arial Unicode MS" w:hint="default"/>
          <w:rtl w:val="0"/>
          <w:lang w:val="en-US"/>
        </w:rPr>
        <w:t xml:space="preserve">’ </w:t>
      </w:r>
      <w:r>
        <w:rPr>
          <w:rStyle w:val="page number"/>
          <w:rFonts w:cs="Arial Unicode MS" w:eastAsia="Arial Unicode MS"/>
          <w:rtl w:val="0"/>
          <w:lang w:val="en-US"/>
        </w:rPr>
        <w:t xml:space="preserve">in Pierre Nora (ed.), </w:t>
      </w:r>
      <w:r>
        <w:rPr>
          <w:rFonts w:cs="Arial Unicode MS" w:eastAsia="Arial Unicode MS"/>
          <w:i w:val="1"/>
          <w:iCs w:val="1"/>
          <w:rtl w:val="0"/>
          <w:lang w:val="en-US"/>
        </w:rPr>
        <w:t>Les Lieux de m</w:t>
      </w:r>
      <w:r>
        <w:rPr>
          <w:rFonts w:cs="Arial Unicode MS" w:eastAsia="Arial Unicode MS" w:hint="default"/>
          <w:i w:val="1"/>
          <w:iCs w:val="1"/>
          <w:rtl w:val="0"/>
          <w:lang w:val="en-US"/>
        </w:rPr>
        <w:t>é</w:t>
      </w:r>
      <w:r>
        <w:rPr>
          <w:rFonts w:cs="Arial Unicode MS" w:eastAsia="Arial Unicode MS"/>
          <w:i w:val="1"/>
          <w:iCs w:val="1"/>
          <w:rtl w:val="0"/>
          <w:lang w:val="en-US"/>
        </w:rPr>
        <w:t>moire</w:t>
      </w:r>
      <w:r>
        <w:rPr>
          <w:rStyle w:val="page number"/>
          <w:rFonts w:cs="Arial Unicode MS" w:eastAsia="Arial Unicode MS"/>
          <w:rtl w:val="0"/>
          <w:lang w:val="en-US"/>
        </w:rPr>
        <w:t xml:space="preserve">, Vol. 3: </w:t>
      </w:r>
      <w:r>
        <w:rPr>
          <w:rFonts w:cs="Arial Unicode MS" w:eastAsia="Arial Unicode MS"/>
          <w:i w:val="1"/>
          <w:iCs w:val="1"/>
          <w:rtl w:val="0"/>
          <w:lang w:val="en-US"/>
        </w:rPr>
        <w:t>De L</w:t>
      </w:r>
      <w:r>
        <w:rPr>
          <w:rFonts w:cs="Arial Unicode MS" w:eastAsia="Arial Unicode MS" w:hint="default"/>
          <w:i w:val="1"/>
          <w:iCs w:val="1"/>
          <w:rtl w:val="0"/>
          <w:lang w:val="en-US"/>
        </w:rPr>
        <w:t>’</w:t>
      </w:r>
      <w:r>
        <w:rPr>
          <w:rFonts w:cs="Arial Unicode MS" w:eastAsia="Arial Unicode MS"/>
          <w:i w:val="1"/>
          <w:iCs w:val="1"/>
          <w:rtl w:val="0"/>
          <w:lang w:val="en-US"/>
        </w:rPr>
        <w:t xml:space="preserve">archive </w:t>
      </w:r>
      <w:r>
        <w:rPr>
          <w:rFonts w:cs="Arial Unicode MS" w:eastAsia="Arial Unicode MS" w:hint="default"/>
          <w:i w:val="1"/>
          <w:iCs w:val="1"/>
          <w:rtl w:val="0"/>
          <w:lang w:val="en-US"/>
        </w:rPr>
        <w:t xml:space="preserve">à </w:t>
      </w:r>
      <w:r>
        <w:rPr>
          <w:rFonts w:cs="Arial Unicode MS" w:eastAsia="Arial Unicode MS"/>
          <w:i w:val="1"/>
          <w:iCs w:val="1"/>
          <w:rtl w:val="0"/>
          <w:lang w:val="en-US"/>
        </w:rPr>
        <w:t>l</w:t>
      </w:r>
      <w:r>
        <w:rPr>
          <w:rFonts w:cs="Arial Unicode MS" w:eastAsia="Arial Unicode MS" w:hint="default"/>
          <w:i w:val="1"/>
          <w:iCs w:val="1"/>
          <w:rtl w:val="0"/>
          <w:lang w:val="en-US"/>
        </w:rPr>
        <w:t>’</w:t>
      </w:r>
      <w:r>
        <w:rPr>
          <w:rFonts w:cs="Arial Unicode MS" w:eastAsia="Arial Unicode MS"/>
          <w:i w:val="1"/>
          <w:iCs w:val="1"/>
          <w:rtl w:val="0"/>
          <w:lang w:val="en-US"/>
        </w:rPr>
        <w:t>embl</w:t>
      </w:r>
      <w:r>
        <w:rPr>
          <w:rFonts w:cs="Arial Unicode MS" w:eastAsia="Arial Unicode MS" w:hint="default"/>
          <w:i w:val="1"/>
          <w:iCs w:val="1"/>
          <w:rtl w:val="0"/>
          <w:lang w:val="en-US"/>
        </w:rPr>
        <w:t>è</w:t>
      </w:r>
      <w:r>
        <w:rPr>
          <w:rFonts w:cs="Arial Unicode MS" w:eastAsia="Arial Unicode MS"/>
          <w:i w:val="1"/>
          <w:iCs w:val="1"/>
          <w:rtl w:val="0"/>
          <w:lang w:val="en-US"/>
        </w:rPr>
        <w:t>me</w:t>
      </w:r>
      <w:r>
        <w:rPr>
          <w:rStyle w:val="page number"/>
          <w:rFonts w:cs="Arial Unicode MS" w:eastAsia="Arial Unicode MS"/>
          <w:rtl w:val="0"/>
          <w:lang w:val="en-US"/>
        </w:rPr>
        <w:t xml:space="preserve"> (Paris: Editions Gallimard, 1997), pp. 4297-4319</w:t>
      </w:r>
    </w:p>
  </w:footnote>
  <w:footnote w:id="33">
    <w:p>
      <w:pPr>
        <w:pStyle w:val="Footnote"/>
      </w:pP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For </w:t>
      </w:r>
      <w:r>
        <w:rPr>
          <w:rFonts w:ascii="Times New Roman" w:hAnsi="Times New Roman"/>
          <w:i w:val="1"/>
          <w:iCs w:val="1"/>
          <w:outline w:val="0"/>
          <w:color w:val="000000"/>
          <w:sz w:val="20"/>
          <w:szCs w:val="20"/>
          <w:u w:color="000000"/>
          <w:rtl w:val="0"/>
          <w:lang w:val="en-US"/>
          <w14:textFill>
            <w14:solidFill>
              <w14:srgbClr w14:val="000000"/>
            </w14:solidFill>
          </w14:textFill>
        </w:rPr>
        <w:t>Fable VII: The Lyon, the Fox and the Geese</w:t>
      </w:r>
      <w:r>
        <w:rPr>
          <w:rFonts w:ascii="Times New Roman" w:hAnsi="Times New Roman"/>
          <w:outline w:val="0"/>
          <w:color w:val="000000"/>
          <w:sz w:val="20"/>
          <w:szCs w:val="20"/>
          <w:u w:color="000000"/>
          <w:rtl w:val="0"/>
          <w:lang w:val="en-US"/>
          <w14:textFill>
            <w14:solidFill>
              <w14:srgbClr w14:val="000000"/>
            </w14:solidFill>
          </w14:textFill>
        </w:rPr>
        <w:t xml:space="preserve">, see Dearing, </w:t>
      </w:r>
      <w:r>
        <w:rPr>
          <w:rFonts w:ascii="Times New Roman" w:hAnsi="Times New Roman"/>
          <w:i w:val="1"/>
          <w:iCs w:val="1"/>
          <w:outline w:val="0"/>
          <w:color w:val="000000"/>
          <w:sz w:val="20"/>
          <w:szCs w:val="20"/>
          <w:u w:color="000000"/>
          <w:rtl w:val="0"/>
          <w:lang w:val="en-US"/>
          <w14:textFill>
            <w14:solidFill>
              <w14:srgbClr w14:val="000000"/>
            </w14:solidFill>
          </w14:textFill>
        </w:rPr>
        <w:t>op. cit,</w:t>
      </w:r>
      <w:r>
        <w:rPr>
          <w:rFonts w:ascii="Times New Roman" w:hAnsi="Times New Roman"/>
          <w:outline w:val="0"/>
          <w:color w:val="000000"/>
          <w:sz w:val="20"/>
          <w:szCs w:val="20"/>
          <w:u w:color="000000"/>
          <w:rtl w:val="0"/>
          <w:lang w:val="en-US"/>
          <w14:textFill>
            <w14:solidFill>
              <w14:srgbClr w14:val="000000"/>
            </w14:solidFill>
          </w14:textFill>
        </w:rPr>
        <w:t xml:space="preserve"> pp, 310-311. For a discussion of Gay</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s fables within the context of the political fable in eighteenth-century English literary culture, see Lewis (1997).</w:t>
      </w:r>
    </w:p>
  </w:footnote>
  <w:footnote w:id="34">
    <w:p>
      <w:pPr>
        <w:pStyle w:val="footnote text"/>
      </w:pPr>
      <w:r>
        <w:rPr>
          <w:outline w:val="0"/>
          <w:color w:val="000000"/>
          <w:sz w:val="24"/>
          <w:szCs w:val="24"/>
          <w:u w:color="000000"/>
          <w:vertAlign w:val="superscript"/>
          <w:lang w:val="en-US"/>
          <w14:textFill>
            <w14:solidFill>
              <w14:srgbClr w14:val="000000"/>
            </w14:solidFill>
          </w14:textFill>
        </w:rPr>
        <w:footnoteRef/>
      </w:r>
      <w:r>
        <w:rPr>
          <w:rtl w:val="0"/>
          <w:lang w:val="en-US"/>
        </w:rPr>
        <w:t xml:space="preserve"> </w:t>
      </w:r>
      <w:r>
        <w:rPr>
          <w:i w:val="1"/>
          <w:iCs w:val="1"/>
          <w:rtl w:val="0"/>
          <w:lang w:val="en-US"/>
        </w:rPr>
        <w:t>Fables and Tales from La Fontaine in French and English now First Translated To which is prefix</w:t>
      </w:r>
      <w:r>
        <w:rPr>
          <w:i w:val="1"/>
          <w:iCs w:val="1"/>
          <w:rtl w:val="0"/>
          <w:lang w:val="en-US"/>
        </w:rPr>
        <w:t>’</w:t>
      </w:r>
      <w:r>
        <w:rPr>
          <w:i w:val="1"/>
          <w:iCs w:val="1"/>
          <w:rtl w:val="0"/>
          <w:lang w:val="en-US"/>
        </w:rPr>
        <w:t>d the Author</w:t>
      </w:r>
      <w:r>
        <w:rPr>
          <w:i w:val="1"/>
          <w:iCs w:val="1"/>
          <w:rtl w:val="0"/>
          <w:lang w:val="en-US"/>
        </w:rPr>
        <w:t>’</w:t>
      </w:r>
      <w:r>
        <w:rPr>
          <w:i w:val="1"/>
          <w:iCs w:val="1"/>
          <w:rtl w:val="0"/>
          <w:lang w:val="en-US"/>
        </w:rPr>
        <w:t>s Life</w:t>
      </w:r>
      <w:r>
        <w:rPr>
          <w:rtl w:val="0"/>
          <w:lang w:val="en-US"/>
        </w:rPr>
        <w:t xml:space="preserve">, London, 1734 and listed in </w:t>
      </w:r>
      <w:r>
        <w:rPr>
          <w:rtl w:val="0"/>
          <w:lang w:val="en-US"/>
        </w:rPr>
        <w:t>‘</w:t>
      </w:r>
      <w:r>
        <w:rPr>
          <w:rtl w:val="0"/>
          <w:lang w:val="en-US"/>
        </w:rPr>
        <w:t>A Catalogue of Books Printed and Sold by T. Astley</w:t>
      </w:r>
      <w:r>
        <w:rPr>
          <w:rtl w:val="0"/>
          <w:lang w:val="en-US"/>
        </w:rPr>
        <w:t>’</w:t>
      </w:r>
      <w:r>
        <w:rPr>
          <w:rtl w:val="0"/>
          <w:lang w:val="en-US"/>
        </w:rPr>
        <w:t xml:space="preserve">, London, 1742. For a standard English edition of the see Samuel Richardson, </w:t>
      </w:r>
      <w:r>
        <w:rPr>
          <w:i w:val="1"/>
          <w:iCs w:val="1"/>
          <w:rtl w:val="0"/>
          <w:lang w:val="en-US"/>
        </w:rPr>
        <w:t>Aesop</w:t>
      </w:r>
      <w:r>
        <w:rPr>
          <w:i w:val="1"/>
          <w:iCs w:val="1"/>
          <w:rtl w:val="0"/>
          <w:lang w:val="en-US"/>
        </w:rPr>
        <w:t>’</w:t>
      </w:r>
      <w:r>
        <w:rPr>
          <w:i w:val="1"/>
          <w:iCs w:val="1"/>
          <w:rtl w:val="0"/>
          <w:lang w:val="en-US"/>
        </w:rPr>
        <w:t>s Fables with Instructive Morals and Reflections Abstracted from all Party Considerations. Adapted to all capacities. And design</w:t>
      </w:r>
      <w:r>
        <w:rPr>
          <w:i w:val="1"/>
          <w:iCs w:val="1"/>
          <w:rtl w:val="0"/>
          <w:lang w:val="en-US"/>
        </w:rPr>
        <w:t>’</w:t>
      </w:r>
      <w:r>
        <w:rPr>
          <w:i w:val="1"/>
          <w:iCs w:val="1"/>
          <w:rtl w:val="0"/>
          <w:lang w:val="en-US"/>
        </w:rPr>
        <w:t>d to promote Religion, Morality and Universal Benevolence</w:t>
      </w:r>
      <w:r>
        <w:rPr>
          <w:rtl w:val="0"/>
          <w:lang w:val="en-US"/>
        </w:rPr>
        <w:t>, 240 fables (London, 1739).</w:t>
      </w:r>
      <w:r/>
    </w:p>
  </w:footnote>
  <w:footnote w:id="35">
    <w:p>
      <w:pPr>
        <w:pStyle w:val="footnote text"/>
      </w:pPr>
      <w:r>
        <w:rPr>
          <w:outline w:val="0"/>
          <w:color w:val="000000"/>
          <w:u w:color="000000"/>
          <w:vertAlign w:val="superscript"/>
          <w:lang w:val="en-US"/>
          <w14:textFill>
            <w14:solidFill>
              <w14:srgbClr w14:val="000000"/>
            </w14:solidFill>
          </w14:textFill>
        </w:rPr>
        <w:footnoteRef/>
      </w:r>
      <w:r>
        <w:rPr>
          <w:rtl w:val="0"/>
          <w:lang w:val="en-US"/>
        </w:rPr>
        <w:t xml:space="preserve"> </w:t>
      </w:r>
      <w:r>
        <w:rPr>
          <w:rtl w:val="0"/>
          <w:lang w:val="de-DE"/>
        </w:rPr>
        <w:t xml:space="preserve">S. H. Daniel in </w:t>
      </w:r>
      <w:r>
        <w:rPr>
          <w:rtl w:val="0"/>
          <w:lang w:val="en-US"/>
        </w:rPr>
        <w:t>‘</w:t>
      </w:r>
      <w:r>
        <w:rPr>
          <w:rtl w:val="0"/>
          <w:lang w:val="en-US"/>
        </w:rPr>
        <w:t>Political and Philosophical Uses of the Fables in Eighteenth-Century England</w:t>
      </w:r>
      <w:r>
        <w:rPr>
          <w:rtl w:val="0"/>
          <w:lang w:val="en-US"/>
        </w:rPr>
        <w:t xml:space="preserve">’ </w:t>
      </w:r>
      <w:r>
        <w:rPr>
          <w:rtl w:val="0"/>
          <w:lang w:val="en-US"/>
        </w:rPr>
        <w:t xml:space="preserve">in </w:t>
      </w:r>
      <w:r>
        <w:rPr>
          <w:i w:val="1"/>
          <w:iCs w:val="1"/>
          <w:rtl w:val="0"/>
          <w:lang w:val="en-US"/>
        </w:rPr>
        <w:t>The Eighteenth Century</w:t>
      </w:r>
      <w:r>
        <w:rPr>
          <w:rtl w:val="0"/>
          <w:lang w:val="en-US"/>
        </w:rPr>
        <w:t xml:space="preserve"> 32:2 (1982): 151-71, argued that the appeal of the fable started to wane in England c.1740. If so, the graphic satire testifies to the imaginative re-working of fable materials in new visual formats.</w:t>
      </w:r>
    </w:p>
  </w:footnote>
  <w:footnote w:id="36">
    <w:p>
      <w:pPr>
        <w:pStyle w:val="Footnote"/>
      </w:pPr>
      <w:r>
        <w:rPr>
          <w:outline w:val="0"/>
          <w:color w:val="000000"/>
          <w:u w:color="000000"/>
          <w:vertAlign w:val="superscript"/>
          <w14:textFill>
            <w14:solidFill>
              <w14:srgbClr w14:val="000000"/>
            </w14:solidFill>
          </w14:textFill>
        </w:rPr>
        <w:footnoteRef/>
      </w:r>
      <w:r>
        <w:rPr>
          <w:rFonts w:ascii="Times New Roman" w:hAnsi="Times New Roman"/>
          <w:outline w:val="0"/>
          <w:color w:val="000000"/>
          <w:sz w:val="20"/>
          <w:szCs w:val="20"/>
          <w:u w:color="000000"/>
          <w:rtl w:val="0"/>
          <w:lang w:val="en-US"/>
          <w14:textFill>
            <w14:solidFill>
              <w14:srgbClr w14:val="000000"/>
            </w14:solidFill>
          </w14:textFill>
        </w:rPr>
        <w:t xml:space="preserve"> On the revolutionary context as a stimulus to satirical fabling see Daniel, </w:t>
      </w:r>
      <w:r>
        <w:rPr>
          <w:rFonts w:ascii="Times New Roman" w:hAnsi="Times New Roman"/>
          <w:i w:val="1"/>
          <w:iCs w:val="1"/>
          <w:sz w:val="20"/>
          <w:szCs w:val="20"/>
          <w:rtl w:val="0"/>
          <w:lang w:val="en-US"/>
        </w:rPr>
        <w:t>Political</w:t>
      </w:r>
      <w:r>
        <w:rPr>
          <w:rFonts w:ascii="Times New Roman" w:hAnsi="Times New Roman"/>
          <w:outline w:val="0"/>
          <w:color w:val="000000"/>
          <w:sz w:val="20"/>
          <w:szCs w:val="20"/>
          <w:u w:color="000000"/>
          <w:rtl w:val="0"/>
          <w:lang w:val="en-US"/>
          <w14:textFill>
            <w14:solidFill>
              <w14:srgbClr w14:val="000000"/>
            </w14:solidFill>
          </w14:textFill>
        </w:rPr>
        <w:t>, pp. 152-159</w:t>
      </w:r>
      <w:r>
        <w:rPr>
          <w:rFonts w:ascii="Times New Roman" w:hAnsi="Times New Roman"/>
          <w:outline w:val="0"/>
          <w:color w:val="000000"/>
          <w:sz w:val="20"/>
          <w:szCs w:val="20"/>
          <w:u w:color="000000"/>
          <w:rtl w:val="0"/>
          <w:lang w:val="en-US"/>
          <w14:textFill>
            <w14:solidFill>
              <w14:srgbClr w14:val="000000"/>
            </w14:solidFill>
          </w14:textFill>
        </w:rPr>
        <w:t xml:space="preserve">; Patterson, </w:t>
      </w:r>
      <w:r>
        <w:rPr>
          <w:rFonts w:ascii="Times New Roman" w:hAnsi="Times New Roman"/>
          <w:i w:val="1"/>
          <w:iCs w:val="1"/>
          <w:outline w:val="0"/>
          <w:color w:val="000000"/>
          <w:sz w:val="20"/>
          <w:szCs w:val="20"/>
          <w:u w:color="000000"/>
          <w:rtl w:val="0"/>
          <w:lang w:val="en-US"/>
          <w14:textFill>
            <w14:solidFill>
              <w14:srgbClr w14:val="000000"/>
            </w14:solidFill>
          </w14:textFill>
        </w:rPr>
        <w:t>Fables of Powe</w:t>
      </w:r>
      <w:r>
        <w:rPr>
          <w:rFonts w:ascii="Times New Roman" w:hAnsi="Times New Roman"/>
          <w:outline w:val="0"/>
          <w:color w:val="000000"/>
          <w:sz w:val="20"/>
          <w:szCs w:val="20"/>
          <w:u w:color="000000"/>
          <w:rtl w:val="0"/>
          <w:lang w:val="en-US"/>
          <w14:textFill>
            <w14:solidFill>
              <w14:srgbClr w14:val="000000"/>
            </w14:solidFill>
          </w14:textFill>
        </w:rPr>
        <w:t xml:space="preserve">, pp. 139-49 and Lewis, </w:t>
      </w:r>
      <w:r>
        <w:rPr>
          <w:rFonts w:ascii="Times New Roman" w:hAnsi="Times New Roman"/>
          <w:i w:val="1"/>
          <w:iCs w:val="1"/>
          <w:outline w:val="0"/>
          <w:color w:val="000000"/>
          <w:sz w:val="20"/>
          <w:szCs w:val="20"/>
          <w:u w:color="000000"/>
          <w:rtl w:val="0"/>
          <w:lang w:val="en-US"/>
          <w14:textFill>
            <w14:solidFill>
              <w14:srgbClr w14:val="000000"/>
            </w14:solidFill>
          </w14:textFill>
        </w:rPr>
        <w:t>English Fable</w:t>
      </w:r>
      <w:r>
        <w:rPr>
          <w:rFonts w:ascii="Times New Roman" w:hAnsi="Times New Roman"/>
          <w:outline w:val="0"/>
          <w:color w:val="000000"/>
          <w:sz w:val="20"/>
          <w:szCs w:val="20"/>
          <w:u w:color="000000"/>
          <w:rtl w:val="0"/>
          <w:lang w:val="en-US"/>
          <w14:textFill>
            <w14:solidFill>
              <w14:srgbClr w14:val="000000"/>
            </w14:solidFill>
          </w14:textFill>
        </w:rPr>
        <w:t xml:space="preserve">, p. 24. More generally, on satire in this period see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Beyond Carolean: Satire at the End of the 17</w:t>
      </w:r>
      <w:r>
        <w:rPr>
          <w:rFonts w:ascii="Times New Roman" w:hAnsi="Times New Roman"/>
          <w:outline w:val="0"/>
          <w:color w:val="000000"/>
          <w:sz w:val="20"/>
          <w:szCs w:val="20"/>
          <w:u w:color="000000"/>
          <w:vertAlign w:val="superscript"/>
          <w:rtl w:val="0"/>
          <w:lang w:val="en-US"/>
          <w14:textFill>
            <w14:solidFill>
              <w14:srgbClr w14:val="000000"/>
            </w14:solidFill>
          </w14:textFill>
        </w:rPr>
        <w:t>th</w:t>
      </w:r>
      <w:r>
        <w:rPr>
          <w:rFonts w:ascii="Times New Roman" w:hAnsi="Times New Roman"/>
          <w:outline w:val="0"/>
          <w:color w:val="000000"/>
          <w:sz w:val="20"/>
          <w:szCs w:val="20"/>
          <w:u w:color="000000"/>
          <w:rtl w:val="0"/>
          <w:lang w:val="en-US"/>
          <w14:textFill>
            <w14:solidFill>
              <w14:srgbClr w14:val="000000"/>
            </w14:solidFill>
          </w14:textFill>
        </w:rPr>
        <w:t xml:space="preserve"> Century</w:t>
      </w:r>
      <w:r>
        <w:rPr>
          <w:rFonts w:ascii="Times New Roman" w:hAnsi="Times New Roman" w:hint="default"/>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in Ashley Marshall, </w:t>
      </w:r>
      <w:r>
        <w:rPr>
          <w:rFonts w:ascii="Times New Roman" w:hAnsi="Times New Roman"/>
          <w:i w:val="1"/>
          <w:iCs w:val="1"/>
          <w:outline w:val="0"/>
          <w:color w:val="000000"/>
          <w:sz w:val="20"/>
          <w:szCs w:val="20"/>
          <w:u w:color="000000"/>
          <w:rtl w:val="0"/>
          <w:lang w:val="en-US"/>
          <w14:textFill>
            <w14:solidFill>
              <w14:srgbClr w14:val="000000"/>
            </w14:solidFill>
          </w14:textFill>
        </w:rPr>
        <w:t>The Practice of Satire in England 1658-1770</w:t>
      </w:r>
      <w:r>
        <w:rPr>
          <w:rFonts w:ascii="Times New Roman" w:hAnsi="Times New Roman"/>
          <w:outline w:val="0"/>
          <w:color w:val="000000"/>
          <w:sz w:val="20"/>
          <w:szCs w:val="20"/>
          <w:u w:color="000000"/>
          <w:rtl w:val="0"/>
          <w:lang w:val="en-US"/>
          <w14:textFill>
            <w14:solidFill>
              <w14:srgbClr w14:val="000000"/>
            </w14:solidFill>
          </w14:textFill>
        </w:rPr>
        <w:t xml:space="preserve"> (Baltimore: John</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s Hopkin</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s University Press, 2013), pp.115-150.</w:t>
      </w:r>
    </w:p>
  </w:footnote>
  <w:footnote w:id="37">
    <w:p>
      <w:pPr>
        <w:pStyle w:val="Footnote"/>
      </w:pPr>
      <w:r>
        <w:rPr>
          <w:outline w:val="0"/>
          <w:color w:val="000000"/>
          <w:u w:color="000000"/>
          <w:vertAlign w:val="superscript"/>
          <w14:textFill>
            <w14:solidFill>
              <w14:srgbClr w14:val="000000"/>
            </w14:solidFill>
          </w14:textFill>
        </w:rPr>
        <w:footnoteRef/>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i w:val="1"/>
          <w:iCs w:val="1"/>
          <w:outline w:val="0"/>
          <w:color w:val="000000"/>
          <w:sz w:val="20"/>
          <w:szCs w:val="20"/>
          <w:u w:color="000000"/>
          <w:rtl w:val="0"/>
          <w:lang w:val="en-US"/>
          <w14:textFill>
            <w14:solidFill>
              <w14:srgbClr w14:val="000000"/>
            </w14:solidFill>
          </w14:textFill>
        </w:rPr>
        <w:t>Aesop at Bathe or. A few Select Fables in Verse by a person of Quality</w:t>
      </w:r>
      <w:r>
        <w:rPr>
          <w:rFonts w:ascii="Times New Roman" w:hAnsi="Times New Roman"/>
          <w:outline w:val="0"/>
          <w:color w:val="000000"/>
          <w:sz w:val="20"/>
          <w:szCs w:val="20"/>
          <w:u w:color="000000"/>
          <w:rtl w:val="0"/>
          <w:lang w:val="en-US"/>
          <w14:textFill>
            <w14:solidFill>
              <w14:srgbClr w14:val="000000"/>
            </w14:solidFill>
          </w14:textFill>
        </w:rPr>
        <w:t xml:space="preserve">, London, printed for A. Baldwin in Warwicklane 1698; </w:t>
      </w:r>
      <w:r>
        <w:rPr>
          <w:rFonts w:ascii="Times New Roman" w:hAnsi="Times New Roman"/>
          <w:i w:val="1"/>
          <w:iCs w:val="1"/>
          <w:outline w:val="0"/>
          <w:color w:val="000000"/>
          <w:sz w:val="20"/>
          <w:szCs w:val="20"/>
          <w:u w:color="000000"/>
          <w:rtl w:val="0"/>
          <w:lang w:val="en-US"/>
          <w14:textFill>
            <w14:solidFill>
              <w14:srgbClr w14:val="000000"/>
            </w14:solidFill>
          </w14:textFill>
        </w:rPr>
        <w:t>Aesop at Tunbridge or a Few Select Fables in Verse By No Person of Quality</w:t>
      </w:r>
      <w:r>
        <w:rPr>
          <w:rFonts w:ascii="Times New Roman" w:hAnsi="Times New Roman"/>
          <w:outline w:val="0"/>
          <w:color w:val="000000"/>
          <w:sz w:val="20"/>
          <w:szCs w:val="20"/>
          <w:u w:color="000000"/>
          <w:rtl w:val="0"/>
          <w:lang w:val="en-US"/>
          <w14:textFill>
            <w14:solidFill>
              <w14:srgbClr w14:val="000000"/>
            </w14:solidFill>
          </w14:textFill>
        </w:rPr>
        <w:t xml:space="preserve">, London, Printed and to be Sold by E. Whitlock near Stationer Hall, 1698; </w:t>
      </w:r>
      <w:r>
        <w:rPr>
          <w:rFonts w:ascii="Times New Roman" w:hAnsi="Times New Roman"/>
          <w:i w:val="1"/>
          <w:iCs w:val="1"/>
          <w:outline w:val="0"/>
          <w:color w:val="000000"/>
          <w:sz w:val="20"/>
          <w:szCs w:val="20"/>
          <w:u w:color="000000"/>
          <w:rtl w:val="0"/>
          <w:lang w:val="en-US"/>
          <w14:textFill>
            <w14:solidFill>
              <w14:srgbClr w14:val="000000"/>
            </w14:solidFill>
          </w14:textFill>
        </w:rPr>
        <w:t>Aesop at Amsterdam</w:t>
      </w:r>
      <w:r>
        <w:rPr>
          <w:rFonts w:ascii="Times New Roman" w:hAnsi="Times New Roman"/>
          <w:outline w:val="0"/>
          <w:color w:val="000000"/>
          <w:sz w:val="20"/>
          <w:szCs w:val="20"/>
          <w:u w:color="000000"/>
          <w:rtl w:val="0"/>
          <w:lang w:val="en-US"/>
          <w14:textFill>
            <w14:solidFill>
              <w14:srgbClr w14:val="000000"/>
            </w14:solidFill>
          </w14:textFill>
        </w:rPr>
        <w:t xml:space="preserve"> Balancing the Aesop</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s at Tunbridge [sic.], Bathe and Whitehal, Amsterdam. Printed for Myn Heer Vanden Flunder Boekverkooper, 1698 and Sold by the Booksellers of London and Westminster. The longest lasting of these political satires was John Arbuthnot</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 xml:space="preserve">s </w:t>
      </w:r>
      <w:r>
        <w:rPr>
          <w:rFonts w:ascii="Times New Roman" w:hAnsi="Times New Roman"/>
          <w:i w:val="1"/>
          <w:iCs w:val="1"/>
          <w:outline w:val="0"/>
          <w:color w:val="000000"/>
          <w:sz w:val="20"/>
          <w:szCs w:val="20"/>
          <w:u w:color="000000"/>
          <w:rtl w:val="0"/>
          <w:lang w:val="en-US"/>
          <w14:textFill>
            <w14:solidFill>
              <w14:srgbClr w14:val="000000"/>
            </w14:solidFill>
          </w14:textFill>
        </w:rPr>
        <w:t>Law is a Bottomless Pit Exemplif</w:t>
      </w:r>
      <w:r>
        <w:rPr>
          <w:rFonts w:ascii="Times New Roman" w:hAnsi="Times New Roman" w:hint="default"/>
          <w:i w:val="1"/>
          <w:iCs w:val="1"/>
          <w:outline w:val="0"/>
          <w:color w:val="000000"/>
          <w:sz w:val="20"/>
          <w:szCs w:val="20"/>
          <w:u w:color="000000"/>
          <w:rtl w:val="0"/>
          <w:lang w:val="en-US"/>
          <w14:textFill>
            <w14:solidFill>
              <w14:srgbClr w14:val="000000"/>
            </w14:solidFill>
          </w14:textFill>
        </w:rPr>
        <w:t>’</w:t>
      </w:r>
      <w:r>
        <w:rPr>
          <w:rFonts w:ascii="Times New Roman" w:hAnsi="Times New Roman"/>
          <w:i w:val="1"/>
          <w:iCs w:val="1"/>
          <w:outline w:val="0"/>
          <w:color w:val="000000"/>
          <w:sz w:val="20"/>
          <w:szCs w:val="20"/>
          <w:u w:color="000000"/>
          <w:rtl w:val="0"/>
          <w:lang w:val="en-US"/>
          <w14:textFill>
            <w14:solidFill>
              <w14:srgbClr w14:val="000000"/>
            </w14:solidFill>
          </w14:textFill>
        </w:rPr>
        <w:t xml:space="preserve">yd in the case of The Lord Strutt, John Bull, Nicholas Frog, and Lewis Baboon who spent all they had in a Law-Suit, </w:t>
      </w:r>
      <w:r>
        <w:rPr>
          <w:rFonts w:ascii="Times New Roman" w:hAnsi="Times New Roman"/>
          <w:outline w:val="0"/>
          <w:color w:val="000000"/>
          <w:sz w:val="20"/>
          <w:szCs w:val="20"/>
          <w:u w:color="000000"/>
          <w:rtl w:val="0"/>
          <w:lang w:val="en-US"/>
          <w14:textFill>
            <w14:solidFill>
              <w14:srgbClr w14:val="000000"/>
            </w14:solidFill>
          </w14:textFill>
        </w:rPr>
        <w:t xml:space="preserve">published in London in 1712. It remained in print until 1800. The anonymous text was initially attributed to Jonathan Swift and bound into collected editions of his works and was widely circulated in the 1740s; see A. W. Bower and R. Erickson (eds.) </w:t>
      </w:r>
      <w:r>
        <w:rPr>
          <w:rFonts w:ascii="Times New Roman" w:hAnsi="Times New Roman"/>
          <w:i w:val="1"/>
          <w:iCs w:val="1"/>
          <w:outline w:val="0"/>
          <w:color w:val="000000"/>
          <w:sz w:val="20"/>
          <w:szCs w:val="20"/>
          <w:u w:color="000000"/>
          <w:rtl w:val="0"/>
          <w:lang w:val="en-US"/>
          <w14:textFill>
            <w14:solidFill>
              <w14:srgbClr w14:val="000000"/>
            </w14:solidFill>
          </w14:textFill>
        </w:rPr>
        <w:t>The History of John Bull</w:t>
      </w:r>
      <w:r>
        <w:rPr>
          <w:rFonts w:ascii="Times New Roman" w:hAnsi="Times New Roman"/>
          <w:outline w:val="0"/>
          <w:color w:val="000000"/>
          <w:sz w:val="20"/>
          <w:szCs w:val="20"/>
          <w:u w:color="000000"/>
          <w:rtl w:val="0"/>
          <w:lang w:val="en-US"/>
          <w14:textFill>
            <w14:solidFill>
              <w14:srgbClr w14:val="000000"/>
            </w14:solidFill>
          </w14:textFill>
        </w:rPr>
        <w:t xml:space="preserve"> (Oxford: Clarendon Press, 1976).</w:t>
      </w:r>
    </w:p>
  </w:footnote>
  <w:footnote w:id="38">
    <w:p>
      <w:pPr>
        <w:pStyle w:val="Footnote"/>
      </w:pPr>
      <w:r>
        <w:rPr>
          <w:outline w:val="0"/>
          <w:color w:val="000000"/>
          <w:u w:color="000000"/>
          <w:vertAlign w:val="superscript"/>
          <w14:textFill>
            <w14:solidFill>
              <w14:srgbClr w14:val="000000"/>
            </w14:solidFill>
          </w14:textFill>
        </w:rPr>
        <w:footnoteRef/>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Currently, J</w:t>
      </w:r>
      <w:r>
        <w:rPr>
          <w:rFonts w:ascii="Times New Roman" w:hAnsi="Times New Roman"/>
          <w:outline w:val="0"/>
          <w:color w:val="000000"/>
          <w:sz w:val="20"/>
          <w:szCs w:val="20"/>
          <w:u w:color="000000"/>
          <w:rtl w:val="0"/>
          <w:lang w:val="de-DE"/>
          <w14:textFill>
            <w14:solidFill>
              <w14:srgbClr w14:val="000000"/>
            </w14:solidFill>
          </w14:textFill>
        </w:rPr>
        <w:t xml:space="preserve">. Landwehr, </w:t>
      </w:r>
      <w:r>
        <w:rPr>
          <w:rFonts w:ascii="Times New Roman" w:hAnsi="Times New Roman"/>
          <w:i w:val="1"/>
          <w:iCs w:val="1"/>
          <w:outline w:val="0"/>
          <w:color w:val="000000"/>
          <w:sz w:val="20"/>
          <w:szCs w:val="20"/>
          <w:u w:color="000000"/>
          <w:rtl w:val="0"/>
          <w:lang w:val="en-US"/>
          <w14:textFill>
            <w14:solidFill>
              <w14:srgbClr w14:val="000000"/>
            </w14:solidFill>
          </w14:textFill>
        </w:rPr>
        <w:t>Romeyn de Hooghe (1675-1708) as Book Illustrator: A Bibliography</w:t>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nl-NL"/>
          <w14:textFill>
            <w14:solidFill>
              <w14:srgbClr w14:val="000000"/>
            </w14:solidFill>
          </w14:textFill>
        </w:rPr>
        <w:t>Amsterdam</w:t>
      </w:r>
      <w:r>
        <w:rPr>
          <w:rFonts w:ascii="Times New Roman" w:hAnsi="Times New Roman"/>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 xml:space="preserve"> 1970</w:t>
      </w:r>
      <w:r>
        <w:rPr>
          <w:rFonts w:ascii="Times New Roman" w:hAnsi="Times New Roman"/>
          <w:outline w:val="0"/>
          <w:color w:val="000000"/>
          <w:sz w:val="20"/>
          <w:szCs w:val="20"/>
          <w:u w:color="000000"/>
          <w:rtl w:val="0"/>
          <w:lang w:val="en-US"/>
          <w14:textFill>
            <w14:solidFill>
              <w14:srgbClr w14:val="000000"/>
            </w14:solidFill>
          </w14:textFill>
        </w:rPr>
        <w:t xml:space="preserve">); J. Landwehr, </w:t>
      </w:r>
      <w:r>
        <w:rPr>
          <w:rFonts w:ascii="Times New Roman" w:hAnsi="Times New Roman"/>
          <w:i w:val="1"/>
          <w:iCs w:val="1"/>
          <w:outline w:val="0"/>
          <w:color w:val="000000"/>
          <w:sz w:val="20"/>
          <w:szCs w:val="20"/>
          <w:u w:color="000000"/>
          <w:rtl w:val="0"/>
          <w:lang w:val="en-US"/>
          <w14:textFill>
            <w14:solidFill>
              <w14:srgbClr w14:val="000000"/>
            </w14:solidFill>
          </w14:textFill>
        </w:rPr>
        <w:t xml:space="preserve">Romeyn de Hooghe the etcher: contemporary portrayals of Europe 1662-1707 </w:t>
      </w:r>
      <w:r>
        <w:rPr>
          <w:rFonts w:ascii="Times New Roman" w:hAnsi="Times New Roman"/>
          <w:outline w:val="0"/>
          <w:color w:val="000000"/>
          <w:sz w:val="20"/>
          <w:szCs w:val="20"/>
          <w:u w:color="000000"/>
          <w:rtl w:val="0"/>
          <w:lang w:val="en-US"/>
          <w14:textFill>
            <w14:solidFill>
              <w14:srgbClr w14:val="000000"/>
            </w14:solidFill>
          </w14:textFill>
        </w:rPr>
        <w:t xml:space="preserve">(New York: 1973)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Political Caricatures</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 Cats: 213-22</w:t>
      </w:r>
      <w:r>
        <w:rPr>
          <w:rFonts w:ascii="Times New Roman" w:hAnsi="Times New Roman"/>
          <w:outline w:val="0"/>
          <w:color w:val="000000"/>
          <w:sz w:val="20"/>
          <w:szCs w:val="20"/>
          <w:u w:color="000000"/>
          <w:rtl w:val="0"/>
          <w:lang w:val="de-DE"/>
          <w14:textFill>
            <w14:solidFill>
              <w14:srgbClr w14:val="000000"/>
            </w14:solidFill>
          </w14:textFill>
        </w:rPr>
        <w:t xml:space="preserve"> and G. Langemeyer, </w:t>
      </w:r>
      <w:r>
        <w:rPr>
          <w:rFonts w:ascii="Times New Roman" w:hAnsi="Times New Roman"/>
          <w:i w:val="1"/>
          <w:iCs w:val="1"/>
          <w:outline w:val="0"/>
          <w:color w:val="000000"/>
          <w:sz w:val="20"/>
          <w:szCs w:val="20"/>
          <w:u w:color="000000"/>
          <w:rtl w:val="0"/>
          <w:lang w:val="de-DE"/>
          <w14:textFill>
            <w14:solidFill>
              <w14:srgbClr w14:val="000000"/>
            </w14:solidFill>
          </w14:textFill>
        </w:rPr>
        <w:t>Aesopus in Europa, Bemerkungen zur politisch-satirischen Graphik des Romeyn de Hooghe (1645-1706)</w:t>
      </w:r>
      <w:r>
        <w:rPr>
          <w:rFonts w:ascii="Times New Roman" w:hAnsi="Times New Roman"/>
          <w:outline w:val="0"/>
          <w:color w:val="000000"/>
          <w:sz w:val="20"/>
          <w:szCs w:val="20"/>
          <w:u w:color="000000"/>
          <w:rtl w:val="0"/>
          <w:lang w:val="en-US"/>
          <w14:textFill>
            <w14:solidFill>
              <w14:srgbClr w14:val="000000"/>
            </w14:solidFill>
          </w14:textFill>
        </w:rPr>
        <w:t xml:space="preserve"> (M</w:t>
      </w:r>
      <w:r>
        <w:rPr>
          <w:rFonts w:ascii="Times New Roman" w:hAnsi="Times New Roman" w:hint="default"/>
          <w:outline w:val="0"/>
          <w:color w:val="000000"/>
          <w:sz w:val="20"/>
          <w:szCs w:val="20"/>
          <w:u w:color="000000"/>
          <w:rtl w:val="0"/>
          <w:lang w:val="en-US"/>
          <w14:textFill>
            <w14:solidFill>
              <w14:srgbClr w14:val="000000"/>
            </w14:solidFill>
          </w14:textFill>
        </w:rPr>
        <w:t>ü</w:t>
      </w:r>
      <w:r>
        <w:rPr>
          <w:rFonts w:ascii="Times New Roman" w:hAnsi="Times New Roman"/>
          <w:outline w:val="0"/>
          <w:color w:val="000000"/>
          <w:sz w:val="20"/>
          <w:szCs w:val="20"/>
          <w:u w:color="000000"/>
          <w:rtl w:val="0"/>
          <w:lang w:val="en-US"/>
          <w14:textFill>
            <w14:solidFill>
              <w14:srgbClr w14:val="000000"/>
            </w14:solidFill>
          </w14:textFill>
        </w:rPr>
        <w:t>nster, 1973).</w:t>
      </w:r>
    </w:p>
  </w:footnote>
  <w:footnote w:id="39">
    <w:p>
      <w:pPr>
        <w:pStyle w:val="footnote text"/>
      </w:pPr>
      <w:r>
        <w:rPr>
          <w:outline w:val="0"/>
          <w:color w:val="000000"/>
          <w:sz w:val="24"/>
          <w:szCs w:val="24"/>
          <w:u w:color="000000"/>
          <w:vertAlign w:val="superscript"/>
          <w14:textFill>
            <w14:solidFill>
              <w14:srgbClr w14:val="000000"/>
            </w14:solidFill>
          </w14:textFill>
        </w:rPr>
        <w:footnoteRef/>
      </w:r>
      <w:r>
        <w:rPr>
          <w:rtl w:val="0"/>
          <w:lang w:val="en-US"/>
        </w:rPr>
        <w:t xml:space="preserve"> </w:t>
      </w:r>
      <w:r>
        <w:rPr>
          <w:i w:val="1"/>
          <w:iCs w:val="1"/>
          <w:outline w:val="0"/>
          <w:color w:val="000000"/>
          <w:u w:color="000000"/>
          <w:rtl w:val="0"/>
          <w:lang w:val="en-US"/>
          <w14:textFill>
            <w14:solidFill>
              <w14:srgbClr w14:val="000000"/>
            </w14:solidFill>
          </w14:textFill>
        </w:rPr>
        <w:t>Ae</w:t>
      </w:r>
      <w:r>
        <w:rPr>
          <w:i w:val="1"/>
          <w:iCs w:val="1"/>
          <w:outline w:val="0"/>
          <w:color w:val="000000"/>
          <w:u w:color="000000"/>
          <w:rtl w:val="0"/>
          <w:lang w:val="nl-NL"/>
          <w14:textFill>
            <w14:solidFill>
              <w14:srgbClr w14:val="000000"/>
            </w14:solidFill>
          </w14:textFill>
        </w:rPr>
        <w:t>sopus in Europa</w:t>
      </w:r>
      <w:r>
        <w:rPr>
          <w:outline w:val="0"/>
          <w:color w:val="000000"/>
          <w:u w:color="000000"/>
          <w:rtl w:val="0"/>
          <w:lang w:val="en-US"/>
          <w14:textFill>
            <w14:solidFill>
              <w14:srgbClr w14:val="000000"/>
            </w14:solidFill>
          </w14:textFill>
        </w:rPr>
        <w:t xml:space="preserve"> was published anonymously </w:t>
      </w:r>
      <w:r>
        <w:rPr>
          <w:outline w:val="0"/>
          <w:color w:val="000000"/>
          <w:u w:color="000000"/>
          <w:rtl w:val="0"/>
          <w:lang w:val="nl-NL"/>
          <w14:textFill>
            <w14:solidFill>
              <w14:srgbClr w14:val="000000"/>
            </w14:solidFill>
          </w14:textFill>
        </w:rPr>
        <w:t xml:space="preserve">in Amsterdam by Sebastian Petzold. </w:t>
      </w:r>
      <w:r>
        <w:rPr>
          <w:outline w:val="0"/>
          <w:color w:val="000000"/>
          <w:u w:color="000000"/>
          <w:rtl w:val="0"/>
          <w:lang w:val="en-US"/>
          <w14:textFill>
            <w14:solidFill>
              <w14:srgbClr w14:val="000000"/>
            </w14:solidFill>
          </w14:textFill>
        </w:rPr>
        <w:t>R</w:t>
      </w:r>
      <w:r>
        <w:rPr>
          <w:outline w:val="0"/>
          <w:color w:val="000000"/>
          <w:u w:color="000000"/>
          <w:rtl w:val="0"/>
          <w:lang w:val="nl-NL"/>
          <w14:textFill>
            <w14:solidFill>
              <w14:srgbClr w14:val="000000"/>
            </w14:solidFill>
          </w14:textFill>
        </w:rPr>
        <w:t xml:space="preserve">epublished in Amsterdam by Francois Moselagen, Boekverkoper in </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s Gravenhage. The pamphlets are simply dated by year. 36 were published in 1737 and the last two plus the frontispiece in 1738. Langemeyer, </w:t>
      </w:r>
      <w:r>
        <w:rPr>
          <w:i w:val="1"/>
          <w:iCs w:val="1"/>
          <w:outline w:val="0"/>
          <w:color w:val="000000"/>
          <w:u w:color="000000"/>
          <w:rtl w:val="0"/>
          <w:lang w:val="en-US"/>
          <w14:textFill>
            <w14:solidFill>
              <w14:srgbClr w14:val="000000"/>
            </w14:solidFill>
          </w14:textFill>
        </w:rPr>
        <w:t>Romeyn de Hooghe</w:t>
      </w:r>
      <w:r>
        <w:rPr>
          <w:outline w:val="0"/>
          <w:color w:val="000000"/>
          <w:u w:color="000000"/>
          <w:rtl w:val="0"/>
          <w:lang w:val="en-US"/>
          <w14:textFill>
            <w14:solidFill>
              <w14:srgbClr w14:val="000000"/>
            </w14:solidFill>
          </w14:textFill>
        </w:rPr>
        <w:t>, connects them.</w:t>
      </w:r>
    </w:p>
  </w:footnote>
  <w:footnote w:id="40">
    <w:p>
      <w:pPr>
        <w:pStyle w:val="footnote text"/>
      </w:pPr>
      <w:r>
        <w:rPr>
          <w:outline w:val="0"/>
          <w:color w:val="000000"/>
          <w:sz w:val="24"/>
          <w:szCs w:val="24"/>
          <w:u w:color="000000"/>
          <w:vertAlign w:val="superscript"/>
          <w14:textFill>
            <w14:solidFill>
              <w14:srgbClr w14:val="000000"/>
            </w14:solidFill>
          </w14:textFill>
        </w:rPr>
        <w:footnoteRef/>
      </w:r>
      <w:r>
        <w:rPr>
          <w:rtl w:val="0"/>
          <w:lang w:val="en-US"/>
        </w:rPr>
        <w:t xml:space="preserve"> On the distribution and specialization of labour in printmaking see </w:t>
      </w:r>
      <w:r>
        <w:rPr>
          <w:rtl w:val="0"/>
          <w:lang w:val="en-US"/>
        </w:rPr>
        <w:t>‘</w:t>
      </w:r>
      <w:r>
        <w:rPr>
          <w:rtl w:val="0"/>
          <w:lang w:val="en-US"/>
        </w:rPr>
        <w:t>Lettering, Language and Text</w:t>
      </w:r>
      <w:r>
        <w:rPr>
          <w:rtl w:val="0"/>
          <w:lang w:val="en-US"/>
        </w:rPr>
        <w:t xml:space="preserve">’ </w:t>
      </w:r>
      <w:r>
        <w:rPr>
          <w:rtl w:val="0"/>
          <w:lang w:val="en-US"/>
        </w:rPr>
        <w:t xml:space="preserve">in Griffiths </w:t>
      </w:r>
      <w:r>
        <w:rPr>
          <w:i w:val="1"/>
          <w:iCs w:val="1"/>
          <w:rtl w:val="0"/>
          <w:lang w:val="en-US"/>
        </w:rPr>
        <w:t>Print before Photography</w:t>
      </w:r>
      <w:r>
        <w:rPr>
          <w:rtl w:val="0"/>
          <w:lang w:val="en-US"/>
        </w:rPr>
        <w:t>, pp 39-40</w:t>
      </w:r>
    </w:p>
  </w:footnote>
  <w:footnote w:id="41">
    <w:p>
      <w:pPr>
        <w:pStyle w:val="Footnote"/>
      </w:pP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For examples of these prints see BM2636 which is a satirical engraving with de hooghian motifs that was published in London, signed by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C Mosley init. En na deselve</w:t>
      </w:r>
      <w:r>
        <w:rPr>
          <w:rFonts w:ascii="Times New Roman" w:hAnsi="Times New Roman" w:hint="default"/>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and with a title-line in Dutch: </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Uitgegeven volgens de Act van</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t Parliament 1745</w:t>
      </w:r>
      <w:r>
        <w:rPr>
          <w:rFonts w:ascii="Times New Roman" w:hAnsi="Times New Roman" w:hint="default"/>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See also </w:t>
      </w:r>
      <w:r>
        <w:rPr>
          <w:rFonts w:ascii="Times New Roman" w:hAnsi="Times New Roman"/>
          <w:outline w:val="0"/>
          <w:color w:val="000000"/>
          <w:sz w:val="20"/>
          <w:szCs w:val="20"/>
          <w:u w:color="000000"/>
          <w:rtl w:val="0"/>
          <w:lang w:val="en-US"/>
          <w14:textFill>
            <w14:solidFill>
              <w14:srgbClr w14:val="000000"/>
            </w14:solidFill>
          </w14:textFill>
        </w:rPr>
        <w:t>BM2639</w:t>
      </w:r>
      <w:r>
        <w:rPr>
          <w:rFonts w:ascii="Times New Roman" w:hAnsi="Times New Roman"/>
          <w:outline w:val="0"/>
          <w:color w:val="c00000"/>
          <w:sz w:val="20"/>
          <w:szCs w:val="20"/>
          <w:u w:color="c00000"/>
          <w:rtl w:val="0"/>
          <w:lang w:val="en-US"/>
          <w14:textFill>
            <w14:solidFill>
              <w14:srgbClr w14:val="C00000"/>
            </w14:solidFill>
          </w14:textFill>
        </w:rPr>
        <w:t xml:space="preserve"> </w:t>
      </w:r>
      <w:r>
        <w:rPr>
          <w:rFonts w:ascii="Times New Roman" w:hAnsi="Times New Roman"/>
          <w:outline w:val="0"/>
          <w:color w:val="000000"/>
          <w:sz w:val="20"/>
          <w:szCs w:val="20"/>
          <w:u w:color="000000"/>
          <w:shd w:val="clear" w:color="auto" w:fill="ffff00"/>
          <w:rtl w:val="0"/>
          <w:lang w:val="en-US"/>
          <w14:textFill>
            <w14:solidFill>
              <w14:srgbClr w14:val="000000"/>
            </w14:solidFill>
          </w14:textFill>
        </w:rPr>
        <w:t>(online reference?)</w:t>
      </w:r>
    </w:p>
  </w:footnote>
  <w:footnote w:id="42">
    <w:p>
      <w:pPr>
        <w:pStyle w:val="footnote text"/>
      </w:pPr>
      <w:r>
        <w:rPr>
          <w:outline w:val="0"/>
          <w:color w:val="000000"/>
          <w:sz w:val="24"/>
          <w:szCs w:val="24"/>
          <w:u w:color="000000"/>
          <w:vertAlign w:val="superscript"/>
          <w14:textFill>
            <w14:solidFill>
              <w14:srgbClr w14:val="000000"/>
            </w14:solidFill>
          </w14:textFill>
        </w:rPr>
        <w:footnoteRef/>
      </w:r>
      <w:r>
        <w:rPr>
          <w:rtl w:val="0"/>
          <w:lang w:val="en-US"/>
        </w:rPr>
        <w:t xml:space="preserve"> </w:t>
      </w:r>
      <w:r>
        <w:rPr>
          <w:rtl w:val="0"/>
          <w:lang w:val="en-US"/>
        </w:rPr>
        <w:t xml:space="preserve">This inter-mediality continued onwards: </w:t>
      </w:r>
      <w:r>
        <w:rPr>
          <w:i w:val="1"/>
          <w:iCs w:val="1"/>
          <w:rtl w:val="0"/>
          <w:lang w:val="en-US"/>
        </w:rPr>
        <w:t>The Explanation</w:t>
      </w:r>
      <w:r>
        <w:rPr>
          <w:rtl w:val="0"/>
          <w:lang w:val="en-US"/>
        </w:rPr>
        <w:t xml:space="preserve"> appended the description of an additional graphic satire to the prints of the </w:t>
      </w:r>
      <w:r>
        <w:rPr>
          <w:i w:val="1"/>
          <w:iCs w:val="1"/>
          <w:rtl w:val="0"/>
          <w:lang w:val="en-US"/>
        </w:rPr>
        <w:t>European Race</w:t>
      </w:r>
      <w:r>
        <w:rPr>
          <w:rtl w:val="0"/>
          <w:lang w:val="en-US"/>
        </w:rPr>
        <w:t xml:space="preserve">: </w:t>
      </w:r>
      <w:r>
        <w:rPr>
          <w:i w:val="1"/>
          <w:iCs w:val="1"/>
          <w:rtl w:val="0"/>
          <w:lang w:val="en-US"/>
        </w:rPr>
        <w:t>Fee, Fau Fum</w:t>
      </w:r>
      <w:r>
        <w:rPr>
          <w:rtl w:val="0"/>
          <w:lang w:val="en-US"/>
        </w:rPr>
        <w:t>, published in 1740 and attributed to Bickham (see BM: 1868,0808.3609). This fine satirical print satirised Walpole</w:t>
      </w:r>
      <w:r>
        <w:rPr>
          <w:rtl w:val="0"/>
          <w:lang w:val="en-US"/>
        </w:rPr>
        <w:t>’</w:t>
      </w:r>
      <w:r>
        <w:rPr>
          <w:rtl w:val="0"/>
          <w:lang w:val="en-US"/>
        </w:rPr>
        <w:t xml:space="preserve">s dependency on Fleury, casting them respectively as Jack and the giant. Several sequels to </w:t>
      </w:r>
      <w:r>
        <w:rPr>
          <w:i w:val="1"/>
          <w:iCs w:val="1"/>
          <w:rtl w:val="0"/>
          <w:lang w:val="en-US"/>
        </w:rPr>
        <w:t>Heat III</w:t>
      </w:r>
      <w:r>
        <w:rPr>
          <w:rtl w:val="0"/>
          <w:lang w:val="en-US"/>
        </w:rPr>
        <w:t xml:space="preserve"> were published in 1740, see footnote 15 for detail.</w:t>
      </w:r>
    </w:p>
  </w:footnote>
  <w:footnote w:id="43">
    <w:p>
      <w:pPr>
        <w:pStyle w:val="footnote text"/>
      </w:pPr>
      <w:r>
        <w:rPr>
          <w:outline w:val="0"/>
          <w:color w:val="000000"/>
          <w:sz w:val="24"/>
          <w:szCs w:val="24"/>
          <w:u w:color="000000"/>
          <w:vertAlign w:val="superscript"/>
          <w:lang w:val="en-US"/>
          <w14:textFill>
            <w14:solidFill>
              <w14:srgbClr w14:val="000000"/>
            </w14:solidFill>
          </w14:textFill>
        </w:rPr>
        <w:footnoteRef/>
      </w:r>
      <w:r>
        <w:rPr>
          <w:rtl w:val="0"/>
          <w:lang w:val="en-US"/>
        </w:rPr>
        <w:t xml:space="preserve"> On the predominance of the King as the primary signifier for the political life of the nation, see J. R. </w:t>
      </w:r>
      <w:r>
        <w:rPr>
          <w:rtl w:val="0"/>
          <w:lang w:val="en-US"/>
        </w:rPr>
        <w:t xml:space="preserve">Moores, </w:t>
      </w:r>
      <w:r>
        <w:rPr>
          <w:rtl w:val="0"/>
          <w:lang w:val="en-US"/>
        </w:rPr>
        <w:t>‘</w:t>
      </w:r>
      <w:r>
        <w:rPr>
          <w:rtl w:val="0"/>
          <w:lang w:val="en-US"/>
        </w:rPr>
        <w:t>Pre-Revolutionary Kings and Leaders</w:t>
      </w:r>
      <w:r>
        <w:rPr>
          <w:rtl w:val="0"/>
          <w:lang w:val="en-US"/>
        </w:rPr>
        <w:t xml:space="preserve">’ </w:t>
      </w:r>
      <w:r>
        <w:rPr>
          <w:rtl w:val="0"/>
          <w:lang w:val="en-US"/>
        </w:rPr>
        <w:t xml:space="preserve">in </w:t>
      </w:r>
      <w:r>
        <w:rPr>
          <w:i w:val="1"/>
          <w:iCs w:val="1"/>
          <w:rtl w:val="0"/>
          <w:lang w:val="en-US"/>
        </w:rPr>
        <w:t xml:space="preserve">Representations of France in English Satirical Prints, 1740-1832 </w:t>
      </w:r>
      <w:r>
        <w:rPr>
          <w:rtl w:val="0"/>
          <w:lang w:val="en-US"/>
        </w:rPr>
        <w:t>(Palgrave, 2015), pp. 52-68.</w:t>
      </w:r>
    </w:p>
  </w:footnote>
  <w:footnote w:id="44">
    <w:p>
      <w:pPr>
        <w:pStyle w:val="footnote text"/>
      </w:pPr>
      <w:r>
        <w:rPr>
          <w:outline w:val="0"/>
          <w:color w:val="000000"/>
          <w:sz w:val="24"/>
          <w:szCs w:val="24"/>
          <w:u w:color="000000"/>
          <w:vertAlign w:val="superscript"/>
          <w:lang w:val="en-US"/>
          <w14:textFill>
            <w14:solidFill>
              <w14:srgbClr w14:val="000000"/>
            </w14:solidFill>
          </w14:textFill>
        </w:rPr>
        <w:footnoteRef/>
      </w:r>
      <w:r>
        <w:rPr>
          <w:rtl w:val="0"/>
          <w:lang w:val="en-US"/>
        </w:rPr>
        <w:t xml:space="preserve"> See for example, </w:t>
      </w:r>
      <w:r>
        <w:rPr>
          <w:i w:val="1"/>
          <w:iCs w:val="1"/>
          <w:rtl w:val="0"/>
          <w:lang w:val="en-US"/>
        </w:rPr>
        <w:t>The Whole State of Europe</w:t>
      </w:r>
      <w:r>
        <w:rPr>
          <w:rtl w:val="0"/>
          <w:lang w:val="en-US"/>
        </w:rPr>
        <w:t xml:space="preserve">, </w:t>
      </w:r>
      <w:r>
        <w:rPr>
          <w:i w:val="1"/>
          <w:iCs w:val="1"/>
          <w:rtl w:val="0"/>
          <w:lang w:val="en-US"/>
        </w:rPr>
        <w:t xml:space="preserve">Or an Hieroglyphick for ye Election of an Emperor of Germany. </w:t>
      </w:r>
      <w:r>
        <w:rPr>
          <w:rtl w:val="0"/>
          <w:lang w:val="nl-NL"/>
        </w:rPr>
        <w:t>I.B Vandrulle I. Sculp, an</w:t>
      </w:r>
      <w:r>
        <w:rPr>
          <w:rtl w:val="0"/>
          <w:lang w:val="en-US"/>
        </w:rPr>
        <w:t xml:space="preserve"> engraving with etching, measuring 31.8 x 44.4cm (BM: 1868,0808.3671). It was published with an explanatory key. The iconography directly interacts with the European Race prints, by visually quoting a medley of fable illustrations, all of them thematizing theft and revenge. The French fox is depicted at the centre and characterised as cruel and revengeful. Additional textual details in the title-line suggest the print was supportive of Walpole. </w:t>
      </w:r>
    </w:p>
  </w:footnote>
  <w:footnote w:id="45">
    <w:p>
      <w:pPr>
        <w:pStyle w:val="Footnote"/>
      </w:pPr>
      <w:r>
        <w:rPr>
          <w:rFonts w:ascii="Times New Roman" w:cs="Times New Roman" w:hAnsi="Times New Roman" w:eastAsia="Times New Roman"/>
          <w:outline w:val="0"/>
          <w:color w:val="000000"/>
          <w:sz w:val="24"/>
          <w:szCs w:val="24"/>
          <w:u w:color="000000"/>
          <w:vertAlign w:val="superscript"/>
          <w14:textFill>
            <w14:solidFill>
              <w14:srgbClr w14:val="000000"/>
            </w14:solidFill>
          </w14:textFill>
        </w:rPr>
        <w:footnoteRef/>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outline w:val="0"/>
          <w:color w:val="000000"/>
          <w:sz w:val="20"/>
          <w:szCs w:val="20"/>
          <w:u w:color="000000"/>
          <w:rtl w:val="0"/>
          <w:lang w:val="en-US"/>
          <w14:textFill>
            <w14:solidFill>
              <w14:srgbClr w14:val="000000"/>
            </w14:solidFill>
          </w14:textFill>
        </w:rPr>
        <w:t xml:space="preserve">Paulson, </w:t>
      </w:r>
      <w:r>
        <w:rPr>
          <w:rFonts w:ascii="Times New Roman" w:hAnsi="Times New Roman"/>
          <w:i w:val="1"/>
          <w:iCs w:val="1"/>
          <w:outline w:val="0"/>
          <w:color w:val="000000"/>
          <w:sz w:val="20"/>
          <w:szCs w:val="20"/>
          <w:u w:color="000000"/>
          <w:rtl w:val="0"/>
          <w:lang w:val="en-US"/>
          <w14:textFill>
            <w14:solidFill>
              <w14:srgbClr w14:val="000000"/>
            </w14:solidFill>
          </w14:textFill>
        </w:rPr>
        <w:t>The Fictions of Satire</w:t>
      </w:r>
      <w:r>
        <w:rPr>
          <w:rFonts w:ascii="Times New Roman" w:hAnsi="Times New Roman"/>
          <w:outline w:val="0"/>
          <w:color w:val="000000"/>
          <w:sz w:val="20"/>
          <w:szCs w:val="20"/>
          <w:u w:color="000000"/>
          <w:rtl w:val="0"/>
          <w:lang w:val="en-US"/>
          <w14:textFill>
            <w14:solidFill>
              <w14:srgbClr w14:val="000000"/>
            </w14:solidFill>
          </w14:textFill>
        </w:rPr>
        <w:t xml:space="preserve"> (Baltimore: John</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s Hopkin</w:t>
      </w:r>
      <w:r>
        <w:rPr>
          <w:rFonts w:ascii="Times New Roman" w:hAnsi="Times New Roman" w:hint="default"/>
          <w:outline w:val="0"/>
          <w:color w:val="000000"/>
          <w:sz w:val="20"/>
          <w:szCs w:val="20"/>
          <w:u w:color="000000"/>
          <w:rtl w:val="0"/>
          <w:lang w:val="en-US"/>
          <w14:textFill>
            <w14:solidFill>
              <w14:srgbClr w14:val="000000"/>
            </w14:solidFill>
          </w14:textFill>
        </w:rPr>
        <w:t>’</w:t>
      </w:r>
      <w:r>
        <w:rPr>
          <w:rFonts w:ascii="Times New Roman" w:hAnsi="Times New Roman"/>
          <w:outline w:val="0"/>
          <w:color w:val="000000"/>
          <w:sz w:val="20"/>
          <w:szCs w:val="20"/>
          <w:u w:color="000000"/>
          <w:rtl w:val="0"/>
          <w:lang w:val="en-US"/>
          <w14:textFill>
            <w14:solidFill>
              <w14:srgbClr w14:val="000000"/>
            </w14:solidFill>
          </w14:textFill>
        </w:rPr>
        <w:t>s Press, 1967), p. 5.</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680"/>
        <w:tab w:val="right" w:pos="9340"/>
        <w:tab w:val="clear" w:pos="9020"/>
      </w:tabs>
    </w:pPr>
    <w:r>
      <w:rPr>
        <w:rFonts w:ascii="Times New Roman" w:hAnsi="Times New Roman"/>
        <w:rtl w:val="0"/>
        <w:lang w:val="en-US"/>
      </w:rPr>
      <w:t>GRANDJOUAN</w:t>
      <w:tab/>
      <w:tab/>
    </w:r>
    <w:r>
      <w:rPr>
        <w:rFonts w:ascii="Times New Roman" w:cs="Times New Roman" w:hAnsi="Times New Roman" w:eastAsia="Times New Roman"/>
        <w:rtl w:val="0"/>
      </w:rPr>
      <w:fldChar w:fldCharType="begin" w:fldLock="0"/>
    </w:r>
    <w:r>
      <w:rPr>
        <w:rFonts w:ascii="Times New Roman" w:cs="Times New Roman" w:hAnsi="Times New Roman" w:eastAsia="Times New Roman"/>
        <w:rtl w:val="0"/>
      </w:rPr>
      <w:instrText xml:space="preserve"> PAGE </w:instrText>
    </w:r>
    <w:r>
      <w:rPr>
        <w:rFonts w:ascii="Times New Roman" w:cs="Times New Roman" w:hAnsi="Times New Roman" w:eastAsia="Times New Roman"/>
        <w:rtl w:val="0"/>
      </w:rPr>
      <w:fldChar w:fldCharType="separate" w:fldLock="0"/>
    </w:r>
    <w:r>
      <w:rPr>
        <w:rFonts w:ascii="Times New Roman" w:cs="Times New Roman" w:hAnsi="Times New Roman" w:eastAsia="Times New Roman"/>
        <w:rtl w:val="0"/>
      </w:rPr>
    </w:r>
    <w:r>
      <w:rPr>
        <w:rFonts w:ascii="Times New Roman" w:cs="Times New Roman" w:hAnsi="Times New Roman" w:eastAsia="Times New Roman"/>
        <w:rtl w:val="0"/>
      </w:rPr>
      <w:fldChar w:fldCharType="end" w:fldLock="0"/>
    </w:r>
    <w:r>
      <w:rPr>
        <w:rFonts w:ascii="Times New Roman" w:hAnsi="Times New Roman"/>
        <w:rtl w:val="0"/>
        <w:lang w:val="en-US"/>
      </w:rPr>
      <w:t xml:space="preserve"> of </w:t>
    </w:r>
    <w:r>
      <w:rPr>
        <w:rFonts w:ascii="Times New Roman" w:cs="Times New Roman" w:hAnsi="Times New Roman" w:eastAsia="Times New Roman"/>
        <w:rtl w:val="0"/>
      </w:rPr>
      <w:fldChar w:fldCharType="begin" w:fldLock="0"/>
    </w:r>
    <w:r>
      <w:rPr>
        <w:rFonts w:ascii="Times New Roman" w:cs="Times New Roman" w:hAnsi="Times New Roman" w:eastAsia="Times New Roman"/>
        <w:rtl w:val="0"/>
      </w:rPr>
      <w:instrText xml:space="preserve"> NUMPAGES </w:instrText>
    </w:r>
    <w:r>
      <w:rPr>
        <w:rFonts w:ascii="Times New Roman" w:cs="Times New Roman" w:hAnsi="Times New Roman" w:eastAsia="Times New Roman"/>
        <w:rtl w:val="0"/>
      </w:rPr>
      <w:fldChar w:fldCharType="separate" w:fldLock="0"/>
    </w:r>
    <w:r>
      <w:rPr>
        <w:rFonts w:ascii="Times New Roman" w:cs="Times New Roman" w:hAnsi="Times New Roman" w:eastAsia="Times New Roman"/>
        <w:rtl w:val="0"/>
      </w:rPr>
    </w:r>
    <w:r>
      <w:rPr>
        <w:rFonts w:ascii="Times New Roman" w:cs="Times New Roman" w:hAnsi="Times New Roman" w:eastAsia="Times New Roman"/>
        <w:rtl w:val="0"/>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page number">
    <w:name w:val="page numbe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Times New Roman" w:cs="Times New Roman" w:hAnsi="Times New Roman" w:eastAsia="Times New Roman"/>
      <w:sz w:val="20"/>
      <w:szCs w:val="20"/>
      <w:lang w:val="en-US"/>
    </w:rPr>
  </w:style>
  <w:style w:type="character" w:styleId="Hyperlink.1">
    <w:name w:val="Hyperlink.1"/>
    <w:basedOn w:val="Link"/>
    <w:next w:val="Hyperlink.1"/>
    <w:rPr>
      <w:rFonts w:ascii="Times New Roman" w:cs="Times New Roman" w:hAnsi="Times New Roman" w:eastAsia="Times New Roman"/>
      <w:sz w:val="20"/>
      <w:szCs w:val="20"/>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notes" Target="footnotes.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