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AC736" w14:textId="097FC305" w:rsidR="00EA3F4B" w:rsidRPr="002C235D" w:rsidRDefault="009A2E8D">
      <w:pPr>
        <w:pStyle w:val="StyleTitleLeft005cm"/>
        <w:rPr>
          <w:rFonts w:ascii="Times New Roman" w:hAnsi="Times New Roman"/>
        </w:rPr>
      </w:pPr>
      <w:r w:rsidRPr="009A2E8D">
        <w:rPr>
          <w:rFonts w:ascii="Times New Roman" w:hAnsi="Times New Roman"/>
        </w:rPr>
        <w:t>Human machine interaction using zero force sensing switches incorporating self-adaptation</w:t>
      </w:r>
    </w:p>
    <w:p w14:paraId="278D3E1A" w14:textId="2B4D2C21" w:rsidR="009A2E8D" w:rsidRPr="00655B57" w:rsidRDefault="009A2E8D" w:rsidP="009A2E8D">
      <w:pPr>
        <w:pStyle w:val="Authors"/>
        <w:rPr>
          <w:rFonts w:ascii="Times New Roman" w:hAnsi="Times New Roman"/>
          <w:lang w:eastAsia="zh-CN"/>
        </w:rPr>
      </w:pPr>
      <w:bookmarkStart w:id="0" w:name="_Hlk83806939"/>
      <w:r>
        <w:rPr>
          <w:rFonts w:ascii="Times New Roman" w:hAnsi="Times New Roman"/>
          <w:lang w:eastAsia="zh-CN"/>
        </w:rPr>
        <w:t>M Langner</w:t>
      </w:r>
      <w:r>
        <w:rPr>
          <w:rFonts w:ascii="Times New Roman" w:hAnsi="Times New Roman"/>
          <w:vertAlign w:val="superscript"/>
          <w:lang w:eastAsia="zh-CN"/>
        </w:rPr>
        <w:t>1</w:t>
      </w:r>
      <w:r>
        <w:rPr>
          <w:rFonts w:ascii="Times New Roman" w:hAnsi="Times New Roman"/>
          <w:lang w:eastAsia="zh-CN"/>
        </w:rPr>
        <w:t>, D Sanders</w:t>
      </w:r>
      <w:r>
        <w:rPr>
          <w:rFonts w:ascii="Times New Roman" w:hAnsi="Times New Roman"/>
          <w:vertAlign w:val="superscript"/>
          <w:lang w:eastAsia="zh-CN"/>
        </w:rPr>
        <w:t>2</w:t>
      </w:r>
      <w:r>
        <w:rPr>
          <w:rFonts w:ascii="Times New Roman" w:hAnsi="Times New Roman"/>
          <w:lang w:eastAsia="zh-CN"/>
        </w:rPr>
        <w:t>, G Tewkesbury</w:t>
      </w:r>
      <w:bookmarkStart w:id="1" w:name="_Hlk84100046"/>
      <w:r>
        <w:rPr>
          <w:rFonts w:ascii="Times New Roman" w:hAnsi="Times New Roman"/>
          <w:vertAlign w:val="superscript"/>
          <w:lang w:eastAsia="zh-CN"/>
        </w:rPr>
        <w:t>2</w:t>
      </w:r>
      <w:bookmarkEnd w:id="1"/>
      <w:r w:rsidR="00655B57">
        <w:rPr>
          <w:rFonts w:ascii="Times New Roman" w:hAnsi="Times New Roman"/>
          <w:lang w:eastAsia="zh-CN"/>
        </w:rPr>
        <w:t>,</w:t>
      </w:r>
      <w:r w:rsidR="00655B57">
        <w:rPr>
          <w:rFonts w:ascii="Times New Roman" w:hAnsi="Times New Roman"/>
          <w:vertAlign w:val="superscript"/>
          <w:lang w:eastAsia="zh-CN"/>
        </w:rPr>
        <w:t xml:space="preserve"> </w:t>
      </w:r>
      <w:r>
        <w:rPr>
          <w:rFonts w:ascii="Times New Roman" w:hAnsi="Times New Roman"/>
          <w:lang w:eastAsia="zh-CN"/>
        </w:rPr>
        <w:t>M Haddad</w:t>
      </w:r>
      <w:r>
        <w:rPr>
          <w:rFonts w:ascii="Times New Roman" w:hAnsi="Times New Roman"/>
          <w:vertAlign w:val="superscript"/>
          <w:lang w:eastAsia="zh-CN"/>
        </w:rPr>
        <w:t>2</w:t>
      </w:r>
      <w:r w:rsidR="00655B57">
        <w:rPr>
          <w:rFonts w:ascii="Times New Roman" w:hAnsi="Times New Roman"/>
          <w:lang w:eastAsia="zh-CN"/>
        </w:rPr>
        <w:t>, P</w:t>
      </w:r>
      <w:r w:rsidR="00655B57" w:rsidRPr="00655B57">
        <w:rPr>
          <w:rFonts w:ascii="Times New Roman" w:hAnsi="Times New Roman"/>
          <w:lang w:eastAsia="zh-CN"/>
        </w:rPr>
        <w:t xml:space="preserve"> </w:t>
      </w:r>
      <w:r w:rsidR="00655B57">
        <w:rPr>
          <w:rFonts w:ascii="Times New Roman" w:hAnsi="Times New Roman"/>
          <w:lang w:eastAsia="zh-CN"/>
        </w:rPr>
        <w:t>K</w:t>
      </w:r>
      <w:r w:rsidR="00655B57" w:rsidRPr="00655B57">
        <w:rPr>
          <w:rFonts w:ascii="Times New Roman" w:hAnsi="Times New Roman"/>
          <w:lang w:eastAsia="zh-CN"/>
        </w:rPr>
        <w:t>yberd</w:t>
      </w:r>
      <w:r w:rsidR="00655B57">
        <w:rPr>
          <w:rFonts w:ascii="Times New Roman" w:hAnsi="Times New Roman"/>
          <w:vertAlign w:val="superscript"/>
          <w:lang w:eastAsia="zh-CN"/>
        </w:rPr>
        <w:t>2</w:t>
      </w:r>
      <w:r w:rsidR="00655B57" w:rsidRPr="00655B57">
        <w:rPr>
          <w:rFonts w:ascii="Times New Roman" w:hAnsi="Times New Roman"/>
          <w:lang w:eastAsia="zh-CN"/>
        </w:rPr>
        <w:t xml:space="preserve"> </w:t>
      </w:r>
      <w:r w:rsidR="00655B57">
        <w:rPr>
          <w:rFonts w:ascii="Times New Roman" w:hAnsi="Times New Roman"/>
          <w:lang w:eastAsia="zh-CN"/>
        </w:rPr>
        <w:t xml:space="preserve">and </w:t>
      </w:r>
      <w:r w:rsidR="00655B57" w:rsidRPr="00655B57">
        <w:rPr>
          <w:rFonts w:ascii="Times New Roman" w:hAnsi="Times New Roman"/>
          <w:lang w:eastAsia="zh-CN"/>
        </w:rPr>
        <w:t>S Zhou</w:t>
      </w:r>
      <w:r w:rsidR="00655B57">
        <w:rPr>
          <w:rFonts w:ascii="Times New Roman" w:hAnsi="Times New Roman"/>
          <w:vertAlign w:val="superscript"/>
          <w:lang w:eastAsia="zh-CN"/>
        </w:rPr>
        <w:t>2</w:t>
      </w:r>
    </w:p>
    <w:p w14:paraId="09A9B2E3" w14:textId="77777777" w:rsidR="009A2E8D" w:rsidRDefault="009A2E8D" w:rsidP="009A2E8D">
      <w:pPr>
        <w:pStyle w:val="Addresses"/>
        <w:spacing w:after="0"/>
      </w:pPr>
      <w:r>
        <w:rPr>
          <w:vertAlign w:val="superscript"/>
        </w:rPr>
        <w:t>1</w:t>
      </w:r>
      <w:r>
        <w:t xml:space="preserve"> Chailey Heritage Foundation. North Chailey, </w:t>
      </w:r>
      <w:r w:rsidRPr="00EA6209">
        <w:t>Lewes BN8 4EF</w:t>
      </w:r>
      <w:r>
        <w:t>, UK</w:t>
      </w:r>
    </w:p>
    <w:p w14:paraId="7E8708FD" w14:textId="4C3ED064" w:rsidR="009A2E8D" w:rsidRPr="002C235D" w:rsidRDefault="009A2E8D" w:rsidP="009A2E8D">
      <w:pPr>
        <w:pStyle w:val="Addresses"/>
        <w:spacing w:after="113"/>
        <w:rPr>
          <w:lang w:eastAsia="zh-CN"/>
        </w:rPr>
      </w:pPr>
      <w:r>
        <w:rPr>
          <w:vertAlign w:val="superscript"/>
        </w:rPr>
        <w:t>2</w:t>
      </w:r>
      <w:r>
        <w:t xml:space="preserve"> </w:t>
      </w:r>
      <w:r w:rsidRPr="002C235D">
        <w:t xml:space="preserve">University of </w:t>
      </w:r>
      <w:r>
        <w:t>Portsmouth.</w:t>
      </w:r>
      <w:r w:rsidRPr="002C235D">
        <w:t xml:space="preserve"> </w:t>
      </w:r>
      <w:r>
        <w:t>Anglesea Road</w:t>
      </w:r>
      <w:r w:rsidRPr="002C235D">
        <w:t xml:space="preserve">, </w:t>
      </w:r>
      <w:r>
        <w:t>Portsmouth PO1 3DJ,</w:t>
      </w:r>
      <w:r w:rsidRPr="002C235D">
        <w:t xml:space="preserve"> </w:t>
      </w:r>
      <w:r>
        <w:t>UK</w:t>
      </w:r>
    </w:p>
    <w:p w14:paraId="1D70C5D4" w14:textId="0F35006F" w:rsidR="009A2E8D" w:rsidRPr="002C235D" w:rsidRDefault="009A2E8D" w:rsidP="009A2E8D">
      <w:pPr>
        <w:pStyle w:val="E-mail"/>
        <w:rPr>
          <w:rFonts w:ascii="Times New Roman" w:hAnsi="Times New Roman"/>
        </w:rPr>
      </w:pPr>
      <w:r w:rsidRPr="002C235D">
        <w:rPr>
          <w:rFonts w:ascii="Times New Roman" w:hAnsi="Times New Roman"/>
        </w:rPr>
        <w:t xml:space="preserve">Email: </w:t>
      </w:r>
      <w:r w:rsidR="00655B57" w:rsidRPr="00655B57">
        <w:rPr>
          <w:rFonts w:ascii="Times New Roman" w:hAnsi="Times New Roman"/>
        </w:rPr>
        <w:t>mlangner@chf.org.uk</w:t>
      </w:r>
    </w:p>
    <w:bookmarkEnd w:id="0"/>
    <w:p w14:paraId="4DC4552B" w14:textId="2382424E" w:rsidR="00EA3F4B" w:rsidRPr="002C235D" w:rsidRDefault="00EA3F4B">
      <w:pPr>
        <w:pStyle w:val="Abstract"/>
        <w:spacing w:after="567"/>
        <w:rPr>
          <w:rFonts w:ascii="Times New Roman" w:hAnsi="Times New Roman"/>
        </w:rPr>
      </w:pPr>
      <w:r w:rsidRPr="002C235D">
        <w:rPr>
          <w:rFonts w:ascii="Times New Roman" w:hAnsi="Times New Roman"/>
          <w:b/>
        </w:rPr>
        <w:t>Abstract.</w:t>
      </w:r>
      <w:r w:rsidR="00F05D38">
        <w:rPr>
          <w:rFonts w:ascii="Times New Roman" w:hAnsi="Times New Roman"/>
          <w:b/>
        </w:rPr>
        <w:t xml:space="preserve"> </w:t>
      </w:r>
      <w:r w:rsidR="009A2E8D" w:rsidRPr="009A2E8D">
        <w:rPr>
          <w:rFonts w:ascii="Times New Roman" w:hAnsi="Times New Roman"/>
        </w:rPr>
        <w:t xml:space="preserve">A novel </w:t>
      </w:r>
      <w:r w:rsidR="00655B57">
        <w:rPr>
          <w:rFonts w:ascii="Times New Roman" w:hAnsi="Times New Roman"/>
        </w:rPr>
        <w:t>h</w:t>
      </w:r>
      <w:r w:rsidR="00655B57" w:rsidRPr="00655B57">
        <w:rPr>
          <w:rFonts w:ascii="Times New Roman" w:hAnsi="Times New Roman"/>
        </w:rPr>
        <w:t>uman machine</w:t>
      </w:r>
      <w:r w:rsidR="009A2E8D" w:rsidRPr="009A2E8D">
        <w:rPr>
          <w:rFonts w:ascii="Times New Roman" w:hAnsi="Times New Roman"/>
        </w:rPr>
        <w:t xml:space="preserve"> </w:t>
      </w:r>
      <w:r w:rsidR="00655B57">
        <w:rPr>
          <w:rFonts w:ascii="Times New Roman" w:hAnsi="Times New Roman"/>
        </w:rPr>
        <w:t xml:space="preserve">interface </w:t>
      </w:r>
      <w:r w:rsidR="009A2E8D" w:rsidRPr="009A2E8D">
        <w:rPr>
          <w:rFonts w:ascii="Times New Roman" w:hAnsi="Times New Roman"/>
        </w:rPr>
        <w:t xml:space="preserve">is presented </w:t>
      </w:r>
      <w:r w:rsidR="00655B57">
        <w:rPr>
          <w:rFonts w:ascii="Times New Roman" w:hAnsi="Times New Roman"/>
        </w:rPr>
        <w:t>that</w:t>
      </w:r>
      <w:r w:rsidR="009A2E8D" w:rsidRPr="009A2E8D">
        <w:rPr>
          <w:rFonts w:ascii="Times New Roman" w:hAnsi="Times New Roman"/>
        </w:rPr>
        <w:t xml:space="preserve"> ‘self-adapt</w:t>
      </w:r>
      <w:r w:rsidR="00655B57">
        <w:rPr>
          <w:rFonts w:ascii="Times New Roman" w:hAnsi="Times New Roman"/>
        </w:rPr>
        <w:t>s</w:t>
      </w:r>
      <w:r w:rsidR="009A2E8D" w:rsidRPr="009A2E8D">
        <w:rPr>
          <w:rFonts w:ascii="Times New Roman" w:hAnsi="Times New Roman"/>
        </w:rPr>
        <w:t xml:space="preserve">’ </w:t>
      </w:r>
      <w:r w:rsidR="00655B57">
        <w:rPr>
          <w:rFonts w:ascii="Times New Roman" w:hAnsi="Times New Roman"/>
        </w:rPr>
        <w:t>to</w:t>
      </w:r>
      <w:r w:rsidR="009A2E8D" w:rsidRPr="009A2E8D">
        <w:rPr>
          <w:rFonts w:ascii="Times New Roman" w:hAnsi="Times New Roman"/>
        </w:rPr>
        <w:t xml:space="preserve"> accommodate </w:t>
      </w:r>
      <w:r w:rsidR="00655B57">
        <w:rPr>
          <w:rFonts w:ascii="Times New Roman" w:hAnsi="Times New Roman"/>
        </w:rPr>
        <w:t xml:space="preserve">for </w:t>
      </w:r>
      <w:r w:rsidR="009A2E8D" w:rsidRPr="009A2E8D">
        <w:rPr>
          <w:rFonts w:ascii="Times New Roman" w:hAnsi="Times New Roman"/>
        </w:rPr>
        <w:t xml:space="preserve">changes in position between an operator and a </w:t>
      </w:r>
      <w:r w:rsidR="00655B57">
        <w:rPr>
          <w:rFonts w:ascii="Times New Roman" w:hAnsi="Times New Roman"/>
        </w:rPr>
        <w:t xml:space="preserve">non-contact </w:t>
      </w:r>
      <w:r w:rsidR="009A2E8D" w:rsidRPr="009A2E8D">
        <w:rPr>
          <w:rFonts w:ascii="Times New Roman" w:hAnsi="Times New Roman"/>
        </w:rPr>
        <w:t xml:space="preserve">sensor.  Zero force sensing </w:t>
      </w:r>
      <w:r w:rsidR="00655B57">
        <w:rPr>
          <w:rFonts w:ascii="Times New Roman" w:hAnsi="Times New Roman"/>
        </w:rPr>
        <w:t xml:space="preserve">has been </w:t>
      </w:r>
      <w:r w:rsidR="009A2E8D" w:rsidRPr="009A2E8D">
        <w:rPr>
          <w:rFonts w:ascii="Times New Roman" w:hAnsi="Times New Roman"/>
        </w:rPr>
        <w:t xml:space="preserve">especially </w:t>
      </w:r>
      <w:r w:rsidR="00FE7E39">
        <w:rPr>
          <w:rFonts w:ascii="Times New Roman" w:hAnsi="Times New Roman"/>
        </w:rPr>
        <w:t>suitable for</w:t>
      </w:r>
      <w:r w:rsidR="009A2E8D" w:rsidRPr="009A2E8D">
        <w:rPr>
          <w:rFonts w:ascii="Times New Roman" w:hAnsi="Times New Roman"/>
        </w:rPr>
        <w:t xml:space="preserve"> </w:t>
      </w:r>
      <w:r w:rsidR="00655B57">
        <w:rPr>
          <w:rFonts w:ascii="Times New Roman" w:hAnsi="Times New Roman"/>
        </w:rPr>
        <w:t>people with</w:t>
      </w:r>
      <w:r w:rsidR="009A2E8D" w:rsidRPr="009A2E8D">
        <w:rPr>
          <w:rFonts w:ascii="Times New Roman" w:hAnsi="Times New Roman"/>
        </w:rPr>
        <w:t xml:space="preserve"> small amounts of movement force that </w:t>
      </w:r>
      <w:r w:rsidR="00655B57">
        <w:rPr>
          <w:rFonts w:ascii="Times New Roman" w:hAnsi="Times New Roman"/>
        </w:rPr>
        <w:t xml:space="preserve">has </w:t>
      </w:r>
      <w:r w:rsidR="009A2E8D" w:rsidRPr="009A2E8D">
        <w:rPr>
          <w:rFonts w:ascii="Times New Roman" w:hAnsi="Times New Roman"/>
        </w:rPr>
        <w:t xml:space="preserve">made switch operation difficult or impossible.  </w:t>
      </w:r>
      <w:r w:rsidR="00655B57">
        <w:rPr>
          <w:rFonts w:ascii="Times New Roman" w:hAnsi="Times New Roman"/>
        </w:rPr>
        <w:t>A</w:t>
      </w:r>
      <w:r w:rsidR="009A2E8D" w:rsidRPr="009A2E8D">
        <w:rPr>
          <w:rFonts w:ascii="Times New Roman" w:hAnsi="Times New Roman"/>
        </w:rPr>
        <w:t xml:space="preserve"> common issue with existing switches concerned maintaining a workable operating position for </w:t>
      </w:r>
      <w:r w:rsidR="00655B57">
        <w:rPr>
          <w:rFonts w:ascii="Times New Roman" w:hAnsi="Times New Roman"/>
        </w:rPr>
        <w:t>a</w:t>
      </w:r>
      <w:r w:rsidR="009A2E8D" w:rsidRPr="009A2E8D">
        <w:rPr>
          <w:rFonts w:ascii="Times New Roman" w:hAnsi="Times New Roman"/>
        </w:rPr>
        <w:t xml:space="preserve"> user.  </w:t>
      </w:r>
      <w:r w:rsidR="00655B57">
        <w:rPr>
          <w:rFonts w:ascii="Times New Roman" w:hAnsi="Times New Roman"/>
        </w:rPr>
        <w:t>T</w:t>
      </w:r>
      <w:r w:rsidR="009A2E8D" w:rsidRPr="009A2E8D">
        <w:rPr>
          <w:rFonts w:ascii="Times New Roman" w:hAnsi="Times New Roman"/>
        </w:rPr>
        <w:t xml:space="preserve">esting of new “auto adapting” sensors demonstrated the viability of the approach and optical sensors provided a workable </w:t>
      </w:r>
      <w:r w:rsidR="00FE7E39" w:rsidRPr="009A2E8D">
        <w:rPr>
          <w:rFonts w:ascii="Times New Roman" w:hAnsi="Times New Roman"/>
        </w:rPr>
        <w:t>solution,</w:t>
      </w:r>
      <w:r w:rsidR="009A2E8D" w:rsidRPr="009A2E8D">
        <w:rPr>
          <w:rFonts w:ascii="Times New Roman" w:hAnsi="Times New Roman"/>
        </w:rPr>
        <w:t xml:space="preserve"> but problems were encountered in strong light.  Further work address</w:t>
      </w:r>
      <w:r w:rsidR="00655B57">
        <w:rPr>
          <w:rFonts w:ascii="Times New Roman" w:hAnsi="Times New Roman"/>
        </w:rPr>
        <w:t>ed</w:t>
      </w:r>
      <w:r w:rsidR="009A2E8D" w:rsidRPr="009A2E8D">
        <w:rPr>
          <w:rFonts w:ascii="Times New Roman" w:hAnsi="Times New Roman"/>
        </w:rPr>
        <w:t xml:space="preserve"> this problem.</w:t>
      </w:r>
    </w:p>
    <w:p w14:paraId="00041F6D" w14:textId="77777777" w:rsidR="00EA3F4B" w:rsidRPr="002C235D" w:rsidRDefault="00EA3F4B">
      <w:pPr>
        <w:pStyle w:val="section"/>
        <w:spacing w:before="0"/>
        <w:rPr>
          <w:rFonts w:ascii="Times New Roman" w:hAnsi="Times New Roman"/>
        </w:rPr>
      </w:pPr>
      <w:bookmarkStart w:id="2" w:name="OLE_LINK1"/>
      <w:bookmarkStart w:id="3" w:name="OLE_LINK2"/>
      <w:bookmarkStart w:id="4" w:name="OLE_LINK3"/>
      <w:bookmarkStart w:id="5" w:name="OLE_LINK9"/>
      <w:bookmarkStart w:id="6" w:name="OLE_LINK10"/>
      <w:bookmarkStart w:id="7" w:name="OLE_LINK11"/>
      <w:bookmarkStart w:id="8" w:name="OLE_LINK12"/>
      <w:r w:rsidRPr="002C235D">
        <w:rPr>
          <w:rFonts w:ascii="Times New Roman" w:hAnsi="Times New Roman"/>
        </w:rPr>
        <w:t>Introduction</w:t>
      </w:r>
    </w:p>
    <w:bookmarkEnd w:id="2"/>
    <w:bookmarkEnd w:id="3"/>
    <w:bookmarkEnd w:id="4"/>
    <w:bookmarkEnd w:id="5"/>
    <w:bookmarkEnd w:id="6"/>
    <w:bookmarkEnd w:id="7"/>
    <w:bookmarkEnd w:id="8"/>
    <w:p w14:paraId="42AF0D82" w14:textId="324806B5" w:rsidR="009A2E8D" w:rsidRPr="009A2E8D" w:rsidRDefault="009A2E8D" w:rsidP="009A2E8D">
      <w:pPr>
        <w:pStyle w:val="BodyChar"/>
        <w:rPr>
          <w:rFonts w:ascii="Times New Roman" w:hAnsi="Times New Roman"/>
        </w:rPr>
      </w:pPr>
      <w:r w:rsidRPr="009A2E8D">
        <w:rPr>
          <w:rFonts w:ascii="Times New Roman" w:hAnsi="Times New Roman"/>
        </w:rPr>
        <w:t xml:space="preserve">The aim of this research is to create a “self-adapting” switch system that reacts and adapts to changes in distance between a sensor and a person so that intentional movement is detected. </w:t>
      </w:r>
    </w:p>
    <w:p w14:paraId="66120D74" w14:textId="4613EF7E" w:rsidR="009A2E8D" w:rsidRDefault="009A2E8D" w:rsidP="009A2E8D">
      <w:pPr>
        <w:pStyle w:val="BodyChar"/>
        <w:tabs>
          <w:tab w:val="clear" w:pos="567"/>
          <w:tab w:val="left" w:pos="284"/>
        </w:tabs>
        <w:rPr>
          <w:rFonts w:ascii="Times New Roman" w:hAnsi="Times New Roman"/>
        </w:rPr>
      </w:pPr>
      <w:r>
        <w:rPr>
          <w:rFonts w:ascii="Times New Roman" w:hAnsi="Times New Roman"/>
        </w:rPr>
        <w:tab/>
      </w:r>
      <w:r w:rsidRPr="009A2E8D">
        <w:rPr>
          <w:rFonts w:ascii="Times New Roman" w:hAnsi="Times New Roman"/>
        </w:rPr>
        <w:t xml:space="preserve">Many young people </w:t>
      </w:r>
      <w:r w:rsidR="00FE7E39">
        <w:rPr>
          <w:rFonts w:ascii="Times New Roman" w:hAnsi="Times New Roman"/>
        </w:rPr>
        <w:t xml:space="preserve">at Chailey Heritage Foundation </w:t>
      </w:r>
      <w:r w:rsidRPr="009A2E8D">
        <w:rPr>
          <w:rFonts w:ascii="Times New Roman" w:hAnsi="Times New Roman"/>
        </w:rPr>
        <w:t>have multiple disabilities involv</w:t>
      </w:r>
      <w:r w:rsidR="00655B57">
        <w:rPr>
          <w:rFonts w:ascii="Times New Roman" w:hAnsi="Times New Roman"/>
        </w:rPr>
        <w:t>ing</w:t>
      </w:r>
      <w:r w:rsidRPr="009A2E8D">
        <w:rPr>
          <w:rFonts w:ascii="Times New Roman" w:hAnsi="Times New Roman"/>
        </w:rPr>
        <w:t xml:space="preserve"> cognitive and physical impairments [1,2]. </w:t>
      </w:r>
      <w:r w:rsidR="00655B57">
        <w:rPr>
          <w:rFonts w:ascii="Times New Roman" w:hAnsi="Times New Roman"/>
        </w:rPr>
        <w:t xml:space="preserve">Input devices </w:t>
      </w:r>
      <w:r w:rsidRPr="009A2E8D">
        <w:rPr>
          <w:rFonts w:ascii="Times New Roman" w:hAnsi="Times New Roman"/>
        </w:rPr>
        <w:t xml:space="preserve">have </w:t>
      </w:r>
      <w:r w:rsidR="00655B57">
        <w:rPr>
          <w:rFonts w:ascii="Times New Roman" w:hAnsi="Times New Roman"/>
        </w:rPr>
        <w:t xml:space="preserve">included </w:t>
      </w:r>
      <w:r w:rsidRPr="009A2E8D">
        <w:rPr>
          <w:rFonts w:ascii="Times New Roman" w:hAnsi="Times New Roman"/>
        </w:rPr>
        <w:t>switches and joysticks [3-</w:t>
      </w:r>
      <w:r w:rsidR="007B020B">
        <w:rPr>
          <w:rFonts w:ascii="Times New Roman" w:hAnsi="Times New Roman"/>
        </w:rPr>
        <w:t>5</w:t>
      </w:r>
      <w:r w:rsidRPr="009A2E8D">
        <w:rPr>
          <w:rFonts w:ascii="Times New Roman" w:hAnsi="Times New Roman"/>
        </w:rPr>
        <w:t>]</w:t>
      </w:r>
      <w:r w:rsidR="00655B57">
        <w:rPr>
          <w:rFonts w:ascii="Times New Roman" w:hAnsi="Times New Roman"/>
        </w:rPr>
        <w:t xml:space="preserve"> b</w:t>
      </w:r>
      <w:r w:rsidRPr="009A2E8D">
        <w:rPr>
          <w:rFonts w:ascii="Times New Roman" w:hAnsi="Times New Roman"/>
        </w:rPr>
        <w:t xml:space="preserve">oth require force and movement </w:t>
      </w:r>
      <w:r w:rsidR="00FE7E39">
        <w:rPr>
          <w:rFonts w:ascii="Times New Roman" w:hAnsi="Times New Roman"/>
        </w:rPr>
        <w:t xml:space="preserve">to </w:t>
      </w:r>
      <w:r w:rsidR="007F0C3C">
        <w:rPr>
          <w:rFonts w:ascii="Times New Roman" w:hAnsi="Times New Roman"/>
        </w:rPr>
        <w:t>operate</w:t>
      </w:r>
      <w:r w:rsidRPr="009A2E8D">
        <w:rPr>
          <w:rFonts w:ascii="Times New Roman" w:hAnsi="Times New Roman"/>
        </w:rPr>
        <w:t xml:space="preserve"> [</w:t>
      </w:r>
      <w:r w:rsidR="007B020B">
        <w:rPr>
          <w:rFonts w:ascii="Times New Roman" w:hAnsi="Times New Roman"/>
        </w:rPr>
        <w:t>6</w:t>
      </w:r>
      <w:r w:rsidRPr="009A2E8D">
        <w:rPr>
          <w:rFonts w:ascii="Times New Roman" w:hAnsi="Times New Roman"/>
        </w:rPr>
        <w:t>].</w:t>
      </w:r>
      <w:r w:rsidR="00655B57">
        <w:rPr>
          <w:rFonts w:ascii="Times New Roman" w:hAnsi="Times New Roman"/>
        </w:rPr>
        <w:t xml:space="preserve"> </w:t>
      </w:r>
    </w:p>
    <w:p w14:paraId="7980F921" w14:textId="77777777" w:rsidR="009A2E8D" w:rsidRPr="002C235D" w:rsidRDefault="009A2E8D" w:rsidP="009A2E8D">
      <w:pPr>
        <w:pStyle w:val="BodyChar"/>
        <w:rPr>
          <w:rFonts w:ascii="Times New Roman" w:hAnsi="Times New Roman"/>
        </w:rPr>
      </w:pPr>
    </w:p>
    <w:p w14:paraId="212FFF42" w14:textId="4B0F6E85" w:rsidR="009A2E8D" w:rsidRDefault="009A2E8D" w:rsidP="00655B57">
      <w:pPr>
        <w:pStyle w:val="BodyChar"/>
        <w:tabs>
          <w:tab w:val="left" w:pos="284"/>
        </w:tabs>
        <w:rPr>
          <w:rFonts w:ascii="Times New Roman" w:hAnsi="Times New Roman"/>
        </w:rPr>
      </w:pPr>
      <w:r>
        <w:rPr>
          <w:rFonts w:ascii="Times New Roman" w:hAnsi="Times New Roman"/>
        </w:rPr>
        <w:tab/>
      </w:r>
      <w:r w:rsidR="00EE59F1">
        <w:rPr>
          <w:rFonts w:ascii="Times New Roman" w:hAnsi="Times New Roman"/>
        </w:rPr>
        <w:t>Many young people at Chailey Heritage Foundation do</w:t>
      </w:r>
      <w:r w:rsidRPr="009A2E8D">
        <w:rPr>
          <w:rFonts w:ascii="Times New Roman" w:hAnsi="Times New Roman"/>
        </w:rPr>
        <w:t xml:space="preserve"> not have enough fine movement control to successfully operate a joystick</w:t>
      </w:r>
      <w:r w:rsidR="00D82B54">
        <w:rPr>
          <w:rFonts w:ascii="Times New Roman" w:hAnsi="Times New Roman"/>
        </w:rPr>
        <w:t>, alternatively,</w:t>
      </w:r>
      <w:r w:rsidRPr="009A2E8D">
        <w:rPr>
          <w:rFonts w:ascii="Times New Roman" w:hAnsi="Times New Roman"/>
        </w:rPr>
        <w:t xml:space="preserve"> switch</w:t>
      </w:r>
      <w:r w:rsidR="00655B57">
        <w:rPr>
          <w:rFonts w:ascii="Times New Roman" w:hAnsi="Times New Roman"/>
        </w:rPr>
        <w:t>es</w:t>
      </w:r>
      <w:r w:rsidRPr="009A2E8D">
        <w:rPr>
          <w:rFonts w:ascii="Times New Roman" w:hAnsi="Times New Roman"/>
        </w:rPr>
        <w:t xml:space="preserve"> </w:t>
      </w:r>
      <w:r w:rsidR="00655B57">
        <w:rPr>
          <w:rFonts w:ascii="Times New Roman" w:hAnsi="Times New Roman"/>
        </w:rPr>
        <w:t xml:space="preserve">required </w:t>
      </w:r>
      <w:r w:rsidRPr="009A2E8D">
        <w:rPr>
          <w:rFonts w:ascii="Times New Roman" w:hAnsi="Times New Roman"/>
        </w:rPr>
        <w:t xml:space="preserve">an operating force </w:t>
      </w:r>
      <w:r w:rsidR="00EE59F1">
        <w:rPr>
          <w:rFonts w:ascii="Times New Roman" w:hAnsi="Times New Roman"/>
        </w:rPr>
        <w:t>with ‘</w:t>
      </w:r>
      <w:r w:rsidRPr="009A2E8D">
        <w:rPr>
          <w:rFonts w:ascii="Times New Roman" w:hAnsi="Times New Roman"/>
        </w:rPr>
        <w:t xml:space="preserve">felt contact’ and </w:t>
      </w:r>
      <w:r w:rsidR="00D82B54">
        <w:rPr>
          <w:rFonts w:ascii="Times New Roman" w:hAnsi="Times New Roman"/>
        </w:rPr>
        <w:t>a</w:t>
      </w:r>
      <w:r w:rsidRPr="009A2E8D">
        <w:rPr>
          <w:rFonts w:ascii="Times New Roman" w:hAnsi="Times New Roman"/>
        </w:rPr>
        <w:t xml:space="preserve"> micro switch provided a ‘click’ sound.  These were important feedback attributes.</w:t>
      </w:r>
      <w:r w:rsidR="00EE59F1">
        <w:rPr>
          <w:rFonts w:ascii="Times New Roman" w:hAnsi="Times New Roman"/>
        </w:rPr>
        <w:t xml:space="preserve">  Many young people</w:t>
      </w:r>
      <w:r w:rsidR="00655B57">
        <w:rPr>
          <w:rFonts w:ascii="Times New Roman" w:hAnsi="Times New Roman"/>
        </w:rPr>
        <w:t xml:space="preserve"> could not exert force to operate a switch. </w:t>
      </w:r>
      <w:r w:rsidRPr="009A2E8D">
        <w:rPr>
          <w:rFonts w:ascii="Times New Roman" w:hAnsi="Times New Roman"/>
        </w:rPr>
        <w:t xml:space="preserve">New work described here considered </w:t>
      </w:r>
      <w:r w:rsidR="00EE59F1">
        <w:rPr>
          <w:rFonts w:ascii="Times New Roman" w:hAnsi="Times New Roman"/>
        </w:rPr>
        <w:t>those</w:t>
      </w:r>
      <w:r w:rsidRPr="009A2E8D">
        <w:rPr>
          <w:rFonts w:ascii="Times New Roman" w:hAnsi="Times New Roman"/>
        </w:rPr>
        <w:t xml:space="preserve"> that only had fractional amounts of physical movement and strength because a standard switch option did not provide a workable solution for them.</w:t>
      </w:r>
    </w:p>
    <w:p w14:paraId="1F6BE3E6" w14:textId="7C980283" w:rsidR="008A2927" w:rsidRDefault="00655B57" w:rsidP="00655B57">
      <w:pPr>
        <w:pStyle w:val="BodyChar"/>
        <w:tabs>
          <w:tab w:val="left" w:pos="284"/>
        </w:tabs>
        <w:rPr>
          <w:rFonts w:ascii="Times New Roman" w:hAnsi="Times New Roman"/>
        </w:rPr>
      </w:pPr>
      <w:r>
        <w:rPr>
          <w:rFonts w:ascii="Times New Roman" w:hAnsi="Times New Roman"/>
        </w:rPr>
        <w:tab/>
      </w:r>
      <w:r w:rsidR="008A2927" w:rsidRPr="008A2927">
        <w:rPr>
          <w:rFonts w:ascii="Times New Roman" w:hAnsi="Times New Roman"/>
        </w:rPr>
        <w:t>An alternative to mechanical switches was required.</w:t>
      </w:r>
      <w:r w:rsidR="008A2927">
        <w:rPr>
          <w:rFonts w:ascii="Times New Roman" w:hAnsi="Times New Roman"/>
        </w:rPr>
        <w:t xml:space="preserve"> </w:t>
      </w:r>
      <w:r w:rsidR="008A2927" w:rsidRPr="008A2927">
        <w:rPr>
          <w:rFonts w:ascii="Times New Roman" w:hAnsi="Times New Roman"/>
        </w:rPr>
        <w:t>Conventional commercially available contactless proximity switches / detectors were considered [4,</w:t>
      </w:r>
      <w:r w:rsidR="007B020B">
        <w:rPr>
          <w:rFonts w:ascii="Times New Roman" w:hAnsi="Times New Roman"/>
        </w:rPr>
        <w:t>7</w:t>
      </w:r>
      <w:r w:rsidR="008A2927" w:rsidRPr="008A2927">
        <w:rPr>
          <w:rFonts w:ascii="Times New Roman" w:hAnsi="Times New Roman"/>
        </w:rPr>
        <w:t>]. An industrial capacitive sensor was selected for a first prototype test system</w:t>
      </w:r>
      <w:r>
        <w:rPr>
          <w:rFonts w:ascii="Times New Roman" w:hAnsi="Times New Roman"/>
        </w:rPr>
        <w:t xml:space="preserve"> but f</w:t>
      </w:r>
      <w:r w:rsidR="008A2927" w:rsidRPr="008A2927">
        <w:rPr>
          <w:rFonts w:ascii="Times New Roman" w:hAnsi="Times New Roman"/>
        </w:rPr>
        <w:t xml:space="preserve">requent interventions were required to correct changes in sensor placement. </w:t>
      </w:r>
      <w:r>
        <w:rPr>
          <w:rFonts w:ascii="Times New Roman" w:hAnsi="Times New Roman"/>
        </w:rPr>
        <w:t>F</w:t>
      </w:r>
      <w:r w:rsidRPr="008A2927">
        <w:rPr>
          <w:rFonts w:ascii="Times New Roman" w:hAnsi="Times New Roman"/>
        </w:rPr>
        <w:t>i</w:t>
      </w:r>
      <w:r>
        <w:rPr>
          <w:rFonts w:ascii="Times New Roman" w:hAnsi="Times New Roman"/>
        </w:rPr>
        <w:t>gure</w:t>
      </w:r>
      <w:r w:rsidR="008A2927" w:rsidRPr="008A2927">
        <w:rPr>
          <w:rFonts w:ascii="Times New Roman" w:hAnsi="Times New Roman"/>
        </w:rPr>
        <w:t xml:space="preserve"> </w:t>
      </w:r>
      <w:r w:rsidR="00D82B54">
        <w:rPr>
          <w:rFonts w:ascii="Times New Roman" w:hAnsi="Times New Roman"/>
        </w:rPr>
        <w:t>1</w:t>
      </w:r>
      <w:r w:rsidR="008A2927" w:rsidRPr="008A2927">
        <w:rPr>
          <w:rFonts w:ascii="Times New Roman" w:hAnsi="Times New Roman"/>
        </w:rPr>
        <w:t xml:space="preserve"> </w:t>
      </w:r>
      <w:r>
        <w:rPr>
          <w:rFonts w:ascii="Times New Roman" w:hAnsi="Times New Roman"/>
        </w:rPr>
        <w:t xml:space="preserve">shows </w:t>
      </w:r>
      <w:r w:rsidR="008A2927" w:rsidRPr="008A2927">
        <w:rPr>
          <w:rFonts w:ascii="Times New Roman" w:hAnsi="Times New Roman"/>
        </w:rPr>
        <w:t xml:space="preserve">a young person who did not have enough strength or movement to operate a conventional mechanical switch.  He was </w:t>
      </w:r>
      <w:r>
        <w:rPr>
          <w:rFonts w:ascii="Times New Roman" w:hAnsi="Times New Roman"/>
        </w:rPr>
        <w:t>a</w:t>
      </w:r>
      <w:r w:rsidR="008A2927" w:rsidRPr="008A2927">
        <w:rPr>
          <w:rFonts w:ascii="Times New Roman" w:hAnsi="Times New Roman"/>
        </w:rPr>
        <w:t xml:space="preserve"> first candidate to try </w:t>
      </w:r>
      <w:r w:rsidR="00686351">
        <w:rPr>
          <w:rFonts w:ascii="Times New Roman" w:hAnsi="Times New Roman"/>
        </w:rPr>
        <w:t>a</w:t>
      </w:r>
      <w:r w:rsidR="008A2927" w:rsidRPr="008A2927">
        <w:rPr>
          <w:rFonts w:ascii="Times New Roman" w:hAnsi="Times New Roman"/>
        </w:rPr>
        <w:t xml:space="preserve"> </w:t>
      </w:r>
      <w:r w:rsidRPr="008A2927">
        <w:rPr>
          <w:rFonts w:ascii="Times New Roman" w:hAnsi="Times New Roman"/>
        </w:rPr>
        <w:t xml:space="preserve">capacitive </w:t>
      </w:r>
      <w:r w:rsidR="00686351">
        <w:rPr>
          <w:rFonts w:ascii="Times New Roman" w:hAnsi="Times New Roman"/>
        </w:rPr>
        <w:t xml:space="preserve">proximity </w:t>
      </w:r>
      <w:r w:rsidRPr="008A2927">
        <w:rPr>
          <w:rFonts w:ascii="Times New Roman" w:hAnsi="Times New Roman"/>
        </w:rPr>
        <w:t>sensor</w:t>
      </w:r>
      <w:r w:rsidR="008A2927" w:rsidRPr="008A2927">
        <w:rPr>
          <w:rFonts w:ascii="Times New Roman" w:hAnsi="Times New Roman"/>
        </w:rPr>
        <w:t>. The switching point was set to operate between 15 to 20mm from the sensor.  This was approximately equal to the amount of movement required to activate a standard mechanical button</w:t>
      </w:r>
      <w:r>
        <w:rPr>
          <w:rFonts w:ascii="Times New Roman" w:hAnsi="Times New Roman"/>
        </w:rPr>
        <w:t>.</w:t>
      </w:r>
    </w:p>
    <w:p w14:paraId="5A713386" w14:textId="6727BCF2" w:rsidR="008A2927" w:rsidRDefault="008A2927" w:rsidP="008A2927">
      <w:pPr>
        <w:pStyle w:val="BodyChar"/>
        <w:tabs>
          <w:tab w:val="clear" w:pos="567"/>
          <w:tab w:val="left" w:pos="284"/>
        </w:tabs>
        <w:rPr>
          <w:rFonts w:ascii="Times New Roman" w:hAnsi="Times New Roman"/>
        </w:rPr>
      </w:pPr>
      <w:r>
        <w:rPr>
          <w:rFonts w:ascii="Times New Roman" w:hAnsi="Times New Roman"/>
        </w:rPr>
        <w:tab/>
      </w:r>
      <w:r w:rsidRPr="008A2927">
        <w:rPr>
          <w:rFonts w:ascii="Times New Roman" w:hAnsi="Times New Roman"/>
        </w:rPr>
        <w:t xml:space="preserve">The white line shown in </w:t>
      </w:r>
      <w:r>
        <w:rPr>
          <w:rFonts w:ascii="Times New Roman" w:hAnsi="Times New Roman"/>
        </w:rPr>
        <w:t>f</w:t>
      </w:r>
      <w:r w:rsidRPr="008A2927">
        <w:rPr>
          <w:rFonts w:ascii="Times New Roman" w:hAnsi="Times New Roman"/>
        </w:rPr>
        <w:t>ig</w:t>
      </w:r>
      <w:r>
        <w:rPr>
          <w:rFonts w:ascii="Times New Roman" w:hAnsi="Times New Roman"/>
        </w:rPr>
        <w:t>ure</w:t>
      </w:r>
      <w:r w:rsidRPr="008A2927">
        <w:rPr>
          <w:rFonts w:ascii="Times New Roman" w:hAnsi="Times New Roman"/>
        </w:rPr>
        <w:t xml:space="preserve"> </w:t>
      </w:r>
      <w:r w:rsidR="00D82B54">
        <w:rPr>
          <w:rFonts w:ascii="Times New Roman" w:hAnsi="Times New Roman"/>
        </w:rPr>
        <w:t>2</w:t>
      </w:r>
      <w:r w:rsidRPr="008A2927">
        <w:rPr>
          <w:rFonts w:ascii="Times New Roman" w:hAnsi="Times New Roman"/>
        </w:rPr>
        <w:t xml:space="preserve"> is the fixed switching boundary, the movement between ‘On’ and ‘Off’ states. Using the setup, the young person was able to drive his powered wheelchair successfully. This sensor system was also used for activating </w:t>
      </w:r>
      <w:r w:rsidR="00686351">
        <w:rPr>
          <w:rFonts w:ascii="Times New Roman" w:hAnsi="Times New Roman"/>
        </w:rPr>
        <w:t>his</w:t>
      </w:r>
      <w:r w:rsidRPr="008A2927">
        <w:rPr>
          <w:rFonts w:ascii="Times New Roman" w:hAnsi="Times New Roman"/>
        </w:rPr>
        <w:t xml:space="preserve"> ‘yes’ and ‘no’ speech system.</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564"/>
        <w:gridCol w:w="340"/>
        <w:gridCol w:w="4147"/>
      </w:tblGrid>
      <w:tr w:rsidR="009A64D4" w14:paraId="03B4646E" w14:textId="77777777" w:rsidTr="005969A2">
        <w:trPr>
          <w:jc w:val="center"/>
        </w:trPr>
        <w:tc>
          <w:tcPr>
            <w:tcW w:w="4564" w:type="dxa"/>
            <w:tcBorders>
              <w:top w:val="dashed" w:sz="4" w:space="0" w:color="auto"/>
              <w:left w:val="dashed" w:sz="4" w:space="0" w:color="auto"/>
              <w:bottom w:val="dashed" w:sz="4" w:space="0" w:color="auto"/>
              <w:right w:val="dashed" w:sz="4" w:space="0" w:color="auto"/>
            </w:tcBorders>
            <w:hideMark/>
          </w:tcPr>
          <w:p w14:paraId="61922F36" w14:textId="75E8340B" w:rsidR="009A64D4" w:rsidRDefault="009A64D4">
            <w:pPr>
              <w:pStyle w:val="BodyChar"/>
              <w:jc w:val="center"/>
              <w:rPr>
                <w:rFonts w:ascii="Times New Roman" w:hAnsi="Times New Roman"/>
              </w:rPr>
            </w:pPr>
            <w:r>
              <w:rPr>
                <w:noProof/>
                <w:lang w:eastAsia="en-GB"/>
              </w:rPr>
              <w:lastRenderedPageBreak/>
              <w:drawing>
                <wp:inline distT="0" distB="0" distL="0" distR="0" wp14:anchorId="68216E06" wp14:editId="41A76095">
                  <wp:extent cx="2760980" cy="18864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t="6821" r="6338"/>
                          <a:stretch/>
                        </pic:blipFill>
                        <pic:spPr bwMode="auto">
                          <a:xfrm>
                            <a:off x="0" y="0"/>
                            <a:ext cx="2835629" cy="1937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 w:type="dxa"/>
            <w:tcBorders>
              <w:top w:val="dashed" w:sz="4" w:space="0" w:color="auto"/>
              <w:left w:val="dashed" w:sz="4" w:space="0" w:color="auto"/>
              <w:bottom w:val="dashed" w:sz="4" w:space="0" w:color="auto"/>
              <w:right w:val="dashed" w:sz="4" w:space="0" w:color="auto"/>
            </w:tcBorders>
          </w:tcPr>
          <w:p w14:paraId="402A055B" w14:textId="77777777" w:rsidR="009A64D4" w:rsidRDefault="009A64D4">
            <w:pPr>
              <w:pStyle w:val="BodyChar"/>
              <w:jc w:val="center"/>
              <w:rPr>
                <w:rFonts w:ascii="Times New Roman" w:hAnsi="Times New Roman"/>
              </w:rPr>
            </w:pPr>
          </w:p>
        </w:tc>
        <w:tc>
          <w:tcPr>
            <w:tcW w:w="4147" w:type="dxa"/>
            <w:tcBorders>
              <w:top w:val="dashed" w:sz="4" w:space="0" w:color="auto"/>
              <w:left w:val="dashed" w:sz="4" w:space="0" w:color="auto"/>
              <w:bottom w:val="dashed" w:sz="4" w:space="0" w:color="auto"/>
              <w:right w:val="dashed" w:sz="4" w:space="0" w:color="auto"/>
            </w:tcBorders>
            <w:hideMark/>
          </w:tcPr>
          <w:p w14:paraId="271C4CA0" w14:textId="7D040715" w:rsidR="009A64D4" w:rsidRDefault="009A64D4">
            <w:pPr>
              <w:pStyle w:val="BodyChar"/>
              <w:jc w:val="center"/>
              <w:rPr>
                <w:rFonts w:ascii="Times New Roman" w:hAnsi="Times New Roman"/>
              </w:rPr>
            </w:pPr>
            <w:r>
              <w:rPr>
                <w:noProof/>
                <w:lang w:eastAsia="en-GB"/>
              </w:rPr>
              <w:drawing>
                <wp:inline distT="0" distB="0" distL="0" distR="0" wp14:anchorId="1E90A4C5" wp14:editId="6D5C12BE">
                  <wp:extent cx="2496185" cy="1800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678" cy="1845294"/>
                          </a:xfrm>
                          <a:prstGeom prst="rect">
                            <a:avLst/>
                          </a:prstGeom>
                          <a:noFill/>
                        </pic:spPr>
                      </pic:pic>
                    </a:graphicData>
                  </a:graphic>
                </wp:inline>
              </w:drawing>
            </w:r>
          </w:p>
        </w:tc>
      </w:tr>
      <w:tr w:rsidR="009A64D4" w14:paraId="654E89AC" w14:textId="77777777" w:rsidTr="005969A2">
        <w:trPr>
          <w:jc w:val="center"/>
        </w:trPr>
        <w:tc>
          <w:tcPr>
            <w:tcW w:w="4564" w:type="dxa"/>
            <w:tcBorders>
              <w:top w:val="dashed" w:sz="4" w:space="0" w:color="auto"/>
              <w:left w:val="dashed" w:sz="4" w:space="0" w:color="auto"/>
              <w:bottom w:val="dashed" w:sz="4" w:space="0" w:color="auto"/>
              <w:right w:val="dashed" w:sz="4" w:space="0" w:color="auto"/>
            </w:tcBorders>
            <w:hideMark/>
          </w:tcPr>
          <w:p w14:paraId="3A7D7C52" w14:textId="58D08BB7" w:rsidR="009A64D4" w:rsidRDefault="00205B76">
            <w:pPr>
              <w:pStyle w:val="BodyChar"/>
              <w:spacing w:before="120"/>
              <w:rPr>
                <w:rFonts w:ascii="Times New Roman" w:hAnsi="Times New Roman"/>
                <w:b/>
              </w:rPr>
            </w:pPr>
            <w:r w:rsidRPr="002C235D">
              <w:rPr>
                <w:rFonts w:ascii="Times New Roman" w:hAnsi="Times New Roman"/>
                <w:b/>
              </w:rPr>
              <w:t>Figure</w:t>
            </w:r>
            <w:r>
              <w:rPr>
                <w:rFonts w:ascii="Times New Roman" w:hAnsi="Times New Roman"/>
                <w:b/>
              </w:rPr>
              <w:t xml:space="preserve"> </w:t>
            </w:r>
            <w:r w:rsidR="00D82B54">
              <w:rPr>
                <w:rFonts w:ascii="Times New Roman" w:hAnsi="Times New Roman"/>
                <w:b/>
              </w:rPr>
              <w:t>1</w:t>
            </w:r>
            <w:r w:rsidRPr="002C235D">
              <w:rPr>
                <w:rFonts w:ascii="Times New Roman" w:hAnsi="Times New Roman"/>
                <w:b/>
              </w:rPr>
              <w:t>.</w:t>
            </w:r>
            <w:r>
              <w:rPr>
                <w:rFonts w:ascii="Times New Roman" w:hAnsi="Times New Roman"/>
                <w:b/>
              </w:rPr>
              <w:t xml:space="preserve"> </w:t>
            </w:r>
            <w:r w:rsidRPr="008A2927">
              <w:rPr>
                <w:rFonts w:ascii="Times New Roman" w:hAnsi="Times New Roman"/>
              </w:rPr>
              <w:t>Young disabled wheelchair driver using a proximity switch</w:t>
            </w:r>
            <w:r>
              <w:rPr>
                <w:rFonts w:ascii="Times New Roman" w:hAnsi="Times New Roman"/>
              </w:rPr>
              <w:t>.</w:t>
            </w:r>
          </w:p>
        </w:tc>
        <w:tc>
          <w:tcPr>
            <w:tcW w:w="340" w:type="dxa"/>
            <w:tcBorders>
              <w:top w:val="dashed" w:sz="4" w:space="0" w:color="auto"/>
              <w:left w:val="dashed" w:sz="4" w:space="0" w:color="auto"/>
              <w:bottom w:val="dashed" w:sz="4" w:space="0" w:color="auto"/>
              <w:right w:val="dashed" w:sz="4" w:space="0" w:color="auto"/>
            </w:tcBorders>
          </w:tcPr>
          <w:p w14:paraId="7B171DA4" w14:textId="77777777" w:rsidR="009A64D4" w:rsidRDefault="009A64D4">
            <w:pPr>
              <w:pStyle w:val="BodyChar"/>
              <w:spacing w:before="120"/>
              <w:rPr>
                <w:rFonts w:ascii="Times New Roman" w:hAnsi="Times New Roman"/>
              </w:rPr>
            </w:pPr>
          </w:p>
        </w:tc>
        <w:tc>
          <w:tcPr>
            <w:tcW w:w="4147" w:type="dxa"/>
            <w:tcBorders>
              <w:top w:val="dashed" w:sz="4" w:space="0" w:color="auto"/>
              <w:left w:val="dashed" w:sz="4" w:space="0" w:color="auto"/>
              <w:bottom w:val="dashed" w:sz="4" w:space="0" w:color="auto"/>
              <w:right w:val="dashed" w:sz="4" w:space="0" w:color="auto"/>
            </w:tcBorders>
            <w:hideMark/>
          </w:tcPr>
          <w:p w14:paraId="40D92433" w14:textId="5D82C98B" w:rsidR="009A64D4" w:rsidRDefault="00205B76">
            <w:pPr>
              <w:pStyle w:val="BodyChar"/>
              <w:spacing w:before="120"/>
              <w:rPr>
                <w:rFonts w:ascii="Times New Roman" w:hAnsi="Times New Roman"/>
              </w:rPr>
            </w:pPr>
            <w:r w:rsidRPr="002C235D">
              <w:rPr>
                <w:rFonts w:ascii="Times New Roman" w:hAnsi="Times New Roman"/>
                <w:b/>
              </w:rPr>
              <w:t>Figure</w:t>
            </w:r>
            <w:r>
              <w:rPr>
                <w:rFonts w:ascii="Times New Roman" w:hAnsi="Times New Roman"/>
                <w:b/>
              </w:rPr>
              <w:t xml:space="preserve"> </w:t>
            </w:r>
            <w:r w:rsidR="00D82B54">
              <w:rPr>
                <w:rFonts w:ascii="Times New Roman" w:hAnsi="Times New Roman"/>
                <w:b/>
              </w:rPr>
              <w:t>2</w:t>
            </w:r>
            <w:r w:rsidRPr="002C235D">
              <w:rPr>
                <w:rFonts w:ascii="Times New Roman" w:hAnsi="Times New Roman"/>
                <w:b/>
              </w:rPr>
              <w:t>.</w:t>
            </w:r>
            <w:r>
              <w:rPr>
                <w:rFonts w:ascii="Times New Roman" w:hAnsi="Times New Roman"/>
                <w:b/>
              </w:rPr>
              <w:t xml:space="preserve"> </w:t>
            </w:r>
            <w:r w:rsidRPr="008A2927">
              <w:rPr>
                <w:rFonts w:ascii="Times New Roman" w:hAnsi="Times New Roman"/>
              </w:rPr>
              <w:t>Capacitive proximity switch setup</w:t>
            </w:r>
            <w:r w:rsidR="00686351">
              <w:rPr>
                <w:rFonts w:ascii="Times New Roman" w:hAnsi="Times New Roman"/>
              </w:rPr>
              <w:t xml:space="preserve"> operating boundary.</w:t>
            </w:r>
          </w:p>
        </w:tc>
      </w:tr>
    </w:tbl>
    <w:p w14:paraId="3608F9C1" w14:textId="77777777" w:rsidR="009A64D4" w:rsidRDefault="009A64D4" w:rsidP="008A2927">
      <w:pPr>
        <w:pStyle w:val="BodyChar"/>
        <w:tabs>
          <w:tab w:val="clear" w:pos="567"/>
          <w:tab w:val="left" w:pos="284"/>
        </w:tabs>
        <w:rPr>
          <w:rFonts w:ascii="Times New Roman" w:hAnsi="Times New Roman"/>
        </w:rPr>
      </w:pPr>
    </w:p>
    <w:p w14:paraId="31F0761B" w14:textId="559C8FF6" w:rsidR="008A2927" w:rsidRPr="008A2927" w:rsidRDefault="008A2927" w:rsidP="008A2927">
      <w:pPr>
        <w:pStyle w:val="BodyChar"/>
        <w:tabs>
          <w:tab w:val="left" w:pos="284"/>
        </w:tabs>
        <w:rPr>
          <w:rFonts w:ascii="Times New Roman" w:hAnsi="Times New Roman"/>
        </w:rPr>
      </w:pPr>
      <w:r>
        <w:rPr>
          <w:rFonts w:ascii="Times New Roman" w:hAnsi="Times New Roman"/>
        </w:rPr>
        <w:tab/>
      </w:r>
      <w:r w:rsidRPr="008A2927">
        <w:rPr>
          <w:rFonts w:ascii="Times New Roman" w:hAnsi="Times New Roman"/>
        </w:rPr>
        <w:t xml:space="preserve">The </w:t>
      </w:r>
      <w:r w:rsidR="00655B57">
        <w:rPr>
          <w:rFonts w:ascii="Times New Roman" w:hAnsi="Times New Roman"/>
        </w:rPr>
        <w:t>sensor</w:t>
      </w:r>
      <w:r w:rsidRPr="008A2927">
        <w:rPr>
          <w:rFonts w:ascii="Times New Roman" w:hAnsi="Times New Roman"/>
        </w:rPr>
        <w:t xml:space="preserve"> shown here was bespoke for a specific person; however, the principle of was transferable.  Capacitive sensors worked well for close proximity object detection but</w:t>
      </w:r>
      <w:r w:rsidR="00686351">
        <w:rPr>
          <w:rFonts w:ascii="Times New Roman" w:hAnsi="Times New Roman"/>
        </w:rPr>
        <w:t xml:space="preserve"> the workable</w:t>
      </w:r>
      <w:r w:rsidRPr="008A2927">
        <w:rPr>
          <w:rFonts w:ascii="Times New Roman" w:hAnsi="Times New Roman"/>
        </w:rPr>
        <w:t xml:space="preserve"> range was limited to 30 mm.</w:t>
      </w:r>
    </w:p>
    <w:p w14:paraId="7A029966" w14:textId="4557067E" w:rsidR="008A2927" w:rsidRDefault="008A2927" w:rsidP="008A2927">
      <w:pPr>
        <w:pStyle w:val="BodyChar"/>
        <w:tabs>
          <w:tab w:val="clear" w:pos="567"/>
          <w:tab w:val="left" w:pos="284"/>
        </w:tabs>
        <w:rPr>
          <w:rFonts w:ascii="Times New Roman" w:hAnsi="Times New Roman"/>
        </w:rPr>
      </w:pPr>
      <w:r>
        <w:rPr>
          <w:rFonts w:ascii="Times New Roman" w:hAnsi="Times New Roman"/>
        </w:rPr>
        <w:tab/>
      </w:r>
      <w:r w:rsidRPr="008A2927">
        <w:rPr>
          <w:rFonts w:ascii="Times New Roman" w:hAnsi="Times New Roman"/>
        </w:rPr>
        <w:t xml:space="preserve">The next example shown in </w:t>
      </w:r>
      <w:r>
        <w:rPr>
          <w:rFonts w:ascii="Times New Roman" w:hAnsi="Times New Roman"/>
        </w:rPr>
        <w:t>f</w:t>
      </w:r>
      <w:r w:rsidRPr="008A2927">
        <w:rPr>
          <w:rFonts w:ascii="Times New Roman" w:hAnsi="Times New Roman"/>
        </w:rPr>
        <w:t>ig</w:t>
      </w:r>
      <w:r>
        <w:rPr>
          <w:rFonts w:ascii="Times New Roman" w:hAnsi="Times New Roman"/>
        </w:rPr>
        <w:t>ure</w:t>
      </w:r>
      <w:r w:rsidRPr="008A2927">
        <w:rPr>
          <w:rFonts w:ascii="Times New Roman" w:hAnsi="Times New Roman"/>
        </w:rPr>
        <w:t xml:space="preserve"> </w:t>
      </w:r>
      <w:r w:rsidR="001A43D7">
        <w:rPr>
          <w:rFonts w:ascii="Times New Roman" w:hAnsi="Times New Roman"/>
        </w:rPr>
        <w:t>3</w:t>
      </w:r>
      <w:r w:rsidRPr="008A2927">
        <w:rPr>
          <w:rFonts w:ascii="Times New Roman" w:hAnsi="Times New Roman"/>
        </w:rPr>
        <w:t xml:space="preserve"> was a young person who used mechanical stalk head switches for driving his wheelchair and operating his class computer. These were problematic as they often rubbed against his eyes and were often knocked out of position.</w:t>
      </w:r>
      <w:r w:rsidR="00655B57">
        <w:t xml:space="preserve"> </w:t>
      </w:r>
      <w:r w:rsidR="00655B57" w:rsidRPr="00655B57">
        <w:rPr>
          <w:rFonts w:ascii="Times New Roman" w:hAnsi="Times New Roman"/>
        </w:rPr>
        <w:t>Two other modes of detection with longer detection ranges were considered: ultrasonic and optical.  Optical sensors were selected because of their low cost</w:t>
      </w:r>
      <w:r w:rsidR="00C630A3">
        <w:rPr>
          <w:rFonts w:ascii="Times New Roman" w:hAnsi="Times New Roman"/>
        </w:rPr>
        <w:t xml:space="preserve"> and </w:t>
      </w:r>
      <w:r w:rsidR="00655B57" w:rsidRPr="00655B57">
        <w:rPr>
          <w:rFonts w:ascii="Times New Roman" w:hAnsi="Times New Roman"/>
        </w:rPr>
        <w:t>small size</w:t>
      </w:r>
      <w:r w:rsidR="00C630A3">
        <w:rPr>
          <w:rFonts w:ascii="Times New Roman" w:hAnsi="Times New Roman"/>
        </w:rPr>
        <w:t>.  The</w:t>
      </w:r>
      <w:r w:rsidR="00655B57" w:rsidRPr="00655B57">
        <w:rPr>
          <w:rFonts w:ascii="Times New Roman" w:hAnsi="Times New Roman"/>
        </w:rPr>
        <w:t xml:space="preserve"> optical system is shown in figure </w:t>
      </w:r>
      <w:r w:rsidR="001A43D7">
        <w:rPr>
          <w:rFonts w:ascii="Times New Roman" w:hAnsi="Times New Roman"/>
        </w:rPr>
        <w:t>4</w:t>
      </w:r>
      <w:r w:rsidR="00655B57" w:rsidRPr="00655B57">
        <w:rPr>
          <w:rFonts w:ascii="Times New Roman" w:hAnsi="Times New Roman"/>
        </w:rPr>
        <w:t>.</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3873"/>
        <w:gridCol w:w="340"/>
        <w:gridCol w:w="3666"/>
      </w:tblGrid>
      <w:tr w:rsidR="00205B76" w14:paraId="2A23369D" w14:textId="77777777" w:rsidTr="005969A2">
        <w:trPr>
          <w:jc w:val="center"/>
        </w:trPr>
        <w:tc>
          <w:tcPr>
            <w:tcW w:w="3873" w:type="dxa"/>
            <w:tcBorders>
              <w:top w:val="dashed" w:sz="4" w:space="0" w:color="auto"/>
              <w:left w:val="dashed" w:sz="4" w:space="0" w:color="auto"/>
              <w:bottom w:val="dashed" w:sz="4" w:space="0" w:color="auto"/>
              <w:right w:val="dashed" w:sz="4" w:space="0" w:color="auto"/>
            </w:tcBorders>
            <w:hideMark/>
          </w:tcPr>
          <w:p w14:paraId="6312F020" w14:textId="20A5F81A" w:rsidR="00205B76" w:rsidRDefault="00205B76" w:rsidP="001D7D8C">
            <w:pPr>
              <w:pStyle w:val="BodyChar"/>
              <w:jc w:val="center"/>
              <w:rPr>
                <w:rFonts w:ascii="Times New Roman" w:hAnsi="Times New Roman"/>
              </w:rPr>
            </w:pPr>
            <w:r>
              <w:rPr>
                <w:noProof/>
                <w:lang w:eastAsia="en-GB"/>
              </w:rPr>
              <w:drawing>
                <wp:inline distT="0" distB="0" distL="0" distR="0" wp14:anchorId="1A2BB498" wp14:editId="37E1CB80">
                  <wp:extent cx="2057400" cy="15249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76"/>
                          <a:stretch/>
                        </pic:blipFill>
                        <pic:spPr bwMode="auto">
                          <a:xfrm>
                            <a:off x="0" y="0"/>
                            <a:ext cx="2104533" cy="15599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 w:type="dxa"/>
            <w:tcBorders>
              <w:top w:val="dashed" w:sz="4" w:space="0" w:color="auto"/>
              <w:left w:val="dashed" w:sz="4" w:space="0" w:color="auto"/>
              <w:bottom w:val="dashed" w:sz="4" w:space="0" w:color="auto"/>
              <w:right w:val="dashed" w:sz="4" w:space="0" w:color="auto"/>
            </w:tcBorders>
          </w:tcPr>
          <w:p w14:paraId="6892E712" w14:textId="77777777" w:rsidR="00205B76" w:rsidRDefault="00205B76" w:rsidP="001D7D8C">
            <w:pPr>
              <w:pStyle w:val="BodyChar"/>
              <w:jc w:val="center"/>
              <w:rPr>
                <w:rFonts w:ascii="Times New Roman" w:hAnsi="Times New Roman"/>
              </w:rPr>
            </w:pPr>
          </w:p>
        </w:tc>
        <w:tc>
          <w:tcPr>
            <w:tcW w:w="3666" w:type="dxa"/>
            <w:tcBorders>
              <w:top w:val="dashed" w:sz="4" w:space="0" w:color="auto"/>
              <w:left w:val="dashed" w:sz="4" w:space="0" w:color="auto"/>
              <w:bottom w:val="dashed" w:sz="4" w:space="0" w:color="auto"/>
              <w:right w:val="dashed" w:sz="4" w:space="0" w:color="auto"/>
            </w:tcBorders>
            <w:hideMark/>
          </w:tcPr>
          <w:p w14:paraId="66B78982" w14:textId="00A024F2" w:rsidR="00205B76" w:rsidRDefault="00205B76" w:rsidP="001D7D8C">
            <w:pPr>
              <w:pStyle w:val="BodyChar"/>
              <w:jc w:val="center"/>
              <w:rPr>
                <w:rFonts w:ascii="Times New Roman" w:hAnsi="Times New Roman"/>
              </w:rPr>
            </w:pPr>
            <w:r>
              <w:rPr>
                <w:noProof/>
                <w:lang w:eastAsia="en-GB"/>
              </w:rPr>
              <w:drawing>
                <wp:inline distT="0" distB="0" distL="0" distR="0" wp14:anchorId="1AB5FB35" wp14:editId="63B3FB14">
                  <wp:extent cx="2057400" cy="153588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6079" cy="1579688"/>
                          </a:xfrm>
                          <a:prstGeom prst="rect">
                            <a:avLst/>
                          </a:prstGeom>
                          <a:noFill/>
                        </pic:spPr>
                      </pic:pic>
                    </a:graphicData>
                  </a:graphic>
                </wp:inline>
              </w:drawing>
            </w:r>
          </w:p>
        </w:tc>
      </w:tr>
      <w:tr w:rsidR="00205B76" w14:paraId="6679F529" w14:textId="77777777" w:rsidTr="005969A2">
        <w:trPr>
          <w:jc w:val="center"/>
        </w:trPr>
        <w:tc>
          <w:tcPr>
            <w:tcW w:w="3873" w:type="dxa"/>
            <w:tcBorders>
              <w:top w:val="dashed" w:sz="4" w:space="0" w:color="auto"/>
              <w:left w:val="dashed" w:sz="4" w:space="0" w:color="auto"/>
              <w:bottom w:val="dashed" w:sz="4" w:space="0" w:color="auto"/>
              <w:right w:val="dashed" w:sz="4" w:space="0" w:color="auto"/>
            </w:tcBorders>
            <w:hideMark/>
          </w:tcPr>
          <w:p w14:paraId="23F2FE94" w14:textId="7C6489D3" w:rsidR="00205B76" w:rsidRDefault="00205B76" w:rsidP="00205B76">
            <w:pPr>
              <w:pStyle w:val="BodyChar"/>
              <w:spacing w:before="120"/>
              <w:rPr>
                <w:rFonts w:ascii="Times New Roman" w:hAnsi="Times New Roman"/>
                <w:b/>
              </w:rPr>
            </w:pPr>
            <w:r w:rsidRPr="002C235D">
              <w:rPr>
                <w:rFonts w:ascii="Times New Roman" w:hAnsi="Times New Roman"/>
                <w:b/>
              </w:rPr>
              <w:t>Figure</w:t>
            </w:r>
            <w:r>
              <w:rPr>
                <w:rFonts w:ascii="Times New Roman" w:hAnsi="Times New Roman"/>
                <w:b/>
              </w:rPr>
              <w:t xml:space="preserve"> </w:t>
            </w:r>
            <w:r w:rsidR="001A43D7">
              <w:rPr>
                <w:rFonts w:ascii="Times New Roman" w:hAnsi="Times New Roman"/>
                <w:b/>
              </w:rPr>
              <w:t>3</w:t>
            </w:r>
            <w:r w:rsidRPr="002C235D">
              <w:rPr>
                <w:rFonts w:ascii="Times New Roman" w:hAnsi="Times New Roman"/>
                <w:b/>
              </w:rPr>
              <w:t>.</w:t>
            </w:r>
            <w:r>
              <w:rPr>
                <w:rFonts w:ascii="Times New Roman" w:hAnsi="Times New Roman"/>
                <w:b/>
              </w:rPr>
              <w:t xml:space="preserve"> </w:t>
            </w:r>
            <w:r w:rsidRPr="008A2927">
              <w:rPr>
                <w:rFonts w:ascii="Times New Roman" w:hAnsi="Times New Roman"/>
              </w:rPr>
              <w:t>Head switch stalks</w:t>
            </w:r>
            <w:r>
              <w:rPr>
                <w:rFonts w:ascii="Times New Roman" w:hAnsi="Times New Roman"/>
              </w:rPr>
              <w:t>.</w:t>
            </w:r>
          </w:p>
        </w:tc>
        <w:tc>
          <w:tcPr>
            <w:tcW w:w="340" w:type="dxa"/>
            <w:tcBorders>
              <w:top w:val="dashed" w:sz="4" w:space="0" w:color="auto"/>
              <w:left w:val="dashed" w:sz="4" w:space="0" w:color="auto"/>
              <w:bottom w:val="dashed" w:sz="4" w:space="0" w:color="auto"/>
              <w:right w:val="dashed" w:sz="4" w:space="0" w:color="auto"/>
            </w:tcBorders>
          </w:tcPr>
          <w:p w14:paraId="3C1D2991" w14:textId="77777777" w:rsidR="00205B76" w:rsidRDefault="00205B76" w:rsidP="00205B76">
            <w:pPr>
              <w:pStyle w:val="BodyChar"/>
              <w:spacing w:before="120"/>
              <w:rPr>
                <w:rFonts w:ascii="Times New Roman" w:hAnsi="Times New Roman"/>
              </w:rPr>
            </w:pPr>
          </w:p>
        </w:tc>
        <w:tc>
          <w:tcPr>
            <w:tcW w:w="3666" w:type="dxa"/>
            <w:tcBorders>
              <w:top w:val="dashed" w:sz="4" w:space="0" w:color="auto"/>
              <w:left w:val="dashed" w:sz="4" w:space="0" w:color="auto"/>
              <w:bottom w:val="dashed" w:sz="4" w:space="0" w:color="auto"/>
              <w:right w:val="dashed" w:sz="4" w:space="0" w:color="auto"/>
            </w:tcBorders>
            <w:vAlign w:val="bottom"/>
            <w:hideMark/>
          </w:tcPr>
          <w:p w14:paraId="45D06330" w14:textId="34E01AD3" w:rsidR="00205B76" w:rsidRDefault="00205B76" w:rsidP="00205B76">
            <w:pPr>
              <w:pStyle w:val="BodyChar"/>
              <w:spacing w:before="120"/>
              <w:rPr>
                <w:rFonts w:ascii="Times New Roman" w:hAnsi="Times New Roman"/>
              </w:rPr>
            </w:pPr>
            <w:r w:rsidRPr="002C235D">
              <w:rPr>
                <w:rFonts w:ascii="Times New Roman" w:hAnsi="Times New Roman"/>
                <w:b/>
              </w:rPr>
              <w:t>Figure</w:t>
            </w:r>
            <w:r>
              <w:rPr>
                <w:rFonts w:ascii="Times New Roman" w:hAnsi="Times New Roman"/>
                <w:b/>
              </w:rPr>
              <w:t xml:space="preserve"> </w:t>
            </w:r>
            <w:r w:rsidR="001A43D7">
              <w:rPr>
                <w:rFonts w:ascii="Times New Roman" w:hAnsi="Times New Roman"/>
                <w:b/>
              </w:rPr>
              <w:t>4</w:t>
            </w:r>
            <w:r w:rsidRPr="002C235D">
              <w:rPr>
                <w:rFonts w:ascii="Times New Roman" w:hAnsi="Times New Roman"/>
                <w:b/>
              </w:rPr>
              <w:t>.</w:t>
            </w:r>
            <w:r>
              <w:rPr>
                <w:rFonts w:ascii="Times New Roman" w:hAnsi="Times New Roman"/>
                <w:b/>
              </w:rPr>
              <w:t xml:space="preserve"> </w:t>
            </w:r>
            <w:r w:rsidRPr="008A2927">
              <w:rPr>
                <w:rFonts w:ascii="Times New Roman" w:hAnsi="Times New Roman"/>
              </w:rPr>
              <w:t>Optical head switch</w:t>
            </w:r>
            <w:r>
              <w:rPr>
                <w:rFonts w:ascii="Times New Roman" w:hAnsi="Times New Roman"/>
              </w:rPr>
              <w:t>.</w:t>
            </w:r>
          </w:p>
        </w:tc>
      </w:tr>
    </w:tbl>
    <w:p w14:paraId="309519FE" w14:textId="77777777" w:rsidR="00205B76" w:rsidRDefault="00205B76" w:rsidP="008A2927">
      <w:pPr>
        <w:pStyle w:val="BodyChar"/>
        <w:tabs>
          <w:tab w:val="clear" w:pos="567"/>
          <w:tab w:val="left" w:pos="284"/>
        </w:tabs>
        <w:rPr>
          <w:rFonts w:ascii="Times New Roman" w:hAnsi="Times New Roman"/>
        </w:rPr>
      </w:pPr>
    </w:p>
    <w:p w14:paraId="3899856E" w14:textId="38027524" w:rsidR="00205B76" w:rsidRPr="00205B76" w:rsidRDefault="00655B57" w:rsidP="00205B76">
      <w:pPr>
        <w:pStyle w:val="BodyChar"/>
        <w:tabs>
          <w:tab w:val="left" w:pos="284"/>
        </w:tabs>
        <w:rPr>
          <w:rFonts w:ascii="Times New Roman" w:hAnsi="Times New Roman"/>
        </w:rPr>
      </w:pPr>
      <w:r w:rsidRPr="00655B57">
        <w:rPr>
          <w:rFonts w:ascii="Times New Roman" w:hAnsi="Times New Roman"/>
          <w:color w:val="auto"/>
          <w:szCs w:val="20"/>
        </w:rPr>
        <w:tab/>
        <w:t xml:space="preserve">When he moved his head to the left or right the drive system responded. Figure </w:t>
      </w:r>
      <w:r w:rsidR="00D82B54">
        <w:rPr>
          <w:rFonts w:ascii="Times New Roman" w:hAnsi="Times New Roman"/>
          <w:color w:val="auto"/>
          <w:szCs w:val="20"/>
        </w:rPr>
        <w:t>5</w:t>
      </w:r>
      <w:r w:rsidRPr="00655B57">
        <w:rPr>
          <w:rFonts w:ascii="Times New Roman" w:hAnsi="Times New Roman"/>
          <w:color w:val="auto"/>
          <w:szCs w:val="20"/>
        </w:rPr>
        <w:t xml:space="preserve"> shows that when his head moved to his right then sensor ‘A’ responded by detecting the reflected infrared.  This young person successfully adapted to this even though there was no feeling of contact with a switch. A click sound from the switch relay confirmed activation. </w:t>
      </w:r>
      <w:r w:rsidR="00A9295F">
        <w:rPr>
          <w:rFonts w:ascii="Times New Roman" w:hAnsi="Times New Roman"/>
          <w:color w:val="auto"/>
          <w:szCs w:val="20"/>
        </w:rPr>
        <w:t>Comment</w:t>
      </w:r>
      <w:r w:rsidRPr="00655B57">
        <w:rPr>
          <w:rFonts w:ascii="Times New Roman" w:hAnsi="Times New Roman"/>
          <w:color w:val="auto"/>
          <w:szCs w:val="20"/>
        </w:rPr>
        <w:t xml:space="preserve"> from teachers, parents and carers suggested that although there was no physical tactile contact with the detector, the young person responded to the feedback provided by the powered wheelchair response. The Sharp sensors worked well and were cheap, however this sensor sometimes responded to spurious reflections.</w:t>
      </w:r>
      <w:r>
        <w:rPr>
          <w:rFonts w:ascii="Times New Roman" w:hAnsi="Times New Roman"/>
        </w:rPr>
        <w:t xml:space="preserve"> </w:t>
      </w:r>
      <w:r w:rsidR="00205B76" w:rsidRPr="00205B76">
        <w:rPr>
          <w:rFonts w:ascii="Times New Roman" w:hAnsi="Times New Roman"/>
        </w:rPr>
        <w:t xml:space="preserve">Consistent operation </w:t>
      </w:r>
      <w:r>
        <w:rPr>
          <w:rFonts w:ascii="Times New Roman" w:hAnsi="Times New Roman"/>
        </w:rPr>
        <w:t>wa</w:t>
      </w:r>
      <w:r w:rsidR="00205B76" w:rsidRPr="00205B76">
        <w:rPr>
          <w:rFonts w:ascii="Times New Roman" w:hAnsi="Times New Roman"/>
        </w:rPr>
        <w:t xml:space="preserve">s essential for people with profound learning difficulties.  Any false responses </w:t>
      </w:r>
      <w:r>
        <w:rPr>
          <w:rFonts w:ascii="Times New Roman" w:hAnsi="Times New Roman"/>
        </w:rPr>
        <w:t>could</w:t>
      </w:r>
      <w:r w:rsidR="00205B76" w:rsidRPr="00205B76">
        <w:rPr>
          <w:rFonts w:ascii="Times New Roman" w:hAnsi="Times New Roman"/>
        </w:rPr>
        <w:t xml:space="preserve"> quickly undermine learning.</w:t>
      </w:r>
    </w:p>
    <w:p w14:paraId="633E0C22" w14:textId="286253B1" w:rsidR="00205B76" w:rsidRDefault="00655B57" w:rsidP="00205B76">
      <w:pPr>
        <w:pStyle w:val="BodyChar"/>
        <w:tabs>
          <w:tab w:val="left" w:pos="284"/>
        </w:tabs>
        <w:rPr>
          <w:rFonts w:ascii="Times New Roman" w:hAnsi="Times New Roman"/>
        </w:rPr>
      </w:pPr>
      <w:r>
        <w:rPr>
          <w:rFonts w:ascii="Times New Roman" w:hAnsi="Times New Roman"/>
        </w:rPr>
        <w:tab/>
      </w:r>
      <w:r w:rsidR="00205B76" w:rsidRPr="00205B76">
        <w:rPr>
          <w:rFonts w:ascii="Times New Roman" w:hAnsi="Times New Roman"/>
        </w:rPr>
        <w:t xml:space="preserve">Another sensor variant was created to address the challenges a young person had with involuntary gross arm movements. Teaching Assistants suggested the young person could signal using a ‘thumbs up’ gesture. </w:t>
      </w:r>
      <w:r>
        <w:rPr>
          <w:rFonts w:ascii="Times New Roman" w:hAnsi="Times New Roman"/>
        </w:rPr>
        <w:t>A</w:t>
      </w:r>
      <w:r w:rsidR="00205B76" w:rsidRPr="00205B76">
        <w:rPr>
          <w:rFonts w:ascii="Times New Roman" w:hAnsi="Times New Roman"/>
        </w:rPr>
        <w:t xml:space="preserve"> body worn system was introduced that detected his dominant thumb movement.</w:t>
      </w:r>
    </w:p>
    <w:p w14:paraId="74C8BC8A" w14:textId="36BFF012" w:rsidR="00205B76" w:rsidRDefault="00205B76" w:rsidP="00205B76">
      <w:pPr>
        <w:pStyle w:val="BodyChar"/>
        <w:tabs>
          <w:tab w:val="left" w:pos="284"/>
        </w:tabs>
        <w:rPr>
          <w:rFonts w:ascii="Times New Roman" w:hAnsi="Times New Roman"/>
        </w:rPr>
      </w:pPr>
      <w:r>
        <w:rPr>
          <w:rFonts w:ascii="Times New Roman" w:hAnsi="Times New Roman"/>
        </w:rPr>
        <w:tab/>
      </w:r>
      <w:r w:rsidRPr="00205B76">
        <w:rPr>
          <w:rFonts w:ascii="Times New Roman" w:hAnsi="Times New Roman"/>
        </w:rPr>
        <w:t xml:space="preserve">A small </w:t>
      </w:r>
      <w:r w:rsidR="00655B57" w:rsidRPr="00205B76">
        <w:rPr>
          <w:rFonts w:ascii="Times New Roman" w:hAnsi="Times New Roman"/>
        </w:rPr>
        <w:t>optical detector</w:t>
      </w:r>
      <w:r w:rsidRPr="00205B76">
        <w:rPr>
          <w:rFonts w:ascii="Times New Roman" w:hAnsi="Times New Roman"/>
        </w:rPr>
        <w:t xml:space="preserve"> was purchased incorporating an Infrared LED and photo transistor. This worked as a retro reflecting sensor</w:t>
      </w:r>
      <w:r w:rsidR="00655B57">
        <w:rPr>
          <w:rFonts w:ascii="Times New Roman" w:hAnsi="Times New Roman"/>
        </w:rPr>
        <w:t>. A</w:t>
      </w:r>
      <w:r w:rsidRPr="00205B76">
        <w:rPr>
          <w:rFonts w:ascii="Times New Roman" w:hAnsi="Times New Roman"/>
        </w:rPr>
        <w:t xml:space="preserve">n electronic interface was created to generate and detect changes in reflected light to provide a switching function. A sensitivity adjustment was incorporated. The resulting device shown in </w:t>
      </w:r>
      <w:r w:rsidR="007B020B">
        <w:rPr>
          <w:rFonts w:ascii="Times New Roman" w:hAnsi="Times New Roman"/>
        </w:rPr>
        <w:t>f</w:t>
      </w:r>
      <w:r w:rsidRPr="00205B76">
        <w:rPr>
          <w:rFonts w:ascii="Times New Roman" w:hAnsi="Times New Roman"/>
        </w:rPr>
        <w:t>ig</w:t>
      </w:r>
      <w:r w:rsidR="007B020B">
        <w:rPr>
          <w:rFonts w:ascii="Times New Roman" w:hAnsi="Times New Roman"/>
        </w:rPr>
        <w:t>ure</w:t>
      </w:r>
      <w:r w:rsidRPr="00205B76">
        <w:rPr>
          <w:rFonts w:ascii="Times New Roman" w:hAnsi="Times New Roman"/>
        </w:rPr>
        <w:t xml:space="preserve"> </w:t>
      </w:r>
      <w:r w:rsidR="001A43D7">
        <w:rPr>
          <w:rFonts w:ascii="Times New Roman" w:hAnsi="Times New Roman"/>
        </w:rPr>
        <w:t>6</w:t>
      </w:r>
      <w:r w:rsidRPr="00205B76">
        <w:rPr>
          <w:rFonts w:ascii="Times New Roman" w:hAnsi="Times New Roman"/>
        </w:rPr>
        <w:t xml:space="preserve"> shows the prototype being tested with the young person.</w:t>
      </w:r>
    </w:p>
    <w:tbl>
      <w:tblPr>
        <w:tblpPr w:leftFromText="180" w:rightFromText="180" w:vertAnchor="text" w:horzAnchor="margin" w:tblpY="167"/>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3873"/>
        <w:gridCol w:w="340"/>
        <w:gridCol w:w="4474"/>
      </w:tblGrid>
      <w:tr w:rsidR="00655B57" w14:paraId="305A23EC" w14:textId="77777777" w:rsidTr="00655B57">
        <w:tc>
          <w:tcPr>
            <w:tcW w:w="3873" w:type="dxa"/>
            <w:tcBorders>
              <w:top w:val="dashed" w:sz="4" w:space="0" w:color="auto"/>
              <w:left w:val="dashed" w:sz="4" w:space="0" w:color="auto"/>
              <w:bottom w:val="dashed" w:sz="4" w:space="0" w:color="auto"/>
              <w:right w:val="dashed" w:sz="4" w:space="0" w:color="auto"/>
            </w:tcBorders>
            <w:hideMark/>
          </w:tcPr>
          <w:p w14:paraId="7D337C60" w14:textId="77777777" w:rsidR="00655B57" w:rsidRDefault="00655B57" w:rsidP="00655B57">
            <w:pPr>
              <w:pStyle w:val="BodyChar"/>
              <w:jc w:val="center"/>
              <w:rPr>
                <w:rFonts w:ascii="Times New Roman" w:hAnsi="Times New Roman"/>
              </w:rPr>
            </w:pPr>
            <w:r w:rsidRPr="007A3E50">
              <w:rPr>
                <w:noProof/>
                <w:lang w:eastAsia="en-GB"/>
              </w:rPr>
              <w:lastRenderedPageBreak/>
              <w:drawing>
                <wp:inline distT="0" distB="0" distL="0" distR="0" wp14:anchorId="2C8A2148" wp14:editId="667E8A05">
                  <wp:extent cx="1402934"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7336" b="5181"/>
                          <a:stretch/>
                        </pic:blipFill>
                        <pic:spPr bwMode="auto">
                          <a:xfrm>
                            <a:off x="0" y="0"/>
                            <a:ext cx="1481739" cy="1690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 w:type="dxa"/>
            <w:tcBorders>
              <w:top w:val="dashed" w:sz="4" w:space="0" w:color="auto"/>
              <w:left w:val="dashed" w:sz="4" w:space="0" w:color="auto"/>
              <w:bottom w:val="dashed" w:sz="4" w:space="0" w:color="auto"/>
              <w:right w:val="dashed" w:sz="4" w:space="0" w:color="auto"/>
            </w:tcBorders>
          </w:tcPr>
          <w:p w14:paraId="3B3779B8" w14:textId="77777777" w:rsidR="00655B57" w:rsidRDefault="00655B57" w:rsidP="00655B57">
            <w:pPr>
              <w:pStyle w:val="BodyChar"/>
              <w:jc w:val="center"/>
              <w:rPr>
                <w:rFonts w:ascii="Times New Roman" w:hAnsi="Times New Roman"/>
              </w:rPr>
            </w:pPr>
          </w:p>
        </w:tc>
        <w:tc>
          <w:tcPr>
            <w:tcW w:w="4474" w:type="dxa"/>
            <w:tcBorders>
              <w:top w:val="dashed" w:sz="4" w:space="0" w:color="auto"/>
              <w:left w:val="dashed" w:sz="4" w:space="0" w:color="auto"/>
              <w:bottom w:val="dashed" w:sz="4" w:space="0" w:color="auto"/>
              <w:right w:val="dashed" w:sz="4" w:space="0" w:color="auto"/>
            </w:tcBorders>
            <w:hideMark/>
          </w:tcPr>
          <w:p w14:paraId="5A4551A6" w14:textId="77777777" w:rsidR="00655B57" w:rsidRDefault="00655B57" w:rsidP="00655B57">
            <w:pPr>
              <w:pStyle w:val="BodyChar"/>
              <w:jc w:val="center"/>
              <w:rPr>
                <w:rFonts w:ascii="Times New Roman" w:hAnsi="Times New Roman"/>
              </w:rPr>
            </w:pPr>
            <w:r>
              <w:rPr>
                <w:noProof/>
                <w:lang w:eastAsia="en-GB"/>
              </w:rPr>
              <w:drawing>
                <wp:inline distT="0" distB="0" distL="0" distR="0" wp14:anchorId="0747C2C0" wp14:editId="12EAF902">
                  <wp:extent cx="2211853" cy="157329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890" cy="1646584"/>
                          </a:xfrm>
                          <a:prstGeom prst="rect">
                            <a:avLst/>
                          </a:prstGeom>
                          <a:noFill/>
                        </pic:spPr>
                      </pic:pic>
                    </a:graphicData>
                  </a:graphic>
                </wp:inline>
              </w:drawing>
            </w:r>
          </w:p>
        </w:tc>
      </w:tr>
      <w:tr w:rsidR="00655B57" w14:paraId="31C9FA0A" w14:textId="77777777" w:rsidTr="00655B57">
        <w:tc>
          <w:tcPr>
            <w:tcW w:w="3873" w:type="dxa"/>
            <w:tcBorders>
              <w:top w:val="dashed" w:sz="4" w:space="0" w:color="auto"/>
              <w:left w:val="dashed" w:sz="4" w:space="0" w:color="auto"/>
              <w:bottom w:val="dashed" w:sz="4" w:space="0" w:color="auto"/>
              <w:right w:val="dashed" w:sz="4" w:space="0" w:color="auto"/>
            </w:tcBorders>
            <w:hideMark/>
          </w:tcPr>
          <w:p w14:paraId="0D20EDAD" w14:textId="62F01E2C" w:rsidR="00655B57" w:rsidRDefault="00655B57" w:rsidP="00655B57">
            <w:pPr>
              <w:pStyle w:val="BodyChar"/>
              <w:spacing w:before="120"/>
              <w:rPr>
                <w:rFonts w:ascii="Times New Roman" w:hAnsi="Times New Roman"/>
                <w:b/>
              </w:rPr>
            </w:pPr>
            <w:r w:rsidRPr="002C235D">
              <w:rPr>
                <w:rFonts w:ascii="Times New Roman" w:hAnsi="Times New Roman"/>
                <w:b/>
              </w:rPr>
              <w:t>Figure</w:t>
            </w:r>
            <w:r>
              <w:rPr>
                <w:rFonts w:ascii="Times New Roman" w:hAnsi="Times New Roman"/>
                <w:b/>
              </w:rPr>
              <w:t xml:space="preserve"> </w:t>
            </w:r>
            <w:r w:rsidR="00D82B54">
              <w:rPr>
                <w:rFonts w:ascii="Times New Roman" w:hAnsi="Times New Roman"/>
                <w:b/>
              </w:rPr>
              <w:t>5</w:t>
            </w:r>
            <w:r w:rsidRPr="002C235D">
              <w:rPr>
                <w:rFonts w:ascii="Times New Roman" w:hAnsi="Times New Roman"/>
                <w:b/>
              </w:rPr>
              <w:t>.</w:t>
            </w:r>
            <w:r>
              <w:rPr>
                <w:rFonts w:ascii="Times New Roman" w:hAnsi="Times New Roman"/>
                <w:b/>
              </w:rPr>
              <w:t xml:space="preserve"> </w:t>
            </w:r>
            <w:r w:rsidRPr="00205B76">
              <w:rPr>
                <w:rFonts w:ascii="Times New Roman" w:hAnsi="Times New Roman"/>
              </w:rPr>
              <w:t>Sensor operation using a Sharp proximity sensor</w:t>
            </w:r>
            <w:r>
              <w:rPr>
                <w:rFonts w:ascii="Times New Roman" w:hAnsi="Times New Roman"/>
              </w:rPr>
              <w:t>.</w:t>
            </w:r>
          </w:p>
        </w:tc>
        <w:tc>
          <w:tcPr>
            <w:tcW w:w="340" w:type="dxa"/>
            <w:tcBorders>
              <w:top w:val="dashed" w:sz="4" w:space="0" w:color="auto"/>
              <w:left w:val="dashed" w:sz="4" w:space="0" w:color="auto"/>
              <w:bottom w:val="dashed" w:sz="4" w:space="0" w:color="auto"/>
              <w:right w:val="dashed" w:sz="4" w:space="0" w:color="auto"/>
            </w:tcBorders>
          </w:tcPr>
          <w:p w14:paraId="434AD0A0" w14:textId="77777777" w:rsidR="00655B57" w:rsidRDefault="00655B57" w:rsidP="00655B57">
            <w:pPr>
              <w:pStyle w:val="BodyChar"/>
              <w:spacing w:before="120"/>
              <w:rPr>
                <w:rFonts w:ascii="Times New Roman" w:hAnsi="Times New Roman"/>
              </w:rPr>
            </w:pPr>
          </w:p>
        </w:tc>
        <w:tc>
          <w:tcPr>
            <w:tcW w:w="4474" w:type="dxa"/>
            <w:tcBorders>
              <w:top w:val="dashed" w:sz="4" w:space="0" w:color="auto"/>
              <w:left w:val="dashed" w:sz="4" w:space="0" w:color="auto"/>
              <w:bottom w:val="dashed" w:sz="4" w:space="0" w:color="auto"/>
              <w:right w:val="dashed" w:sz="4" w:space="0" w:color="auto"/>
            </w:tcBorders>
            <w:vAlign w:val="bottom"/>
            <w:hideMark/>
          </w:tcPr>
          <w:p w14:paraId="28326E9B" w14:textId="2DB4769A" w:rsidR="00655B57" w:rsidRDefault="00655B57" w:rsidP="00655B57">
            <w:pPr>
              <w:pStyle w:val="BodyChar"/>
              <w:spacing w:before="120"/>
              <w:rPr>
                <w:rFonts w:ascii="Times New Roman" w:hAnsi="Times New Roman"/>
              </w:rPr>
            </w:pPr>
            <w:r w:rsidRPr="002C235D">
              <w:rPr>
                <w:rFonts w:ascii="Times New Roman" w:hAnsi="Times New Roman"/>
                <w:b/>
              </w:rPr>
              <w:t>Figure</w:t>
            </w:r>
            <w:r>
              <w:rPr>
                <w:rFonts w:ascii="Times New Roman" w:hAnsi="Times New Roman"/>
                <w:b/>
              </w:rPr>
              <w:t xml:space="preserve"> </w:t>
            </w:r>
            <w:r w:rsidR="00D82B54">
              <w:rPr>
                <w:rFonts w:ascii="Times New Roman" w:hAnsi="Times New Roman"/>
                <w:b/>
              </w:rPr>
              <w:t>6</w:t>
            </w:r>
            <w:r w:rsidRPr="002C235D">
              <w:rPr>
                <w:rFonts w:ascii="Times New Roman" w:hAnsi="Times New Roman"/>
                <w:b/>
              </w:rPr>
              <w:t>.</w:t>
            </w:r>
            <w:r>
              <w:rPr>
                <w:rFonts w:ascii="Times New Roman" w:hAnsi="Times New Roman"/>
                <w:b/>
              </w:rPr>
              <w:t xml:space="preserve"> </w:t>
            </w:r>
            <w:r w:rsidRPr="00205B76">
              <w:rPr>
                <w:rFonts w:ascii="Times New Roman" w:hAnsi="Times New Roman"/>
              </w:rPr>
              <w:t>Optical thumb switch</w:t>
            </w:r>
            <w:r>
              <w:rPr>
                <w:rFonts w:ascii="Times New Roman" w:hAnsi="Times New Roman"/>
              </w:rPr>
              <w:t>.</w:t>
            </w:r>
          </w:p>
        </w:tc>
      </w:tr>
    </w:tbl>
    <w:p w14:paraId="601D84BF" w14:textId="07F9F054" w:rsidR="00655B57" w:rsidRDefault="00655B57" w:rsidP="00205B76">
      <w:pPr>
        <w:pStyle w:val="BodyChar"/>
        <w:tabs>
          <w:tab w:val="left" w:pos="284"/>
        </w:tabs>
        <w:rPr>
          <w:rFonts w:ascii="Times New Roman" w:hAnsi="Times New Roman"/>
        </w:rPr>
      </w:pPr>
    </w:p>
    <w:p w14:paraId="768230E9" w14:textId="63108DB3" w:rsidR="00205B76" w:rsidRDefault="00205B76" w:rsidP="00205B76">
      <w:pPr>
        <w:pStyle w:val="BodyChar"/>
        <w:tabs>
          <w:tab w:val="left" w:pos="284"/>
        </w:tabs>
        <w:rPr>
          <w:rFonts w:ascii="Times New Roman" w:hAnsi="Times New Roman"/>
        </w:rPr>
      </w:pPr>
      <w:r w:rsidRPr="00205B76">
        <w:rPr>
          <w:rFonts w:ascii="Times New Roman" w:hAnsi="Times New Roman"/>
        </w:rPr>
        <w:t xml:space="preserve">The small optical sensor was embedded in an elastic thumb bandage with a small window so that the sensor could </w:t>
      </w:r>
      <w:r w:rsidR="00655B57">
        <w:rPr>
          <w:rFonts w:ascii="Times New Roman" w:hAnsi="Times New Roman"/>
        </w:rPr>
        <w:t>“</w:t>
      </w:r>
      <w:r w:rsidRPr="00205B76">
        <w:rPr>
          <w:rFonts w:ascii="Times New Roman" w:hAnsi="Times New Roman"/>
        </w:rPr>
        <w:t>look out</w:t>
      </w:r>
      <w:r w:rsidR="00655B57">
        <w:rPr>
          <w:rFonts w:ascii="Times New Roman" w:hAnsi="Times New Roman"/>
        </w:rPr>
        <w:t>”</w:t>
      </w:r>
      <w:r w:rsidRPr="00205B76">
        <w:rPr>
          <w:rFonts w:ascii="Times New Roman" w:hAnsi="Times New Roman"/>
        </w:rPr>
        <w:t xml:space="preserve"> </w:t>
      </w:r>
      <w:r w:rsidR="00A9295F">
        <w:rPr>
          <w:rFonts w:ascii="Times New Roman" w:hAnsi="Times New Roman"/>
        </w:rPr>
        <w:t>this</w:t>
      </w:r>
      <w:r w:rsidRPr="00205B76">
        <w:rPr>
          <w:rFonts w:ascii="Times New Roman" w:hAnsi="Times New Roman"/>
        </w:rPr>
        <w:t xml:space="preserve"> detected the separation distance between his thumb and forefinger.  A working switching threshold was adjusted in the electronic interface, therefore enabling detection of small amounts of thumb movement.  The switching output was reversible as he needed to activate the system by moving his thumb and forefinger apart as in a ‘thumbs up’ sign.   As this was a body worn device, operation was unaffected by other distracting gross hand and arm movements.</w:t>
      </w:r>
    </w:p>
    <w:p w14:paraId="19D41A52" w14:textId="3C9FAAC8" w:rsidR="00EA3F4B" w:rsidRPr="002C235D" w:rsidRDefault="00205B76">
      <w:pPr>
        <w:pStyle w:val="section"/>
        <w:rPr>
          <w:rFonts w:ascii="Times New Roman" w:hAnsi="Times New Roman"/>
        </w:rPr>
      </w:pPr>
      <w:r>
        <w:rPr>
          <w:rFonts w:ascii="Times New Roman" w:hAnsi="Times New Roman"/>
        </w:rPr>
        <w:t>Optical Sensor</w:t>
      </w:r>
    </w:p>
    <w:p w14:paraId="2FF82CB3" w14:textId="66C46155" w:rsidR="000E5714" w:rsidRDefault="00097223" w:rsidP="000E5714">
      <w:pPr>
        <w:pStyle w:val="BodyChar"/>
        <w:tabs>
          <w:tab w:val="clear" w:pos="567"/>
          <w:tab w:val="left" w:pos="284"/>
        </w:tabs>
        <w:rPr>
          <w:rFonts w:ascii="Times New Roman" w:hAnsi="Times New Roman"/>
        </w:rPr>
      </w:pPr>
      <w:r>
        <w:rPr>
          <w:rFonts w:ascii="Times New Roman" w:hAnsi="Times New Roman"/>
        </w:rPr>
        <w:tab/>
      </w:r>
      <w:r w:rsidRPr="00097223">
        <w:rPr>
          <w:rFonts w:ascii="Times New Roman" w:hAnsi="Times New Roman"/>
        </w:rPr>
        <w:t xml:space="preserve">The young person shown in </w:t>
      </w:r>
      <w:r w:rsidR="007B020B">
        <w:rPr>
          <w:rFonts w:ascii="Times New Roman" w:hAnsi="Times New Roman"/>
        </w:rPr>
        <w:t>f</w:t>
      </w:r>
      <w:r w:rsidRPr="00097223">
        <w:rPr>
          <w:rFonts w:ascii="Times New Roman" w:hAnsi="Times New Roman"/>
        </w:rPr>
        <w:t>ig</w:t>
      </w:r>
      <w:r w:rsidR="007B020B">
        <w:rPr>
          <w:rFonts w:ascii="Times New Roman" w:hAnsi="Times New Roman"/>
        </w:rPr>
        <w:t>ure</w:t>
      </w:r>
      <w:r w:rsidRPr="00097223">
        <w:rPr>
          <w:rFonts w:ascii="Times New Roman" w:hAnsi="Times New Roman"/>
        </w:rPr>
        <w:t xml:space="preserve"> </w:t>
      </w:r>
      <w:r w:rsidR="00D82B54">
        <w:rPr>
          <w:rFonts w:ascii="Times New Roman" w:hAnsi="Times New Roman"/>
        </w:rPr>
        <w:t>1</w:t>
      </w:r>
      <w:r w:rsidRPr="00097223">
        <w:rPr>
          <w:rFonts w:ascii="Times New Roman" w:hAnsi="Times New Roman"/>
        </w:rPr>
        <w:t xml:space="preserve"> had a degenerative condition and progressively lost functionality so that he was only able to move his left hand a few mm. Unfortunately, he was not able to operate the capacitive sensor he had previously used. </w:t>
      </w:r>
      <w:r w:rsidR="000E5714" w:rsidRPr="00097223">
        <w:rPr>
          <w:rFonts w:ascii="Times New Roman" w:hAnsi="Times New Roman"/>
        </w:rPr>
        <w:t xml:space="preserve">Sharp retroreflective sensors that were used for the wheelchair driver shown in </w:t>
      </w:r>
      <w:r w:rsidR="000E5714">
        <w:rPr>
          <w:rFonts w:ascii="Times New Roman" w:hAnsi="Times New Roman"/>
        </w:rPr>
        <w:t>f</w:t>
      </w:r>
      <w:r w:rsidR="000E5714" w:rsidRPr="00097223">
        <w:rPr>
          <w:rFonts w:ascii="Times New Roman" w:hAnsi="Times New Roman"/>
        </w:rPr>
        <w:t>ig</w:t>
      </w:r>
      <w:r w:rsidR="000E5714">
        <w:rPr>
          <w:rFonts w:ascii="Times New Roman" w:hAnsi="Times New Roman"/>
        </w:rPr>
        <w:t>ure</w:t>
      </w:r>
      <w:r w:rsidR="000E5714" w:rsidRPr="00097223">
        <w:rPr>
          <w:rFonts w:ascii="Times New Roman" w:hAnsi="Times New Roman"/>
        </w:rPr>
        <w:t xml:space="preserve"> </w:t>
      </w:r>
      <w:r w:rsidR="00A9295F">
        <w:rPr>
          <w:rFonts w:ascii="Times New Roman" w:hAnsi="Times New Roman"/>
        </w:rPr>
        <w:t>4</w:t>
      </w:r>
      <w:r w:rsidR="000E5714" w:rsidRPr="00097223">
        <w:rPr>
          <w:rFonts w:ascii="Times New Roman" w:hAnsi="Times New Roman"/>
        </w:rPr>
        <w:t xml:space="preserve"> were an alternative to mechanical switch</w:t>
      </w:r>
      <w:r w:rsidR="000E5714">
        <w:rPr>
          <w:rFonts w:ascii="Times New Roman" w:hAnsi="Times New Roman"/>
        </w:rPr>
        <w:t>es</w:t>
      </w:r>
      <w:r w:rsidR="000E5714" w:rsidRPr="00097223">
        <w:rPr>
          <w:rFonts w:ascii="Times New Roman" w:hAnsi="Times New Roman"/>
        </w:rPr>
        <w:t xml:space="preserve">. </w:t>
      </w:r>
      <w:r w:rsidR="00A9295F">
        <w:rPr>
          <w:rFonts w:ascii="Times New Roman" w:hAnsi="Times New Roman"/>
        </w:rPr>
        <w:t xml:space="preserve">  </w:t>
      </w:r>
      <w:r w:rsidR="000E5714">
        <w:rPr>
          <w:rFonts w:ascii="Times New Roman" w:hAnsi="Times New Roman"/>
        </w:rPr>
        <w:t>The</w:t>
      </w:r>
      <w:r w:rsidR="000E5714" w:rsidRPr="00097223">
        <w:rPr>
          <w:rFonts w:ascii="Times New Roman" w:hAnsi="Times New Roman"/>
        </w:rPr>
        <w:t xml:space="preserve"> optical Sharp sensor was tested and provided a well-defined trigger edge</w:t>
      </w:r>
      <w:r w:rsidR="001C368F">
        <w:rPr>
          <w:rFonts w:ascii="Times New Roman" w:hAnsi="Times New Roman"/>
        </w:rPr>
        <w:t xml:space="preserve"> ‘dotted white line’</w:t>
      </w:r>
      <w:r w:rsidR="000E5714" w:rsidRPr="00097223">
        <w:rPr>
          <w:rFonts w:ascii="Times New Roman" w:hAnsi="Times New Roman"/>
        </w:rPr>
        <w:t xml:space="preserve"> from his small hand movements</w:t>
      </w:r>
      <w:r w:rsidR="001C368F">
        <w:rPr>
          <w:rFonts w:ascii="Times New Roman" w:hAnsi="Times New Roman"/>
        </w:rPr>
        <w:t xml:space="preserve"> and it </w:t>
      </w:r>
      <w:r w:rsidR="000E5714" w:rsidRPr="00097223">
        <w:rPr>
          <w:rFonts w:ascii="Times New Roman" w:hAnsi="Times New Roman"/>
        </w:rPr>
        <w:t xml:space="preserve">is shown in </w:t>
      </w:r>
      <w:r w:rsidR="000E5714">
        <w:rPr>
          <w:rFonts w:ascii="Times New Roman" w:hAnsi="Times New Roman"/>
        </w:rPr>
        <w:t>f</w:t>
      </w:r>
      <w:r w:rsidR="000E5714" w:rsidRPr="00097223">
        <w:rPr>
          <w:rFonts w:ascii="Times New Roman" w:hAnsi="Times New Roman"/>
        </w:rPr>
        <w:t>ig</w:t>
      </w:r>
      <w:r w:rsidR="000E5714">
        <w:rPr>
          <w:rFonts w:ascii="Times New Roman" w:hAnsi="Times New Roman"/>
        </w:rPr>
        <w:t>ure</w:t>
      </w:r>
      <w:r w:rsidR="000E5714" w:rsidRPr="00097223">
        <w:rPr>
          <w:rFonts w:ascii="Times New Roman" w:hAnsi="Times New Roman"/>
        </w:rPr>
        <w:t xml:space="preserve"> </w:t>
      </w:r>
      <w:r w:rsidR="00A9295F">
        <w:rPr>
          <w:rFonts w:ascii="Times New Roman" w:hAnsi="Times New Roman"/>
        </w:rPr>
        <w:t>7</w:t>
      </w:r>
      <w:r w:rsidR="000E5714" w:rsidRPr="00097223">
        <w:rPr>
          <w:rFonts w:ascii="Times New Roman" w:hAnsi="Times New Roman"/>
        </w:rPr>
        <w:t>.</w:t>
      </w:r>
    </w:p>
    <w:p w14:paraId="765A9E33" w14:textId="2AD1CB90" w:rsidR="000E5714" w:rsidRPr="00097223" w:rsidRDefault="000E5714" w:rsidP="000E5714">
      <w:pPr>
        <w:pStyle w:val="BodyChar"/>
        <w:rPr>
          <w:rFonts w:ascii="Times New Roman" w:hAnsi="Times New Roman"/>
        </w:rPr>
      </w:pPr>
      <w:r w:rsidRPr="00097223">
        <w:rPr>
          <w:rFonts w:ascii="Times New Roman" w:hAnsi="Times New Roman"/>
        </w:rPr>
        <w:t>However</w:t>
      </w:r>
      <w:r>
        <w:rPr>
          <w:rFonts w:ascii="Times New Roman" w:hAnsi="Times New Roman"/>
        </w:rPr>
        <w:t xml:space="preserve"> although the</w:t>
      </w:r>
      <w:r w:rsidR="001C368F">
        <w:rPr>
          <w:rFonts w:ascii="Times New Roman" w:hAnsi="Times New Roman"/>
        </w:rPr>
        <w:t xml:space="preserve"> sensor</w:t>
      </w:r>
      <w:r>
        <w:rPr>
          <w:rFonts w:ascii="Times New Roman" w:hAnsi="Times New Roman"/>
        </w:rPr>
        <w:t xml:space="preserve"> w</w:t>
      </w:r>
      <w:r w:rsidR="001A43D7">
        <w:rPr>
          <w:rFonts w:ascii="Times New Roman" w:hAnsi="Times New Roman"/>
        </w:rPr>
        <w:t>as</w:t>
      </w:r>
      <w:r>
        <w:rPr>
          <w:rFonts w:ascii="Times New Roman" w:hAnsi="Times New Roman"/>
        </w:rPr>
        <w:t xml:space="preserve"> ‘background suppressed’</w:t>
      </w:r>
      <w:r w:rsidRPr="00097223">
        <w:rPr>
          <w:rFonts w:ascii="Times New Roman" w:hAnsi="Times New Roman"/>
        </w:rPr>
        <w:t>, there were problems with ambient light</w:t>
      </w:r>
      <w:r>
        <w:rPr>
          <w:rFonts w:ascii="Times New Roman" w:hAnsi="Times New Roman"/>
        </w:rPr>
        <w:t xml:space="preserve"> causing unpredictable operation</w:t>
      </w:r>
      <w:r w:rsidRPr="00097223">
        <w:rPr>
          <w:rFonts w:ascii="Times New Roman" w:hAnsi="Times New Roman"/>
        </w:rPr>
        <w:t>.</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4957"/>
      </w:tblGrid>
      <w:tr w:rsidR="00AD5A69" w:rsidRPr="002C235D" w14:paraId="71314B93" w14:textId="77777777" w:rsidTr="00AD5A69">
        <w:trPr>
          <w:trHeight w:val="2870"/>
          <w:jc w:val="center"/>
        </w:trPr>
        <w:tc>
          <w:tcPr>
            <w:tcW w:w="4957" w:type="dxa"/>
            <w:shd w:val="clear" w:color="auto" w:fill="auto"/>
          </w:tcPr>
          <w:p w14:paraId="0DDDFF73" w14:textId="7B9EFF07" w:rsidR="00AD5A69" w:rsidRPr="002C235D" w:rsidRDefault="00E55837" w:rsidP="001D7D8C">
            <w:pPr>
              <w:pStyle w:val="BodyChar"/>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1659264" behindDoc="0" locked="0" layoutInCell="1" allowOverlap="1" wp14:anchorId="1DAAA123" wp14:editId="75752F08">
                      <wp:simplePos x="0" y="0"/>
                      <wp:positionH relativeFrom="column">
                        <wp:posOffset>229870</wp:posOffset>
                      </wp:positionH>
                      <wp:positionV relativeFrom="paragraph">
                        <wp:posOffset>509270</wp:posOffset>
                      </wp:positionV>
                      <wp:extent cx="1757363" cy="114300"/>
                      <wp:effectExtent l="19050" t="19050" r="14605" b="19050"/>
                      <wp:wrapNone/>
                      <wp:docPr id="2" name="Straight Connector 2"/>
                      <wp:cNvGraphicFramePr/>
                      <a:graphic xmlns:a="http://schemas.openxmlformats.org/drawingml/2006/main">
                        <a:graphicData uri="http://schemas.microsoft.com/office/word/2010/wordprocessingShape">
                          <wps:wsp>
                            <wps:cNvCnPr/>
                            <wps:spPr>
                              <a:xfrm flipH="1">
                                <a:off x="0" y="0"/>
                                <a:ext cx="1757363" cy="114300"/>
                              </a:xfrm>
                              <a:prstGeom prst="line">
                                <a:avLst/>
                              </a:prstGeom>
                              <a:ln w="28575">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90CBF"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8.1pt,40.1pt" to="156.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fk8AEAADsEAAAOAAAAZHJzL2Uyb0RvYy54bWysU02P0zAQvSPxHyzfaZKWbldR0z20Wjgg&#10;qFj4AV7Hbiz5Sx7TJP+esdNmYVlpBeLiZOw3b+Y9j7d3g9HkLAIoZxtaLUpKhOWuVfbU0O/f7t/d&#10;UgKR2ZZpZ0VDRwH0bvf2zbb3tVi6zulWBIIkFureN7SL0ddFAbwThsHCeWHxULpgWMQwnIo2sB7Z&#10;jS6WZXlT9C60PjguAHD3MB3SXeaXUvD4RUoQkeiGYm8xryGvj2ktdltWnwLzneKXNtg/dGGYslh0&#10;pjqwyMiPoP6gMooHB07GBXemcFIqLrIGVFOVz9Q8dMyLrAXNAT/bBP+Pln8+HwNRbUOXlFhm8Ioe&#10;YmDq1EWyd9aigS6QZfKp91AjfG+P4RKBP4YkepDBEKmV/4gjkG1AYWTILo+zy2KIhONmtVlvVjcr&#10;SjieVdX7VZmvoZh4Ep8PED8IZ0j6aahWNrnAanb+BBFrI/QKSdvakh77v11v1hkGTqv2XmmdDvMk&#10;ib0O5MxwBhjnwsasB1l+QybKA4NuAsIIKUjCEagtfpIBk+T8F0ctpvJfhUQLk7Spfhre5yWrmQnR&#10;KU1ig3Ni+XriBZ9SRR7sv0meM3JlZ+OcbJR14aXqcbi2LCf81YFJd7Lg0bVjHoZsDU5o9urymtIT&#10;+DXO6U9vfvcTAAD//wMAUEsDBBQABgAIAAAAIQCBtHJx3AAAAAgBAAAPAAAAZHJzL2Rvd25yZXYu&#10;eG1sTI/BTsMwEETvSPyDtZW4UccOKiGNUyEQ3Amo4ujEJokaryPbacPfs5zgtBrNaPZNdVjdxM42&#10;xNGjArHNgFnsvBmxV/Dx/nJbAItJo9GTR6vg20Y41NdXlS6Nv+CbPTepZ1SCsdQKhpTmkvPYDdbp&#10;uPWzRfK+fHA6kQw9N0FfqNxNXGbZjjs9In0Y9GyfBtudmsUpWPgsTuK5DY04yuPdvX79XKJU6maz&#10;Pu6BJbumvzD84hM61MTU+gVNZJOCfCcpqaDI6JKfi5y2tQoeCgm8rvj/AfUPAAAA//8DAFBLAQIt&#10;ABQABgAIAAAAIQC2gziS/gAAAOEBAAATAAAAAAAAAAAAAAAAAAAAAABbQ29udGVudF9UeXBlc10u&#10;eG1sUEsBAi0AFAAGAAgAAAAhADj9If/WAAAAlAEAAAsAAAAAAAAAAAAAAAAALwEAAF9yZWxzLy5y&#10;ZWxzUEsBAi0AFAAGAAgAAAAhADYuJ+TwAQAAOwQAAA4AAAAAAAAAAAAAAAAALgIAAGRycy9lMm9E&#10;b2MueG1sUEsBAi0AFAAGAAgAAAAhAIG0cnHcAAAACAEAAA8AAAAAAAAAAAAAAAAASgQAAGRycy9k&#10;b3ducmV2LnhtbFBLBQYAAAAABAAEAPMAAABTBQAAAAA=&#10;" strokecolor="#c0504d [3205]" strokeweight="2.25pt">
                      <v:stroke dashstyle="3 1"/>
                    </v:line>
                  </w:pict>
                </mc:Fallback>
              </mc:AlternateContent>
            </w:r>
            <w:r>
              <w:rPr>
                <w:rFonts w:ascii="Times New Roman" w:hAnsi="Times New Roman"/>
                <w:noProof/>
                <w:lang w:eastAsia="en-GB"/>
              </w:rPr>
              <w:drawing>
                <wp:inline distT="0" distB="0" distL="0" distR="0" wp14:anchorId="2EA19C29" wp14:editId="370C2F4D">
                  <wp:extent cx="2909887" cy="18105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9887" cy="1810596"/>
                          </a:xfrm>
                          <a:prstGeom prst="rect">
                            <a:avLst/>
                          </a:prstGeom>
                          <a:noFill/>
                        </pic:spPr>
                      </pic:pic>
                    </a:graphicData>
                  </a:graphic>
                </wp:inline>
              </w:drawing>
            </w:r>
          </w:p>
        </w:tc>
      </w:tr>
      <w:tr w:rsidR="00AD5A69" w:rsidRPr="002C235D" w14:paraId="31886948" w14:textId="77777777" w:rsidTr="00AD5A69">
        <w:trPr>
          <w:trHeight w:val="307"/>
          <w:jc w:val="center"/>
        </w:trPr>
        <w:tc>
          <w:tcPr>
            <w:tcW w:w="4957" w:type="dxa"/>
            <w:shd w:val="clear" w:color="auto" w:fill="auto"/>
          </w:tcPr>
          <w:p w14:paraId="488F038F" w14:textId="43B3CD20" w:rsidR="00AD5A69" w:rsidRDefault="00AD5A69" w:rsidP="001D7D8C">
            <w:pPr>
              <w:pStyle w:val="BodyChar"/>
              <w:rPr>
                <w:rFonts w:ascii="Times New Roman" w:hAnsi="Times New Roman"/>
                <w:noProof/>
                <w:lang w:eastAsia="en-GB"/>
              </w:rPr>
            </w:pPr>
            <w:r w:rsidRPr="002C235D">
              <w:rPr>
                <w:rFonts w:ascii="Times New Roman" w:hAnsi="Times New Roman"/>
                <w:b/>
              </w:rPr>
              <w:t>Figure</w:t>
            </w:r>
            <w:r>
              <w:rPr>
                <w:rFonts w:ascii="Times New Roman" w:hAnsi="Times New Roman"/>
                <w:b/>
              </w:rPr>
              <w:t xml:space="preserve"> </w:t>
            </w:r>
            <w:r w:rsidR="00A9295F">
              <w:rPr>
                <w:rFonts w:ascii="Times New Roman" w:hAnsi="Times New Roman"/>
                <w:b/>
              </w:rPr>
              <w:t>7</w:t>
            </w:r>
            <w:r w:rsidRPr="002C235D">
              <w:rPr>
                <w:rFonts w:ascii="Times New Roman" w:hAnsi="Times New Roman"/>
                <w:b/>
              </w:rPr>
              <w:t>.</w:t>
            </w:r>
            <w:r>
              <w:rPr>
                <w:rFonts w:ascii="Times New Roman" w:hAnsi="Times New Roman"/>
                <w:b/>
              </w:rPr>
              <w:t xml:space="preserve"> </w:t>
            </w:r>
            <w:r w:rsidRPr="00097223">
              <w:rPr>
                <w:rFonts w:ascii="Times New Roman" w:hAnsi="Times New Roman"/>
              </w:rPr>
              <w:t>Optical thumb movement detection</w:t>
            </w:r>
          </w:p>
        </w:tc>
      </w:tr>
    </w:tbl>
    <w:p w14:paraId="70F14D27" w14:textId="338BBB0F" w:rsidR="00EA3F4B" w:rsidRDefault="00EA3F4B" w:rsidP="00097223">
      <w:pPr>
        <w:pStyle w:val="BodyIndent"/>
      </w:pPr>
    </w:p>
    <w:p w14:paraId="457DCBDE" w14:textId="0F97FE0F" w:rsidR="00097223" w:rsidRPr="00097223" w:rsidRDefault="00097223" w:rsidP="00097223">
      <w:pPr>
        <w:pStyle w:val="BodyIndent"/>
      </w:pPr>
      <w:r>
        <w:tab/>
      </w:r>
      <w:r w:rsidRPr="00097223">
        <w:t xml:space="preserve">The edge of the optical beam provided a precise trigger point and enabled him to steer his wheelchair.  When medical interventions were carried out, the critical sensor position could be disturbed and it needed constant readjustment.  </w:t>
      </w:r>
      <w:r w:rsidR="00655B57">
        <w:t>T</w:t>
      </w:r>
      <w:r w:rsidRPr="00097223">
        <w:t>his became frustrating for the young person and his support staff.</w:t>
      </w:r>
    </w:p>
    <w:p w14:paraId="64E4FF86" w14:textId="7FED7AA1" w:rsidR="00655B57" w:rsidRDefault="00097223" w:rsidP="00655B57">
      <w:pPr>
        <w:pStyle w:val="BodyIndent"/>
      </w:pPr>
      <w:r w:rsidRPr="00097223">
        <w:tab/>
      </w:r>
      <w:r w:rsidR="00655B57">
        <w:t xml:space="preserve">The Sharp sensor was selected because it was a cheap practical alternative to a mechanical switch for the young people in figures </w:t>
      </w:r>
      <w:r w:rsidR="006E0CA2">
        <w:t>4</w:t>
      </w:r>
      <w:r w:rsidR="00655B57">
        <w:t xml:space="preserve"> and </w:t>
      </w:r>
      <w:r w:rsidR="006E0CA2">
        <w:t>6</w:t>
      </w:r>
      <w:r w:rsidR="00655B57">
        <w:t>. There were issues that affected operation, most notably:</w:t>
      </w:r>
    </w:p>
    <w:p w14:paraId="402B9C02" w14:textId="77777777" w:rsidR="00655B57" w:rsidRDefault="00655B57" w:rsidP="00655B57">
      <w:pPr>
        <w:pStyle w:val="BodyIndent"/>
      </w:pPr>
    </w:p>
    <w:p w14:paraId="640CDAE1" w14:textId="73AFE63F" w:rsidR="00655B57" w:rsidRPr="00655B57" w:rsidRDefault="00655B57" w:rsidP="00655B57">
      <w:pPr>
        <w:pStyle w:val="Bulleted"/>
        <w:rPr>
          <w:rFonts w:ascii="Times New Roman" w:hAnsi="Times New Roman"/>
        </w:rPr>
      </w:pPr>
      <w:r w:rsidRPr="00655B57">
        <w:rPr>
          <w:rFonts w:ascii="Times New Roman" w:hAnsi="Times New Roman"/>
        </w:rPr>
        <w:t>False detection (stray pickup)</w:t>
      </w:r>
    </w:p>
    <w:p w14:paraId="5C35E7FE" w14:textId="0EB3D779" w:rsidR="00655B57" w:rsidRPr="00655B57" w:rsidRDefault="00655B57" w:rsidP="00655B57">
      <w:pPr>
        <w:pStyle w:val="Bulleted"/>
        <w:rPr>
          <w:rFonts w:ascii="Times New Roman" w:hAnsi="Times New Roman"/>
        </w:rPr>
      </w:pPr>
      <w:r w:rsidRPr="00655B57">
        <w:rPr>
          <w:rFonts w:ascii="Times New Roman" w:hAnsi="Times New Roman"/>
        </w:rPr>
        <w:lastRenderedPageBreak/>
        <w:t>Narrow beam detection area</w:t>
      </w:r>
    </w:p>
    <w:p w14:paraId="1B11D796" w14:textId="44DA6D1B" w:rsidR="00655B57" w:rsidRPr="00655B57" w:rsidRDefault="00655B57" w:rsidP="00655B57">
      <w:pPr>
        <w:pStyle w:val="Bulleted"/>
        <w:rPr>
          <w:rFonts w:ascii="Times New Roman" w:hAnsi="Times New Roman"/>
        </w:rPr>
      </w:pPr>
      <w:r w:rsidRPr="00655B57">
        <w:rPr>
          <w:rFonts w:ascii="Times New Roman" w:hAnsi="Times New Roman"/>
        </w:rPr>
        <w:t>Desensitization in high ambient light</w:t>
      </w:r>
    </w:p>
    <w:p w14:paraId="5CFE836D" w14:textId="77777777" w:rsidR="00655B57" w:rsidRPr="00655B57" w:rsidRDefault="00655B57" w:rsidP="00655B57">
      <w:pPr>
        <w:pStyle w:val="Bulleted"/>
        <w:rPr>
          <w:rFonts w:ascii="Times New Roman" w:hAnsi="Times New Roman"/>
          <w:sz w:val="24"/>
        </w:rPr>
      </w:pPr>
      <w:r w:rsidRPr="00655B57">
        <w:rPr>
          <w:rFonts w:ascii="Times New Roman" w:hAnsi="Times New Roman"/>
        </w:rPr>
        <w:t>Objects could not be reliably detected at distances shorter than 6cm</w:t>
      </w:r>
    </w:p>
    <w:p w14:paraId="72711A85" w14:textId="77777777" w:rsidR="00655B57" w:rsidRPr="002C235D" w:rsidRDefault="00655B57" w:rsidP="00655B57">
      <w:pPr>
        <w:pStyle w:val="Bulleted"/>
        <w:numPr>
          <w:ilvl w:val="0"/>
          <w:numId w:val="0"/>
        </w:numPr>
        <w:rPr>
          <w:rFonts w:ascii="Times New Roman" w:hAnsi="Times New Roman"/>
          <w:sz w:val="24"/>
        </w:rPr>
      </w:pPr>
    </w:p>
    <w:p w14:paraId="41302EC6" w14:textId="7B3B887F" w:rsidR="00097223" w:rsidRDefault="00097223" w:rsidP="00655B57">
      <w:pPr>
        <w:pStyle w:val="Bulleted"/>
        <w:numPr>
          <w:ilvl w:val="0"/>
          <w:numId w:val="0"/>
        </w:numPr>
        <w:rPr>
          <w:rFonts w:ascii="Times New Roman" w:hAnsi="Times New Roman"/>
        </w:rPr>
      </w:pPr>
      <w:r w:rsidRPr="00097223">
        <w:rPr>
          <w:rFonts w:ascii="Times New Roman" w:hAnsi="Times New Roman"/>
        </w:rPr>
        <w:t>New work started to create a new input sensor consider</w:t>
      </w:r>
      <w:r w:rsidR="00655B57">
        <w:rPr>
          <w:rFonts w:ascii="Times New Roman" w:hAnsi="Times New Roman"/>
        </w:rPr>
        <w:t>ing</w:t>
      </w:r>
      <w:r w:rsidRPr="00097223">
        <w:rPr>
          <w:rFonts w:ascii="Times New Roman" w:hAnsi="Times New Roman"/>
        </w:rPr>
        <w:t>:</w:t>
      </w:r>
    </w:p>
    <w:p w14:paraId="6C3EA845" w14:textId="3ACA5A2D" w:rsidR="00097223" w:rsidRDefault="00097223" w:rsidP="00097223">
      <w:pPr>
        <w:pStyle w:val="Bulleted"/>
        <w:numPr>
          <w:ilvl w:val="0"/>
          <w:numId w:val="0"/>
        </w:numPr>
        <w:rPr>
          <w:rFonts w:ascii="Times New Roman" w:hAnsi="Times New Roman"/>
        </w:rPr>
      </w:pPr>
    </w:p>
    <w:p w14:paraId="725C091E" w14:textId="1B2D35BB" w:rsidR="00097223" w:rsidRPr="00097223" w:rsidRDefault="00097223" w:rsidP="00097223">
      <w:pPr>
        <w:pStyle w:val="Bulleted"/>
        <w:rPr>
          <w:rFonts w:ascii="Times New Roman" w:hAnsi="Times New Roman"/>
        </w:rPr>
      </w:pPr>
      <w:r w:rsidRPr="00097223">
        <w:rPr>
          <w:rFonts w:ascii="Times New Roman" w:hAnsi="Times New Roman"/>
        </w:rPr>
        <w:t>Range margins and limits</w:t>
      </w:r>
    </w:p>
    <w:p w14:paraId="4FD6B3EA" w14:textId="4593049A" w:rsidR="00097223" w:rsidRPr="00097223" w:rsidRDefault="00097223" w:rsidP="00097223">
      <w:pPr>
        <w:pStyle w:val="Bulleted"/>
        <w:rPr>
          <w:rFonts w:ascii="Times New Roman" w:hAnsi="Times New Roman"/>
        </w:rPr>
      </w:pPr>
      <w:r w:rsidRPr="00097223">
        <w:rPr>
          <w:rFonts w:ascii="Times New Roman" w:hAnsi="Times New Roman"/>
        </w:rPr>
        <w:t>Suitable target area and shape</w:t>
      </w:r>
    </w:p>
    <w:p w14:paraId="7AC10720" w14:textId="72919025" w:rsidR="00097223" w:rsidRPr="00097223" w:rsidRDefault="00097223" w:rsidP="00097223">
      <w:pPr>
        <w:pStyle w:val="Bulleted"/>
        <w:rPr>
          <w:rFonts w:ascii="Times New Roman" w:hAnsi="Times New Roman"/>
        </w:rPr>
      </w:pPr>
      <w:r w:rsidRPr="00097223">
        <w:rPr>
          <w:rFonts w:ascii="Times New Roman" w:hAnsi="Times New Roman"/>
        </w:rPr>
        <w:t>Ambient light tolerance</w:t>
      </w:r>
    </w:p>
    <w:p w14:paraId="5A3B3EC6" w14:textId="72843CCB" w:rsidR="00097223" w:rsidRPr="00655B57" w:rsidRDefault="00097223" w:rsidP="00655B57">
      <w:pPr>
        <w:pStyle w:val="Bulleted"/>
        <w:rPr>
          <w:rFonts w:ascii="Times New Roman" w:hAnsi="Times New Roman"/>
        </w:rPr>
      </w:pPr>
      <w:r w:rsidRPr="00097223">
        <w:t>Mounting adaptations</w:t>
      </w:r>
      <w:r w:rsidR="00655B57" w:rsidRPr="00655B57">
        <w:t xml:space="preserve"> </w:t>
      </w:r>
      <w:r w:rsidR="00655B57">
        <w:rPr>
          <w:rFonts w:ascii="Times New Roman" w:hAnsi="Times New Roman"/>
        </w:rPr>
        <w:t>and c</w:t>
      </w:r>
      <w:r w:rsidR="00655B57" w:rsidRPr="00655B57">
        <w:rPr>
          <w:rFonts w:ascii="Times New Roman" w:hAnsi="Times New Roman"/>
        </w:rPr>
        <w:t>ompactness</w:t>
      </w:r>
    </w:p>
    <w:p w14:paraId="5C97FB89" w14:textId="0B848E59" w:rsidR="00097223" w:rsidRDefault="00655B57" w:rsidP="00097223">
      <w:pPr>
        <w:pStyle w:val="Bulleted"/>
        <w:rPr>
          <w:rFonts w:ascii="Times New Roman" w:hAnsi="Times New Roman"/>
        </w:rPr>
      </w:pPr>
      <w:r>
        <w:rPr>
          <w:rFonts w:ascii="Times New Roman" w:hAnsi="Times New Roman"/>
        </w:rPr>
        <w:t>Price</w:t>
      </w:r>
    </w:p>
    <w:p w14:paraId="0B18A14C" w14:textId="77777777" w:rsidR="00097223" w:rsidRDefault="00097223" w:rsidP="00097223">
      <w:pPr>
        <w:pStyle w:val="Bulleted"/>
        <w:numPr>
          <w:ilvl w:val="0"/>
          <w:numId w:val="0"/>
        </w:numPr>
        <w:rPr>
          <w:rFonts w:ascii="Times New Roman" w:hAnsi="Times New Roman"/>
        </w:rPr>
      </w:pPr>
    </w:p>
    <w:p w14:paraId="053E07F2" w14:textId="77777777" w:rsidR="00097223" w:rsidRDefault="00097223" w:rsidP="00097223">
      <w:pPr>
        <w:pStyle w:val="Bulleted"/>
        <w:numPr>
          <w:ilvl w:val="0"/>
          <w:numId w:val="0"/>
        </w:numPr>
        <w:ind w:firstLine="284"/>
        <w:rPr>
          <w:rFonts w:ascii="Times New Roman" w:hAnsi="Times New Roman"/>
        </w:rPr>
      </w:pPr>
      <w:r w:rsidRPr="00097223">
        <w:rPr>
          <w:rFonts w:ascii="Times New Roman" w:hAnsi="Times New Roman"/>
        </w:rPr>
        <w:t>The examples described so far have used proximity detection where a fixed switching threshold was predetermined and was therefore analogous to switch function. The new developments needed the sensor to respond to a change in reflected light for a trigger point to occur.</w:t>
      </w:r>
    </w:p>
    <w:p w14:paraId="2AE5DBD0" w14:textId="2AFD6E39" w:rsidR="00097223" w:rsidRPr="00097223" w:rsidRDefault="00655B57" w:rsidP="00655B57">
      <w:pPr>
        <w:pStyle w:val="Bulleted"/>
        <w:numPr>
          <w:ilvl w:val="0"/>
          <w:numId w:val="0"/>
        </w:numPr>
        <w:ind w:firstLine="284"/>
        <w:rPr>
          <w:rFonts w:ascii="Times New Roman" w:hAnsi="Times New Roman"/>
        </w:rPr>
      </w:pPr>
      <w:r>
        <w:rPr>
          <w:rFonts w:ascii="Times New Roman" w:hAnsi="Times New Roman"/>
        </w:rPr>
        <w:t>The</w:t>
      </w:r>
      <w:r w:rsidR="00097223" w:rsidRPr="00097223">
        <w:rPr>
          <w:rFonts w:ascii="Times New Roman" w:hAnsi="Times New Roman"/>
        </w:rPr>
        <w:t xml:space="preserve"> predefined switching point </w:t>
      </w:r>
      <w:r>
        <w:rPr>
          <w:rFonts w:ascii="Times New Roman" w:hAnsi="Times New Roman"/>
        </w:rPr>
        <w:t xml:space="preserve">meant </w:t>
      </w:r>
      <w:r w:rsidR="00097223" w:rsidRPr="00097223">
        <w:rPr>
          <w:rFonts w:ascii="Times New Roman" w:hAnsi="Times New Roman"/>
        </w:rPr>
        <w:t xml:space="preserve">that frequent adjustments were required to maintain the best sensor position. As the sensitivity increased, so did problems associated with placement. Young people would seldom settle the same way each time. The sensor responded to an ‘absolute’ change of object position with respect to a fixed point of reference. The working operating point was often set by the person themselves or by helpers. </w:t>
      </w:r>
      <w:r>
        <w:rPr>
          <w:rFonts w:ascii="Times New Roman" w:hAnsi="Times New Roman"/>
        </w:rPr>
        <w:t>P</w:t>
      </w:r>
      <w:r w:rsidR="00097223" w:rsidRPr="00097223">
        <w:rPr>
          <w:rFonts w:ascii="Times New Roman" w:hAnsi="Times New Roman"/>
        </w:rPr>
        <w:t>roblem</w:t>
      </w:r>
      <w:r>
        <w:rPr>
          <w:rFonts w:ascii="Times New Roman" w:hAnsi="Times New Roman"/>
        </w:rPr>
        <w:t>s</w:t>
      </w:r>
      <w:r w:rsidR="00097223" w:rsidRPr="00097223">
        <w:rPr>
          <w:rFonts w:ascii="Times New Roman" w:hAnsi="Times New Roman"/>
        </w:rPr>
        <w:t xml:space="preserve"> bec</w:t>
      </w:r>
      <w:r>
        <w:rPr>
          <w:rFonts w:ascii="Times New Roman" w:hAnsi="Times New Roman"/>
        </w:rPr>
        <w:t>a</w:t>
      </w:r>
      <w:r w:rsidR="00097223" w:rsidRPr="00097223">
        <w:rPr>
          <w:rFonts w:ascii="Times New Roman" w:hAnsi="Times New Roman"/>
        </w:rPr>
        <w:t>me significant when young pe</w:t>
      </w:r>
      <w:r>
        <w:rPr>
          <w:rFonts w:ascii="Times New Roman" w:hAnsi="Times New Roman"/>
        </w:rPr>
        <w:t>ople</w:t>
      </w:r>
      <w:r w:rsidR="00097223" w:rsidRPr="00097223">
        <w:rPr>
          <w:rFonts w:ascii="Times New Roman" w:hAnsi="Times New Roman"/>
        </w:rPr>
        <w:t xml:space="preserve"> could not make these compensatory adjustments for themselves. </w:t>
      </w:r>
      <w:r>
        <w:rPr>
          <w:rFonts w:ascii="Times New Roman" w:hAnsi="Times New Roman"/>
        </w:rPr>
        <w:t>J</w:t>
      </w:r>
      <w:r w:rsidR="00097223" w:rsidRPr="00097223">
        <w:rPr>
          <w:rFonts w:ascii="Times New Roman" w:hAnsi="Times New Roman"/>
        </w:rPr>
        <w:t xml:space="preserve">olting and manual handling added to the problem.  </w:t>
      </w:r>
    </w:p>
    <w:p w14:paraId="0034E260" w14:textId="2B0D6914" w:rsidR="00097223" w:rsidRDefault="00655B57" w:rsidP="00655B57">
      <w:pPr>
        <w:pStyle w:val="Bulleted"/>
        <w:numPr>
          <w:ilvl w:val="0"/>
          <w:numId w:val="0"/>
        </w:numPr>
        <w:ind w:firstLine="284"/>
        <w:rPr>
          <w:rFonts w:ascii="Times New Roman" w:hAnsi="Times New Roman"/>
        </w:rPr>
      </w:pPr>
      <w:r>
        <w:rPr>
          <w:rFonts w:ascii="Times New Roman" w:hAnsi="Times New Roman"/>
        </w:rPr>
        <w:t>Most</w:t>
      </w:r>
      <w:r w:rsidR="00097223" w:rsidRPr="00097223">
        <w:rPr>
          <w:rFonts w:ascii="Times New Roman" w:hAnsi="Times New Roman"/>
        </w:rPr>
        <w:t xml:space="preserve"> young people were familiar with a standard switch. </w:t>
      </w:r>
      <w:r>
        <w:rPr>
          <w:rFonts w:ascii="Times New Roman" w:hAnsi="Times New Roman"/>
        </w:rPr>
        <w:t>C</w:t>
      </w:r>
      <w:r w:rsidR="00097223" w:rsidRPr="00097223">
        <w:rPr>
          <w:rFonts w:ascii="Times New Roman" w:hAnsi="Times New Roman"/>
        </w:rPr>
        <w:t>ontact-less systems operated through the same type of movement.</w:t>
      </w:r>
      <w:r>
        <w:rPr>
          <w:rFonts w:ascii="Times New Roman" w:hAnsi="Times New Roman"/>
        </w:rPr>
        <w:t xml:space="preserve"> </w:t>
      </w:r>
      <w:r w:rsidR="00097223" w:rsidRPr="00097223">
        <w:rPr>
          <w:rFonts w:ascii="Times New Roman" w:hAnsi="Times New Roman"/>
        </w:rPr>
        <w:t xml:space="preserve">The typical amount of movement ranged between 1-5mm for switches.  One factor was to preserve the nature of switch operation that was consistent with learning and </w:t>
      </w:r>
      <w:r w:rsidR="007F0C3C">
        <w:rPr>
          <w:rFonts w:ascii="Times New Roman" w:hAnsi="Times New Roman"/>
        </w:rPr>
        <w:t>c</w:t>
      </w:r>
      <w:r w:rsidR="007F0C3C" w:rsidRPr="00097223">
        <w:rPr>
          <w:rFonts w:ascii="Times New Roman" w:hAnsi="Times New Roman"/>
        </w:rPr>
        <w:t>ause</w:t>
      </w:r>
      <w:r w:rsidR="00097223" w:rsidRPr="00097223">
        <w:rPr>
          <w:rFonts w:ascii="Times New Roman" w:hAnsi="Times New Roman"/>
        </w:rPr>
        <w:t xml:space="preserve"> and effect</w:t>
      </w:r>
      <w:r w:rsidR="0080299B">
        <w:rPr>
          <w:rFonts w:ascii="Times New Roman" w:hAnsi="Times New Roman"/>
        </w:rPr>
        <w:t>’</w:t>
      </w:r>
      <w:r w:rsidR="00097223" w:rsidRPr="00097223">
        <w:rPr>
          <w:rFonts w:ascii="Times New Roman" w:hAnsi="Times New Roman"/>
        </w:rPr>
        <w:t xml:space="preserve">, where the action of moving toward it </w:t>
      </w:r>
      <w:r w:rsidR="0080299B">
        <w:rPr>
          <w:rFonts w:ascii="Times New Roman" w:hAnsi="Times New Roman"/>
        </w:rPr>
        <w:t>for</w:t>
      </w:r>
      <w:r w:rsidR="00097223" w:rsidRPr="00097223">
        <w:rPr>
          <w:rFonts w:ascii="Times New Roman" w:hAnsi="Times New Roman"/>
        </w:rPr>
        <w:t xml:space="preserve"> activation and moving a</w:t>
      </w:r>
      <w:r w:rsidR="0080299B">
        <w:rPr>
          <w:rFonts w:ascii="Times New Roman" w:hAnsi="Times New Roman"/>
        </w:rPr>
        <w:t>way for</w:t>
      </w:r>
      <w:r w:rsidR="00097223" w:rsidRPr="00097223">
        <w:rPr>
          <w:rFonts w:ascii="Times New Roman" w:hAnsi="Times New Roman"/>
        </w:rPr>
        <w:t xml:space="preserve"> de-activation.</w:t>
      </w:r>
    </w:p>
    <w:p w14:paraId="33D78648" w14:textId="5B274A50" w:rsidR="00097223" w:rsidRDefault="00097223" w:rsidP="00097223">
      <w:pPr>
        <w:pStyle w:val="Bulleted"/>
        <w:numPr>
          <w:ilvl w:val="0"/>
          <w:numId w:val="0"/>
        </w:numPr>
        <w:ind w:firstLine="284"/>
        <w:rPr>
          <w:rFonts w:ascii="Times New Roman" w:hAnsi="Times New Roman"/>
        </w:rPr>
      </w:pPr>
      <w:r w:rsidRPr="00097223">
        <w:rPr>
          <w:rFonts w:ascii="Times New Roman" w:hAnsi="Times New Roman"/>
        </w:rPr>
        <w:t xml:space="preserve">A prototype device is shown in </w:t>
      </w:r>
      <w:r w:rsidR="007B020B">
        <w:rPr>
          <w:rFonts w:ascii="Times New Roman" w:hAnsi="Times New Roman"/>
        </w:rPr>
        <w:t>f</w:t>
      </w:r>
      <w:r w:rsidRPr="00097223">
        <w:rPr>
          <w:rFonts w:ascii="Times New Roman" w:hAnsi="Times New Roman"/>
        </w:rPr>
        <w:t>ig</w:t>
      </w:r>
      <w:r w:rsidR="007B020B">
        <w:rPr>
          <w:rFonts w:ascii="Times New Roman" w:hAnsi="Times New Roman"/>
        </w:rPr>
        <w:t xml:space="preserve">ure </w:t>
      </w:r>
      <w:r w:rsidRPr="00097223">
        <w:rPr>
          <w:rFonts w:ascii="Times New Roman" w:hAnsi="Times New Roman"/>
        </w:rPr>
        <w:t>9 consist</w:t>
      </w:r>
      <w:r w:rsidR="00655B57">
        <w:rPr>
          <w:rFonts w:ascii="Times New Roman" w:hAnsi="Times New Roman"/>
        </w:rPr>
        <w:t>ing</w:t>
      </w:r>
      <w:r w:rsidRPr="00097223">
        <w:rPr>
          <w:rFonts w:ascii="Times New Roman" w:hAnsi="Times New Roman"/>
        </w:rPr>
        <w:t xml:space="preserve"> of a photo transistor and two infrared LED’s.  This mimicked a switch action</w:t>
      </w:r>
      <w:r w:rsidR="00655B57">
        <w:rPr>
          <w:rFonts w:ascii="Times New Roman" w:hAnsi="Times New Roman"/>
        </w:rPr>
        <w:t>. H</w:t>
      </w:r>
      <w:r w:rsidRPr="00097223">
        <w:rPr>
          <w:rFonts w:ascii="Times New Roman" w:hAnsi="Times New Roman"/>
        </w:rPr>
        <w:t xml:space="preserve">is head moved towards the sensor to switch ‘On’ and away to switch ‘Off’.  </w:t>
      </w:r>
    </w:p>
    <w:p w14:paraId="0D5AC199" w14:textId="77777777" w:rsidR="0080299B" w:rsidRDefault="0080299B" w:rsidP="00097223">
      <w:pPr>
        <w:pStyle w:val="Bulleted"/>
        <w:numPr>
          <w:ilvl w:val="0"/>
          <w:numId w:val="0"/>
        </w:numPr>
        <w:ind w:firstLine="284"/>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9061"/>
      </w:tblGrid>
      <w:tr w:rsidR="005969A2" w:rsidRPr="002C235D" w14:paraId="6A42DFCC" w14:textId="77777777" w:rsidTr="001D7D8C">
        <w:trPr>
          <w:jc w:val="center"/>
        </w:trPr>
        <w:tc>
          <w:tcPr>
            <w:tcW w:w="6379" w:type="dxa"/>
            <w:shd w:val="clear" w:color="auto" w:fill="auto"/>
          </w:tcPr>
          <w:p w14:paraId="01F68B19" w14:textId="0B911998" w:rsidR="00097223" w:rsidRPr="002C235D" w:rsidRDefault="00097223" w:rsidP="001D7D8C">
            <w:pPr>
              <w:pStyle w:val="BodyChar"/>
              <w:jc w:val="center"/>
              <w:rPr>
                <w:rFonts w:ascii="Times New Roman" w:hAnsi="Times New Roman"/>
              </w:rPr>
            </w:pPr>
            <w:r>
              <w:rPr>
                <w:noProof/>
                <w:lang w:eastAsia="en-GB"/>
              </w:rPr>
              <w:drawing>
                <wp:inline distT="0" distB="0" distL="0" distR="0" wp14:anchorId="588F8BDF" wp14:editId="20FBBCD0">
                  <wp:extent cx="5630872" cy="23335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872" cy="2333549"/>
                          </a:xfrm>
                          <a:prstGeom prst="rect">
                            <a:avLst/>
                          </a:prstGeom>
                          <a:noFill/>
                        </pic:spPr>
                      </pic:pic>
                    </a:graphicData>
                  </a:graphic>
                </wp:inline>
              </w:drawing>
            </w:r>
          </w:p>
        </w:tc>
      </w:tr>
      <w:tr w:rsidR="005969A2" w:rsidRPr="002C235D" w14:paraId="1E3BD812" w14:textId="77777777" w:rsidTr="001D7D8C">
        <w:trPr>
          <w:jc w:val="center"/>
        </w:trPr>
        <w:tc>
          <w:tcPr>
            <w:tcW w:w="6435" w:type="dxa"/>
            <w:shd w:val="clear" w:color="auto" w:fill="auto"/>
          </w:tcPr>
          <w:p w14:paraId="22908B47" w14:textId="45831B1E" w:rsidR="00097223" w:rsidRPr="002C235D" w:rsidRDefault="00097223" w:rsidP="001D7D8C">
            <w:pPr>
              <w:pStyle w:val="FigureCaption"/>
              <w:spacing w:before="120"/>
              <w:rPr>
                <w:rFonts w:ascii="Times New Roman" w:hAnsi="Times New Roman"/>
              </w:rPr>
            </w:pPr>
            <w:r w:rsidRPr="002C235D">
              <w:rPr>
                <w:rFonts w:ascii="Times New Roman" w:hAnsi="Times New Roman"/>
                <w:b/>
              </w:rPr>
              <w:t>Figure</w:t>
            </w:r>
            <w:r>
              <w:rPr>
                <w:rFonts w:ascii="Times New Roman" w:hAnsi="Times New Roman"/>
                <w:b/>
              </w:rPr>
              <w:t xml:space="preserve"> </w:t>
            </w:r>
            <w:r w:rsidR="006E0CA2">
              <w:rPr>
                <w:rFonts w:ascii="Times New Roman" w:hAnsi="Times New Roman"/>
                <w:b/>
              </w:rPr>
              <w:t>8</w:t>
            </w:r>
            <w:r w:rsidRPr="002C235D">
              <w:rPr>
                <w:rFonts w:ascii="Times New Roman" w:hAnsi="Times New Roman"/>
                <w:b/>
              </w:rPr>
              <w:t>.</w:t>
            </w:r>
            <w:r w:rsidRPr="00655B57">
              <w:rPr>
                <w:rFonts w:ascii="Times New Roman" w:hAnsi="Times New Roman"/>
              </w:rPr>
              <w:t xml:space="preserve"> </w:t>
            </w:r>
            <w:r w:rsidR="00655B57" w:rsidRPr="00655B57">
              <w:rPr>
                <w:rFonts w:ascii="Times New Roman" w:hAnsi="Times New Roman"/>
              </w:rPr>
              <w:t>E</w:t>
            </w:r>
            <w:r w:rsidRPr="00097223">
              <w:rPr>
                <w:rFonts w:ascii="Times New Roman" w:hAnsi="Times New Roman"/>
              </w:rPr>
              <w:t>xperimental movement sensor</w:t>
            </w:r>
            <w:r w:rsidRPr="002C235D">
              <w:rPr>
                <w:rFonts w:ascii="Times New Roman" w:hAnsi="Times New Roman"/>
              </w:rPr>
              <w:t>.</w:t>
            </w:r>
          </w:p>
        </w:tc>
      </w:tr>
    </w:tbl>
    <w:p w14:paraId="744970C7" w14:textId="77777777" w:rsidR="00655B57" w:rsidRDefault="00655B57" w:rsidP="00391AC2">
      <w:pPr>
        <w:pStyle w:val="Bulleted"/>
        <w:numPr>
          <w:ilvl w:val="0"/>
          <w:numId w:val="0"/>
        </w:numPr>
        <w:ind w:firstLine="284"/>
        <w:rPr>
          <w:rFonts w:ascii="Times New Roman" w:hAnsi="Times New Roman"/>
        </w:rPr>
      </w:pPr>
    </w:p>
    <w:p w14:paraId="29B3060E" w14:textId="09175BCF" w:rsidR="00391AC2" w:rsidRPr="00097223" w:rsidRDefault="00655B57" w:rsidP="00391AC2">
      <w:pPr>
        <w:pStyle w:val="Bulleted"/>
        <w:numPr>
          <w:ilvl w:val="0"/>
          <w:numId w:val="0"/>
        </w:numPr>
        <w:ind w:firstLine="284"/>
        <w:rPr>
          <w:rFonts w:ascii="Times New Roman" w:hAnsi="Times New Roman"/>
        </w:rPr>
      </w:pPr>
      <w:r w:rsidRPr="00655B57">
        <w:rPr>
          <w:rFonts w:ascii="Times New Roman" w:hAnsi="Times New Roman"/>
        </w:rPr>
        <w:t xml:space="preserve">This example was non-contact and the sensor was placed ‘somewhere’ near his head. This operated on the principle of </w:t>
      </w:r>
      <w:r w:rsidR="0080299B">
        <w:rPr>
          <w:rFonts w:ascii="Times New Roman" w:hAnsi="Times New Roman"/>
        </w:rPr>
        <w:t>‘</w:t>
      </w:r>
      <w:r w:rsidRPr="00655B57">
        <w:rPr>
          <w:rFonts w:ascii="Times New Roman" w:hAnsi="Times New Roman"/>
        </w:rPr>
        <w:t>auto-adaptation</w:t>
      </w:r>
      <w:r w:rsidR="0080299B">
        <w:rPr>
          <w:rFonts w:ascii="Times New Roman" w:hAnsi="Times New Roman"/>
        </w:rPr>
        <w:t>’</w:t>
      </w:r>
      <w:r w:rsidRPr="00655B57">
        <w:rPr>
          <w:rFonts w:ascii="Times New Roman" w:hAnsi="Times New Roman"/>
        </w:rPr>
        <w:t>. Essentially the device responded to movement without an absolute fixed point of reference.</w:t>
      </w:r>
      <w:r>
        <w:rPr>
          <w:rFonts w:ascii="Times New Roman" w:hAnsi="Times New Roman"/>
        </w:rPr>
        <w:t xml:space="preserve"> </w:t>
      </w:r>
      <w:r w:rsidR="00391AC2" w:rsidRPr="00391AC2">
        <w:rPr>
          <w:rFonts w:ascii="Times New Roman" w:hAnsi="Times New Roman"/>
        </w:rPr>
        <w:t xml:space="preserve">The system responded to a dynamic change of distance, reducing the need for critical sensor placement. </w:t>
      </w:r>
      <w:r w:rsidR="007B020B">
        <w:rPr>
          <w:rFonts w:ascii="Times New Roman" w:hAnsi="Times New Roman"/>
        </w:rPr>
        <w:t>F</w:t>
      </w:r>
      <w:r w:rsidR="00391AC2" w:rsidRPr="00391AC2">
        <w:rPr>
          <w:rFonts w:ascii="Times New Roman" w:hAnsi="Times New Roman"/>
        </w:rPr>
        <w:t>ig</w:t>
      </w:r>
      <w:r w:rsidR="007B020B">
        <w:rPr>
          <w:rFonts w:ascii="Times New Roman" w:hAnsi="Times New Roman"/>
        </w:rPr>
        <w:t>ure</w:t>
      </w:r>
      <w:r w:rsidR="00391AC2" w:rsidRPr="00391AC2">
        <w:rPr>
          <w:rFonts w:ascii="Times New Roman" w:hAnsi="Times New Roman"/>
        </w:rPr>
        <w:t xml:space="preserve"> </w:t>
      </w:r>
      <w:r w:rsidR="006E0CA2">
        <w:rPr>
          <w:rFonts w:ascii="Times New Roman" w:hAnsi="Times New Roman"/>
        </w:rPr>
        <w:t>8</w:t>
      </w:r>
      <w:r w:rsidR="00391AC2" w:rsidRPr="00391AC2">
        <w:rPr>
          <w:rFonts w:ascii="Times New Roman" w:hAnsi="Times New Roman"/>
        </w:rPr>
        <w:t xml:space="preserve"> shows a young boy using the prototype sensor connected to a switch operated drum in his music class.  Each time he moved his head towards the sensor, his drum beat.</w:t>
      </w:r>
    </w:p>
    <w:p w14:paraId="743432D9" w14:textId="4FABA47D" w:rsidR="00EA3F4B" w:rsidRPr="002C235D" w:rsidRDefault="00391AC2">
      <w:pPr>
        <w:pStyle w:val="section"/>
        <w:tabs>
          <w:tab w:val="clear" w:pos="567"/>
        </w:tabs>
        <w:rPr>
          <w:rFonts w:ascii="Times New Roman" w:hAnsi="Times New Roman"/>
          <w:sz w:val="24"/>
        </w:rPr>
      </w:pPr>
      <w:r>
        <w:rPr>
          <w:rFonts w:ascii="Times New Roman" w:hAnsi="Times New Roman"/>
        </w:rPr>
        <w:lastRenderedPageBreak/>
        <w:t>Adapting Systems</w:t>
      </w:r>
    </w:p>
    <w:p w14:paraId="114D112B" w14:textId="7CB750C6" w:rsidR="00391AC2" w:rsidRDefault="00391AC2" w:rsidP="00655B57">
      <w:pPr>
        <w:pStyle w:val="BodyChar"/>
        <w:rPr>
          <w:rFonts w:ascii="Times New Roman" w:hAnsi="Times New Roman"/>
        </w:rPr>
      </w:pPr>
      <w:r w:rsidRPr="00391AC2">
        <w:rPr>
          <w:rFonts w:ascii="Times New Roman" w:hAnsi="Times New Roman"/>
        </w:rPr>
        <w:t xml:space="preserve">This work is </w:t>
      </w:r>
      <w:r w:rsidR="00655B57">
        <w:rPr>
          <w:rFonts w:ascii="Times New Roman" w:hAnsi="Times New Roman"/>
        </w:rPr>
        <w:t>creat</w:t>
      </w:r>
      <w:r w:rsidRPr="00391AC2">
        <w:rPr>
          <w:rFonts w:ascii="Times New Roman" w:hAnsi="Times New Roman"/>
        </w:rPr>
        <w:t>ing input systems that can self-adapt to maintain a</w:t>
      </w:r>
      <w:r w:rsidR="00655B57">
        <w:rPr>
          <w:rFonts w:ascii="Times New Roman" w:hAnsi="Times New Roman"/>
        </w:rPr>
        <w:t xml:space="preserve"> </w:t>
      </w:r>
      <w:r w:rsidRPr="00391AC2">
        <w:rPr>
          <w:rFonts w:ascii="Times New Roman" w:hAnsi="Times New Roman"/>
        </w:rPr>
        <w:t xml:space="preserve">switching point.  </w:t>
      </w:r>
      <w:r w:rsidR="00655B57">
        <w:rPr>
          <w:rFonts w:ascii="Times New Roman" w:hAnsi="Times New Roman"/>
        </w:rPr>
        <w:t>T</w:t>
      </w:r>
      <w:r w:rsidRPr="00391AC2">
        <w:rPr>
          <w:rFonts w:ascii="Times New Roman" w:hAnsi="Times New Roman"/>
        </w:rPr>
        <w:t>his potentially provide</w:t>
      </w:r>
      <w:r w:rsidR="00655B57">
        <w:rPr>
          <w:rFonts w:ascii="Times New Roman" w:hAnsi="Times New Roman"/>
        </w:rPr>
        <w:t>d</w:t>
      </w:r>
      <w:r w:rsidRPr="00391AC2">
        <w:rPr>
          <w:rFonts w:ascii="Times New Roman" w:hAnsi="Times New Roman"/>
        </w:rPr>
        <w:t xml:space="preserve"> an increase in movement sensitivity that would not previously be practically obtainable with a </w:t>
      </w:r>
      <w:r w:rsidR="00655B57" w:rsidRPr="00391AC2">
        <w:rPr>
          <w:rFonts w:ascii="Times New Roman" w:hAnsi="Times New Roman"/>
        </w:rPr>
        <w:t>fixed-point</w:t>
      </w:r>
      <w:r w:rsidRPr="00391AC2">
        <w:rPr>
          <w:rFonts w:ascii="Times New Roman" w:hAnsi="Times New Roman"/>
        </w:rPr>
        <w:t xml:space="preserve"> system.</w:t>
      </w:r>
      <w:r w:rsidR="00655B57">
        <w:rPr>
          <w:rFonts w:ascii="Times New Roman" w:hAnsi="Times New Roman"/>
        </w:rPr>
        <w:t xml:space="preserve"> </w:t>
      </w:r>
      <w:r w:rsidRPr="00391AC2">
        <w:rPr>
          <w:rFonts w:ascii="Times New Roman" w:hAnsi="Times New Roman" w:hint="eastAsia"/>
        </w:rPr>
        <w:t>The new system was capable of detecting small movements (</w:t>
      </w:r>
      <w:r w:rsidRPr="00391AC2">
        <w:rPr>
          <w:rFonts w:ascii="Times New Roman" w:hAnsi="Times New Roman" w:hint="eastAsia"/>
        </w:rPr>
        <w:t>≤</w:t>
      </w:r>
      <w:r w:rsidRPr="00391AC2">
        <w:rPr>
          <w:rFonts w:ascii="Times New Roman" w:hAnsi="Times New Roman" w:hint="eastAsia"/>
        </w:rPr>
        <w:t>1mm).</w:t>
      </w:r>
      <w:r w:rsidR="00655B57">
        <w:rPr>
          <w:rFonts w:ascii="Times New Roman" w:hAnsi="Times New Roman"/>
        </w:rPr>
        <w:t xml:space="preserve"> </w:t>
      </w:r>
      <w:r w:rsidRPr="00391AC2">
        <w:rPr>
          <w:rFonts w:ascii="Times New Roman" w:hAnsi="Times New Roman" w:hint="eastAsia"/>
        </w:rPr>
        <w:t>This level of fractional movement sensitivity could not be sustained without distance compensation</w:t>
      </w:r>
      <w:r w:rsidRPr="00391AC2">
        <w:rPr>
          <w:rFonts w:ascii="Times New Roman" w:hAnsi="Times New Roman"/>
        </w:rPr>
        <w:t>.</w:t>
      </w:r>
    </w:p>
    <w:p w14:paraId="5994BDB7" w14:textId="500B4BE3" w:rsidR="00655B57" w:rsidRDefault="00391AC2" w:rsidP="00655B57">
      <w:pPr>
        <w:pStyle w:val="BodyChar"/>
        <w:tabs>
          <w:tab w:val="clear" w:pos="567"/>
          <w:tab w:val="left" w:pos="284"/>
        </w:tabs>
        <w:rPr>
          <w:rFonts w:ascii="Times New Roman" w:hAnsi="Times New Roman"/>
        </w:rPr>
      </w:pPr>
      <w:r>
        <w:rPr>
          <w:rFonts w:ascii="Times New Roman" w:hAnsi="Times New Roman"/>
        </w:rPr>
        <w:tab/>
      </w:r>
      <w:r w:rsidR="00655B57">
        <w:rPr>
          <w:rFonts w:ascii="Times New Roman" w:hAnsi="Times New Roman"/>
        </w:rPr>
        <w:t>T</w:t>
      </w:r>
      <w:r w:rsidRPr="00391AC2">
        <w:rPr>
          <w:rFonts w:ascii="Times New Roman" w:hAnsi="Times New Roman"/>
        </w:rPr>
        <w:t xml:space="preserve">he self-adapting </w:t>
      </w:r>
      <w:r w:rsidR="00A9295F">
        <w:rPr>
          <w:rFonts w:ascii="Times New Roman" w:hAnsi="Times New Roman"/>
        </w:rPr>
        <w:t>d</w:t>
      </w:r>
      <w:r w:rsidRPr="00391AC2">
        <w:rPr>
          <w:rFonts w:ascii="Times New Roman" w:hAnsi="Times New Roman"/>
        </w:rPr>
        <w:t xml:space="preserve">ynamic Sensor offered a flexible alternative to </w:t>
      </w:r>
      <w:r w:rsidR="00655B57">
        <w:rPr>
          <w:rFonts w:ascii="Times New Roman" w:hAnsi="Times New Roman"/>
        </w:rPr>
        <w:t>a</w:t>
      </w:r>
      <w:r w:rsidRPr="00391AC2">
        <w:rPr>
          <w:rFonts w:ascii="Times New Roman" w:hAnsi="Times New Roman"/>
        </w:rPr>
        <w:t xml:space="preserve"> standard mechanical switch.</w:t>
      </w:r>
      <w:r w:rsidR="00655B57">
        <w:rPr>
          <w:rFonts w:ascii="Times New Roman" w:hAnsi="Times New Roman"/>
        </w:rPr>
        <w:t xml:space="preserve"> </w:t>
      </w:r>
      <w:r w:rsidRPr="00391AC2">
        <w:rPr>
          <w:rFonts w:ascii="Times New Roman" w:hAnsi="Times New Roman"/>
        </w:rPr>
        <w:t xml:space="preserve">Two ongoing approaches </w:t>
      </w:r>
      <w:r w:rsidR="00655B57">
        <w:rPr>
          <w:rFonts w:ascii="Times New Roman" w:hAnsi="Times New Roman"/>
        </w:rPr>
        <w:t xml:space="preserve">were </w:t>
      </w:r>
      <w:r w:rsidRPr="00391AC2">
        <w:rPr>
          <w:rFonts w:ascii="Times New Roman" w:hAnsi="Times New Roman"/>
        </w:rPr>
        <w:t xml:space="preserve">developed </w:t>
      </w:r>
      <w:r w:rsidR="00655B57" w:rsidRPr="00655B57">
        <w:rPr>
          <w:rFonts w:ascii="Times New Roman" w:hAnsi="Times New Roman"/>
        </w:rPr>
        <w:t xml:space="preserve">for signal processing </w:t>
      </w:r>
      <w:r w:rsidRPr="00391AC2">
        <w:rPr>
          <w:rFonts w:ascii="Times New Roman" w:hAnsi="Times New Roman"/>
        </w:rPr>
        <w:t xml:space="preserve">during this research, ‘analogue’ and ‘digital’. Having these options provided </w:t>
      </w:r>
      <w:r w:rsidR="00655B57">
        <w:rPr>
          <w:rFonts w:ascii="Times New Roman" w:hAnsi="Times New Roman"/>
        </w:rPr>
        <w:t xml:space="preserve">choice to match </w:t>
      </w:r>
      <w:r w:rsidRPr="00391AC2">
        <w:rPr>
          <w:rFonts w:ascii="Times New Roman" w:hAnsi="Times New Roman"/>
        </w:rPr>
        <w:t>the specific individual needs of different users.</w:t>
      </w:r>
    </w:p>
    <w:p w14:paraId="33CDB97D" w14:textId="0D7C0306" w:rsidR="00391AC2" w:rsidRPr="00655B57" w:rsidRDefault="00655B57" w:rsidP="00655B57">
      <w:pPr>
        <w:pStyle w:val="BodyChar"/>
        <w:tabs>
          <w:tab w:val="clear" w:pos="567"/>
          <w:tab w:val="left" w:pos="284"/>
        </w:tabs>
        <w:rPr>
          <w:rFonts w:ascii="Times New Roman" w:hAnsi="Times New Roman"/>
        </w:rPr>
      </w:pPr>
      <w:r>
        <w:tab/>
        <w:t>T</w:t>
      </w:r>
      <w:r w:rsidRPr="00655B57">
        <w:rPr>
          <w:rFonts w:ascii="Times New Roman" w:hAnsi="Times New Roman"/>
        </w:rPr>
        <w:t xml:space="preserve">he </w:t>
      </w:r>
      <w:r>
        <w:rPr>
          <w:rFonts w:ascii="Times New Roman" w:hAnsi="Times New Roman"/>
        </w:rPr>
        <w:t>a</w:t>
      </w:r>
      <w:r w:rsidR="00391AC2" w:rsidRPr="00655B57">
        <w:rPr>
          <w:rFonts w:ascii="Times New Roman" w:hAnsi="Times New Roman"/>
        </w:rPr>
        <w:t xml:space="preserve">nalogue mode responded to the speed of dynamic change. This helped discriminate against small changes of position when movement speed was below </w:t>
      </w:r>
      <w:r w:rsidRPr="00655B57">
        <w:rPr>
          <w:rFonts w:ascii="Times New Roman" w:hAnsi="Times New Roman"/>
        </w:rPr>
        <w:t>a</w:t>
      </w:r>
      <w:r w:rsidR="00391AC2" w:rsidRPr="00655B57">
        <w:rPr>
          <w:rFonts w:ascii="Times New Roman" w:hAnsi="Times New Roman"/>
        </w:rPr>
        <w:t xml:space="preserve"> detection</w:t>
      </w:r>
      <w:r w:rsidRPr="00655B57">
        <w:rPr>
          <w:rFonts w:ascii="Times New Roman" w:hAnsi="Times New Roman"/>
        </w:rPr>
        <w:t xml:space="preserve"> threshold</w:t>
      </w:r>
      <w:r w:rsidR="00391AC2" w:rsidRPr="00655B57">
        <w:rPr>
          <w:rFonts w:ascii="Times New Roman" w:hAnsi="Times New Roman"/>
        </w:rPr>
        <w:t xml:space="preserve">.  This took account of slow changes in operator position, ‘creep’. An additional mode was added </w:t>
      </w:r>
      <w:r w:rsidRPr="00655B57">
        <w:rPr>
          <w:rFonts w:ascii="Times New Roman" w:hAnsi="Times New Roman"/>
        </w:rPr>
        <w:t xml:space="preserve">so that </w:t>
      </w:r>
      <w:r w:rsidR="00391AC2" w:rsidRPr="00655B57">
        <w:rPr>
          <w:rFonts w:ascii="Times New Roman" w:hAnsi="Times New Roman"/>
        </w:rPr>
        <w:t>the system responded to a finger or thumb ‘twitch’. This provide</w:t>
      </w:r>
      <w:r w:rsidRPr="00655B57">
        <w:rPr>
          <w:rFonts w:ascii="Times New Roman" w:hAnsi="Times New Roman"/>
        </w:rPr>
        <w:t>d</w:t>
      </w:r>
      <w:r w:rsidR="00391AC2" w:rsidRPr="00655B57">
        <w:rPr>
          <w:rFonts w:ascii="Times New Roman" w:hAnsi="Times New Roman"/>
        </w:rPr>
        <w:t xml:space="preserve"> an output for momentarily activated systems.</w:t>
      </w:r>
    </w:p>
    <w:p w14:paraId="465440B3" w14:textId="29B9A887" w:rsidR="00391AC2" w:rsidRDefault="00391AC2" w:rsidP="00655B57">
      <w:pPr>
        <w:pStyle w:val="BodyChar"/>
        <w:tabs>
          <w:tab w:val="clear" w:pos="567"/>
          <w:tab w:val="left" w:pos="284"/>
        </w:tabs>
        <w:rPr>
          <w:rFonts w:ascii="Times New Roman" w:hAnsi="Times New Roman"/>
        </w:rPr>
      </w:pPr>
      <w:r>
        <w:rPr>
          <w:rFonts w:ascii="Times New Roman" w:hAnsi="Times New Roman"/>
        </w:rPr>
        <w:tab/>
      </w:r>
      <w:r w:rsidR="00655B57">
        <w:rPr>
          <w:rFonts w:ascii="Times New Roman" w:hAnsi="Times New Roman"/>
        </w:rPr>
        <w:t>E</w:t>
      </w:r>
      <w:r w:rsidRPr="00391AC2">
        <w:rPr>
          <w:rFonts w:ascii="Times New Roman" w:hAnsi="Times New Roman"/>
        </w:rPr>
        <w:t>ach twitch did not keep the wheelchair moving</w:t>
      </w:r>
      <w:r w:rsidR="00655B57">
        <w:rPr>
          <w:rFonts w:ascii="Times New Roman" w:hAnsi="Times New Roman"/>
        </w:rPr>
        <w:t xml:space="preserve"> for long so a </w:t>
      </w:r>
      <w:r w:rsidRPr="00391AC2">
        <w:rPr>
          <w:rFonts w:ascii="Times New Roman" w:hAnsi="Times New Roman"/>
        </w:rPr>
        <w:t xml:space="preserve">‘hold delay’ was incorporated that electronically time stretched </w:t>
      </w:r>
      <w:r w:rsidR="00655B57">
        <w:rPr>
          <w:rFonts w:ascii="Times New Roman" w:hAnsi="Times New Roman"/>
        </w:rPr>
        <w:t>a</w:t>
      </w:r>
      <w:r w:rsidRPr="00391AC2">
        <w:rPr>
          <w:rFonts w:ascii="Times New Roman" w:hAnsi="Times New Roman"/>
        </w:rPr>
        <w:t xml:space="preserve"> twitch period to 3 seconds.  During this window of time </w:t>
      </w:r>
      <w:r w:rsidR="00655B57">
        <w:rPr>
          <w:rFonts w:ascii="Times New Roman" w:hAnsi="Times New Roman"/>
        </w:rPr>
        <w:t>a</w:t>
      </w:r>
      <w:r w:rsidRPr="00391AC2">
        <w:rPr>
          <w:rFonts w:ascii="Times New Roman" w:hAnsi="Times New Roman"/>
        </w:rPr>
        <w:t xml:space="preserve"> young driver was able to keep driving by twitching his thumb before the end of each delay period.</w:t>
      </w:r>
    </w:p>
    <w:p w14:paraId="2C82D9A1" w14:textId="77777777" w:rsidR="00655B57" w:rsidRDefault="00391AC2" w:rsidP="00655B57">
      <w:pPr>
        <w:pStyle w:val="BodyChar"/>
        <w:tabs>
          <w:tab w:val="clear" w:pos="567"/>
          <w:tab w:val="left" w:pos="284"/>
        </w:tabs>
        <w:rPr>
          <w:rFonts w:ascii="Times New Roman" w:hAnsi="Times New Roman"/>
        </w:rPr>
      </w:pPr>
      <w:r>
        <w:rPr>
          <w:rFonts w:ascii="Times New Roman" w:hAnsi="Times New Roman"/>
        </w:rPr>
        <w:tab/>
      </w:r>
      <w:r w:rsidR="00655B57">
        <w:rPr>
          <w:rFonts w:ascii="Times New Roman" w:hAnsi="Times New Roman"/>
        </w:rPr>
        <w:t>A</w:t>
      </w:r>
      <w:r w:rsidRPr="00391AC2">
        <w:rPr>
          <w:rFonts w:ascii="Times New Roman" w:hAnsi="Times New Roman"/>
        </w:rPr>
        <w:t>nother mode of movement detection was implemented. To keep switch operation familiar, a ’bi-stable’ detection mode was used to replicate the function of a standard switch. This mode provided a switching output when a detected object moved towards the sensor. The output would stay ‘On’. The system output would switch ‘Off’ when the object moved away from the sensor. This was the same movement pattern required to activate a button switch.</w:t>
      </w:r>
    </w:p>
    <w:p w14:paraId="326675DC" w14:textId="13646C83" w:rsidR="00391AC2" w:rsidRPr="00391AC2" w:rsidRDefault="00655B57" w:rsidP="00655B57">
      <w:pPr>
        <w:pStyle w:val="BodyChar"/>
        <w:tabs>
          <w:tab w:val="clear" w:pos="567"/>
          <w:tab w:val="left" w:pos="284"/>
        </w:tabs>
        <w:rPr>
          <w:rFonts w:ascii="Times New Roman" w:hAnsi="Times New Roman"/>
        </w:rPr>
      </w:pPr>
      <w:r>
        <w:rPr>
          <w:rFonts w:ascii="Times New Roman" w:hAnsi="Times New Roman"/>
        </w:rPr>
        <w:tab/>
        <w:t xml:space="preserve">The digital </w:t>
      </w:r>
      <w:r w:rsidR="00391AC2" w:rsidRPr="00655B57">
        <w:rPr>
          <w:rFonts w:ascii="Times New Roman" w:hAnsi="Times New Roman"/>
        </w:rPr>
        <w:t>signal processing mode did not involve a time component and only responded to a change in the detected position of the object. This was more analogous to switch function and those with slow movements were detected because the system responded to relative changes of position.  The system incorporated a sensitivity adjustment, so the amount of distance between the ‘On and Off’ switch positions could be personally matched.  Other switch outputs could be provided digitally for example, ‘latched’ and ‘timed’ functions.</w:t>
      </w:r>
      <w:r w:rsidRPr="00655B57">
        <w:rPr>
          <w:rFonts w:ascii="Times New Roman" w:hAnsi="Times New Roman"/>
        </w:rPr>
        <w:t xml:space="preserve"> </w:t>
      </w:r>
      <w:r w:rsidR="00391AC2" w:rsidRPr="00655B57">
        <w:rPr>
          <w:rFonts w:ascii="Times New Roman" w:hAnsi="Times New Roman"/>
        </w:rPr>
        <w:t>Configurable attributes formed the design specification:</w:t>
      </w:r>
      <w:r w:rsidRPr="00655B57">
        <w:rPr>
          <w:rFonts w:ascii="Times New Roman" w:hAnsi="Times New Roman"/>
        </w:rPr>
        <w:t xml:space="preserve"> a</w:t>
      </w:r>
      <w:r w:rsidR="00391AC2" w:rsidRPr="00391AC2">
        <w:rPr>
          <w:rFonts w:ascii="Times New Roman" w:hAnsi="Times New Roman"/>
        </w:rPr>
        <w:t>djustment of maximum and minimum object detector range limit</w:t>
      </w:r>
      <w:r w:rsidR="0080299B">
        <w:rPr>
          <w:rFonts w:ascii="Times New Roman" w:hAnsi="Times New Roman"/>
        </w:rPr>
        <w:t>, m</w:t>
      </w:r>
      <w:r w:rsidR="00391AC2" w:rsidRPr="00655B57">
        <w:rPr>
          <w:rFonts w:ascii="Times New Roman" w:hAnsi="Times New Roman"/>
        </w:rPr>
        <w:t>ovement trigger sensitivity (speed ‘analogue’)</w:t>
      </w:r>
      <w:r w:rsidRPr="00655B57">
        <w:rPr>
          <w:rFonts w:ascii="Times New Roman" w:hAnsi="Times New Roman"/>
        </w:rPr>
        <w:t xml:space="preserve"> / </w:t>
      </w:r>
      <w:r w:rsidR="00391AC2" w:rsidRPr="00655B57">
        <w:rPr>
          <w:rFonts w:ascii="Times New Roman" w:hAnsi="Times New Roman"/>
        </w:rPr>
        <w:t>(distance ‘digital’)</w:t>
      </w:r>
      <w:r>
        <w:rPr>
          <w:rFonts w:ascii="Times New Roman" w:hAnsi="Times New Roman"/>
        </w:rPr>
        <w:t>, h</w:t>
      </w:r>
      <w:r w:rsidR="00391AC2" w:rsidRPr="00391AC2">
        <w:rPr>
          <w:rFonts w:ascii="Times New Roman" w:hAnsi="Times New Roman"/>
        </w:rPr>
        <w:t>ysteresis level adjustment</w:t>
      </w:r>
      <w:r w:rsidR="0080299B">
        <w:rPr>
          <w:rFonts w:ascii="Times New Roman" w:hAnsi="Times New Roman"/>
        </w:rPr>
        <w:t>.</w:t>
      </w:r>
    </w:p>
    <w:p w14:paraId="76C01D4A" w14:textId="3084B683" w:rsidR="006473B8" w:rsidRDefault="00391AC2" w:rsidP="00655B57">
      <w:pPr>
        <w:pStyle w:val="BodyChar"/>
        <w:tabs>
          <w:tab w:val="clear" w:pos="567"/>
          <w:tab w:val="left" w:pos="284"/>
        </w:tabs>
        <w:rPr>
          <w:rFonts w:ascii="Times New Roman" w:hAnsi="Times New Roman"/>
        </w:rPr>
      </w:pPr>
      <w:r w:rsidRPr="00391AC2">
        <w:rPr>
          <w:rFonts w:ascii="Times New Roman" w:hAnsi="Times New Roman"/>
        </w:rPr>
        <w:t>Simulated operating ‘click’</w:t>
      </w:r>
      <w:r w:rsidR="00655B57">
        <w:rPr>
          <w:rFonts w:ascii="Times New Roman" w:hAnsi="Times New Roman"/>
        </w:rPr>
        <w:t>, m</w:t>
      </w:r>
      <w:r w:rsidRPr="00655B57">
        <w:rPr>
          <w:rFonts w:ascii="Times New Roman" w:hAnsi="Times New Roman"/>
        </w:rPr>
        <w:t>omentary control</w:t>
      </w:r>
      <w:r w:rsidR="00655B57" w:rsidRPr="00655B57">
        <w:rPr>
          <w:rFonts w:ascii="Times New Roman" w:hAnsi="Times New Roman"/>
        </w:rPr>
        <w:t xml:space="preserve"> / </w:t>
      </w:r>
      <w:r w:rsidRPr="00655B57">
        <w:rPr>
          <w:rFonts w:ascii="Times New Roman" w:hAnsi="Times New Roman"/>
        </w:rPr>
        <w:t>Bi-stable control</w:t>
      </w:r>
      <w:r w:rsidR="00655B57" w:rsidRPr="00655B57">
        <w:rPr>
          <w:rFonts w:ascii="Times New Roman" w:hAnsi="Times New Roman"/>
        </w:rPr>
        <w:t xml:space="preserve"> / </w:t>
      </w:r>
      <w:r w:rsidRPr="00655B57">
        <w:rPr>
          <w:rFonts w:ascii="Times New Roman" w:hAnsi="Times New Roman"/>
        </w:rPr>
        <w:t>Latched control</w:t>
      </w:r>
      <w:r w:rsidR="00655B57" w:rsidRPr="00655B57">
        <w:rPr>
          <w:rFonts w:ascii="Times New Roman" w:hAnsi="Times New Roman"/>
        </w:rPr>
        <w:t xml:space="preserve"> / </w:t>
      </w:r>
      <w:r w:rsidRPr="00655B57">
        <w:rPr>
          <w:rFonts w:ascii="Times New Roman" w:hAnsi="Times New Roman"/>
        </w:rPr>
        <w:t>Timed control</w:t>
      </w:r>
      <w:r w:rsidR="00655B57">
        <w:rPr>
          <w:rFonts w:ascii="Times New Roman" w:hAnsi="Times New Roman"/>
        </w:rPr>
        <w:t>, m</w:t>
      </w:r>
      <w:r w:rsidRPr="00391AC2">
        <w:rPr>
          <w:rFonts w:ascii="Times New Roman" w:hAnsi="Times New Roman"/>
        </w:rPr>
        <w:t>ovement feedback (output tagging, and analysis)</w:t>
      </w:r>
      <w:r w:rsidR="00655B57">
        <w:rPr>
          <w:rFonts w:ascii="Times New Roman" w:hAnsi="Times New Roman"/>
        </w:rPr>
        <w:t>, and i</w:t>
      </w:r>
      <w:r w:rsidRPr="00391AC2">
        <w:rPr>
          <w:rFonts w:ascii="Times New Roman" w:hAnsi="Times New Roman"/>
        </w:rPr>
        <w:t>nterchangeable optical detector heads for flexibility of application for specific individual needs</w:t>
      </w:r>
      <w:r w:rsidR="00655B57">
        <w:rPr>
          <w:rFonts w:ascii="Times New Roman" w:hAnsi="Times New Roman"/>
        </w:rPr>
        <w:t xml:space="preserve">. </w:t>
      </w:r>
      <w:r w:rsidR="003F4F44">
        <w:rPr>
          <w:rFonts w:ascii="Times New Roman" w:hAnsi="Times New Roman"/>
        </w:rPr>
        <w:tab/>
      </w:r>
      <w:r w:rsidRPr="00391AC2">
        <w:rPr>
          <w:rFonts w:ascii="Times New Roman" w:hAnsi="Times New Roman"/>
        </w:rPr>
        <w:t xml:space="preserve">The detector range limit set the allowed parameters for the use of multiple detectors for users wanting </w:t>
      </w:r>
      <w:r w:rsidR="00655B57">
        <w:rPr>
          <w:rFonts w:ascii="Times New Roman" w:hAnsi="Times New Roman"/>
        </w:rPr>
        <w:t>to</w:t>
      </w:r>
      <w:r w:rsidRPr="00391AC2">
        <w:rPr>
          <w:rFonts w:ascii="Times New Roman" w:hAnsi="Times New Roman"/>
        </w:rPr>
        <w:t xml:space="preserve"> control </w:t>
      </w:r>
      <w:r w:rsidR="00655B57">
        <w:rPr>
          <w:rFonts w:ascii="Times New Roman" w:hAnsi="Times New Roman"/>
        </w:rPr>
        <w:t xml:space="preserve">several different things </w:t>
      </w:r>
      <w:r w:rsidRPr="00391AC2">
        <w:rPr>
          <w:rFonts w:ascii="Times New Roman" w:hAnsi="Times New Roman"/>
        </w:rPr>
        <w:t>using different parts of their body.  For example, hand</w:t>
      </w:r>
      <w:r w:rsidR="00655B57">
        <w:rPr>
          <w:rFonts w:ascii="Times New Roman" w:hAnsi="Times New Roman"/>
        </w:rPr>
        <w:t>s</w:t>
      </w:r>
      <w:r w:rsidRPr="00391AC2">
        <w:rPr>
          <w:rFonts w:ascii="Times New Roman" w:hAnsi="Times New Roman"/>
        </w:rPr>
        <w:t>, f</w:t>
      </w:r>
      <w:r w:rsidR="00655B57">
        <w:rPr>
          <w:rFonts w:ascii="Times New Roman" w:hAnsi="Times New Roman"/>
        </w:rPr>
        <w:t>ee</w:t>
      </w:r>
      <w:r w:rsidRPr="00391AC2">
        <w:rPr>
          <w:rFonts w:ascii="Times New Roman" w:hAnsi="Times New Roman"/>
        </w:rPr>
        <w:t>t, legs, head or any part of the body that could be observed by a detector.</w:t>
      </w:r>
      <w:r w:rsidR="00655B57">
        <w:rPr>
          <w:rFonts w:ascii="Times New Roman" w:hAnsi="Times New Roman"/>
        </w:rPr>
        <w:t xml:space="preserve"> </w:t>
      </w:r>
      <w:r w:rsidR="00655B57">
        <w:rPr>
          <w:rFonts w:ascii="Times New Roman" w:hAnsi="Times New Roman"/>
        </w:rPr>
        <w:tab/>
      </w:r>
      <w:r w:rsidR="003F4F44" w:rsidRPr="003F4F44">
        <w:rPr>
          <w:rFonts w:ascii="Times New Roman" w:hAnsi="Times New Roman"/>
        </w:rPr>
        <w:t>The first prototype worked well, however when used outdoors or in areas of high ambient light, the system became de-sensitized and stopped.</w:t>
      </w:r>
      <w:r w:rsidR="00655B57">
        <w:rPr>
          <w:rFonts w:ascii="Times New Roman" w:hAnsi="Times New Roman"/>
        </w:rPr>
        <w:t xml:space="preserve"> </w:t>
      </w:r>
      <w:r w:rsidR="003F4F44" w:rsidRPr="003F4F44">
        <w:rPr>
          <w:rFonts w:ascii="Times New Roman" w:hAnsi="Times New Roman"/>
        </w:rPr>
        <w:t xml:space="preserve">Further work continued to </w:t>
      </w:r>
      <w:r w:rsidR="00655B57">
        <w:rPr>
          <w:rFonts w:ascii="Times New Roman" w:hAnsi="Times New Roman"/>
        </w:rPr>
        <w:t xml:space="preserve">investigate </w:t>
      </w:r>
      <w:r w:rsidR="003F4F44" w:rsidRPr="003F4F44">
        <w:rPr>
          <w:rFonts w:ascii="Times New Roman" w:hAnsi="Times New Roman"/>
        </w:rPr>
        <w:t xml:space="preserve"> improving the light immunity of the system without compromising sensitivity. A new sensor was created </w:t>
      </w:r>
      <w:r w:rsidR="00655B57">
        <w:rPr>
          <w:rFonts w:ascii="Times New Roman" w:hAnsi="Times New Roman"/>
        </w:rPr>
        <w:t>that</w:t>
      </w:r>
      <w:r w:rsidR="003F4F44" w:rsidRPr="003F4F44">
        <w:rPr>
          <w:rFonts w:ascii="Times New Roman" w:hAnsi="Times New Roman"/>
        </w:rPr>
        <w:t xml:space="preserve"> consisted of three infrared LEDs and a photo transistor </w:t>
      </w:r>
      <w:r w:rsidR="00655B57">
        <w:rPr>
          <w:rFonts w:ascii="Times New Roman" w:hAnsi="Times New Roman"/>
        </w:rPr>
        <w:t xml:space="preserve">as </w:t>
      </w:r>
      <w:r w:rsidR="003F4F44" w:rsidRPr="003F4F44">
        <w:rPr>
          <w:rFonts w:ascii="Times New Roman" w:hAnsi="Times New Roman"/>
        </w:rPr>
        <w:t xml:space="preserve">shown in </w:t>
      </w:r>
      <w:r w:rsidR="007B020B">
        <w:rPr>
          <w:rFonts w:ascii="Times New Roman" w:hAnsi="Times New Roman"/>
        </w:rPr>
        <w:t>f</w:t>
      </w:r>
      <w:r w:rsidR="003F4F44" w:rsidRPr="003F4F44">
        <w:rPr>
          <w:rFonts w:ascii="Times New Roman" w:hAnsi="Times New Roman"/>
        </w:rPr>
        <w:t>ig</w:t>
      </w:r>
      <w:r w:rsidR="007B020B">
        <w:rPr>
          <w:rFonts w:ascii="Times New Roman" w:hAnsi="Times New Roman"/>
        </w:rPr>
        <w:t>ure</w:t>
      </w:r>
      <w:r w:rsidR="003F4F44" w:rsidRPr="003F4F44">
        <w:rPr>
          <w:rFonts w:ascii="Times New Roman" w:hAnsi="Times New Roman"/>
        </w:rPr>
        <w:t xml:space="preserve"> </w:t>
      </w:r>
      <w:r w:rsidR="006E0CA2">
        <w:rPr>
          <w:rFonts w:ascii="Times New Roman" w:hAnsi="Times New Roman"/>
        </w:rPr>
        <w:t>9</w:t>
      </w:r>
      <w:r w:rsidR="003F4F44" w:rsidRPr="003F4F44">
        <w:rPr>
          <w:rFonts w:ascii="Times New Roman" w:hAnsi="Times New Roman"/>
        </w:rPr>
        <w:t>.</w:t>
      </w:r>
    </w:p>
    <w:tbl>
      <w:tblPr>
        <w:tblpPr w:leftFromText="180" w:rightFromText="180" w:vertAnchor="text" w:horzAnchor="margin" w:tblpXSpec="center" w:tblpY="7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059"/>
        <w:gridCol w:w="340"/>
        <w:gridCol w:w="3916"/>
      </w:tblGrid>
      <w:tr w:rsidR="00655B57" w:rsidRPr="002C235D" w14:paraId="30E7B6C0" w14:textId="77777777" w:rsidTr="00655B57">
        <w:tc>
          <w:tcPr>
            <w:tcW w:w="4059" w:type="dxa"/>
            <w:shd w:val="clear" w:color="auto" w:fill="auto"/>
          </w:tcPr>
          <w:p w14:paraId="564B560A" w14:textId="77777777" w:rsidR="00655B57" w:rsidRPr="002C235D" w:rsidRDefault="00655B57" w:rsidP="00655B57">
            <w:pPr>
              <w:pStyle w:val="BodyChar"/>
              <w:jc w:val="center"/>
              <w:rPr>
                <w:rFonts w:ascii="Times New Roman" w:hAnsi="Times New Roman"/>
              </w:rPr>
            </w:pPr>
            <w:r>
              <w:rPr>
                <w:noProof/>
                <w:lang w:eastAsia="en-GB"/>
              </w:rPr>
              <w:drawing>
                <wp:inline distT="0" distB="0" distL="0" distR="0" wp14:anchorId="3B02B298" wp14:editId="2C3F82BA">
                  <wp:extent cx="2326911" cy="13318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06" r="23061" b="26162"/>
                          <a:stretch/>
                        </pic:blipFill>
                        <pic:spPr bwMode="auto">
                          <a:xfrm>
                            <a:off x="0" y="0"/>
                            <a:ext cx="2326911" cy="1331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 w:type="dxa"/>
            <w:shd w:val="clear" w:color="auto" w:fill="auto"/>
          </w:tcPr>
          <w:p w14:paraId="23308EDC" w14:textId="77777777" w:rsidR="00655B57" w:rsidRPr="002C235D" w:rsidRDefault="00655B57" w:rsidP="00655B57">
            <w:pPr>
              <w:pStyle w:val="BodyChar"/>
              <w:jc w:val="center"/>
              <w:rPr>
                <w:rFonts w:ascii="Times New Roman" w:hAnsi="Times New Roman"/>
              </w:rPr>
            </w:pPr>
          </w:p>
        </w:tc>
        <w:tc>
          <w:tcPr>
            <w:tcW w:w="3916" w:type="dxa"/>
            <w:shd w:val="clear" w:color="auto" w:fill="auto"/>
          </w:tcPr>
          <w:p w14:paraId="18E55482" w14:textId="77777777" w:rsidR="00655B57" w:rsidRPr="002C235D" w:rsidRDefault="00655B57" w:rsidP="00655B57">
            <w:pPr>
              <w:pStyle w:val="BodyChar"/>
              <w:jc w:val="center"/>
              <w:rPr>
                <w:rFonts w:ascii="Times New Roman" w:hAnsi="Times New Roman"/>
              </w:rPr>
            </w:pPr>
            <w:r>
              <w:rPr>
                <w:noProof/>
                <w:lang w:eastAsia="en-GB"/>
              </w:rPr>
              <w:drawing>
                <wp:inline distT="0" distB="0" distL="0" distR="0" wp14:anchorId="6065DC04" wp14:editId="0035D52B">
                  <wp:extent cx="2259495" cy="134287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r="3414" b="5346"/>
                          <a:stretch/>
                        </pic:blipFill>
                        <pic:spPr bwMode="auto">
                          <a:xfrm>
                            <a:off x="0" y="0"/>
                            <a:ext cx="2259495" cy="1342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5B57" w:rsidRPr="002C235D" w14:paraId="3CD10D94" w14:textId="77777777" w:rsidTr="00655B57">
        <w:tc>
          <w:tcPr>
            <w:tcW w:w="4059" w:type="dxa"/>
            <w:shd w:val="clear" w:color="auto" w:fill="auto"/>
          </w:tcPr>
          <w:p w14:paraId="445AAE14" w14:textId="4764D3B8" w:rsidR="00655B57" w:rsidRPr="002C235D" w:rsidRDefault="00655B57" w:rsidP="00655B57">
            <w:pPr>
              <w:pStyle w:val="BodyChar"/>
              <w:spacing w:before="120"/>
              <w:rPr>
                <w:rFonts w:ascii="Times New Roman" w:hAnsi="Times New Roman"/>
                <w:b/>
              </w:rPr>
            </w:pPr>
            <w:r w:rsidRPr="002C235D">
              <w:rPr>
                <w:rFonts w:ascii="Times New Roman" w:hAnsi="Times New Roman"/>
                <w:b/>
              </w:rPr>
              <w:t>Figure</w:t>
            </w:r>
            <w:r>
              <w:rPr>
                <w:rFonts w:ascii="Times New Roman" w:hAnsi="Times New Roman"/>
                <w:b/>
              </w:rPr>
              <w:t xml:space="preserve"> </w:t>
            </w:r>
            <w:r w:rsidR="006E0CA2">
              <w:rPr>
                <w:rFonts w:ascii="Times New Roman" w:hAnsi="Times New Roman"/>
                <w:b/>
              </w:rPr>
              <w:t>9</w:t>
            </w:r>
            <w:r w:rsidRPr="002C235D">
              <w:rPr>
                <w:rFonts w:ascii="Times New Roman" w:hAnsi="Times New Roman"/>
                <w:b/>
              </w:rPr>
              <w:t>.</w:t>
            </w:r>
            <w:r>
              <w:rPr>
                <w:rFonts w:ascii="Times New Roman" w:hAnsi="Times New Roman"/>
                <w:b/>
              </w:rPr>
              <w:t xml:space="preserve"> </w:t>
            </w:r>
            <w:r w:rsidRPr="009C3115">
              <w:rPr>
                <w:rFonts w:ascii="Times New Roman" w:hAnsi="Times New Roman"/>
              </w:rPr>
              <w:t>Optical sensor block</w:t>
            </w:r>
            <w:r w:rsidRPr="002C235D">
              <w:rPr>
                <w:rFonts w:ascii="Times New Roman" w:hAnsi="Times New Roman"/>
              </w:rPr>
              <w:t>.</w:t>
            </w:r>
          </w:p>
        </w:tc>
        <w:tc>
          <w:tcPr>
            <w:tcW w:w="340" w:type="dxa"/>
            <w:shd w:val="clear" w:color="auto" w:fill="auto"/>
          </w:tcPr>
          <w:p w14:paraId="65D5164C" w14:textId="77777777" w:rsidR="00655B57" w:rsidRPr="002C235D" w:rsidRDefault="00655B57" w:rsidP="00655B57">
            <w:pPr>
              <w:pStyle w:val="BodyChar"/>
              <w:spacing w:before="120"/>
              <w:rPr>
                <w:rFonts w:ascii="Times New Roman" w:hAnsi="Times New Roman"/>
              </w:rPr>
            </w:pPr>
          </w:p>
        </w:tc>
        <w:tc>
          <w:tcPr>
            <w:tcW w:w="3916" w:type="dxa"/>
            <w:shd w:val="clear" w:color="auto" w:fill="auto"/>
          </w:tcPr>
          <w:p w14:paraId="3AC54411" w14:textId="6122D106" w:rsidR="00655B57" w:rsidRPr="002C235D" w:rsidRDefault="00655B57" w:rsidP="00655B57">
            <w:pPr>
              <w:pStyle w:val="BodyChar"/>
              <w:spacing w:before="120"/>
              <w:rPr>
                <w:rFonts w:ascii="Times New Roman" w:hAnsi="Times New Roman"/>
              </w:rPr>
            </w:pPr>
            <w:r w:rsidRPr="002C235D">
              <w:rPr>
                <w:rFonts w:ascii="Times New Roman" w:hAnsi="Times New Roman"/>
                <w:b/>
              </w:rPr>
              <w:t>Figure</w:t>
            </w:r>
            <w:r>
              <w:rPr>
                <w:rFonts w:ascii="Times New Roman" w:hAnsi="Times New Roman"/>
                <w:b/>
              </w:rPr>
              <w:t xml:space="preserve"> 1</w:t>
            </w:r>
            <w:r w:rsidR="006E0CA2">
              <w:rPr>
                <w:rFonts w:ascii="Times New Roman" w:hAnsi="Times New Roman"/>
                <w:b/>
              </w:rPr>
              <w:t>0</w:t>
            </w:r>
            <w:r w:rsidRPr="002C235D">
              <w:rPr>
                <w:rFonts w:ascii="Times New Roman" w:hAnsi="Times New Roman"/>
                <w:b/>
              </w:rPr>
              <w:t>.</w:t>
            </w:r>
            <w:r>
              <w:rPr>
                <w:rFonts w:ascii="Times New Roman" w:hAnsi="Times New Roman"/>
                <w:b/>
              </w:rPr>
              <w:t xml:space="preserve"> </w:t>
            </w:r>
            <w:r>
              <w:rPr>
                <w:rFonts w:ascii="Times New Roman" w:hAnsi="Times New Roman"/>
              </w:rPr>
              <w:t>D</w:t>
            </w:r>
            <w:r w:rsidRPr="009C3115">
              <w:rPr>
                <w:rFonts w:ascii="Times New Roman" w:hAnsi="Times New Roman"/>
              </w:rPr>
              <w:t>istance signal relationship</w:t>
            </w:r>
            <w:r w:rsidRPr="002C235D">
              <w:rPr>
                <w:rFonts w:ascii="Times New Roman" w:hAnsi="Times New Roman"/>
              </w:rPr>
              <w:t>.</w:t>
            </w:r>
          </w:p>
        </w:tc>
      </w:tr>
    </w:tbl>
    <w:p w14:paraId="3AB996B1" w14:textId="77777777" w:rsidR="00655B57" w:rsidRDefault="00655B57" w:rsidP="003F4F44">
      <w:pPr>
        <w:pStyle w:val="BodyChar"/>
        <w:tabs>
          <w:tab w:val="left" w:pos="284"/>
        </w:tabs>
        <w:rPr>
          <w:rFonts w:ascii="Times New Roman" w:hAnsi="Times New Roman"/>
        </w:rPr>
      </w:pPr>
    </w:p>
    <w:p w14:paraId="288847AD" w14:textId="5B0E0F93" w:rsidR="00391AC2" w:rsidRDefault="003F4F44" w:rsidP="003F4F44">
      <w:pPr>
        <w:pStyle w:val="BodyChar"/>
        <w:tabs>
          <w:tab w:val="left" w:pos="284"/>
        </w:tabs>
        <w:rPr>
          <w:rFonts w:ascii="Times New Roman" w:hAnsi="Times New Roman"/>
        </w:rPr>
      </w:pPr>
      <w:r w:rsidRPr="003F4F44">
        <w:rPr>
          <w:rFonts w:ascii="Times New Roman" w:hAnsi="Times New Roman"/>
        </w:rPr>
        <w:t xml:space="preserve">The aim was to create a sensor that provided high movement sensitivity in direct sunshine. To </w:t>
      </w:r>
      <w:r w:rsidR="00655B57">
        <w:rPr>
          <w:rFonts w:ascii="Times New Roman" w:hAnsi="Times New Roman"/>
        </w:rPr>
        <w:t xml:space="preserve">test the prototype systems, </w:t>
      </w:r>
      <w:r w:rsidRPr="003F4F44">
        <w:rPr>
          <w:rFonts w:ascii="Times New Roman" w:hAnsi="Times New Roman"/>
        </w:rPr>
        <w:t>a 1000-watt halogen lamp provide</w:t>
      </w:r>
      <w:r w:rsidR="00655B57">
        <w:rPr>
          <w:rFonts w:ascii="Times New Roman" w:hAnsi="Times New Roman"/>
        </w:rPr>
        <w:t>d</w:t>
      </w:r>
      <w:r w:rsidRPr="003F4F44">
        <w:rPr>
          <w:rFonts w:ascii="Times New Roman" w:hAnsi="Times New Roman"/>
        </w:rPr>
        <w:t xml:space="preserve"> sunlight levels likely to be encountered during a mid-summer’s day (approximately 120-130 Klux). Experiment</w:t>
      </w:r>
      <w:r w:rsidR="00655B57">
        <w:rPr>
          <w:rFonts w:ascii="Times New Roman" w:hAnsi="Times New Roman"/>
        </w:rPr>
        <w:t>s</w:t>
      </w:r>
      <w:r w:rsidRPr="003F4F44">
        <w:rPr>
          <w:rFonts w:ascii="Times New Roman" w:hAnsi="Times New Roman"/>
        </w:rPr>
        <w:t xml:space="preserve"> suggested that better immunity could </w:t>
      </w:r>
      <w:r w:rsidRPr="003F4F44">
        <w:rPr>
          <w:rFonts w:ascii="Times New Roman" w:hAnsi="Times New Roman"/>
        </w:rPr>
        <w:lastRenderedPageBreak/>
        <w:t>be achieved by changing the operating wavelength of the Infra-red components to 850nm. The immunity could be improved further by placing an (optional) metalized plastic sheet over the detector sensor.</w:t>
      </w:r>
    </w:p>
    <w:p w14:paraId="17A68732" w14:textId="1F92D7DC" w:rsidR="00EA3F4B" w:rsidRPr="002C235D" w:rsidRDefault="003F4F44">
      <w:pPr>
        <w:pStyle w:val="section"/>
        <w:rPr>
          <w:rFonts w:ascii="Times New Roman" w:hAnsi="Times New Roman"/>
        </w:rPr>
      </w:pPr>
      <w:r>
        <w:rPr>
          <w:rFonts w:ascii="Times New Roman" w:hAnsi="Times New Roman"/>
        </w:rPr>
        <w:t>Mitigating Environment</w:t>
      </w:r>
      <w:r w:rsidR="00655B57">
        <w:rPr>
          <w:rFonts w:ascii="Times New Roman" w:hAnsi="Times New Roman"/>
        </w:rPr>
        <w:t xml:space="preserve"> Effects</w:t>
      </w:r>
    </w:p>
    <w:p w14:paraId="609273A3" w14:textId="1438C273" w:rsidR="009C3115" w:rsidRPr="009C3115" w:rsidRDefault="009C3115" w:rsidP="00655B57">
      <w:pPr>
        <w:pStyle w:val="BodyChar"/>
        <w:rPr>
          <w:rFonts w:ascii="Times New Roman" w:hAnsi="Times New Roman"/>
        </w:rPr>
      </w:pPr>
      <w:r w:rsidRPr="009C3115">
        <w:rPr>
          <w:rFonts w:ascii="Times New Roman" w:hAnsi="Times New Roman"/>
        </w:rPr>
        <w:t>Problems were encountered when driving outdoors</w:t>
      </w:r>
      <w:r w:rsidR="00655B57">
        <w:rPr>
          <w:rFonts w:ascii="Times New Roman" w:hAnsi="Times New Roman"/>
        </w:rPr>
        <w:t>. H</w:t>
      </w:r>
      <w:r w:rsidRPr="009C3115">
        <w:rPr>
          <w:rFonts w:ascii="Times New Roman" w:hAnsi="Times New Roman"/>
        </w:rPr>
        <w:t xml:space="preserve">igh ambient light desensitized the sensor. </w:t>
      </w:r>
      <w:r w:rsidR="00655B57">
        <w:rPr>
          <w:rFonts w:ascii="Times New Roman" w:hAnsi="Times New Roman"/>
        </w:rPr>
        <w:t>T</w:t>
      </w:r>
      <w:r w:rsidRPr="009C3115">
        <w:rPr>
          <w:rFonts w:ascii="Times New Roman" w:hAnsi="Times New Roman"/>
        </w:rPr>
        <w:t xml:space="preserve">he infrared energy in sunlight swamped the reflected light.  This </w:t>
      </w:r>
      <w:r w:rsidR="00655B57">
        <w:rPr>
          <w:rFonts w:ascii="Times New Roman" w:hAnsi="Times New Roman"/>
        </w:rPr>
        <w:t>was</w:t>
      </w:r>
      <w:r w:rsidRPr="009C3115">
        <w:rPr>
          <w:rFonts w:ascii="Times New Roman" w:hAnsi="Times New Roman"/>
        </w:rPr>
        <w:t xml:space="preserve"> important </w:t>
      </w:r>
      <w:r w:rsidR="00655B57">
        <w:rPr>
          <w:rFonts w:ascii="Times New Roman" w:hAnsi="Times New Roman"/>
        </w:rPr>
        <w:t>because</w:t>
      </w:r>
      <w:r w:rsidRPr="009C3115">
        <w:rPr>
          <w:rFonts w:ascii="Times New Roman" w:hAnsi="Times New Roman"/>
        </w:rPr>
        <w:t xml:space="preserve"> young people could not be expected to stay indoors to use the system. Using a sunshade was impractical and defeated the purpose of a universal sensing system.</w:t>
      </w:r>
      <w:r w:rsidR="00655B57">
        <w:rPr>
          <w:rFonts w:ascii="Times New Roman" w:hAnsi="Times New Roman"/>
        </w:rPr>
        <w:t xml:space="preserve"> </w:t>
      </w:r>
      <w:r w:rsidRPr="009C3115">
        <w:rPr>
          <w:rFonts w:ascii="Times New Roman" w:hAnsi="Times New Roman"/>
        </w:rPr>
        <w:t>The transducers were re-engineered with the following points in mind:</w:t>
      </w:r>
      <w:r w:rsidR="00655B57">
        <w:rPr>
          <w:rFonts w:ascii="Times New Roman" w:hAnsi="Times New Roman"/>
        </w:rPr>
        <w:t xml:space="preserve"> h</w:t>
      </w:r>
      <w:r w:rsidRPr="009C3115">
        <w:rPr>
          <w:rFonts w:ascii="Times New Roman" w:hAnsi="Times New Roman"/>
        </w:rPr>
        <w:t>igh sensitivity to a moving object</w:t>
      </w:r>
      <w:r w:rsidR="00655B57">
        <w:rPr>
          <w:rFonts w:ascii="Times New Roman" w:hAnsi="Times New Roman"/>
        </w:rPr>
        <w:t>, r</w:t>
      </w:r>
      <w:r w:rsidRPr="009C3115">
        <w:rPr>
          <w:rFonts w:ascii="Times New Roman" w:hAnsi="Times New Roman"/>
        </w:rPr>
        <w:t>eduction of spurious reflections (background suppression)</w:t>
      </w:r>
      <w:r w:rsidR="00655B57">
        <w:rPr>
          <w:rFonts w:ascii="Times New Roman" w:hAnsi="Times New Roman"/>
        </w:rPr>
        <w:t>, i</w:t>
      </w:r>
      <w:r w:rsidRPr="009C3115">
        <w:rPr>
          <w:rFonts w:ascii="Times New Roman" w:hAnsi="Times New Roman"/>
        </w:rPr>
        <w:t>mmunity to bright ambient light (sunshine)</w:t>
      </w:r>
      <w:r w:rsidR="00655B57">
        <w:rPr>
          <w:rFonts w:ascii="Times New Roman" w:hAnsi="Times New Roman"/>
        </w:rPr>
        <w:t>, and m</w:t>
      </w:r>
      <w:r w:rsidRPr="009C3115">
        <w:rPr>
          <w:rFonts w:ascii="Times New Roman" w:hAnsi="Times New Roman"/>
        </w:rPr>
        <w:t xml:space="preserve">ultiple sensor configurations </w:t>
      </w:r>
    </w:p>
    <w:p w14:paraId="4AF547CB" w14:textId="677CBD0D" w:rsidR="009C3115" w:rsidRDefault="009C3115" w:rsidP="009C3115">
      <w:pPr>
        <w:pStyle w:val="BodyChar"/>
        <w:tabs>
          <w:tab w:val="clear" w:pos="567"/>
          <w:tab w:val="left" w:pos="284"/>
        </w:tabs>
        <w:rPr>
          <w:rFonts w:ascii="Times New Roman" w:hAnsi="Times New Roman"/>
        </w:rPr>
      </w:pPr>
      <w:r>
        <w:rPr>
          <w:rFonts w:ascii="Times New Roman" w:hAnsi="Times New Roman"/>
        </w:rPr>
        <w:tab/>
      </w:r>
      <w:r w:rsidRPr="009C3115">
        <w:rPr>
          <w:rFonts w:ascii="Times New Roman" w:hAnsi="Times New Roman"/>
        </w:rPr>
        <w:t xml:space="preserve">The new sensor shown in </w:t>
      </w:r>
      <w:r w:rsidR="007B020B">
        <w:rPr>
          <w:rFonts w:ascii="Times New Roman" w:hAnsi="Times New Roman"/>
        </w:rPr>
        <w:t>f</w:t>
      </w:r>
      <w:r w:rsidRPr="009C3115">
        <w:rPr>
          <w:rFonts w:ascii="Times New Roman" w:hAnsi="Times New Roman"/>
        </w:rPr>
        <w:t>ig</w:t>
      </w:r>
      <w:r w:rsidR="007B020B">
        <w:rPr>
          <w:rFonts w:ascii="Times New Roman" w:hAnsi="Times New Roman"/>
        </w:rPr>
        <w:t>ure</w:t>
      </w:r>
      <w:r w:rsidRPr="009C3115">
        <w:rPr>
          <w:rFonts w:ascii="Times New Roman" w:hAnsi="Times New Roman"/>
        </w:rPr>
        <w:t xml:space="preserve"> </w:t>
      </w:r>
      <w:r w:rsidR="006E0CA2">
        <w:rPr>
          <w:rFonts w:ascii="Times New Roman" w:hAnsi="Times New Roman"/>
        </w:rPr>
        <w:t>9</w:t>
      </w:r>
      <w:r w:rsidRPr="009C3115">
        <w:rPr>
          <w:rFonts w:ascii="Times New Roman" w:hAnsi="Times New Roman"/>
        </w:rPr>
        <w:t xml:space="preserve"> had a housing machined out of black plastic. The sensor block incorporated three IR LED’s and one phototransistor in the centre. The sensor block was made from black Delrin sufficiently thick to allow the optical components to be optically isolated. The outlook of the photo transistor was focused forward to reduce the impact of stray light. A three-point delta configuration provided a good balance of target object illumination for the photo diode receiver.</w:t>
      </w:r>
    </w:p>
    <w:p w14:paraId="586F0D58" w14:textId="50C52068" w:rsidR="00655B57" w:rsidRDefault="0070780C" w:rsidP="009C3115">
      <w:pPr>
        <w:pStyle w:val="BodyChar"/>
        <w:tabs>
          <w:tab w:val="clear" w:pos="567"/>
          <w:tab w:val="left" w:pos="284"/>
        </w:tabs>
        <w:rPr>
          <w:rFonts w:ascii="Times New Roman" w:hAnsi="Times New Roman"/>
        </w:rPr>
      </w:pPr>
      <w:r>
        <w:rPr>
          <w:rFonts w:ascii="Times New Roman" w:hAnsi="Times New Roman"/>
        </w:rPr>
        <w:tab/>
      </w:r>
      <w:r w:rsidRPr="0070780C">
        <w:rPr>
          <w:rFonts w:ascii="Times New Roman" w:hAnsi="Times New Roman"/>
        </w:rPr>
        <w:t xml:space="preserve">Operational considerations included maximum and minimum range. </w:t>
      </w:r>
      <w:r w:rsidR="00655B57">
        <w:rPr>
          <w:rFonts w:ascii="Times New Roman" w:hAnsi="Times New Roman"/>
        </w:rPr>
        <w:t>They were</w:t>
      </w:r>
      <w:r w:rsidRPr="0070780C">
        <w:rPr>
          <w:rFonts w:ascii="Times New Roman" w:hAnsi="Times New Roman"/>
        </w:rPr>
        <w:t xml:space="preserve"> limited by the optical dynamic range of the phototransistor as the intensity of the detected reflected light tended to follow an inverse square law. So the maximum change in the detected output happened when an object was closest to the sensor. The graph shown in </w:t>
      </w:r>
      <w:r w:rsidR="007B020B">
        <w:rPr>
          <w:rFonts w:ascii="Times New Roman" w:hAnsi="Times New Roman"/>
        </w:rPr>
        <w:t>f</w:t>
      </w:r>
      <w:r w:rsidRPr="0070780C">
        <w:rPr>
          <w:rFonts w:ascii="Times New Roman" w:hAnsi="Times New Roman"/>
        </w:rPr>
        <w:t>ig</w:t>
      </w:r>
      <w:r w:rsidR="007B020B">
        <w:rPr>
          <w:rFonts w:ascii="Times New Roman" w:hAnsi="Times New Roman"/>
        </w:rPr>
        <w:t>ure</w:t>
      </w:r>
      <w:r w:rsidRPr="0070780C">
        <w:rPr>
          <w:rFonts w:ascii="Times New Roman" w:hAnsi="Times New Roman"/>
        </w:rPr>
        <w:t xml:space="preserve"> 1</w:t>
      </w:r>
      <w:r w:rsidR="006E0CA2">
        <w:rPr>
          <w:rFonts w:ascii="Times New Roman" w:hAnsi="Times New Roman"/>
        </w:rPr>
        <w:t>0</w:t>
      </w:r>
      <w:r w:rsidRPr="0070780C">
        <w:rPr>
          <w:rFonts w:ascii="Times New Roman" w:hAnsi="Times New Roman"/>
        </w:rPr>
        <w:t xml:space="preserve"> shows the typical sensor output changed relative to distance.</w:t>
      </w:r>
    </w:p>
    <w:p w14:paraId="2033E309" w14:textId="3C5C5786" w:rsidR="009C3115" w:rsidRDefault="00655B57" w:rsidP="009C3115">
      <w:pPr>
        <w:pStyle w:val="BodyChar"/>
        <w:tabs>
          <w:tab w:val="clear" w:pos="567"/>
          <w:tab w:val="left" w:pos="284"/>
        </w:tabs>
        <w:rPr>
          <w:rFonts w:ascii="Times New Roman" w:hAnsi="Times New Roman"/>
        </w:rPr>
      </w:pPr>
      <w:r>
        <w:rPr>
          <w:rFonts w:ascii="Times New Roman" w:hAnsi="Times New Roman"/>
        </w:rPr>
        <w:tab/>
        <w:t>E</w:t>
      </w:r>
      <w:r w:rsidRPr="00655B57">
        <w:rPr>
          <w:rFonts w:ascii="Times New Roman" w:hAnsi="Times New Roman"/>
        </w:rPr>
        <w:t>lectronic signal amplification was optimized to operate between points ‘A’ and ‘B’. This was not the desirable linear relationship of distance versus output level. An approximate compensation strategy was applied by using a semiconductor diode in signal amplifier feedback that compensated to provide a (near) linear output (shown by the dotted green line ‘C’).</w:t>
      </w:r>
      <w:r>
        <w:rPr>
          <w:rFonts w:ascii="Times New Roman" w:hAnsi="Times New Roman"/>
        </w:rPr>
        <w:t xml:space="preserve"> </w:t>
      </w:r>
      <w:r>
        <w:rPr>
          <w:rFonts w:ascii="Times New Roman" w:hAnsi="Times New Roman"/>
        </w:rPr>
        <w:tab/>
      </w:r>
      <w:r w:rsidR="0070780C" w:rsidRPr="0070780C">
        <w:rPr>
          <w:rFonts w:ascii="Times New Roman" w:hAnsi="Times New Roman"/>
        </w:rPr>
        <w:t xml:space="preserve">The compensated operating points were then calibrated to a working prototype shown in </w:t>
      </w:r>
      <w:r w:rsidR="007B020B">
        <w:rPr>
          <w:rFonts w:ascii="Times New Roman" w:hAnsi="Times New Roman"/>
        </w:rPr>
        <w:t>f</w:t>
      </w:r>
      <w:r w:rsidR="0070780C" w:rsidRPr="0070780C">
        <w:rPr>
          <w:rFonts w:ascii="Times New Roman" w:hAnsi="Times New Roman"/>
        </w:rPr>
        <w:t>ig</w:t>
      </w:r>
      <w:r w:rsidR="007B020B">
        <w:rPr>
          <w:rFonts w:ascii="Times New Roman" w:hAnsi="Times New Roman"/>
        </w:rPr>
        <w:t>ure</w:t>
      </w:r>
      <w:r>
        <w:rPr>
          <w:rFonts w:ascii="Times New Roman" w:hAnsi="Times New Roman"/>
        </w:rPr>
        <w:t>s</w:t>
      </w:r>
      <w:r w:rsidR="0070780C" w:rsidRPr="0070780C">
        <w:rPr>
          <w:rFonts w:ascii="Times New Roman" w:hAnsi="Times New Roman"/>
        </w:rPr>
        <w:t xml:space="preserve"> 1</w:t>
      </w:r>
      <w:r w:rsidR="006E0CA2">
        <w:rPr>
          <w:rFonts w:ascii="Times New Roman" w:hAnsi="Times New Roman"/>
        </w:rPr>
        <w:t>1</w:t>
      </w:r>
      <w:r w:rsidR="0070780C" w:rsidRPr="0070780C">
        <w:rPr>
          <w:rFonts w:ascii="Times New Roman" w:hAnsi="Times New Roman"/>
        </w:rPr>
        <w:t xml:space="preserve"> and 1</w:t>
      </w:r>
      <w:r w:rsidR="006E0CA2">
        <w:rPr>
          <w:rFonts w:ascii="Times New Roman" w:hAnsi="Times New Roman"/>
        </w:rPr>
        <w:t>2</w:t>
      </w:r>
      <w:r w:rsidR="0070780C" w:rsidRPr="0070780C">
        <w:rPr>
          <w:rFonts w:ascii="Times New Roman" w:hAnsi="Times New Roman"/>
        </w:rPr>
        <w:t>.</w:t>
      </w:r>
    </w:p>
    <w:tbl>
      <w:tblPr>
        <w:tblpPr w:leftFromText="180" w:rightFromText="180" w:vertAnchor="text" w:horzAnchor="margin" w:tblpY="100"/>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326"/>
        <w:gridCol w:w="340"/>
        <w:gridCol w:w="4356"/>
      </w:tblGrid>
      <w:tr w:rsidR="00655B57" w:rsidRPr="002C235D" w14:paraId="21598BF4" w14:textId="77777777" w:rsidTr="00655B57">
        <w:tc>
          <w:tcPr>
            <w:tcW w:w="4326" w:type="dxa"/>
            <w:shd w:val="clear" w:color="auto" w:fill="auto"/>
          </w:tcPr>
          <w:p w14:paraId="3CFB93C7" w14:textId="77777777" w:rsidR="00655B57" w:rsidRPr="002C235D" w:rsidRDefault="00655B57" w:rsidP="00655B57">
            <w:pPr>
              <w:pStyle w:val="BodyChar"/>
              <w:jc w:val="center"/>
              <w:rPr>
                <w:rFonts w:ascii="Times New Roman" w:hAnsi="Times New Roman"/>
              </w:rPr>
            </w:pPr>
            <w:r>
              <w:rPr>
                <w:noProof/>
                <w:lang w:eastAsia="en-GB"/>
              </w:rPr>
              <w:drawing>
                <wp:inline distT="0" distB="0" distL="0" distR="0" wp14:anchorId="0D1CE983" wp14:editId="74B30D49">
                  <wp:extent cx="2143125" cy="1114433"/>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244" cy="1155575"/>
                          </a:xfrm>
                          <a:prstGeom prst="rect">
                            <a:avLst/>
                          </a:prstGeom>
                          <a:noFill/>
                        </pic:spPr>
                      </pic:pic>
                    </a:graphicData>
                  </a:graphic>
                </wp:inline>
              </w:drawing>
            </w:r>
          </w:p>
        </w:tc>
        <w:tc>
          <w:tcPr>
            <w:tcW w:w="340" w:type="dxa"/>
            <w:shd w:val="clear" w:color="auto" w:fill="auto"/>
          </w:tcPr>
          <w:p w14:paraId="1A611E86" w14:textId="77777777" w:rsidR="00655B57" w:rsidRPr="002C235D" w:rsidRDefault="00655B57" w:rsidP="00655B57">
            <w:pPr>
              <w:pStyle w:val="BodyChar"/>
              <w:jc w:val="center"/>
              <w:rPr>
                <w:rFonts w:ascii="Times New Roman" w:hAnsi="Times New Roman"/>
              </w:rPr>
            </w:pPr>
          </w:p>
        </w:tc>
        <w:tc>
          <w:tcPr>
            <w:tcW w:w="4356" w:type="dxa"/>
            <w:shd w:val="clear" w:color="auto" w:fill="auto"/>
          </w:tcPr>
          <w:p w14:paraId="1ADCBD5E" w14:textId="77777777" w:rsidR="00655B57" w:rsidRPr="002C235D" w:rsidRDefault="00655B57" w:rsidP="00655B57">
            <w:pPr>
              <w:pStyle w:val="BodyChar"/>
              <w:jc w:val="center"/>
              <w:rPr>
                <w:rFonts w:ascii="Times New Roman" w:hAnsi="Times New Roman"/>
              </w:rPr>
            </w:pPr>
            <w:r>
              <w:rPr>
                <w:noProof/>
                <w:lang w:eastAsia="en-GB"/>
              </w:rPr>
              <w:drawing>
                <wp:inline distT="0" distB="0" distL="0" distR="0" wp14:anchorId="3B58448A" wp14:editId="7614DE49">
                  <wp:extent cx="2153804" cy="10934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9859" cy="1157467"/>
                          </a:xfrm>
                          <a:prstGeom prst="rect">
                            <a:avLst/>
                          </a:prstGeom>
                          <a:noFill/>
                        </pic:spPr>
                      </pic:pic>
                    </a:graphicData>
                  </a:graphic>
                </wp:inline>
              </w:drawing>
            </w:r>
          </w:p>
        </w:tc>
      </w:tr>
      <w:tr w:rsidR="00655B57" w:rsidRPr="002C235D" w14:paraId="3BD59E0B" w14:textId="77777777" w:rsidTr="00655B57">
        <w:tc>
          <w:tcPr>
            <w:tcW w:w="4326" w:type="dxa"/>
            <w:shd w:val="clear" w:color="auto" w:fill="auto"/>
          </w:tcPr>
          <w:p w14:paraId="035ACA17" w14:textId="645FDCC3" w:rsidR="00655B57" w:rsidRPr="002C235D" w:rsidRDefault="00655B57" w:rsidP="00655B57">
            <w:pPr>
              <w:pStyle w:val="BodyChar"/>
              <w:spacing w:before="120"/>
              <w:rPr>
                <w:rFonts w:ascii="Times New Roman" w:hAnsi="Times New Roman"/>
                <w:b/>
              </w:rPr>
            </w:pPr>
            <w:r w:rsidRPr="002C235D">
              <w:rPr>
                <w:rFonts w:ascii="Times New Roman" w:hAnsi="Times New Roman"/>
                <w:b/>
              </w:rPr>
              <w:t>Figure</w:t>
            </w:r>
            <w:r>
              <w:rPr>
                <w:rFonts w:ascii="Times New Roman" w:hAnsi="Times New Roman"/>
                <w:b/>
              </w:rPr>
              <w:t xml:space="preserve"> 1</w:t>
            </w:r>
            <w:r w:rsidR="006E0CA2">
              <w:rPr>
                <w:rFonts w:ascii="Times New Roman" w:hAnsi="Times New Roman"/>
                <w:b/>
              </w:rPr>
              <w:t>1</w:t>
            </w:r>
            <w:r w:rsidRPr="002C235D">
              <w:rPr>
                <w:rFonts w:ascii="Times New Roman" w:hAnsi="Times New Roman"/>
                <w:b/>
              </w:rPr>
              <w:t>.</w:t>
            </w:r>
            <w:r>
              <w:rPr>
                <w:rFonts w:ascii="Times New Roman" w:hAnsi="Times New Roman"/>
                <w:b/>
              </w:rPr>
              <w:t xml:space="preserve"> </w:t>
            </w:r>
            <w:r w:rsidRPr="0070780C">
              <w:rPr>
                <w:rFonts w:ascii="Times New Roman" w:hAnsi="Times New Roman"/>
              </w:rPr>
              <w:t>Sensor operating point (A)</w:t>
            </w:r>
            <w:r w:rsidRPr="002C235D">
              <w:rPr>
                <w:rFonts w:ascii="Times New Roman" w:hAnsi="Times New Roman"/>
              </w:rPr>
              <w:t>.</w:t>
            </w:r>
          </w:p>
        </w:tc>
        <w:tc>
          <w:tcPr>
            <w:tcW w:w="340" w:type="dxa"/>
            <w:shd w:val="clear" w:color="auto" w:fill="auto"/>
          </w:tcPr>
          <w:p w14:paraId="4D077B8B" w14:textId="77777777" w:rsidR="00655B57" w:rsidRPr="002C235D" w:rsidRDefault="00655B57" w:rsidP="00655B57">
            <w:pPr>
              <w:pStyle w:val="BodyChar"/>
              <w:spacing w:before="120"/>
              <w:rPr>
                <w:rFonts w:ascii="Times New Roman" w:hAnsi="Times New Roman"/>
              </w:rPr>
            </w:pPr>
          </w:p>
        </w:tc>
        <w:tc>
          <w:tcPr>
            <w:tcW w:w="4356" w:type="dxa"/>
            <w:shd w:val="clear" w:color="auto" w:fill="auto"/>
          </w:tcPr>
          <w:p w14:paraId="331B5D43" w14:textId="72327AB7" w:rsidR="00655B57" w:rsidRPr="002C235D" w:rsidRDefault="00655B57" w:rsidP="00655B57">
            <w:pPr>
              <w:pStyle w:val="BodyChar"/>
              <w:spacing w:before="120"/>
              <w:rPr>
                <w:rFonts w:ascii="Times New Roman" w:hAnsi="Times New Roman"/>
              </w:rPr>
            </w:pPr>
            <w:r w:rsidRPr="002C235D">
              <w:rPr>
                <w:rFonts w:ascii="Times New Roman" w:hAnsi="Times New Roman"/>
                <w:b/>
              </w:rPr>
              <w:t>Figure</w:t>
            </w:r>
            <w:r>
              <w:rPr>
                <w:rFonts w:ascii="Times New Roman" w:hAnsi="Times New Roman"/>
                <w:b/>
              </w:rPr>
              <w:t xml:space="preserve"> 1</w:t>
            </w:r>
            <w:r w:rsidR="006E0CA2">
              <w:rPr>
                <w:rFonts w:ascii="Times New Roman" w:hAnsi="Times New Roman"/>
                <w:b/>
              </w:rPr>
              <w:t>2</w:t>
            </w:r>
            <w:r w:rsidRPr="002C235D">
              <w:rPr>
                <w:rFonts w:ascii="Times New Roman" w:hAnsi="Times New Roman"/>
                <w:b/>
              </w:rPr>
              <w:t>.</w:t>
            </w:r>
            <w:r>
              <w:rPr>
                <w:rFonts w:ascii="Times New Roman" w:hAnsi="Times New Roman"/>
                <w:b/>
              </w:rPr>
              <w:t xml:space="preserve"> S</w:t>
            </w:r>
            <w:r w:rsidRPr="0070780C">
              <w:rPr>
                <w:rFonts w:ascii="Times New Roman" w:hAnsi="Times New Roman"/>
              </w:rPr>
              <w:t>ensor operating point (B)</w:t>
            </w:r>
            <w:r w:rsidRPr="002C235D">
              <w:rPr>
                <w:rFonts w:ascii="Times New Roman" w:hAnsi="Times New Roman"/>
              </w:rPr>
              <w:t>.</w:t>
            </w:r>
          </w:p>
        </w:tc>
      </w:tr>
    </w:tbl>
    <w:p w14:paraId="7CB001E7" w14:textId="7449B71F" w:rsidR="009C3115" w:rsidRDefault="009C3115" w:rsidP="009C3115">
      <w:pPr>
        <w:pStyle w:val="BodyChar"/>
        <w:tabs>
          <w:tab w:val="clear" w:pos="567"/>
          <w:tab w:val="left" w:pos="284"/>
        </w:tabs>
        <w:rPr>
          <w:rFonts w:ascii="Times New Roman" w:hAnsi="Times New Roman"/>
        </w:rPr>
      </w:pPr>
    </w:p>
    <w:p w14:paraId="5E78DD85" w14:textId="7BE3032C" w:rsidR="0070780C" w:rsidRDefault="0070780C" w:rsidP="009C3115">
      <w:pPr>
        <w:pStyle w:val="BodyChar"/>
        <w:tabs>
          <w:tab w:val="clear" w:pos="567"/>
          <w:tab w:val="left" w:pos="284"/>
        </w:tabs>
        <w:rPr>
          <w:rFonts w:ascii="Times New Roman" w:hAnsi="Times New Roman"/>
        </w:rPr>
      </w:pPr>
      <w:r w:rsidRPr="0070780C">
        <w:rPr>
          <w:rFonts w:ascii="Times New Roman" w:hAnsi="Times New Roman"/>
        </w:rPr>
        <w:t>Interaction of the light paths (</w:t>
      </w:r>
      <w:r w:rsidR="007B020B">
        <w:rPr>
          <w:rFonts w:ascii="Times New Roman" w:hAnsi="Times New Roman"/>
        </w:rPr>
        <w:t>f</w:t>
      </w:r>
      <w:r w:rsidRPr="0070780C">
        <w:rPr>
          <w:rFonts w:ascii="Times New Roman" w:hAnsi="Times New Roman"/>
        </w:rPr>
        <w:t>ig</w:t>
      </w:r>
      <w:r w:rsidR="007B020B">
        <w:rPr>
          <w:rFonts w:ascii="Times New Roman" w:hAnsi="Times New Roman"/>
        </w:rPr>
        <w:t>ure</w:t>
      </w:r>
      <w:r w:rsidRPr="0070780C">
        <w:rPr>
          <w:rFonts w:ascii="Times New Roman" w:hAnsi="Times New Roman"/>
        </w:rPr>
        <w:t xml:space="preserve"> 1</w:t>
      </w:r>
      <w:r w:rsidR="006E0CA2">
        <w:rPr>
          <w:rFonts w:ascii="Times New Roman" w:hAnsi="Times New Roman"/>
        </w:rPr>
        <w:t>3</w:t>
      </w:r>
      <w:r w:rsidRPr="0070780C">
        <w:rPr>
          <w:rFonts w:ascii="Times New Roman" w:hAnsi="Times New Roman"/>
        </w:rPr>
        <w:t>) of the photo transistor and LEDs was a significant factor. The useful detection area (window of response) varied depending on the size and nature of the reflecting objects area. Background suppression was achieved by the focused beams having the maximum light energy at the point of convergence.</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435"/>
      </w:tblGrid>
      <w:tr w:rsidR="0070780C" w:rsidRPr="002C235D" w14:paraId="349DFAA9" w14:textId="77777777" w:rsidTr="005969A2">
        <w:trPr>
          <w:jc w:val="center"/>
        </w:trPr>
        <w:tc>
          <w:tcPr>
            <w:tcW w:w="6435" w:type="dxa"/>
            <w:shd w:val="clear" w:color="auto" w:fill="auto"/>
          </w:tcPr>
          <w:p w14:paraId="37077847" w14:textId="08859523" w:rsidR="0070780C" w:rsidRPr="002C235D" w:rsidRDefault="0070780C" w:rsidP="001D7D8C">
            <w:pPr>
              <w:pStyle w:val="BodyChar"/>
              <w:jc w:val="center"/>
              <w:rPr>
                <w:rFonts w:ascii="Times New Roman" w:hAnsi="Times New Roman"/>
              </w:rPr>
            </w:pPr>
            <w:r>
              <w:rPr>
                <w:noProof/>
                <w:lang w:eastAsia="en-GB"/>
              </w:rPr>
              <w:drawing>
                <wp:inline distT="0" distB="0" distL="0" distR="0" wp14:anchorId="07B70230" wp14:editId="13CD09CA">
                  <wp:extent cx="3617595" cy="1126901"/>
                  <wp:effectExtent l="0" t="0" r="190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841" cy="1177441"/>
                          </a:xfrm>
                          <a:prstGeom prst="rect">
                            <a:avLst/>
                          </a:prstGeom>
                          <a:noFill/>
                        </pic:spPr>
                      </pic:pic>
                    </a:graphicData>
                  </a:graphic>
                </wp:inline>
              </w:drawing>
            </w:r>
          </w:p>
        </w:tc>
      </w:tr>
      <w:tr w:rsidR="0070780C" w:rsidRPr="002C235D" w14:paraId="16C53A6F" w14:textId="77777777" w:rsidTr="001D7D8C">
        <w:trPr>
          <w:jc w:val="center"/>
        </w:trPr>
        <w:tc>
          <w:tcPr>
            <w:tcW w:w="6435" w:type="dxa"/>
            <w:shd w:val="clear" w:color="auto" w:fill="auto"/>
          </w:tcPr>
          <w:p w14:paraId="2BA5E815" w14:textId="6A0B4E7E" w:rsidR="0070780C" w:rsidRPr="002C235D" w:rsidRDefault="0070780C" w:rsidP="001D7D8C">
            <w:pPr>
              <w:pStyle w:val="FigureCaption"/>
              <w:spacing w:before="120"/>
              <w:rPr>
                <w:rFonts w:ascii="Times New Roman" w:hAnsi="Times New Roman"/>
              </w:rPr>
            </w:pPr>
            <w:r w:rsidRPr="002C235D">
              <w:rPr>
                <w:rFonts w:ascii="Times New Roman" w:hAnsi="Times New Roman"/>
                <w:b/>
              </w:rPr>
              <w:t>Figure</w:t>
            </w:r>
            <w:r>
              <w:rPr>
                <w:rFonts w:ascii="Times New Roman" w:hAnsi="Times New Roman"/>
                <w:b/>
              </w:rPr>
              <w:t xml:space="preserve"> 1</w:t>
            </w:r>
            <w:r w:rsidR="006E0CA2">
              <w:rPr>
                <w:rFonts w:ascii="Times New Roman" w:hAnsi="Times New Roman"/>
                <w:b/>
              </w:rPr>
              <w:t>3</w:t>
            </w:r>
            <w:r w:rsidRPr="002C235D">
              <w:rPr>
                <w:rFonts w:ascii="Times New Roman" w:hAnsi="Times New Roman"/>
                <w:b/>
              </w:rPr>
              <w:t>.</w:t>
            </w:r>
            <w:r>
              <w:rPr>
                <w:rFonts w:ascii="Times New Roman" w:hAnsi="Times New Roman"/>
                <w:b/>
              </w:rPr>
              <w:t xml:space="preserve"> </w:t>
            </w:r>
            <w:r w:rsidRPr="0070780C">
              <w:rPr>
                <w:rFonts w:ascii="Times New Roman" w:hAnsi="Times New Roman"/>
              </w:rPr>
              <w:t>Sensor block and light paths</w:t>
            </w:r>
            <w:r w:rsidRPr="002C235D">
              <w:rPr>
                <w:rFonts w:ascii="Times New Roman" w:hAnsi="Times New Roman"/>
              </w:rPr>
              <w:t>.</w:t>
            </w:r>
          </w:p>
        </w:tc>
      </w:tr>
    </w:tbl>
    <w:p w14:paraId="218E6814" w14:textId="77777777" w:rsidR="0070780C" w:rsidRDefault="0070780C" w:rsidP="009C3115">
      <w:pPr>
        <w:pStyle w:val="BodyChar"/>
        <w:tabs>
          <w:tab w:val="clear" w:pos="567"/>
          <w:tab w:val="left" w:pos="284"/>
        </w:tabs>
        <w:rPr>
          <w:rFonts w:ascii="Times New Roman" w:hAnsi="Times New Roman"/>
        </w:rPr>
      </w:pPr>
    </w:p>
    <w:p w14:paraId="3A0DAAC9" w14:textId="07B5822E" w:rsidR="0070780C" w:rsidRDefault="0070780C" w:rsidP="009C3115">
      <w:pPr>
        <w:pStyle w:val="BodyChar"/>
        <w:tabs>
          <w:tab w:val="clear" w:pos="567"/>
          <w:tab w:val="left" w:pos="284"/>
        </w:tabs>
        <w:rPr>
          <w:rFonts w:ascii="Times New Roman" w:hAnsi="Times New Roman"/>
        </w:rPr>
      </w:pPr>
      <w:r w:rsidRPr="0070780C">
        <w:rPr>
          <w:rFonts w:ascii="Times New Roman" w:hAnsi="Times New Roman"/>
        </w:rPr>
        <w:t xml:space="preserve">A detected object could be a finger, hand or head, etc. The maximum detectible range was limited by electronically excluding the lower received signal value where the system could be limited to respond only to higher levels of signal value. The uncontrollable variables of object type, reflectivity and possibly environmental background light were mitigated by the system responding only to relative </w:t>
      </w:r>
      <w:r w:rsidRPr="0070780C">
        <w:rPr>
          <w:rFonts w:ascii="Times New Roman" w:hAnsi="Times New Roman"/>
        </w:rPr>
        <w:lastRenderedPageBreak/>
        <w:t>change of reflected light intensity, either in analogue or digital modes of signal processing. A detection distance cut-off was incorporated when two sensors were placed either side of someone’s head. A non-working zone existed to provide space for a user to separate the two channels of operation.</w:t>
      </w:r>
    </w:p>
    <w:p w14:paraId="2DA20BF3" w14:textId="688B48CF" w:rsidR="00EA3F4B" w:rsidRPr="002C235D" w:rsidRDefault="0070780C">
      <w:pPr>
        <w:pStyle w:val="section"/>
        <w:rPr>
          <w:rFonts w:ascii="Times New Roman" w:hAnsi="Times New Roman"/>
        </w:rPr>
      </w:pPr>
      <w:r>
        <w:rPr>
          <w:rFonts w:ascii="Times New Roman" w:hAnsi="Times New Roman"/>
        </w:rPr>
        <w:t>Discussion and Conclusion</w:t>
      </w:r>
    </w:p>
    <w:p w14:paraId="5B43CA8F" w14:textId="2B0DA3C0" w:rsidR="007E4208" w:rsidRDefault="007E4208" w:rsidP="00655B57">
      <w:pPr>
        <w:pStyle w:val="BodyChar"/>
        <w:rPr>
          <w:rFonts w:ascii="Times New Roman" w:hAnsi="Times New Roman"/>
        </w:rPr>
      </w:pPr>
      <w:r w:rsidRPr="007E4208">
        <w:rPr>
          <w:rFonts w:ascii="Times New Roman" w:hAnsi="Times New Roman"/>
        </w:rPr>
        <w:t xml:space="preserve">This work has shown that detection of finite (fractional) </w:t>
      </w:r>
      <w:r w:rsidR="0070780C" w:rsidRPr="0070780C">
        <w:rPr>
          <w:rFonts w:ascii="Times New Roman" w:hAnsi="Times New Roman"/>
        </w:rPr>
        <w:t>amounts of movement can be achieved with the sensors.  Early trials detected the flicking of a thumb and suggested the use of a more transient movement detector.  The incorporation of small sensors within a head rest for example could provide a more transparent control system.</w:t>
      </w:r>
      <w:r w:rsidR="00655B57">
        <w:rPr>
          <w:rFonts w:ascii="Times New Roman" w:hAnsi="Times New Roman"/>
        </w:rPr>
        <w:t xml:space="preserve"> </w:t>
      </w:r>
      <w:r>
        <w:rPr>
          <w:rFonts w:ascii="Times New Roman" w:hAnsi="Times New Roman"/>
        </w:rPr>
        <w:tab/>
      </w:r>
      <w:r w:rsidR="0070780C" w:rsidRPr="0070780C">
        <w:rPr>
          <w:rFonts w:ascii="Times New Roman" w:hAnsi="Times New Roman"/>
        </w:rPr>
        <w:t xml:space="preserve">Optical sensors were selected because components were cheap, robust, small, reliable, configurable and directional.  Research resulted in a tangible </w:t>
      </w:r>
      <w:r w:rsidR="00655B57">
        <w:rPr>
          <w:rFonts w:ascii="Times New Roman" w:hAnsi="Times New Roman"/>
        </w:rPr>
        <w:t xml:space="preserve">solution </w:t>
      </w:r>
      <w:r w:rsidR="0070780C" w:rsidRPr="0070780C">
        <w:rPr>
          <w:rFonts w:ascii="Times New Roman" w:hAnsi="Times New Roman"/>
        </w:rPr>
        <w:t xml:space="preserve">that can be tailored to meet personal movement patterns.  The auto–adapting system offered greater flexibility compared to switches. Generally an individual has been expected to adapt their personal movements </w:t>
      </w:r>
      <w:r w:rsidR="00655B57">
        <w:rPr>
          <w:rFonts w:ascii="Times New Roman" w:hAnsi="Times New Roman"/>
        </w:rPr>
        <w:t xml:space="preserve">to </w:t>
      </w:r>
      <w:r w:rsidR="0070780C" w:rsidRPr="0070780C">
        <w:rPr>
          <w:rFonts w:ascii="Times New Roman" w:hAnsi="Times New Roman"/>
        </w:rPr>
        <w:t>fit an assistive system and that can be stressful and frustrating.  This new work challenged that approach by offering an alternative that adapted to a user’s movements and reduced some constraints imposed by conventional switch systems.</w:t>
      </w:r>
      <w:r w:rsidR="00655B57">
        <w:rPr>
          <w:rFonts w:ascii="Times New Roman" w:hAnsi="Times New Roman"/>
        </w:rPr>
        <w:t xml:space="preserve"> </w:t>
      </w:r>
      <w:r>
        <w:rPr>
          <w:rFonts w:ascii="Times New Roman" w:hAnsi="Times New Roman"/>
        </w:rPr>
        <w:tab/>
      </w:r>
      <w:r w:rsidR="0070780C" w:rsidRPr="0070780C">
        <w:rPr>
          <w:rFonts w:ascii="Times New Roman" w:hAnsi="Times New Roman"/>
        </w:rPr>
        <w:t>Future work will consider reaction times [</w:t>
      </w:r>
      <w:r w:rsidR="007B020B">
        <w:rPr>
          <w:rFonts w:ascii="Times New Roman" w:hAnsi="Times New Roman"/>
        </w:rPr>
        <w:t>8</w:t>
      </w:r>
      <w:r w:rsidR="0070780C" w:rsidRPr="0070780C">
        <w:rPr>
          <w:rFonts w:ascii="Times New Roman" w:hAnsi="Times New Roman"/>
        </w:rPr>
        <w:t>] and the delays they introduce [</w:t>
      </w:r>
      <w:r w:rsidR="007B020B">
        <w:rPr>
          <w:rFonts w:ascii="Times New Roman" w:hAnsi="Times New Roman"/>
        </w:rPr>
        <w:t>9</w:t>
      </w:r>
      <w:r w:rsidR="0070780C" w:rsidRPr="0070780C">
        <w:rPr>
          <w:rFonts w:ascii="Times New Roman" w:hAnsi="Times New Roman"/>
        </w:rPr>
        <w:t>] and ways of improving driving [1</w:t>
      </w:r>
      <w:r w:rsidR="007B020B">
        <w:rPr>
          <w:rFonts w:ascii="Times New Roman" w:hAnsi="Times New Roman"/>
        </w:rPr>
        <w:t>0</w:t>
      </w:r>
      <w:r w:rsidR="0070780C" w:rsidRPr="0070780C">
        <w:rPr>
          <w:rFonts w:ascii="Times New Roman" w:hAnsi="Times New Roman"/>
        </w:rPr>
        <w:t>].</w:t>
      </w:r>
    </w:p>
    <w:p w14:paraId="09B740ED" w14:textId="77777777" w:rsidR="00932491" w:rsidRPr="002C235D" w:rsidRDefault="00932491" w:rsidP="00932491">
      <w:pPr>
        <w:pStyle w:val="section"/>
        <w:rPr>
          <w:rFonts w:ascii="Times New Roman" w:hAnsi="Times New Roman"/>
        </w:rPr>
      </w:pPr>
      <w:r w:rsidRPr="002C235D">
        <w:rPr>
          <w:rFonts w:ascii="Times New Roman" w:hAnsi="Times New Roman"/>
        </w:rPr>
        <w:t>References</w:t>
      </w:r>
    </w:p>
    <w:p w14:paraId="44C58B06" w14:textId="5AEDA5B6" w:rsidR="007E4208" w:rsidRPr="007E4208" w:rsidRDefault="007E4208" w:rsidP="003A562B">
      <w:pPr>
        <w:pStyle w:val="Reference"/>
        <w:tabs>
          <w:tab w:val="clear" w:pos="709"/>
          <w:tab w:val="left" w:pos="567"/>
          <w:tab w:val="left" w:pos="851"/>
        </w:tabs>
        <w:ind w:left="851" w:hanging="851"/>
        <w:rPr>
          <w:rFonts w:ascii="Times New Roman" w:hAnsi="Times New Roman"/>
        </w:rPr>
      </w:pPr>
      <w:r w:rsidRPr="007E4208">
        <w:rPr>
          <w:rFonts w:ascii="Times New Roman" w:hAnsi="Times New Roman"/>
        </w:rPr>
        <w:t>[1]</w:t>
      </w:r>
      <w:r w:rsidRPr="007E4208">
        <w:rPr>
          <w:rFonts w:ascii="Times New Roman" w:hAnsi="Times New Roman"/>
        </w:rPr>
        <w:tab/>
        <w:t>Krops LA, Hols DH, Folkertsma N, Dijkstra PU, Geertzen JH and Dekker R 2018. Requirements on a community-based intervention for stimulating physical activity in physically disabled people: a focus group study amongst experts. Disab</w:t>
      </w:r>
      <w:r>
        <w:rPr>
          <w:rFonts w:ascii="Times New Roman" w:hAnsi="Times New Roman"/>
        </w:rPr>
        <w:t xml:space="preserve"> R</w:t>
      </w:r>
      <w:r w:rsidRPr="007E4208">
        <w:rPr>
          <w:rFonts w:ascii="Times New Roman" w:hAnsi="Times New Roman"/>
        </w:rPr>
        <w:t xml:space="preserve">ehabil </w:t>
      </w:r>
      <w:r w:rsidRPr="007E4208">
        <w:rPr>
          <w:rFonts w:ascii="Times New Roman" w:hAnsi="Times New Roman"/>
          <w:b/>
        </w:rPr>
        <w:t>40</w:t>
      </w:r>
      <w:r>
        <w:rPr>
          <w:rFonts w:ascii="Times New Roman" w:hAnsi="Times New Roman"/>
        </w:rPr>
        <w:t xml:space="preserve"> </w:t>
      </w:r>
      <w:r w:rsidRPr="007E4208">
        <w:rPr>
          <w:rFonts w:ascii="Times New Roman" w:hAnsi="Times New Roman"/>
        </w:rPr>
        <w:t>20 pp</w:t>
      </w:r>
      <w:r>
        <w:rPr>
          <w:rFonts w:ascii="Times New Roman" w:hAnsi="Times New Roman"/>
        </w:rPr>
        <w:t xml:space="preserve"> </w:t>
      </w:r>
      <w:r w:rsidRPr="007E4208">
        <w:rPr>
          <w:rFonts w:ascii="Times New Roman" w:hAnsi="Times New Roman"/>
        </w:rPr>
        <w:t>2400-2407</w:t>
      </w:r>
    </w:p>
    <w:p w14:paraId="69733B1F" w14:textId="109BC146" w:rsidR="007E4208" w:rsidRPr="007E4208" w:rsidRDefault="007E4208" w:rsidP="003A562B">
      <w:pPr>
        <w:pStyle w:val="Reference"/>
        <w:tabs>
          <w:tab w:val="clear" w:pos="709"/>
          <w:tab w:val="left" w:pos="567"/>
          <w:tab w:val="left" w:pos="851"/>
        </w:tabs>
        <w:ind w:left="851" w:hanging="851"/>
        <w:rPr>
          <w:rFonts w:ascii="Times New Roman" w:hAnsi="Times New Roman"/>
        </w:rPr>
      </w:pPr>
      <w:r w:rsidRPr="007E4208">
        <w:rPr>
          <w:rFonts w:ascii="Times New Roman" w:hAnsi="Times New Roman"/>
        </w:rPr>
        <w:t>[2]</w:t>
      </w:r>
      <w:r w:rsidRPr="007E4208">
        <w:rPr>
          <w:rFonts w:ascii="Times New Roman" w:hAnsi="Times New Roman"/>
        </w:rPr>
        <w:tab/>
        <w:t>Bos</w:t>
      </w:r>
      <w:r w:rsidR="003A562B">
        <w:rPr>
          <w:rFonts w:ascii="Times New Roman" w:hAnsi="Times New Roman"/>
        </w:rPr>
        <w:t xml:space="preserve"> I</w:t>
      </w:r>
      <w:r w:rsidRPr="007E4208">
        <w:rPr>
          <w:rFonts w:ascii="Times New Roman" w:hAnsi="Times New Roman"/>
        </w:rPr>
        <w:t>, Wynia</w:t>
      </w:r>
      <w:r w:rsidR="003A562B">
        <w:rPr>
          <w:rFonts w:ascii="Times New Roman" w:hAnsi="Times New Roman"/>
        </w:rPr>
        <w:t xml:space="preserve"> K</w:t>
      </w:r>
      <w:r w:rsidRPr="007E4208">
        <w:rPr>
          <w:rFonts w:ascii="Times New Roman" w:hAnsi="Times New Roman"/>
        </w:rPr>
        <w:t>, Almansa</w:t>
      </w:r>
      <w:r w:rsidR="003A562B">
        <w:rPr>
          <w:rFonts w:ascii="Times New Roman" w:hAnsi="Times New Roman"/>
        </w:rPr>
        <w:t xml:space="preserve"> J</w:t>
      </w:r>
      <w:r w:rsidRPr="007E4208">
        <w:rPr>
          <w:rFonts w:ascii="Times New Roman" w:hAnsi="Times New Roman"/>
        </w:rPr>
        <w:t>, Drost</w:t>
      </w:r>
      <w:r w:rsidR="003A562B">
        <w:rPr>
          <w:rFonts w:ascii="Times New Roman" w:hAnsi="Times New Roman"/>
        </w:rPr>
        <w:t xml:space="preserve"> G</w:t>
      </w:r>
      <w:r w:rsidRPr="007E4208">
        <w:rPr>
          <w:rFonts w:ascii="Times New Roman" w:hAnsi="Times New Roman"/>
        </w:rPr>
        <w:t>, Kremer</w:t>
      </w:r>
      <w:r w:rsidR="003A562B">
        <w:rPr>
          <w:rFonts w:ascii="Times New Roman" w:hAnsi="Times New Roman"/>
        </w:rPr>
        <w:t xml:space="preserve"> B</w:t>
      </w:r>
      <w:r w:rsidRPr="007E4208">
        <w:rPr>
          <w:rFonts w:ascii="Times New Roman" w:hAnsi="Times New Roman"/>
        </w:rPr>
        <w:t xml:space="preserve"> and Kuks</w:t>
      </w:r>
      <w:r w:rsidR="003A562B">
        <w:rPr>
          <w:rFonts w:ascii="Times New Roman" w:hAnsi="Times New Roman"/>
        </w:rPr>
        <w:t xml:space="preserve"> J 2019 </w:t>
      </w:r>
      <w:r w:rsidRPr="007E4208">
        <w:rPr>
          <w:rFonts w:ascii="Times New Roman" w:hAnsi="Times New Roman"/>
        </w:rPr>
        <w:t>The prevalence and severity of disease-related disabilities and their impact on quality of life in neuromuscular diseases</w:t>
      </w:r>
      <w:r w:rsidR="003A562B">
        <w:rPr>
          <w:rFonts w:ascii="Times New Roman" w:hAnsi="Times New Roman"/>
        </w:rPr>
        <w:t xml:space="preserve"> </w:t>
      </w:r>
      <w:r w:rsidRPr="003A562B">
        <w:rPr>
          <w:rFonts w:ascii="Times New Roman" w:hAnsi="Times New Roman"/>
          <w:i/>
        </w:rPr>
        <w:t>Disabil Rehabil</w:t>
      </w:r>
      <w:r w:rsidRPr="007E4208">
        <w:rPr>
          <w:rFonts w:ascii="Times New Roman" w:hAnsi="Times New Roman"/>
        </w:rPr>
        <w:t xml:space="preserve">  </w:t>
      </w:r>
      <w:r w:rsidRPr="003A562B">
        <w:rPr>
          <w:rFonts w:ascii="Times New Roman" w:hAnsi="Times New Roman"/>
          <w:b/>
        </w:rPr>
        <w:t>41</w:t>
      </w:r>
      <w:r w:rsidRPr="007E4208">
        <w:rPr>
          <w:rFonts w:ascii="Times New Roman" w:hAnsi="Times New Roman"/>
        </w:rPr>
        <w:t xml:space="preserve"> 14 pp</w:t>
      </w:r>
      <w:r w:rsidR="003A562B">
        <w:rPr>
          <w:rFonts w:ascii="Times New Roman" w:hAnsi="Times New Roman"/>
        </w:rPr>
        <w:t xml:space="preserve"> </w:t>
      </w:r>
      <w:r w:rsidRPr="007E4208">
        <w:rPr>
          <w:rFonts w:ascii="Times New Roman" w:hAnsi="Times New Roman"/>
        </w:rPr>
        <w:t>1676-1681</w:t>
      </w:r>
    </w:p>
    <w:p w14:paraId="04AFFB38" w14:textId="1BD8E79D" w:rsidR="007E4208" w:rsidRPr="007E4208" w:rsidRDefault="007E4208" w:rsidP="003A562B">
      <w:pPr>
        <w:pStyle w:val="Reference"/>
        <w:tabs>
          <w:tab w:val="clear" w:pos="709"/>
          <w:tab w:val="left" w:pos="567"/>
          <w:tab w:val="left" w:pos="851"/>
        </w:tabs>
        <w:ind w:left="851" w:hanging="851"/>
        <w:rPr>
          <w:rFonts w:ascii="Times New Roman" w:hAnsi="Times New Roman"/>
        </w:rPr>
      </w:pPr>
      <w:r w:rsidRPr="007E4208">
        <w:rPr>
          <w:rFonts w:ascii="Times New Roman" w:hAnsi="Times New Roman" w:hint="eastAsia"/>
        </w:rPr>
        <w:t>[3]</w:t>
      </w:r>
      <w:r w:rsidRPr="007E4208">
        <w:rPr>
          <w:rFonts w:ascii="Times New Roman" w:hAnsi="Times New Roman" w:hint="eastAsia"/>
        </w:rPr>
        <w:tab/>
        <w:t>Sanders</w:t>
      </w:r>
      <w:r w:rsidR="003A562B">
        <w:rPr>
          <w:rFonts w:ascii="Times New Roman" w:hAnsi="Times New Roman"/>
        </w:rPr>
        <w:t xml:space="preserve"> D</w:t>
      </w:r>
      <w:r w:rsidRPr="007E4208">
        <w:rPr>
          <w:rFonts w:ascii="Times New Roman" w:hAnsi="Times New Roman" w:hint="eastAsia"/>
        </w:rPr>
        <w:t>, Langner</w:t>
      </w:r>
      <w:r w:rsidR="003A562B">
        <w:rPr>
          <w:rFonts w:ascii="Times New Roman" w:hAnsi="Times New Roman"/>
        </w:rPr>
        <w:t xml:space="preserve"> M and </w:t>
      </w:r>
      <w:r w:rsidRPr="007E4208">
        <w:rPr>
          <w:rFonts w:ascii="Times New Roman" w:hAnsi="Times New Roman" w:hint="eastAsia"/>
        </w:rPr>
        <w:t>Tewkesbury</w:t>
      </w:r>
      <w:r w:rsidR="003A562B">
        <w:rPr>
          <w:rFonts w:ascii="Times New Roman" w:hAnsi="Times New Roman"/>
        </w:rPr>
        <w:t xml:space="preserve"> G 2010 </w:t>
      </w:r>
      <w:r w:rsidRPr="007E4208">
        <w:rPr>
          <w:rFonts w:ascii="Times New Roman" w:hAnsi="Times New Roman" w:hint="eastAsia"/>
        </w:rPr>
        <w:t>Improving wheelchair</w:t>
      </w:r>
      <w:r w:rsidRPr="007E4208">
        <w:rPr>
          <w:rFonts w:ascii="Times New Roman" w:hAnsi="Times New Roman" w:hint="eastAsia"/>
        </w:rPr>
        <w:t>‐</w:t>
      </w:r>
      <w:r w:rsidRPr="007E4208">
        <w:rPr>
          <w:rFonts w:ascii="Times New Roman" w:hAnsi="Times New Roman" w:hint="eastAsia"/>
        </w:rPr>
        <w:t>driving using a sensor system to control wheelchair</w:t>
      </w:r>
      <w:r w:rsidRPr="007E4208">
        <w:rPr>
          <w:rFonts w:ascii="Times New Roman" w:hAnsi="Times New Roman" w:hint="eastAsia"/>
        </w:rPr>
        <w:t>‐</w:t>
      </w:r>
      <w:r w:rsidRPr="007E4208">
        <w:rPr>
          <w:rFonts w:ascii="Times New Roman" w:hAnsi="Times New Roman" w:hint="eastAsia"/>
        </w:rPr>
        <w:t>veer and variable</w:t>
      </w:r>
      <w:r w:rsidRPr="007E4208">
        <w:rPr>
          <w:rFonts w:ascii="Times New Roman" w:hAnsi="Times New Roman" w:hint="eastAsia"/>
        </w:rPr>
        <w:t>‐</w:t>
      </w:r>
      <w:r w:rsidRPr="007E4208">
        <w:rPr>
          <w:rFonts w:ascii="Times New Roman" w:hAnsi="Times New Roman" w:hint="eastAsia"/>
        </w:rPr>
        <w:t>switches as an alternative to digital</w:t>
      </w:r>
      <w:r w:rsidRPr="007E4208">
        <w:rPr>
          <w:rFonts w:ascii="Times New Roman" w:hAnsi="Times New Roman" w:hint="eastAsia"/>
        </w:rPr>
        <w:t>‐</w:t>
      </w:r>
      <w:r w:rsidRPr="007E4208">
        <w:rPr>
          <w:rFonts w:ascii="Times New Roman" w:hAnsi="Times New Roman" w:hint="eastAsia"/>
        </w:rPr>
        <w:t>switches or joysticks</w:t>
      </w:r>
      <w:r w:rsidR="003A562B">
        <w:rPr>
          <w:rFonts w:ascii="Times New Roman" w:hAnsi="Times New Roman"/>
        </w:rPr>
        <w:t xml:space="preserve"> </w:t>
      </w:r>
      <w:r w:rsidRPr="003A562B">
        <w:rPr>
          <w:rFonts w:ascii="Times New Roman" w:hAnsi="Times New Roman" w:hint="eastAsia"/>
          <w:i/>
        </w:rPr>
        <w:t>Ind Rob: An int' jnl</w:t>
      </w:r>
      <w:r w:rsidRPr="007E4208">
        <w:rPr>
          <w:rFonts w:ascii="Times New Roman" w:hAnsi="Times New Roman" w:hint="eastAsia"/>
        </w:rPr>
        <w:t xml:space="preserve"> </w:t>
      </w:r>
      <w:r w:rsidRPr="003A562B">
        <w:rPr>
          <w:rFonts w:ascii="Times New Roman" w:hAnsi="Times New Roman" w:hint="eastAsia"/>
          <w:b/>
        </w:rPr>
        <w:t>32</w:t>
      </w:r>
      <w:r w:rsidRPr="007E4208">
        <w:rPr>
          <w:rFonts w:ascii="Times New Roman" w:hAnsi="Times New Roman" w:hint="eastAsia"/>
        </w:rPr>
        <w:t xml:space="preserve"> 2 pp</w:t>
      </w:r>
      <w:r w:rsidR="003A562B">
        <w:rPr>
          <w:rFonts w:ascii="Times New Roman" w:hAnsi="Times New Roman"/>
        </w:rPr>
        <w:t xml:space="preserve"> </w:t>
      </w:r>
      <w:r w:rsidRPr="007E4208">
        <w:rPr>
          <w:rFonts w:ascii="Times New Roman" w:hAnsi="Times New Roman" w:hint="eastAsia"/>
        </w:rPr>
        <w:t>157-167</w:t>
      </w:r>
    </w:p>
    <w:p w14:paraId="48D283E0" w14:textId="25E52A10" w:rsidR="003A562B" w:rsidRPr="002673A0" w:rsidRDefault="003A562B" w:rsidP="003A562B">
      <w:pPr>
        <w:pStyle w:val="Reference"/>
        <w:tabs>
          <w:tab w:val="clear" w:pos="709"/>
          <w:tab w:val="left" w:pos="567"/>
        </w:tabs>
        <w:ind w:left="851" w:hanging="851"/>
        <w:rPr>
          <w:rFonts w:ascii="Times New Roman" w:hAnsi="Times New Roman"/>
        </w:rPr>
      </w:pPr>
      <w:r w:rsidRPr="002673A0">
        <w:rPr>
          <w:rFonts w:ascii="Times New Roman" w:hAnsi="Times New Roman"/>
        </w:rPr>
        <w:t>[</w:t>
      </w:r>
      <w:r w:rsidR="007B020B">
        <w:rPr>
          <w:rFonts w:ascii="Times New Roman" w:hAnsi="Times New Roman"/>
        </w:rPr>
        <w:t>4</w:t>
      </w:r>
      <w:r w:rsidRPr="002673A0">
        <w:rPr>
          <w:rFonts w:ascii="Times New Roman" w:hAnsi="Times New Roman"/>
        </w:rPr>
        <w:t>]</w:t>
      </w:r>
      <w:r w:rsidRPr="002673A0">
        <w:rPr>
          <w:rFonts w:ascii="Times New Roman" w:hAnsi="Times New Roman"/>
        </w:rPr>
        <w:tab/>
        <w:t>Sanders</w:t>
      </w:r>
      <w:r>
        <w:rPr>
          <w:rFonts w:ascii="Times New Roman" w:hAnsi="Times New Roman"/>
        </w:rPr>
        <w:t xml:space="preserve"> D</w:t>
      </w:r>
      <w:r w:rsidRPr="002673A0">
        <w:rPr>
          <w:rFonts w:ascii="Times New Roman" w:hAnsi="Times New Roman"/>
        </w:rPr>
        <w:t>, Haddad</w:t>
      </w:r>
      <w:r>
        <w:rPr>
          <w:rFonts w:ascii="Times New Roman" w:hAnsi="Times New Roman"/>
        </w:rPr>
        <w:t xml:space="preserve"> M</w:t>
      </w:r>
      <w:r w:rsidRPr="002673A0">
        <w:rPr>
          <w:rFonts w:ascii="Times New Roman" w:hAnsi="Times New Roman"/>
        </w:rPr>
        <w:t>, Tewkesbury</w:t>
      </w:r>
      <w:r>
        <w:rPr>
          <w:rFonts w:ascii="Times New Roman" w:hAnsi="Times New Roman"/>
        </w:rPr>
        <w:t xml:space="preserve"> G</w:t>
      </w:r>
      <w:r w:rsidRPr="002673A0">
        <w:rPr>
          <w:rFonts w:ascii="Times New Roman" w:hAnsi="Times New Roman"/>
        </w:rPr>
        <w:t>, Thabet</w:t>
      </w:r>
      <w:r>
        <w:rPr>
          <w:rFonts w:ascii="Times New Roman" w:hAnsi="Times New Roman"/>
        </w:rPr>
        <w:t xml:space="preserve"> G</w:t>
      </w:r>
      <w:r w:rsidRPr="002673A0">
        <w:rPr>
          <w:rFonts w:ascii="Times New Roman" w:hAnsi="Times New Roman"/>
        </w:rPr>
        <w:t>, Omoarebun</w:t>
      </w:r>
      <w:r>
        <w:rPr>
          <w:rFonts w:ascii="Times New Roman" w:hAnsi="Times New Roman"/>
        </w:rPr>
        <w:t xml:space="preserve"> P</w:t>
      </w:r>
      <w:r w:rsidRPr="002673A0">
        <w:rPr>
          <w:rFonts w:ascii="Times New Roman" w:hAnsi="Times New Roman"/>
        </w:rPr>
        <w:t xml:space="preserve"> and Barker</w:t>
      </w:r>
      <w:r>
        <w:rPr>
          <w:rFonts w:ascii="Times New Roman" w:hAnsi="Times New Roman"/>
        </w:rPr>
        <w:t xml:space="preserve"> T 2020 </w:t>
      </w:r>
      <w:r w:rsidRPr="002673A0">
        <w:rPr>
          <w:rFonts w:ascii="Times New Roman" w:hAnsi="Times New Roman"/>
        </w:rPr>
        <w:t>Simple expert system for intelligent control and HCI for a wheelchair fitted with ultrasonic sensors</w:t>
      </w:r>
      <w:r>
        <w:rPr>
          <w:rFonts w:ascii="Times New Roman" w:hAnsi="Times New Roman"/>
        </w:rPr>
        <w:t xml:space="preserve"> </w:t>
      </w:r>
      <w:r w:rsidRPr="001F1CA2">
        <w:rPr>
          <w:rFonts w:ascii="Times New Roman" w:hAnsi="Times New Roman"/>
          <w:i/>
        </w:rPr>
        <w:t>Proc. of the 2020 IEEE 10th International Conference on Intelligent Systems</w:t>
      </w:r>
      <w:r>
        <w:rPr>
          <w:rFonts w:ascii="Times New Roman" w:hAnsi="Times New Roman"/>
          <w:i/>
        </w:rPr>
        <w:t>-</w:t>
      </w:r>
      <w:r w:rsidRPr="001F1CA2">
        <w:rPr>
          <w:rFonts w:ascii="Times New Roman" w:hAnsi="Times New Roman"/>
          <w:i/>
        </w:rPr>
        <w:t xml:space="preserve">IS </w:t>
      </w:r>
      <w:r>
        <w:rPr>
          <w:rFonts w:ascii="Times New Roman" w:hAnsi="Times New Roman"/>
          <w:i/>
        </w:rPr>
        <w:t>(</w:t>
      </w:r>
      <w:r w:rsidRPr="001F1CA2">
        <w:rPr>
          <w:rFonts w:ascii="Times New Roman" w:hAnsi="Times New Roman"/>
          <w:i/>
        </w:rPr>
        <w:t>Varna</w:t>
      </w:r>
      <w:r>
        <w:rPr>
          <w:rFonts w:ascii="Times New Roman" w:hAnsi="Times New Roman"/>
        </w:rPr>
        <w:t>)</w:t>
      </w:r>
      <w:r w:rsidRPr="002673A0">
        <w:rPr>
          <w:rFonts w:ascii="Times New Roman" w:hAnsi="Times New Roman"/>
        </w:rPr>
        <w:t xml:space="preserve"> pp 211-216</w:t>
      </w:r>
    </w:p>
    <w:p w14:paraId="29FD5CF2" w14:textId="78C3434E" w:rsidR="003A562B" w:rsidRPr="002673A0" w:rsidRDefault="003A562B" w:rsidP="003A562B">
      <w:pPr>
        <w:pStyle w:val="Reference"/>
        <w:tabs>
          <w:tab w:val="clear" w:pos="709"/>
          <w:tab w:val="left" w:pos="567"/>
          <w:tab w:val="left" w:pos="851"/>
        </w:tabs>
        <w:ind w:left="851" w:hanging="851"/>
        <w:rPr>
          <w:rFonts w:ascii="Times New Roman" w:hAnsi="Times New Roman"/>
        </w:rPr>
      </w:pPr>
      <w:r>
        <w:rPr>
          <w:rFonts w:ascii="Times New Roman" w:hAnsi="Times New Roman"/>
        </w:rPr>
        <w:t>[</w:t>
      </w:r>
      <w:r w:rsidR="007B020B">
        <w:rPr>
          <w:rFonts w:ascii="Times New Roman" w:hAnsi="Times New Roman"/>
        </w:rPr>
        <w:t>5</w:t>
      </w:r>
      <w:r>
        <w:rPr>
          <w:rFonts w:ascii="Times New Roman" w:hAnsi="Times New Roman"/>
        </w:rPr>
        <w:t>]</w:t>
      </w:r>
      <w:r>
        <w:rPr>
          <w:rFonts w:ascii="Times New Roman" w:hAnsi="Times New Roman"/>
        </w:rPr>
        <w:tab/>
      </w:r>
      <w:r w:rsidRPr="002673A0">
        <w:rPr>
          <w:rFonts w:ascii="Times New Roman" w:hAnsi="Times New Roman"/>
        </w:rPr>
        <w:t xml:space="preserve">Sanders </w:t>
      </w:r>
      <w:r>
        <w:rPr>
          <w:rFonts w:ascii="Times New Roman" w:hAnsi="Times New Roman"/>
        </w:rPr>
        <w:t xml:space="preserve">D </w:t>
      </w:r>
      <w:r w:rsidRPr="002673A0">
        <w:rPr>
          <w:rFonts w:ascii="Times New Roman" w:hAnsi="Times New Roman"/>
        </w:rPr>
        <w:t>and Gegov</w:t>
      </w:r>
      <w:r>
        <w:rPr>
          <w:rFonts w:ascii="Times New Roman" w:hAnsi="Times New Roman"/>
        </w:rPr>
        <w:t xml:space="preserve"> A</w:t>
      </w:r>
      <w:r w:rsidRPr="002673A0">
        <w:rPr>
          <w:rFonts w:ascii="Times New Roman" w:hAnsi="Times New Roman"/>
        </w:rPr>
        <w:t xml:space="preserve"> </w:t>
      </w:r>
      <w:r>
        <w:rPr>
          <w:rFonts w:ascii="Times New Roman" w:hAnsi="Times New Roman"/>
        </w:rPr>
        <w:t xml:space="preserve">2018 </w:t>
      </w:r>
      <w:r w:rsidRPr="002673A0">
        <w:rPr>
          <w:rFonts w:ascii="Times New Roman" w:hAnsi="Times New Roman"/>
        </w:rPr>
        <w:t>Using artificial intelligence to share control of a powered-wheelchair between a wheelchair user and an intelligent sensor system</w:t>
      </w:r>
      <w:r>
        <w:rPr>
          <w:rFonts w:ascii="Times New Roman" w:hAnsi="Times New Roman"/>
        </w:rPr>
        <w:t xml:space="preserve"> </w:t>
      </w:r>
      <w:r w:rsidRPr="00B84D8D">
        <w:rPr>
          <w:rFonts w:ascii="Times New Roman" w:hAnsi="Times New Roman"/>
          <w:i/>
        </w:rPr>
        <w:t>EPSRC Project, 2019</w:t>
      </w:r>
      <w:r>
        <w:rPr>
          <w:rFonts w:ascii="Times New Roman" w:hAnsi="Times New Roman"/>
        </w:rPr>
        <w:t>–2022</w:t>
      </w:r>
    </w:p>
    <w:p w14:paraId="04F56194" w14:textId="11A4660B" w:rsidR="007E4208" w:rsidRPr="007E4208" w:rsidRDefault="007E4208" w:rsidP="003A562B">
      <w:pPr>
        <w:pStyle w:val="Reference"/>
        <w:tabs>
          <w:tab w:val="clear" w:pos="709"/>
          <w:tab w:val="left" w:pos="567"/>
          <w:tab w:val="left" w:pos="851"/>
        </w:tabs>
        <w:ind w:left="851" w:hanging="851"/>
        <w:rPr>
          <w:rFonts w:ascii="Times New Roman" w:hAnsi="Times New Roman"/>
        </w:rPr>
      </w:pPr>
      <w:r w:rsidRPr="007E4208">
        <w:rPr>
          <w:rFonts w:ascii="Times New Roman" w:hAnsi="Times New Roman"/>
        </w:rPr>
        <w:t>[</w:t>
      </w:r>
      <w:r w:rsidR="007B020B">
        <w:rPr>
          <w:rFonts w:ascii="Times New Roman" w:hAnsi="Times New Roman"/>
        </w:rPr>
        <w:t>6</w:t>
      </w:r>
      <w:r w:rsidRPr="007E4208">
        <w:rPr>
          <w:rFonts w:ascii="Times New Roman" w:hAnsi="Times New Roman"/>
        </w:rPr>
        <w:t>]</w:t>
      </w:r>
      <w:r w:rsidRPr="007E4208">
        <w:rPr>
          <w:rFonts w:ascii="Times New Roman" w:hAnsi="Times New Roman"/>
        </w:rPr>
        <w:tab/>
        <w:t>Langner</w:t>
      </w:r>
      <w:r w:rsidR="003A562B">
        <w:rPr>
          <w:rFonts w:ascii="Times New Roman" w:hAnsi="Times New Roman"/>
        </w:rPr>
        <w:t xml:space="preserve"> M 2012 E</w:t>
      </w:r>
      <w:r w:rsidRPr="007E4208">
        <w:rPr>
          <w:rFonts w:ascii="Times New Roman" w:hAnsi="Times New Roman"/>
        </w:rPr>
        <w:t xml:space="preserve">ffort Reduction and Collision Avoidance for Powered Wheelchairs: SCAD Assistive Mobility System </w:t>
      </w:r>
      <w:r w:rsidRPr="003A562B">
        <w:rPr>
          <w:rFonts w:ascii="Times New Roman" w:hAnsi="Times New Roman"/>
          <w:i/>
        </w:rPr>
        <w:t>Ph.D. dissertation, School of Mech. Eng., University of Portsmouth, UK</w:t>
      </w:r>
    </w:p>
    <w:p w14:paraId="1945887F" w14:textId="6260B079" w:rsidR="003A562B" w:rsidRPr="002673A0" w:rsidRDefault="003A562B" w:rsidP="003A562B">
      <w:pPr>
        <w:pStyle w:val="Reference"/>
        <w:tabs>
          <w:tab w:val="clear" w:pos="709"/>
          <w:tab w:val="left" w:pos="567"/>
          <w:tab w:val="left" w:pos="851"/>
        </w:tabs>
        <w:ind w:left="851" w:hanging="851"/>
        <w:rPr>
          <w:rFonts w:ascii="Times New Roman" w:hAnsi="Times New Roman"/>
        </w:rPr>
      </w:pPr>
      <w:r w:rsidRPr="002673A0">
        <w:rPr>
          <w:rFonts w:ascii="Times New Roman" w:hAnsi="Times New Roman"/>
        </w:rPr>
        <w:t>[</w:t>
      </w:r>
      <w:r w:rsidR="007B020B">
        <w:rPr>
          <w:rFonts w:ascii="Times New Roman" w:hAnsi="Times New Roman"/>
        </w:rPr>
        <w:t>7</w:t>
      </w:r>
      <w:r w:rsidRPr="002673A0">
        <w:rPr>
          <w:rFonts w:ascii="Times New Roman" w:hAnsi="Times New Roman"/>
        </w:rPr>
        <w:t>]</w:t>
      </w:r>
      <w:r w:rsidRPr="002673A0">
        <w:rPr>
          <w:rFonts w:ascii="Times New Roman" w:hAnsi="Times New Roman"/>
        </w:rPr>
        <w:tab/>
        <w:t>Sanders</w:t>
      </w:r>
      <w:r>
        <w:rPr>
          <w:rFonts w:ascii="Times New Roman" w:hAnsi="Times New Roman"/>
        </w:rPr>
        <w:t xml:space="preserve"> D</w:t>
      </w:r>
      <w:r w:rsidRPr="002673A0">
        <w:rPr>
          <w:rFonts w:ascii="Times New Roman" w:hAnsi="Times New Roman"/>
        </w:rPr>
        <w:t>, Haddad</w:t>
      </w:r>
      <w:r>
        <w:rPr>
          <w:rFonts w:ascii="Times New Roman" w:hAnsi="Times New Roman"/>
        </w:rPr>
        <w:t xml:space="preserve"> M</w:t>
      </w:r>
      <w:r w:rsidRPr="002673A0">
        <w:rPr>
          <w:rFonts w:ascii="Times New Roman" w:hAnsi="Times New Roman"/>
        </w:rPr>
        <w:t xml:space="preserve"> and Tewkesbury</w:t>
      </w:r>
      <w:r>
        <w:rPr>
          <w:rFonts w:ascii="Times New Roman" w:hAnsi="Times New Roman"/>
        </w:rPr>
        <w:t xml:space="preserve"> G</w:t>
      </w:r>
      <w:r w:rsidRPr="002673A0">
        <w:rPr>
          <w:rFonts w:ascii="Times New Roman" w:hAnsi="Times New Roman"/>
        </w:rPr>
        <w:t xml:space="preserve"> </w:t>
      </w:r>
      <w:r>
        <w:rPr>
          <w:rFonts w:ascii="Times New Roman" w:hAnsi="Times New Roman"/>
        </w:rPr>
        <w:t xml:space="preserve">2021 </w:t>
      </w:r>
      <w:r w:rsidRPr="002673A0">
        <w:rPr>
          <w:rFonts w:ascii="Times New Roman" w:hAnsi="Times New Roman"/>
        </w:rPr>
        <w:t xml:space="preserve">Intelligent control of a semi-autonomous Assistive Vehicle </w:t>
      </w:r>
      <w:r w:rsidRPr="00E06381">
        <w:rPr>
          <w:rFonts w:ascii="Times New Roman" w:hAnsi="Times New Roman"/>
          <w:i/>
        </w:rPr>
        <w:t xml:space="preserve">Proc. of SAI Intelligent Systems Conference </w:t>
      </w:r>
      <w:r>
        <w:rPr>
          <w:rFonts w:ascii="Times New Roman" w:hAnsi="Times New Roman"/>
          <w:i/>
        </w:rPr>
        <w:t>(</w:t>
      </w:r>
      <w:r w:rsidRPr="00E06381">
        <w:rPr>
          <w:rFonts w:ascii="Times New Roman" w:hAnsi="Times New Roman"/>
          <w:i/>
        </w:rPr>
        <w:t>Amsterdam)</w:t>
      </w:r>
      <w:r w:rsidRPr="002673A0">
        <w:rPr>
          <w:rFonts w:ascii="Times New Roman" w:hAnsi="Times New Roman"/>
        </w:rPr>
        <w:t xml:space="preserve"> </w:t>
      </w:r>
      <w:r>
        <w:rPr>
          <w:rFonts w:ascii="Times New Roman" w:hAnsi="Times New Roman"/>
        </w:rPr>
        <w:t xml:space="preserve">pp </w:t>
      </w:r>
      <w:r w:rsidRPr="00E06381">
        <w:rPr>
          <w:rFonts w:ascii="Times New Roman" w:hAnsi="Times New Roman"/>
        </w:rPr>
        <w:t>613-621</w:t>
      </w:r>
    </w:p>
    <w:p w14:paraId="1E90272C" w14:textId="03348CFC" w:rsidR="003A562B" w:rsidRPr="002673A0" w:rsidRDefault="003A562B" w:rsidP="003A562B">
      <w:pPr>
        <w:pStyle w:val="Reference"/>
        <w:tabs>
          <w:tab w:val="clear" w:pos="709"/>
          <w:tab w:val="left" w:pos="567"/>
          <w:tab w:val="left" w:pos="851"/>
        </w:tabs>
        <w:ind w:left="851" w:hanging="851"/>
        <w:rPr>
          <w:rFonts w:ascii="Times New Roman" w:hAnsi="Times New Roman"/>
        </w:rPr>
      </w:pPr>
      <w:r>
        <w:rPr>
          <w:rFonts w:ascii="Times New Roman" w:hAnsi="Times New Roman"/>
        </w:rPr>
        <w:t>[</w:t>
      </w:r>
      <w:r w:rsidR="007B020B">
        <w:rPr>
          <w:rFonts w:ascii="Times New Roman" w:hAnsi="Times New Roman"/>
        </w:rPr>
        <w:t>8</w:t>
      </w:r>
      <w:r w:rsidRPr="002673A0">
        <w:rPr>
          <w:rFonts w:ascii="Times New Roman" w:hAnsi="Times New Roman"/>
        </w:rPr>
        <w:t>]</w:t>
      </w:r>
      <w:r w:rsidRPr="002673A0">
        <w:rPr>
          <w:rFonts w:ascii="Times New Roman" w:hAnsi="Times New Roman"/>
        </w:rPr>
        <w:tab/>
        <w:t>Sanders</w:t>
      </w:r>
      <w:r>
        <w:rPr>
          <w:rFonts w:ascii="Times New Roman" w:hAnsi="Times New Roman"/>
        </w:rPr>
        <w:t xml:space="preserve"> D</w:t>
      </w:r>
      <w:r w:rsidRPr="002673A0">
        <w:rPr>
          <w:rFonts w:ascii="Times New Roman" w:hAnsi="Times New Roman"/>
        </w:rPr>
        <w:t>, Haddad</w:t>
      </w:r>
      <w:r>
        <w:rPr>
          <w:rFonts w:ascii="Times New Roman" w:hAnsi="Times New Roman"/>
        </w:rPr>
        <w:t xml:space="preserve"> M</w:t>
      </w:r>
      <w:r w:rsidRPr="002673A0">
        <w:rPr>
          <w:rFonts w:ascii="Times New Roman" w:hAnsi="Times New Roman"/>
        </w:rPr>
        <w:t>, Tewkesbury</w:t>
      </w:r>
      <w:r>
        <w:rPr>
          <w:rFonts w:ascii="Times New Roman" w:hAnsi="Times New Roman"/>
        </w:rPr>
        <w:t xml:space="preserve"> G</w:t>
      </w:r>
      <w:r w:rsidRPr="002673A0">
        <w:rPr>
          <w:rFonts w:ascii="Times New Roman" w:hAnsi="Times New Roman"/>
        </w:rPr>
        <w:t>,</w:t>
      </w:r>
      <w:r>
        <w:rPr>
          <w:rFonts w:ascii="Times New Roman" w:hAnsi="Times New Roman"/>
        </w:rPr>
        <w:t xml:space="preserve"> </w:t>
      </w:r>
      <w:r w:rsidRPr="002673A0">
        <w:rPr>
          <w:rFonts w:ascii="Times New Roman" w:hAnsi="Times New Roman"/>
        </w:rPr>
        <w:t>Bausch</w:t>
      </w:r>
      <w:r>
        <w:rPr>
          <w:rFonts w:ascii="Times New Roman" w:hAnsi="Times New Roman"/>
        </w:rPr>
        <w:t xml:space="preserve"> N</w:t>
      </w:r>
      <w:r w:rsidRPr="002673A0">
        <w:rPr>
          <w:rFonts w:ascii="Times New Roman" w:hAnsi="Times New Roman"/>
        </w:rPr>
        <w:t>, Rogers</w:t>
      </w:r>
      <w:r>
        <w:rPr>
          <w:rFonts w:ascii="Times New Roman" w:hAnsi="Times New Roman"/>
        </w:rPr>
        <w:t xml:space="preserve"> I</w:t>
      </w:r>
      <w:r w:rsidRPr="002673A0">
        <w:rPr>
          <w:rFonts w:ascii="Times New Roman" w:hAnsi="Times New Roman"/>
        </w:rPr>
        <w:t xml:space="preserve"> and Huang</w:t>
      </w:r>
      <w:r>
        <w:rPr>
          <w:rFonts w:ascii="Times New Roman" w:hAnsi="Times New Roman"/>
        </w:rPr>
        <w:t xml:space="preserve"> Y 2020 </w:t>
      </w:r>
      <w:r w:rsidRPr="002673A0">
        <w:rPr>
          <w:rFonts w:ascii="Times New Roman" w:hAnsi="Times New Roman"/>
        </w:rPr>
        <w:t xml:space="preserve">Analysis of reaction times and time-delays introduced into an intelligent HCI for a smart wheelchair </w:t>
      </w:r>
      <w:r w:rsidRPr="006E097C">
        <w:rPr>
          <w:rFonts w:ascii="Times New Roman" w:hAnsi="Times New Roman"/>
          <w:i/>
        </w:rPr>
        <w:t>Proc. of the 2020 IEEE 10th International Conference on Intelligent Systems</w:t>
      </w:r>
      <w:r>
        <w:rPr>
          <w:rFonts w:ascii="Times New Roman" w:hAnsi="Times New Roman"/>
          <w:i/>
        </w:rPr>
        <w:t>-</w:t>
      </w:r>
      <w:r w:rsidRPr="006E097C">
        <w:rPr>
          <w:rFonts w:ascii="Times New Roman" w:hAnsi="Times New Roman"/>
          <w:i/>
        </w:rPr>
        <w:t xml:space="preserve">IS </w:t>
      </w:r>
      <w:r>
        <w:rPr>
          <w:rFonts w:ascii="Times New Roman" w:hAnsi="Times New Roman"/>
          <w:i/>
        </w:rPr>
        <w:t>(</w:t>
      </w:r>
      <w:r w:rsidRPr="006E097C">
        <w:rPr>
          <w:rFonts w:ascii="Times New Roman" w:hAnsi="Times New Roman"/>
          <w:i/>
        </w:rPr>
        <w:t>Varna</w:t>
      </w:r>
      <w:r>
        <w:rPr>
          <w:rFonts w:ascii="Times New Roman" w:hAnsi="Times New Roman"/>
          <w:i/>
        </w:rPr>
        <w:t>)</w:t>
      </w:r>
      <w:r w:rsidRPr="002673A0">
        <w:rPr>
          <w:rFonts w:ascii="Times New Roman" w:hAnsi="Times New Roman"/>
        </w:rPr>
        <w:t xml:space="preserve"> pp 217-222</w:t>
      </w:r>
    </w:p>
    <w:p w14:paraId="79F1C7EA" w14:textId="358FF4C0" w:rsidR="003A562B" w:rsidRPr="002673A0" w:rsidRDefault="003A562B" w:rsidP="003A562B">
      <w:pPr>
        <w:pStyle w:val="Reference"/>
        <w:tabs>
          <w:tab w:val="clear" w:pos="709"/>
          <w:tab w:val="left" w:pos="567"/>
          <w:tab w:val="left" w:pos="851"/>
        </w:tabs>
        <w:ind w:left="851" w:hanging="851"/>
        <w:rPr>
          <w:rFonts w:ascii="Times New Roman" w:hAnsi="Times New Roman"/>
        </w:rPr>
      </w:pPr>
      <w:r w:rsidRPr="002673A0">
        <w:rPr>
          <w:rFonts w:ascii="Times New Roman" w:hAnsi="Times New Roman"/>
        </w:rPr>
        <w:t>[</w:t>
      </w:r>
      <w:r w:rsidR="007B020B">
        <w:rPr>
          <w:rFonts w:ascii="Times New Roman" w:hAnsi="Times New Roman"/>
        </w:rPr>
        <w:t>9</w:t>
      </w:r>
      <w:r w:rsidRPr="002673A0">
        <w:rPr>
          <w:rFonts w:ascii="Times New Roman" w:hAnsi="Times New Roman"/>
        </w:rPr>
        <w:t>]</w:t>
      </w:r>
      <w:r w:rsidRPr="002673A0">
        <w:rPr>
          <w:rFonts w:ascii="Times New Roman" w:hAnsi="Times New Roman"/>
        </w:rPr>
        <w:tab/>
        <w:t>Sanders</w:t>
      </w:r>
      <w:r>
        <w:rPr>
          <w:rFonts w:ascii="Times New Roman" w:hAnsi="Times New Roman"/>
        </w:rPr>
        <w:t xml:space="preserve"> D</w:t>
      </w:r>
      <w:r w:rsidRPr="002673A0">
        <w:rPr>
          <w:rFonts w:ascii="Times New Roman" w:hAnsi="Times New Roman"/>
        </w:rPr>
        <w:t>, Haddad</w:t>
      </w:r>
      <w:r>
        <w:rPr>
          <w:rFonts w:ascii="Times New Roman" w:hAnsi="Times New Roman"/>
        </w:rPr>
        <w:t xml:space="preserve"> M</w:t>
      </w:r>
      <w:r w:rsidRPr="002673A0">
        <w:rPr>
          <w:rFonts w:ascii="Times New Roman" w:hAnsi="Times New Roman"/>
        </w:rPr>
        <w:t>, Langner</w:t>
      </w:r>
      <w:r>
        <w:rPr>
          <w:rFonts w:ascii="Times New Roman" w:hAnsi="Times New Roman"/>
        </w:rPr>
        <w:t xml:space="preserve"> M</w:t>
      </w:r>
      <w:r w:rsidRPr="002673A0">
        <w:rPr>
          <w:rFonts w:ascii="Times New Roman" w:hAnsi="Times New Roman"/>
        </w:rPr>
        <w:t>, Omoarebun</w:t>
      </w:r>
      <w:r>
        <w:rPr>
          <w:rFonts w:ascii="Times New Roman" w:hAnsi="Times New Roman"/>
        </w:rPr>
        <w:t xml:space="preserve"> P</w:t>
      </w:r>
      <w:r w:rsidRPr="002673A0">
        <w:rPr>
          <w:rFonts w:ascii="Times New Roman" w:hAnsi="Times New Roman"/>
        </w:rPr>
        <w:t>, Chiverton</w:t>
      </w:r>
      <w:r>
        <w:rPr>
          <w:rFonts w:ascii="Times New Roman" w:hAnsi="Times New Roman"/>
        </w:rPr>
        <w:t xml:space="preserve"> J</w:t>
      </w:r>
      <w:r w:rsidRPr="002673A0">
        <w:rPr>
          <w:rFonts w:ascii="Times New Roman" w:hAnsi="Times New Roman"/>
        </w:rPr>
        <w:t>, Hassan</w:t>
      </w:r>
      <w:r>
        <w:rPr>
          <w:rFonts w:ascii="Times New Roman" w:hAnsi="Times New Roman"/>
        </w:rPr>
        <w:t xml:space="preserve"> M</w:t>
      </w:r>
      <w:r w:rsidRPr="002673A0">
        <w:rPr>
          <w:rFonts w:ascii="Times New Roman" w:hAnsi="Times New Roman"/>
        </w:rPr>
        <w:t>, Zhou</w:t>
      </w:r>
      <w:r>
        <w:rPr>
          <w:rFonts w:ascii="Times New Roman" w:hAnsi="Times New Roman"/>
        </w:rPr>
        <w:t xml:space="preserve"> S</w:t>
      </w:r>
      <w:r w:rsidRPr="002673A0">
        <w:rPr>
          <w:rFonts w:ascii="Times New Roman" w:hAnsi="Times New Roman"/>
        </w:rPr>
        <w:t xml:space="preserve"> and Vatchova</w:t>
      </w:r>
      <w:r>
        <w:rPr>
          <w:rFonts w:ascii="Times New Roman" w:hAnsi="Times New Roman"/>
        </w:rPr>
        <w:t xml:space="preserve"> B 2020 </w:t>
      </w:r>
      <w:r w:rsidRPr="002673A0">
        <w:rPr>
          <w:rFonts w:ascii="Times New Roman" w:hAnsi="Times New Roman"/>
        </w:rPr>
        <w:t>Introducing time-delays to analyze driver reaction times when using a</w:t>
      </w:r>
      <w:r>
        <w:rPr>
          <w:rFonts w:ascii="Times New Roman" w:hAnsi="Times New Roman"/>
        </w:rPr>
        <w:t xml:space="preserve"> </w:t>
      </w:r>
      <w:r w:rsidRPr="002673A0">
        <w:rPr>
          <w:rFonts w:ascii="Times New Roman" w:hAnsi="Times New Roman"/>
        </w:rPr>
        <w:t xml:space="preserve">powered wheelchair </w:t>
      </w:r>
      <w:r w:rsidRPr="006E097C">
        <w:rPr>
          <w:rFonts w:ascii="Times New Roman" w:hAnsi="Times New Roman"/>
          <w:i/>
        </w:rPr>
        <w:t xml:space="preserve">Proc. of SAI Intelligent Systems Conference </w:t>
      </w:r>
      <w:r>
        <w:rPr>
          <w:rFonts w:ascii="Times New Roman" w:hAnsi="Times New Roman"/>
          <w:i/>
        </w:rPr>
        <w:t>(</w:t>
      </w:r>
      <w:r w:rsidRPr="006E097C">
        <w:rPr>
          <w:rFonts w:ascii="Times New Roman" w:hAnsi="Times New Roman"/>
          <w:i/>
        </w:rPr>
        <w:t>Amsterdam</w:t>
      </w:r>
      <w:r>
        <w:rPr>
          <w:rFonts w:ascii="Times New Roman" w:hAnsi="Times New Roman"/>
          <w:i/>
        </w:rPr>
        <w:t>)</w:t>
      </w:r>
      <w:r w:rsidRPr="002673A0">
        <w:rPr>
          <w:rFonts w:ascii="Times New Roman" w:hAnsi="Times New Roman"/>
        </w:rPr>
        <w:t xml:space="preserve"> pp 559-570</w:t>
      </w:r>
    </w:p>
    <w:p w14:paraId="1F20AB02" w14:textId="23A66B4D" w:rsidR="007B020B" w:rsidRPr="002673A0" w:rsidRDefault="007B020B" w:rsidP="00655B57">
      <w:pPr>
        <w:pStyle w:val="Reference"/>
        <w:tabs>
          <w:tab w:val="clear" w:pos="709"/>
          <w:tab w:val="left" w:pos="567"/>
          <w:tab w:val="left" w:pos="851"/>
        </w:tabs>
        <w:ind w:left="851" w:hanging="851"/>
        <w:rPr>
          <w:rFonts w:ascii="Times New Roman" w:hAnsi="Times New Roman"/>
        </w:rPr>
      </w:pPr>
      <w:r w:rsidRPr="002673A0">
        <w:rPr>
          <w:rFonts w:ascii="Times New Roman" w:hAnsi="Times New Roman"/>
        </w:rPr>
        <w:t>[</w:t>
      </w:r>
      <w:r>
        <w:rPr>
          <w:rFonts w:ascii="Times New Roman" w:hAnsi="Times New Roman"/>
        </w:rPr>
        <w:t>10</w:t>
      </w:r>
      <w:r w:rsidRPr="002673A0">
        <w:rPr>
          <w:rFonts w:ascii="Times New Roman" w:hAnsi="Times New Roman"/>
        </w:rPr>
        <w:t>]</w:t>
      </w:r>
      <w:r w:rsidRPr="002673A0">
        <w:rPr>
          <w:rFonts w:ascii="Times New Roman" w:hAnsi="Times New Roman"/>
        </w:rPr>
        <w:tab/>
      </w:r>
      <w:r w:rsidRPr="006E097C">
        <w:rPr>
          <w:rFonts w:ascii="Times New Roman" w:hAnsi="Times New Roman"/>
        </w:rPr>
        <w:t>Sanders</w:t>
      </w:r>
      <w:r>
        <w:rPr>
          <w:rFonts w:ascii="Times New Roman" w:hAnsi="Times New Roman"/>
        </w:rPr>
        <w:t xml:space="preserve"> D</w:t>
      </w:r>
      <w:r w:rsidRPr="006E097C">
        <w:rPr>
          <w:rFonts w:ascii="Times New Roman" w:hAnsi="Times New Roman"/>
        </w:rPr>
        <w:t>, Haddad</w:t>
      </w:r>
      <w:r>
        <w:rPr>
          <w:rFonts w:ascii="Times New Roman" w:hAnsi="Times New Roman"/>
        </w:rPr>
        <w:t xml:space="preserve"> </w:t>
      </w:r>
      <w:r w:rsidRPr="006E097C">
        <w:rPr>
          <w:rFonts w:ascii="Times New Roman" w:hAnsi="Times New Roman"/>
        </w:rPr>
        <w:t>M, Tewkesbury</w:t>
      </w:r>
      <w:r>
        <w:rPr>
          <w:rFonts w:ascii="Times New Roman" w:hAnsi="Times New Roman"/>
        </w:rPr>
        <w:t xml:space="preserve"> </w:t>
      </w:r>
      <w:r w:rsidRPr="006E097C">
        <w:rPr>
          <w:rFonts w:ascii="Times New Roman" w:hAnsi="Times New Roman"/>
        </w:rPr>
        <w:t xml:space="preserve">G, Gegov A </w:t>
      </w:r>
      <w:r>
        <w:rPr>
          <w:rFonts w:ascii="Times New Roman" w:hAnsi="Times New Roman"/>
        </w:rPr>
        <w:t>and</w:t>
      </w:r>
      <w:r w:rsidRPr="006E097C">
        <w:rPr>
          <w:rFonts w:ascii="Times New Roman" w:hAnsi="Times New Roman"/>
        </w:rPr>
        <w:t xml:space="preserve"> Adda M </w:t>
      </w:r>
      <w:r>
        <w:rPr>
          <w:rFonts w:ascii="Times New Roman" w:hAnsi="Times New Roman"/>
        </w:rPr>
        <w:t xml:space="preserve">2021 </w:t>
      </w:r>
      <w:r w:rsidRPr="002673A0">
        <w:rPr>
          <w:rFonts w:ascii="Times New Roman" w:hAnsi="Times New Roman"/>
        </w:rPr>
        <w:t xml:space="preserve">Are human drivers a liability or an asset?” </w:t>
      </w:r>
      <w:r w:rsidRPr="006E097C">
        <w:rPr>
          <w:rFonts w:ascii="Times New Roman" w:hAnsi="Times New Roman"/>
          <w:i/>
        </w:rPr>
        <w:t xml:space="preserve">Proc. of SAI Intelligent Systems Conference </w:t>
      </w:r>
      <w:r>
        <w:rPr>
          <w:rFonts w:ascii="Times New Roman" w:hAnsi="Times New Roman"/>
          <w:i/>
        </w:rPr>
        <w:t>(</w:t>
      </w:r>
      <w:r w:rsidRPr="006E097C">
        <w:rPr>
          <w:rFonts w:ascii="Times New Roman" w:hAnsi="Times New Roman"/>
          <w:i/>
        </w:rPr>
        <w:t>Amsterdam</w:t>
      </w:r>
      <w:r>
        <w:rPr>
          <w:rFonts w:ascii="Times New Roman" w:hAnsi="Times New Roman"/>
          <w:i/>
        </w:rPr>
        <w:t xml:space="preserve">) </w:t>
      </w:r>
      <w:r w:rsidRPr="006E097C">
        <w:rPr>
          <w:rFonts w:ascii="Times New Roman" w:hAnsi="Times New Roman"/>
        </w:rPr>
        <w:t>pp 805-816</w:t>
      </w:r>
    </w:p>
    <w:sectPr w:rsidR="007B020B" w:rsidRPr="002673A0" w:rsidSect="002C235D">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79ACD" w14:textId="77777777" w:rsidR="00BD5A0B" w:rsidRDefault="00BD5A0B">
      <w:r>
        <w:separator/>
      </w:r>
    </w:p>
  </w:endnote>
  <w:endnote w:type="continuationSeparator" w:id="0">
    <w:p w14:paraId="72F79E85" w14:textId="77777777" w:rsidR="00BD5A0B" w:rsidRDefault="00BD5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abo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BC0C1" w14:textId="77777777" w:rsidR="00BD5A0B" w:rsidRPr="00043761" w:rsidRDefault="00BD5A0B">
      <w:pPr>
        <w:pStyle w:val="Bulleted"/>
        <w:numPr>
          <w:ilvl w:val="0"/>
          <w:numId w:val="0"/>
        </w:numPr>
        <w:rPr>
          <w:rFonts w:ascii="Sabon" w:hAnsi="Sabon"/>
          <w:color w:val="auto"/>
          <w:szCs w:val="20"/>
        </w:rPr>
      </w:pPr>
      <w:r>
        <w:separator/>
      </w:r>
    </w:p>
  </w:footnote>
  <w:footnote w:type="continuationSeparator" w:id="0">
    <w:p w14:paraId="29C370EE" w14:textId="77777777" w:rsidR="00BD5A0B" w:rsidRDefault="00BD5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2208348A"/>
    <w:multiLevelType w:val="hybridMultilevel"/>
    <w:tmpl w:val="B338FC34"/>
    <w:lvl w:ilvl="0" w:tplc="08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D5038A2"/>
    <w:multiLevelType w:val="hybridMultilevel"/>
    <w:tmpl w:val="B7025A60"/>
    <w:lvl w:ilvl="0" w:tplc="0809000F">
      <w:start w:val="1"/>
      <w:numFmt w:val="decimal"/>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FF09B4"/>
    <w:multiLevelType w:val="multilevel"/>
    <w:tmpl w:val="F04E866C"/>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3"/>
  </w:num>
  <w:num w:numId="14">
    <w:abstractNumId w:val="10"/>
  </w:num>
  <w:num w:numId="15">
    <w:abstractNumId w:val="19"/>
  </w:num>
  <w:num w:numId="16">
    <w:abstractNumId w:val="12"/>
  </w:num>
  <w:num w:numId="17">
    <w:abstractNumId w:val="11"/>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2"/>
  </w:num>
  <w:num w:numId="26">
    <w:abstractNumId w:val="18"/>
  </w:num>
  <w:num w:numId="27">
    <w:abstractNumId w:val="12"/>
  </w:num>
  <w:num w:numId="28">
    <w:abstractNumId w:val="12"/>
  </w:num>
  <w:num w:numId="29">
    <w:abstractNumId w:val="18"/>
  </w:num>
  <w:num w:numId="30">
    <w:abstractNumId w:val="12"/>
  </w:num>
  <w:num w:numId="31">
    <w:abstractNumId w:val="12"/>
  </w:num>
  <w:num w:numId="32">
    <w:abstractNumId w:val="17"/>
  </w:num>
  <w:num w:numId="3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AE"/>
    <w:rsid w:val="00047C3A"/>
    <w:rsid w:val="00097223"/>
    <w:rsid w:val="000B1AD8"/>
    <w:rsid w:val="000B628A"/>
    <w:rsid w:val="000E5714"/>
    <w:rsid w:val="00123FBD"/>
    <w:rsid w:val="00137524"/>
    <w:rsid w:val="00165C63"/>
    <w:rsid w:val="00165E82"/>
    <w:rsid w:val="0017062B"/>
    <w:rsid w:val="0018087B"/>
    <w:rsid w:val="001A43D7"/>
    <w:rsid w:val="001C368F"/>
    <w:rsid w:val="001D010E"/>
    <w:rsid w:val="00205B76"/>
    <w:rsid w:val="0023045D"/>
    <w:rsid w:val="0028348C"/>
    <w:rsid w:val="002A37A2"/>
    <w:rsid w:val="002C235D"/>
    <w:rsid w:val="003608F8"/>
    <w:rsid w:val="00391AC2"/>
    <w:rsid w:val="003A562B"/>
    <w:rsid w:val="003B2978"/>
    <w:rsid w:val="003B5A97"/>
    <w:rsid w:val="003C57F6"/>
    <w:rsid w:val="003F4F44"/>
    <w:rsid w:val="00476C09"/>
    <w:rsid w:val="00477134"/>
    <w:rsid w:val="00480A2E"/>
    <w:rsid w:val="0048470B"/>
    <w:rsid w:val="004A2ACA"/>
    <w:rsid w:val="004A5AD8"/>
    <w:rsid w:val="004A67A7"/>
    <w:rsid w:val="004E4F8B"/>
    <w:rsid w:val="004F25E3"/>
    <w:rsid w:val="00521A70"/>
    <w:rsid w:val="00554DB3"/>
    <w:rsid w:val="00571E16"/>
    <w:rsid w:val="005969A2"/>
    <w:rsid w:val="005C24F9"/>
    <w:rsid w:val="005E4A6C"/>
    <w:rsid w:val="005E77FA"/>
    <w:rsid w:val="005F03B4"/>
    <w:rsid w:val="0061310A"/>
    <w:rsid w:val="00644FC1"/>
    <w:rsid w:val="006473B8"/>
    <w:rsid w:val="00655B57"/>
    <w:rsid w:val="00661965"/>
    <w:rsid w:val="006735F1"/>
    <w:rsid w:val="00686351"/>
    <w:rsid w:val="006A5E1A"/>
    <w:rsid w:val="006D0143"/>
    <w:rsid w:val="006E0CA2"/>
    <w:rsid w:val="006E490A"/>
    <w:rsid w:val="006F642F"/>
    <w:rsid w:val="0070780C"/>
    <w:rsid w:val="00721922"/>
    <w:rsid w:val="0079744F"/>
    <w:rsid w:val="007A5ED1"/>
    <w:rsid w:val="007B020B"/>
    <w:rsid w:val="007C1838"/>
    <w:rsid w:val="007C2EAE"/>
    <w:rsid w:val="007C4B3B"/>
    <w:rsid w:val="007C5086"/>
    <w:rsid w:val="007E4208"/>
    <w:rsid w:val="007E4628"/>
    <w:rsid w:val="007F0C3C"/>
    <w:rsid w:val="007F44D9"/>
    <w:rsid w:val="0080299B"/>
    <w:rsid w:val="008115ED"/>
    <w:rsid w:val="008202FB"/>
    <w:rsid w:val="008862B9"/>
    <w:rsid w:val="008A2927"/>
    <w:rsid w:val="008C76B2"/>
    <w:rsid w:val="008E20F8"/>
    <w:rsid w:val="009319EA"/>
    <w:rsid w:val="00932491"/>
    <w:rsid w:val="00935719"/>
    <w:rsid w:val="00936E01"/>
    <w:rsid w:val="0093763A"/>
    <w:rsid w:val="009406AF"/>
    <w:rsid w:val="00962ABA"/>
    <w:rsid w:val="00981922"/>
    <w:rsid w:val="009A169E"/>
    <w:rsid w:val="009A2E8D"/>
    <w:rsid w:val="009A64D4"/>
    <w:rsid w:val="009B68BE"/>
    <w:rsid w:val="009C0BA3"/>
    <w:rsid w:val="009C3115"/>
    <w:rsid w:val="009D26A9"/>
    <w:rsid w:val="009E0C52"/>
    <w:rsid w:val="009E2F02"/>
    <w:rsid w:val="00A02FAE"/>
    <w:rsid w:val="00A0613E"/>
    <w:rsid w:val="00A22AB9"/>
    <w:rsid w:val="00A56529"/>
    <w:rsid w:val="00A9295F"/>
    <w:rsid w:val="00AB557B"/>
    <w:rsid w:val="00AD1478"/>
    <w:rsid w:val="00AD5A69"/>
    <w:rsid w:val="00B210BB"/>
    <w:rsid w:val="00B4445A"/>
    <w:rsid w:val="00B44523"/>
    <w:rsid w:val="00B7182C"/>
    <w:rsid w:val="00B924A8"/>
    <w:rsid w:val="00BB32B6"/>
    <w:rsid w:val="00BB4C26"/>
    <w:rsid w:val="00BC0F50"/>
    <w:rsid w:val="00BC1D18"/>
    <w:rsid w:val="00BD5A0B"/>
    <w:rsid w:val="00BE0CCD"/>
    <w:rsid w:val="00C30AD2"/>
    <w:rsid w:val="00C630A3"/>
    <w:rsid w:val="00C65C12"/>
    <w:rsid w:val="00C72137"/>
    <w:rsid w:val="00C84E8C"/>
    <w:rsid w:val="00C95EB9"/>
    <w:rsid w:val="00CC1555"/>
    <w:rsid w:val="00D21DD8"/>
    <w:rsid w:val="00D21E9B"/>
    <w:rsid w:val="00D30CE7"/>
    <w:rsid w:val="00D70EE1"/>
    <w:rsid w:val="00D82B54"/>
    <w:rsid w:val="00DC70AA"/>
    <w:rsid w:val="00DD113D"/>
    <w:rsid w:val="00DE721E"/>
    <w:rsid w:val="00E16F3D"/>
    <w:rsid w:val="00E44CD5"/>
    <w:rsid w:val="00E55837"/>
    <w:rsid w:val="00E572A5"/>
    <w:rsid w:val="00E62C13"/>
    <w:rsid w:val="00E860A7"/>
    <w:rsid w:val="00EA3F4B"/>
    <w:rsid w:val="00EC3E4A"/>
    <w:rsid w:val="00EC64D9"/>
    <w:rsid w:val="00EE59D8"/>
    <w:rsid w:val="00EE59F1"/>
    <w:rsid w:val="00EE7C66"/>
    <w:rsid w:val="00F05D38"/>
    <w:rsid w:val="00F12C7C"/>
    <w:rsid w:val="00F542D7"/>
    <w:rsid w:val="00F83702"/>
    <w:rsid w:val="00F93A39"/>
    <w:rsid w:val="00FB72D8"/>
    <w:rsid w:val="00FD3975"/>
    <w:rsid w:val="00FE2C26"/>
    <w:rsid w:val="00FE7E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862C2"/>
  <w15:docId w15:val="{53A8D38D-6836-48CD-8E40-B63C56A1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B57"/>
    <w:rPr>
      <w:rFonts w:ascii="Sabon" w:hAnsi="Sabon"/>
      <w:sz w:val="22"/>
      <w:lang w:eastAsia="en-US"/>
    </w:rPr>
  </w:style>
  <w:style w:type="paragraph" w:styleId="Heading1">
    <w:name w:val="heading 1"/>
    <w:basedOn w:val="Normal"/>
    <w:next w:val="Normal"/>
    <w:qFormat/>
    <w:rsid w:val="006735F1"/>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6735F1"/>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rsid w:val="006735F1"/>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rsid w:val="006735F1"/>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rsid w:val="006735F1"/>
    <w:pPr>
      <w:numPr>
        <w:ilvl w:val="4"/>
        <w:numId w:val="13"/>
      </w:numPr>
      <w:spacing w:before="240" w:after="60"/>
      <w:outlineLvl w:val="4"/>
    </w:pPr>
    <w:rPr>
      <w:b/>
      <w:bCs/>
      <w:i/>
      <w:iCs/>
      <w:sz w:val="26"/>
      <w:szCs w:val="26"/>
    </w:rPr>
  </w:style>
  <w:style w:type="paragraph" w:styleId="Heading6">
    <w:name w:val="heading 6"/>
    <w:basedOn w:val="Normal"/>
    <w:next w:val="Normal"/>
    <w:qFormat/>
    <w:rsid w:val="006735F1"/>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rsid w:val="006735F1"/>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6735F1"/>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6735F1"/>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rsid w:val="006735F1"/>
  </w:style>
  <w:style w:type="paragraph" w:customStyle="1" w:styleId="wfxFaxNum">
    <w:name w:val="wfxFaxNum"/>
    <w:basedOn w:val="Normal"/>
    <w:semiHidden/>
    <w:rsid w:val="006735F1"/>
  </w:style>
  <w:style w:type="paragraph" w:customStyle="1" w:styleId="wfxDate">
    <w:name w:val="wfxDate"/>
    <w:basedOn w:val="Normal"/>
    <w:semiHidden/>
    <w:rsid w:val="006735F1"/>
  </w:style>
  <w:style w:type="paragraph" w:customStyle="1" w:styleId="wfxTime">
    <w:name w:val="wfxTime"/>
    <w:basedOn w:val="Normal"/>
    <w:semiHidden/>
    <w:rsid w:val="006735F1"/>
  </w:style>
  <w:style w:type="paragraph" w:styleId="FootnoteText">
    <w:name w:val="footnote text"/>
    <w:basedOn w:val="Normal"/>
    <w:semiHidden/>
    <w:rsid w:val="006735F1"/>
    <w:rPr>
      <w:rFonts w:ascii="Times" w:hAnsi="Times"/>
      <w:sz w:val="20"/>
    </w:rPr>
  </w:style>
  <w:style w:type="character" w:styleId="FootnoteReference">
    <w:name w:val="footnote reference"/>
    <w:semiHidden/>
    <w:rsid w:val="006735F1"/>
    <w:rPr>
      <w:rFonts w:ascii="Times New Roman" w:hAnsi="Times New Roman"/>
      <w:sz w:val="22"/>
      <w:szCs w:val="22"/>
      <w:vertAlign w:val="superscript"/>
    </w:rPr>
  </w:style>
  <w:style w:type="table" w:styleId="TableGrid">
    <w:name w:val="Table Grid"/>
    <w:basedOn w:val="TableNormal"/>
    <w:semiHidden/>
    <w:rsid w:val="00673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6735F1"/>
    <w:pPr>
      <w:numPr>
        <w:numId w:val="11"/>
      </w:numPr>
    </w:pPr>
  </w:style>
  <w:style w:type="paragraph" w:customStyle="1" w:styleId="BodyIndent">
    <w:name w:val="BodyIndent"/>
    <w:basedOn w:val="Normal"/>
    <w:link w:val="BodyIndentChar"/>
    <w:autoRedefine/>
    <w:rsid w:val="00097223"/>
    <w:pPr>
      <w:tabs>
        <w:tab w:val="left" w:pos="284"/>
      </w:tabs>
      <w:jc w:val="both"/>
    </w:pPr>
    <w:rPr>
      <w:rFonts w:ascii="Times" w:hAnsi="Times"/>
      <w:color w:val="000000"/>
      <w:szCs w:val="22"/>
    </w:rPr>
  </w:style>
  <w:style w:type="paragraph" w:customStyle="1" w:styleId="Bulleted">
    <w:name w:val="Bulleted"/>
    <w:rsid w:val="006735F1"/>
    <w:pPr>
      <w:numPr>
        <w:numId w:val="16"/>
      </w:numPr>
      <w:jc w:val="both"/>
    </w:pPr>
    <w:rPr>
      <w:rFonts w:ascii="Times" w:hAnsi="Times"/>
      <w:color w:val="000000"/>
      <w:sz w:val="22"/>
      <w:szCs w:val="22"/>
      <w:lang w:eastAsia="en-US"/>
    </w:rPr>
  </w:style>
  <w:style w:type="numbering" w:styleId="1ai">
    <w:name w:val="Outline List 1"/>
    <w:basedOn w:val="NoList"/>
    <w:semiHidden/>
    <w:rsid w:val="006735F1"/>
    <w:pPr>
      <w:numPr>
        <w:numId w:val="12"/>
      </w:numPr>
    </w:pPr>
  </w:style>
  <w:style w:type="paragraph" w:styleId="EndnoteText">
    <w:name w:val="endnote text"/>
    <w:basedOn w:val="Normal"/>
    <w:semiHidden/>
    <w:rsid w:val="006735F1"/>
    <w:rPr>
      <w:sz w:val="20"/>
    </w:rPr>
  </w:style>
  <w:style w:type="character" w:styleId="EndnoteReference">
    <w:name w:val="endnote reference"/>
    <w:semiHidden/>
    <w:rsid w:val="006735F1"/>
    <w:rPr>
      <w:vertAlign w:val="superscript"/>
    </w:rPr>
  </w:style>
  <w:style w:type="character" w:customStyle="1" w:styleId="BodyIndentChar">
    <w:name w:val="BodyIndent Char"/>
    <w:link w:val="BodyIndent"/>
    <w:rsid w:val="00097223"/>
    <w:rPr>
      <w:rFonts w:ascii="Times" w:hAnsi="Times"/>
      <w:color w:val="000000"/>
      <w:sz w:val="22"/>
      <w:szCs w:val="22"/>
      <w:lang w:eastAsia="en-US"/>
    </w:rPr>
  </w:style>
  <w:style w:type="paragraph" w:customStyle="1" w:styleId="BodyChar">
    <w:name w:val="Body Char"/>
    <w:link w:val="BodyCharChar"/>
    <w:rsid w:val="006735F1"/>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sid w:val="006735F1"/>
    <w:rPr>
      <w:i/>
      <w:iCs/>
      <w:color w:val="000000"/>
      <w:sz w:val="22"/>
      <w:szCs w:val="22"/>
      <w:lang w:eastAsia="en-US"/>
    </w:rPr>
  </w:style>
  <w:style w:type="character" w:customStyle="1" w:styleId="StyleBodyCharNotBoldItalicChar">
    <w:name w:val="Style Body Char + Not Bold Italic Char"/>
    <w:link w:val="StyleBodyCharNotBoldItalic"/>
    <w:rsid w:val="006735F1"/>
    <w:rPr>
      <w:i/>
      <w:iCs/>
      <w:color w:val="000000"/>
      <w:sz w:val="22"/>
      <w:szCs w:val="22"/>
      <w:lang w:val="en-GB" w:eastAsia="en-US" w:bidi="ar-SA"/>
    </w:rPr>
  </w:style>
  <w:style w:type="character" w:customStyle="1" w:styleId="MTEquationSection">
    <w:name w:val="MTEquationSection"/>
    <w:semiHidden/>
    <w:rsid w:val="006735F1"/>
    <w:rPr>
      <w:vanish/>
      <w:color w:val="FF0000"/>
      <w:lang w:val="en-US"/>
    </w:rPr>
  </w:style>
  <w:style w:type="paragraph" w:customStyle="1" w:styleId="MTDisplayEquation">
    <w:name w:val="MTDisplayEquation"/>
    <w:basedOn w:val="Normal"/>
    <w:semiHidden/>
    <w:rsid w:val="006735F1"/>
    <w:pPr>
      <w:tabs>
        <w:tab w:val="center" w:pos="4560"/>
        <w:tab w:val="right" w:pos="9120"/>
      </w:tabs>
    </w:pPr>
    <w:rPr>
      <w:lang w:val="en-US"/>
    </w:rPr>
  </w:style>
  <w:style w:type="character" w:customStyle="1" w:styleId="times">
    <w:name w:val="times"/>
    <w:basedOn w:val="DefaultParagraphFont"/>
    <w:semiHidden/>
    <w:rsid w:val="006735F1"/>
  </w:style>
  <w:style w:type="paragraph" w:styleId="NormalWeb">
    <w:name w:val="Normal (Web)"/>
    <w:basedOn w:val="Normal"/>
    <w:semiHidden/>
    <w:rsid w:val="006735F1"/>
    <w:pPr>
      <w:spacing w:before="100" w:beforeAutospacing="1" w:after="100" w:afterAutospacing="1"/>
    </w:pPr>
    <w:rPr>
      <w:rFonts w:ascii="Arial" w:hAnsi="Arial" w:cs="Arial"/>
      <w:color w:val="000000"/>
      <w:sz w:val="24"/>
      <w:szCs w:val="24"/>
      <w:lang w:val="en-US"/>
    </w:rPr>
  </w:style>
  <w:style w:type="paragraph" w:customStyle="1" w:styleId="subsection">
    <w:name w:val="subsection"/>
    <w:rsid w:val="006735F1"/>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6735F1"/>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rsid w:val="006735F1"/>
    <w:pPr>
      <w:numPr>
        <w:numId w:val="13"/>
      </w:numPr>
    </w:pPr>
  </w:style>
  <w:style w:type="paragraph" w:styleId="BlockText">
    <w:name w:val="Block Text"/>
    <w:basedOn w:val="Normal"/>
    <w:semiHidden/>
    <w:rsid w:val="006735F1"/>
    <w:pPr>
      <w:spacing w:after="120"/>
      <w:ind w:left="1440" w:right="1440"/>
    </w:pPr>
  </w:style>
  <w:style w:type="paragraph" w:styleId="BodyText">
    <w:name w:val="Body Text"/>
    <w:basedOn w:val="Normal"/>
    <w:semiHidden/>
    <w:rsid w:val="006735F1"/>
    <w:pPr>
      <w:spacing w:after="120"/>
    </w:pPr>
  </w:style>
  <w:style w:type="paragraph" w:styleId="BodyText2">
    <w:name w:val="Body Text 2"/>
    <w:basedOn w:val="Normal"/>
    <w:semiHidden/>
    <w:rsid w:val="006735F1"/>
    <w:pPr>
      <w:spacing w:after="120" w:line="480" w:lineRule="auto"/>
    </w:pPr>
  </w:style>
  <w:style w:type="paragraph" w:styleId="BodyText3">
    <w:name w:val="Body Text 3"/>
    <w:basedOn w:val="Normal"/>
    <w:semiHidden/>
    <w:rsid w:val="006735F1"/>
    <w:pPr>
      <w:spacing w:after="120"/>
    </w:pPr>
    <w:rPr>
      <w:sz w:val="16"/>
      <w:szCs w:val="16"/>
    </w:rPr>
  </w:style>
  <w:style w:type="paragraph" w:styleId="BodyTextFirstIndent">
    <w:name w:val="Body Text First Indent"/>
    <w:basedOn w:val="BodyText"/>
    <w:semiHidden/>
    <w:rsid w:val="006735F1"/>
    <w:pPr>
      <w:ind w:firstLine="210"/>
    </w:pPr>
  </w:style>
  <w:style w:type="paragraph" w:styleId="BodyTextIndent">
    <w:name w:val="Body Text Indent"/>
    <w:basedOn w:val="Normal"/>
    <w:semiHidden/>
    <w:rsid w:val="006735F1"/>
    <w:pPr>
      <w:spacing w:after="120"/>
      <w:ind w:left="283"/>
    </w:pPr>
  </w:style>
  <w:style w:type="paragraph" w:styleId="BodyTextFirstIndent2">
    <w:name w:val="Body Text First Indent 2"/>
    <w:basedOn w:val="BodyTextIndent"/>
    <w:semiHidden/>
    <w:rsid w:val="006735F1"/>
    <w:pPr>
      <w:ind w:firstLine="210"/>
    </w:pPr>
  </w:style>
  <w:style w:type="paragraph" w:styleId="BodyTextIndent2">
    <w:name w:val="Body Text Indent 2"/>
    <w:basedOn w:val="Normal"/>
    <w:semiHidden/>
    <w:rsid w:val="006735F1"/>
    <w:pPr>
      <w:spacing w:after="120" w:line="480" w:lineRule="auto"/>
      <w:ind w:left="283"/>
    </w:pPr>
  </w:style>
  <w:style w:type="paragraph" w:styleId="BodyTextIndent3">
    <w:name w:val="Body Text Indent 3"/>
    <w:basedOn w:val="Normal"/>
    <w:semiHidden/>
    <w:rsid w:val="006735F1"/>
    <w:pPr>
      <w:spacing w:after="120"/>
      <w:ind w:left="283"/>
    </w:pPr>
    <w:rPr>
      <w:sz w:val="16"/>
      <w:szCs w:val="16"/>
    </w:rPr>
  </w:style>
  <w:style w:type="paragraph" w:styleId="Closing">
    <w:name w:val="Closing"/>
    <w:basedOn w:val="Normal"/>
    <w:semiHidden/>
    <w:rsid w:val="006735F1"/>
    <w:pPr>
      <w:ind w:left="4252"/>
    </w:pPr>
  </w:style>
  <w:style w:type="paragraph" w:styleId="Date">
    <w:name w:val="Date"/>
    <w:basedOn w:val="Normal"/>
    <w:next w:val="Normal"/>
    <w:semiHidden/>
    <w:rsid w:val="006735F1"/>
  </w:style>
  <w:style w:type="paragraph" w:styleId="E-mailSignature">
    <w:name w:val="E-mail Signature"/>
    <w:basedOn w:val="Normal"/>
    <w:semiHidden/>
    <w:rsid w:val="006735F1"/>
  </w:style>
  <w:style w:type="character" w:styleId="Emphasis">
    <w:name w:val="Emphasis"/>
    <w:qFormat/>
    <w:rsid w:val="006735F1"/>
    <w:rPr>
      <w:i/>
      <w:iCs/>
    </w:rPr>
  </w:style>
  <w:style w:type="paragraph" w:styleId="EnvelopeAddress">
    <w:name w:val="envelope address"/>
    <w:basedOn w:val="Normal"/>
    <w:semiHidden/>
    <w:rsid w:val="006735F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735F1"/>
    <w:rPr>
      <w:rFonts w:ascii="Arial" w:hAnsi="Arial" w:cs="Arial"/>
      <w:sz w:val="20"/>
    </w:rPr>
  </w:style>
  <w:style w:type="character" w:styleId="FollowedHyperlink">
    <w:name w:val="FollowedHyperlink"/>
    <w:semiHidden/>
    <w:rsid w:val="006735F1"/>
    <w:rPr>
      <w:color w:val="800080"/>
      <w:u w:val="single"/>
    </w:rPr>
  </w:style>
  <w:style w:type="paragraph" w:styleId="Footer">
    <w:name w:val="footer"/>
    <w:basedOn w:val="Normal"/>
    <w:semiHidden/>
    <w:rsid w:val="006735F1"/>
    <w:pPr>
      <w:tabs>
        <w:tab w:val="center" w:pos="4320"/>
        <w:tab w:val="right" w:pos="8640"/>
      </w:tabs>
    </w:pPr>
  </w:style>
  <w:style w:type="paragraph" w:styleId="Header">
    <w:name w:val="header"/>
    <w:basedOn w:val="Normal"/>
    <w:semiHidden/>
    <w:rsid w:val="006735F1"/>
    <w:pPr>
      <w:tabs>
        <w:tab w:val="center" w:pos="4320"/>
        <w:tab w:val="right" w:pos="8640"/>
      </w:tabs>
    </w:pPr>
  </w:style>
  <w:style w:type="character" w:styleId="HTMLAcronym">
    <w:name w:val="HTML Acronym"/>
    <w:basedOn w:val="DefaultParagraphFont"/>
    <w:semiHidden/>
    <w:rsid w:val="006735F1"/>
  </w:style>
  <w:style w:type="paragraph" w:styleId="HTMLAddress">
    <w:name w:val="HTML Address"/>
    <w:basedOn w:val="Normal"/>
    <w:semiHidden/>
    <w:rsid w:val="006735F1"/>
    <w:rPr>
      <w:i/>
      <w:iCs/>
    </w:rPr>
  </w:style>
  <w:style w:type="character" w:styleId="HTMLCite">
    <w:name w:val="HTML Cite"/>
    <w:semiHidden/>
    <w:rsid w:val="006735F1"/>
    <w:rPr>
      <w:i/>
      <w:iCs/>
    </w:rPr>
  </w:style>
  <w:style w:type="character" w:styleId="HTMLCode">
    <w:name w:val="HTML Code"/>
    <w:semiHidden/>
    <w:rsid w:val="006735F1"/>
    <w:rPr>
      <w:rFonts w:ascii="Courier New" w:hAnsi="Courier New" w:cs="Courier New"/>
      <w:sz w:val="20"/>
      <w:szCs w:val="20"/>
    </w:rPr>
  </w:style>
  <w:style w:type="character" w:styleId="HTMLDefinition">
    <w:name w:val="HTML Definition"/>
    <w:semiHidden/>
    <w:rsid w:val="006735F1"/>
    <w:rPr>
      <w:i/>
      <w:iCs/>
    </w:rPr>
  </w:style>
  <w:style w:type="character" w:styleId="HTMLKeyboard">
    <w:name w:val="HTML Keyboard"/>
    <w:semiHidden/>
    <w:rsid w:val="006735F1"/>
    <w:rPr>
      <w:rFonts w:ascii="Courier New" w:hAnsi="Courier New" w:cs="Courier New"/>
      <w:sz w:val="20"/>
      <w:szCs w:val="20"/>
    </w:rPr>
  </w:style>
  <w:style w:type="paragraph" w:styleId="HTMLPreformatted">
    <w:name w:val="HTML Preformatted"/>
    <w:basedOn w:val="Normal"/>
    <w:semiHidden/>
    <w:rsid w:val="006735F1"/>
    <w:rPr>
      <w:rFonts w:ascii="Courier New" w:hAnsi="Courier New" w:cs="Courier New"/>
      <w:sz w:val="20"/>
    </w:rPr>
  </w:style>
  <w:style w:type="character" w:styleId="HTMLSample">
    <w:name w:val="HTML Sample"/>
    <w:semiHidden/>
    <w:rsid w:val="006735F1"/>
    <w:rPr>
      <w:rFonts w:ascii="Courier New" w:hAnsi="Courier New" w:cs="Courier New"/>
    </w:rPr>
  </w:style>
  <w:style w:type="character" w:styleId="HTMLTypewriter">
    <w:name w:val="HTML Typewriter"/>
    <w:semiHidden/>
    <w:rsid w:val="006735F1"/>
    <w:rPr>
      <w:rFonts w:ascii="Courier New" w:hAnsi="Courier New" w:cs="Courier New"/>
      <w:sz w:val="20"/>
      <w:szCs w:val="20"/>
    </w:rPr>
  </w:style>
  <w:style w:type="character" w:styleId="HTMLVariable">
    <w:name w:val="HTML Variable"/>
    <w:semiHidden/>
    <w:rsid w:val="006735F1"/>
    <w:rPr>
      <w:i/>
      <w:iCs/>
    </w:rPr>
  </w:style>
  <w:style w:type="character" w:styleId="Hyperlink">
    <w:name w:val="Hyperlink"/>
    <w:semiHidden/>
    <w:rsid w:val="006735F1"/>
    <w:rPr>
      <w:color w:val="0000FF"/>
      <w:u w:val="single"/>
    </w:rPr>
  </w:style>
  <w:style w:type="character" w:styleId="LineNumber">
    <w:name w:val="line number"/>
    <w:basedOn w:val="DefaultParagraphFont"/>
    <w:semiHidden/>
    <w:rsid w:val="006735F1"/>
  </w:style>
  <w:style w:type="paragraph" w:styleId="List">
    <w:name w:val="List"/>
    <w:basedOn w:val="Normal"/>
    <w:semiHidden/>
    <w:rsid w:val="006735F1"/>
    <w:pPr>
      <w:ind w:left="283" w:hanging="283"/>
    </w:pPr>
  </w:style>
  <w:style w:type="paragraph" w:styleId="List2">
    <w:name w:val="List 2"/>
    <w:basedOn w:val="Normal"/>
    <w:semiHidden/>
    <w:rsid w:val="006735F1"/>
    <w:pPr>
      <w:ind w:left="566" w:hanging="283"/>
    </w:pPr>
  </w:style>
  <w:style w:type="paragraph" w:styleId="List3">
    <w:name w:val="List 3"/>
    <w:basedOn w:val="Normal"/>
    <w:semiHidden/>
    <w:rsid w:val="006735F1"/>
    <w:pPr>
      <w:ind w:left="849" w:hanging="283"/>
    </w:pPr>
  </w:style>
  <w:style w:type="paragraph" w:styleId="List4">
    <w:name w:val="List 4"/>
    <w:basedOn w:val="Normal"/>
    <w:semiHidden/>
    <w:rsid w:val="006735F1"/>
    <w:pPr>
      <w:ind w:left="1132" w:hanging="283"/>
    </w:pPr>
  </w:style>
  <w:style w:type="paragraph" w:styleId="List5">
    <w:name w:val="List 5"/>
    <w:basedOn w:val="Normal"/>
    <w:semiHidden/>
    <w:rsid w:val="006735F1"/>
    <w:pPr>
      <w:ind w:left="1415" w:hanging="283"/>
    </w:pPr>
  </w:style>
  <w:style w:type="paragraph" w:styleId="ListBullet">
    <w:name w:val="List Bullet"/>
    <w:basedOn w:val="Normal"/>
    <w:autoRedefine/>
    <w:semiHidden/>
    <w:rsid w:val="006735F1"/>
    <w:pPr>
      <w:numPr>
        <w:numId w:val="1"/>
      </w:numPr>
    </w:pPr>
  </w:style>
  <w:style w:type="paragraph" w:styleId="ListBullet2">
    <w:name w:val="List Bullet 2"/>
    <w:basedOn w:val="Normal"/>
    <w:autoRedefine/>
    <w:semiHidden/>
    <w:rsid w:val="006735F1"/>
    <w:pPr>
      <w:numPr>
        <w:numId w:val="2"/>
      </w:numPr>
    </w:pPr>
  </w:style>
  <w:style w:type="paragraph" w:styleId="ListBullet3">
    <w:name w:val="List Bullet 3"/>
    <w:basedOn w:val="Normal"/>
    <w:autoRedefine/>
    <w:semiHidden/>
    <w:rsid w:val="006735F1"/>
    <w:pPr>
      <w:numPr>
        <w:numId w:val="3"/>
      </w:numPr>
    </w:pPr>
  </w:style>
  <w:style w:type="paragraph" w:styleId="ListBullet4">
    <w:name w:val="List Bullet 4"/>
    <w:basedOn w:val="Normal"/>
    <w:autoRedefine/>
    <w:semiHidden/>
    <w:rsid w:val="006735F1"/>
    <w:pPr>
      <w:numPr>
        <w:numId w:val="4"/>
      </w:numPr>
    </w:pPr>
  </w:style>
  <w:style w:type="paragraph" w:styleId="ListBullet5">
    <w:name w:val="List Bullet 5"/>
    <w:basedOn w:val="Normal"/>
    <w:autoRedefine/>
    <w:semiHidden/>
    <w:rsid w:val="006735F1"/>
    <w:pPr>
      <w:numPr>
        <w:numId w:val="5"/>
      </w:numPr>
    </w:pPr>
  </w:style>
  <w:style w:type="paragraph" w:styleId="ListContinue">
    <w:name w:val="List Continue"/>
    <w:basedOn w:val="Normal"/>
    <w:semiHidden/>
    <w:rsid w:val="006735F1"/>
    <w:pPr>
      <w:spacing w:after="120"/>
      <w:ind w:left="283"/>
    </w:pPr>
  </w:style>
  <w:style w:type="paragraph" w:styleId="ListContinue2">
    <w:name w:val="List Continue 2"/>
    <w:basedOn w:val="Normal"/>
    <w:semiHidden/>
    <w:rsid w:val="006735F1"/>
    <w:pPr>
      <w:spacing w:after="120"/>
      <w:ind w:left="566"/>
    </w:pPr>
  </w:style>
  <w:style w:type="paragraph" w:styleId="ListContinue3">
    <w:name w:val="List Continue 3"/>
    <w:basedOn w:val="Normal"/>
    <w:semiHidden/>
    <w:rsid w:val="006735F1"/>
    <w:pPr>
      <w:spacing w:after="120"/>
      <w:ind w:left="849"/>
    </w:pPr>
  </w:style>
  <w:style w:type="paragraph" w:styleId="ListContinue4">
    <w:name w:val="List Continue 4"/>
    <w:basedOn w:val="Normal"/>
    <w:semiHidden/>
    <w:rsid w:val="006735F1"/>
    <w:pPr>
      <w:spacing w:after="120"/>
      <w:ind w:left="1132"/>
    </w:pPr>
  </w:style>
  <w:style w:type="paragraph" w:styleId="ListContinue5">
    <w:name w:val="List Continue 5"/>
    <w:basedOn w:val="Normal"/>
    <w:semiHidden/>
    <w:rsid w:val="006735F1"/>
    <w:pPr>
      <w:spacing w:after="120"/>
      <w:ind w:left="1415"/>
    </w:pPr>
  </w:style>
  <w:style w:type="paragraph" w:styleId="ListNumber">
    <w:name w:val="List Number"/>
    <w:basedOn w:val="Normal"/>
    <w:semiHidden/>
    <w:rsid w:val="006735F1"/>
    <w:pPr>
      <w:numPr>
        <w:numId w:val="6"/>
      </w:numPr>
    </w:pPr>
  </w:style>
  <w:style w:type="paragraph" w:styleId="ListNumber2">
    <w:name w:val="List Number 2"/>
    <w:basedOn w:val="Normal"/>
    <w:semiHidden/>
    <w:rsid w:val="006735F1"/>
    <w:pPr>
      <w:numPr>
        <w:numId w:val="7"/>
      </w:numPr>
    </w:pPr>
  </w:style>
  <w:style w:type="paragraph" w:styleId="ListNumber3">
    <w:name w:val="List Number 3"/>
    <w:basedOn w:val="Normal"/>
    <w:semiHidden/>
    <w:rsid w:val="006735F1"/>
    <w:pPr>
      <w:numPr>
        <w:numId w:val="8"/>
      </w:numPr>
    </w:pPr>
  </w:style>
  <w:style w:type="paragraph" w:styleId="ListNumber4">
    <w:name w:val="List Number 4"/>
    <w:basedOn w:val="Normal"/>
    <w:semiHidden/>
    <w:rsid w:val="006735F1"/>
    <w:pPr>
      <w:numPr>
        <w:numId w:val="9"/>
      </w:numPr>
    </w:pPr>
  </w:style>
  <w:style w:type="paragraph" w:styleId="ListNumber5">
    <w:name w:val="List Number 5"/>
    <w:basedOn w:val="Normal"/>
    <w:semiHidden/>
    <w:rsid w:val="006735F1"/>
    <w:pPr>
      <w:numPr>
        <w:numId w:val="10"/>
      </w:numPr>
    </w:pPr>
  </w:style>
  <w:style w:type="paragraph" w:styleId="MessageHeader">
    <w:name w:val="Message Header"/>
    <w:basedOn w:val="Normal"/>
    <w:semiHidden/>
    <w:rsid w:val="006735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rsid w:val="006735F1"/>
    <w:pPr>
      <w:ind w:left="720"/>
    </w:pPr>
  </w:style>
  <w:style w:type="paragraph" w:styleId="NoteHeading">
    <w:name w:val="Note Heading"/>
    <w:basedOn w:val="Normal"/>
    <w:next w:val="Normal"/>
    <w:semiHidden/>
    <w:rsid w:val="006735F1"/>
  </w:style>
  <w:style w:type="character" w:styleId="PageNumber">
    <w:name w:val="page number"/>
    <w:basedOn w:val="DefaultParagraphFont"/>
    <w:semiHidden/>
    <w:rsid w:val="006735F1"/>
  </w:style>
  <w:style w:type="paragraph" w:styleId="PlainText">
    <w:name w:val="Plain Text"/>
    <w:basedOn w:val="Normal"/>
    <w:semiHidden/>
    <w:rsid w:val="006735F1"/>
    <w:rPr>
      <w:rFonts w:ascii="Courier New" w:hAnsi="Courier New" w:cs="Courier New"/>
      <w:sz w:val="20"/>
    </w:rPr>
  </w:style>
  <w:style w:type="paragraph" w:styleId="Salutation">
    <w:name w:val="Salutation"/>
    <w:basedOn w:val="Normal"/>
    <w:next w:val="Normal"/>
    <w:semiHidden/>
    <w:rsid w:val="006735F1"/>
  </w:style>
  <w:style w:type="paragraph" w:styleId="Signature">
    <w:name w:val="Signature"/>
    <w:basedOn w:val="Normal"/>
    <w:semiHidden/>
    <w:rsid w:val="006735F1"/>
    <w:pPr>
      <w:ind w:left="4252"/>
    </w:pPr>
  </w:style>
  <w:style w:type="character" w:styleId="Strong">
    <w:name w:val="Strong"/>
    <w:qFormat/>
    <w:rsid w:val="006735F1"/>
    <w:rPr>
      <w:b/>
      <w:bCs/>
    </w:rPr>
  </w:style>
  <w:style w:type="paragraph" w:styleId="Subtitle">
    <w:name w:val="Subtitle"/>
    <w:basedOn w:val="Normal"/>
    <w:qFormat/>
    <w:rsid w:val="006735F1"/>
    <w:pPr>
      <w:spacing w:after="60"/>
      <w:jc w:val="center"/>
      <w:outlineLvl w:val="1"/>
    </w:pPr>
    <w:rPr>
      <w:rFonts w:ascii="Arial" w:hAnsi="Arial" w:cs="Arial"/>
      <w:sz w:val="24"/>
      <w:szCs w:val="24"/>
    </w:rPr>
  </w:style>
  <w:style w:type="table" w:styleId="Table3Deffects1">
    <w:name w:val="Table 3D effects 1"/>
    <w:basedOn w:val="TableNormal"/>
    <w:semiHidden/>
    <w:rsid w:val="006735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735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735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735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735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735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735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735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735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735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735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735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735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735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735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735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735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735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735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735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735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735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735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735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735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735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735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735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735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735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735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735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735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735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735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735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735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735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735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73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735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735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735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autoRedefine/>
    <w:qFormat/>
    <w:rsid w:val="006735F1"/>
    <w:pPr>
      <w:spacing w:before="1588" w:after="567"/>
    </w:pPr>
    <w:rPr>
      <w:rFonts w:ascii="Times" w:hAnsi="Times"/>
      <w:b/>
      <w:sz w:val="34"/>
      <w:szCs w:val="34"/>
    </w:rPr>
  </w:style>
  <w:style w:type="paragraph" w:customStyle="1" w:styleId="subsubsection">
    <w:name w:val="subsubsection"/>
    <w:link w:val="subsubsectionChar"/>
    <w:autoRedefine/>
    <w:rsid w:val="00655B57"/>
    <w:pPr>
      <w:numPr>
        <w:ilvl w:val="2"/>
        <w:numId w:val="18"/>
      </w:numPr>
      <w:tabs>
        <w:tab w:val="left" w:pos="567"/>
      </w:tabs>
      <w:spacing w:before="240"/>
      <w:ind w:left="142" w:firstLine="0"/>
      <w:jc w:val="both"/>
    </w:pPr>
    <w:rPr>
      <w:rFonts w:ascii="Times" w:hAnsi="Times"/>
      <w:i/>
      <w:iCs/>
      <w:color w:val="000000"/>
      <w:sz w:val="22"/>
      <w:szCs w:val="22"/>
      <w:lang w:val="en-US" w:eastAsia="en-US"/>
    </w:rPr>
  </w:style>
  <w:style w:type="paragraph" w:customStyle="1" w:styleId="EQN">
    <w:name w:val="EQN"/>
    <w:basedOn w:val="BodyIndent"/>
    <w:autoRedefine/>
    <w:rsid w:val="006735F1"/>
    <w:pPr>
      <w:tabs>
        <w:tab w:val="center" w:pos="4820"/>
        <w:tab w:val="right" w:pos="9072"/>
      </w:tabs>
      <w:spacing w:before="120" w:after="120"/>
      <w:jc w:val="center"/>
    </w:pPr>
    <w:rPr>
      <w:lang w:val="en-US"/>
    </w:rPr>
  </w:style>
  <w:style w:type="paragraph" w:customStyle="1" w:styleId="Centred">
    <w:name w:val="Centred"/>
    <w:autoRedefine/>
    <w:rsid w:val="006735F1"/>
    <w:pPr>
      <w:jc w:val="center"/>
    </w:pPr>
    <w:rPr>
      <w:rFonts w:ascii="Times" w:hAnsi="Times"/>
      <w:sz w:val="22"/>
      <w:lang w:eastAsia="en-US"/>
    </w:rPr>
  </w:style>
  <w:style w:type="paragraph" w:customStyle="1" w:styleId="BulletedIndent">
    <w:name w:val="Bulleted.Indent"/>
    <w:autoRedefine/>
    <w:rsid w:val="006735F1"/>
    <w:pPr>
      <w:ind w:left="28"/>
      <w:jc w:val="both"/>
    </w:pPr>
    <w:rPr>
      <w:rFonts w:ascii="Times" w:hAnsi="Times"/>
      <w:sz w:val="22"/>
      <w:lang w:val="en-US" w:eastAsia="en-US"/>
    </w:rPr>
  </w:style>
  <w:style w:type="character" w:customStyle="1" w:styleId="BodyCharChar">
    <w:name w:val="Body Char Char"/>
    <w:link w:val="BodyChar"/>
    <w:rsid w:val="006735F1"/>
    <w:rPr>
      <w:rFonts w:ascii="Times" w:hAnsi="Times"/>
      <w:color w:val="000000"/>
      <w:sz w:val="22"/>
      <w:szCs w:val="22"/>
      <w:lang w:val="en-GB" w:eastAsia="en-US" w:bidi="ar-SA"/>
    </w:rPr>
  </w:style>
  <w:style w:type="paragraph" w:customStyle="1" w:styleId="StyleTitleLeft005cm">
    <w:name w:val="Style Title + Left:  0.05 cm"/>
    <w:basedOn w:val="Title"/>
    <w:rsid w:val="006735F1"/>
    <w:rPr>
      <w:bCs/>
      <w:szCs w:val="20"/>
    </w:rPr>
  </w:style>
  <w:style w:type="paragraph" w:customStyle="1" w:styleId="Abstract">
    <w:name w:val="Abstract"/>
    <w:rsid w:val="006735F1"/>
    <w:pPr>
      <w:spacing w:after="454"/>
      <w:ind w:left="1418"/>
      <w:jc w:val="both"/>
    </w:pPr>
    <w:rPr>
      <w:rFonts w:ascii="Times" w:hAnsi="Times"/>
      <w:color w:val="000000"/>
      <w:lang w:eastAsia="en-US"/>
    </w:rPr>
  </w:style>
  <w:style w:type="paragraph" w:styleId="BalloonText">
    <w:name w:val="Balloon Text"/>
    <w:basedOn w:val="Normal"/>
    <w:semiHidden/>
    <w:rsid w:val="006735F1"/>
    <w:rPr>
      <w:rFonts w:ascii="Tahoma" w:hAnsi="Tahoma" w:cs="Tahoma"/>
      <w:sz w:val="16"/>
      <w:szCs w:val="16"/>
    </w:rPr>
  </w:style>
  <w:style w:type="paragraph" w:customStyle="1" w:styleId="FigureCaption">
    <w:name w:val="FigureCaption"/>
    <w:rsid w:val="006735F1"/>
    <w:pPr>
      <w:spacing w:before="170"/>
      <w:ind w:left="28"/>
      <w:jc w:val="center"/>
    </w:pPr>
    <w:rPr>
      <w:rFonts w:ascii="Times" w:hAnsi="Times"/>
      <w:color w:val="000000"/>
      <w:sz w:val="22"/>
      <w:szCs w:val="22"/>
      <w:lang w:eastAsia="en-US"/>
    </w:rPr>
  </w:style>
  <w:style w:type="character" w:customStyle="1" w:styleId="sectionChar">
    <w:name w:val="section Char"/>
    <w:link w:val="section"/>
    <w:rsid w:val="006735F1"/>
    <w:rPr>
      <w:rFonts w:ascii="Times" w:hAnsi="Times"/>
      <w:b/>
      <w:color w:val="000000"/>
      <w:sz w:val="22"/>
      <w:szCs w:val="22"/>
      <w:lang w:eastAsia="en-US"/>
    </w:rPr>
  </w:style>
  <w:style w:type="character" w:customStyle="1" w:styleId="FormatNotes">
    <w:name w:val="FormatNotes"/>
    <w:rsid w:val="006735F1"/>
    <w:rPr>
      <w:rFonts w:ascii="Times" w:hAnsi="Times"/>
      <w:color w:val="FF6600"/>
      <w:sz w:val="20"/>
      <w:szCs w:val="20"/>
      <w:lang w:val="en-GB"/>
    </w:rPr>
  </w:style>
  <w:style w:type="paragraph" w:customStyle="1" w:styleId="BulletedL2">
    <w:name w:val="BulletedL2"/>
    <w:basedOn w:val="Bulleted"/>
    <w:autoRedefine/>
    <w:rsid w:val="006735F1"/>
    <w:pPr>
      <w:ind w:left="851"/>
    </w:pPr>
  </w:style>
  <w:style w:type="paragraph" w:customStyle="1" w:styleId="Authors">
    <w:name w:val="Authors"/>
    <w:rsid w:val="006735F1"/>
    <w:pPr>
      <w:spacing w:after="113"/>
      <w:ind w:left="1418"/>
    </w:pPr>
    <w:rPr>
      <w:rFonts w:ascii="Times" w:hAnsi="Times"/>
      <w:b/>
      <w:sz w:val="22"/>
      <w:szCs w:val="22"/>
      <w:lang w:eastAsia="en-US"/>
    </w:rPr>
  </w:style>
  <w:style w:type="paragraph" w:customStyle="1" w:styleId="Addresses">
    <w:name w:val="Addresses"/>
    <w:autoRedefine/>
    <w:rsid w:val="006735F1"/>
    <w:pPr>
      <w:spacing w:after="454"/>
      <w:ind w:left="1418"/>
    </w:pPr>
    <w:rPr>
      <w:sz w:val="22"/>
      <w:szCs w:val="22"/>
      <w:lang w:eastAsia="en-US"/>
    </w:rPr>
  </w:style>
  <w:style w:type="paragraph" w:customStyle="1" w:styleId="25mmIndent">
    <w:name w:val="25mmIndent"/>
    <w:rsid w:val="006735F1"/>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rsid w:val="006735F1"/>
    <w:pPr>
      <w:numPr>
        <w:numId w:val="14"/>
      </w:numPr>
    </w:pPr>
  </w:style>
  <w:style w:type="paragraph" w:customStyle="1" w:styleId="Numbered">
    <w:name w:val="Numbered"/>
    <w:autoRedefine/>
    <w:rsid w:val="006735F1"/>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rsid w:val="006735F1"/>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6735F1"/>
    <w:pPr>
      <w:jc w:val="center"/>
    </w:pPr>
  </w:style>
  <w:style w:type="character" w:customStyle="1" w:styleId="times1">
    <w:name w:val="times1"/>
    <w:rsid w:val="006735F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6735F1"/>
    <w:rPr>
      <w:i w:val="0"/>
      <w:szCs w:val="20"/>
    </w:rPr>
  </w:style>
  <w:style w:type="paragraph" w:customStyle="1" w:styleId="StylesubsubsectionNotItalic">
    <w:name w:val="Style subsubsection + Not Italic"/>
    <w:basedOn w:val="subsubsection"/>
    <w:rsid w:val="006735F1"/>
    <w:rPr>
      <w:i w:val="0"/>
      <w:iCs w:val="0"/>
    </w:rPr>
  </w:style>
  <w:style w:type="character" w:styleId="CommentReference">
    <w:name w:val="annotation reference"/>
    <w:semiHidden/>
    <w:rsid w:val="006735F1"/>
    <w:rPr>
      <w:sz w:val="16"/>
      <w:szCs w:val="16"/>
    </w:rPr>
  </w:style>
  <w:style w:type="paragraph" w:styleId="CommentText">
    <w:name w:val="annotation text"/>
    <w:basedOn w:val="Normal"/>
    <w:semiHidden/>
    <w:rsid w:val="006735F1"/>
    <w:rPr>
      <w:sz w:val="20"/>
    </w:rPr>
  </w:style>
  <w:style w:type="paragraph" w:styleId="CommentSubject">
    <w:name w:val="annotation subject"/>
    <w:basedOn w:val="CommentText"/>
    <w:next w:val="CommentText"/>
    <w:semiHidden/>
    <w:rsid w:val="006735F1"/>
    <w:rPr>
      <w:b/>
      <w:bCs/>
    </w:rPr>
  </w:style>
  <w:style w:type="paragraph" w:customStyle="1" w:styleId="StylesubsubsectionNotItalic1Char">
    <w:name w:val="Style subsubsection + Not Italic1 Char"/>
    <w:basedOn w:val="subsubsection"/>
    <w:link w:val="StylesubsubsectionNotItalic1CharChar"/>
    <w:autoRedefine/>
    <w:rsid w:val="006735F1"/>
    <w:rPr>
      <w:i w:val="0"/>
      <w:iCs w:val="0"/>
    </w:rPr>
  </w:style>
  <w:style w:type="character" w:customStyle="1" w:styleId="subsubsectionChar">
    <w:name w:val="subsubsection Char"/>
    <w:link w:val="subsubsection"/>
    <w:rsid w:val="00655B57"/>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sid w:val="006735F1"/>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rsid w:val="006735F1"/>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sid w:val="006735F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rsid w:val="006735F1"/>
    <w:pPr>
      <w:numPr>
        <w:numId w:val="17"/>
      </w:numPr>
      <w:spacing w:before="0"/>
    </w:pPr>
    <w:rPr>
      <w:bCs/>
      <w:szCs w:val="20"/>
    </w:rPr>
  </w:style>
  <w:style w:type="paragraph" w:customStyle="1" w:styleId="Reference">
    <w:name w:val="Reference"/>
    <w:rsid w:val="006735F1"/>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rsid w:val="006735F1"/>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E-mail">
    <w:name w:val="E-mail"/>
    <w:next w:val="Abstract"/>
    <w:rsid w:val="003C57F6"/>
    <w:pPr>
      <w:spacing w:after="240"/>
      <w:ind w:left="1418"/>
    </w:pPr>
    <w:rPr>
      <w:rFonts w:ascii="Times" w:hAnsi="Times"/>
      <w:noProof/>
      <w:sz w:val="22"/>
      <w:szCs w:val="22"/>
      <w:lang w:val="en-US" w:eastAsia="en-US"/>
    </w:rPr>
  </w:style>
  <w:style w:type="character" w:customStyle="1" w:styleId="TitleChar">
    <w:name w:val="Title Char"/>
    <w:basedOn w:val="DefaultParagraphFont"/>
    <w:link w:val="Title"/>
    <w:rsid w:val="00932491"/>
    <w:rPr>
      <w:rFonts w:ascii="Times" w:hAnsi="Times"/>
      <w:b/>
      <w:sz w:val="34"/>
      <w:szCs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249817">
      <w:bodyDiv w:val="1"/>
      <w:marLeft w:val="0"/>
      <w:marRight w:val="0"/>
      <w:marTop w:val="0"/>
      <w:marBottom w:val="0"/>
      <w:divBdr>
        <w:top w:val="none" w:sz="0" w:space="0" w:color="auto"/>
        <w:left w:val="none" w:sz="0" w:space="0" w:color="auto"/>
        <w:bottom w:val="none" w:sz="0" w:space="0" w:color="auto"/>
        <w:right w:val="none" w:sz="0" w:space="0" w:color="auto"/>
      </w:divBdr>
    </w:div>
    <w:div w:id="194773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3004</Words>
  <Characters>17128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Martin Langner</cp:lastModifiedBy>
  <cp:revision>8</cp:revision>
  <cp:lastPrinted>2007-03-22T16:16:00Z</cp:lastPrinted>
  <dcterms:created xsi:type="dcterms:W3CDTF">2021-10-05T10:08:00Z</dcterms:created>
  <dcterms:modified xsi:type="dcterms:W3CDTF">2021-10-05T11:09:00Z</dcterms:modified>
</cp:coreProperties>
</file>