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3F4B" w:rsidRPr="002C235D" w:rsidRDefault="003A6D98">
      <w:pPr>
        <w:pStyle w:val="StyleTitleLeft005cm"/>
        <w:rPr>
          <w:rFonts w:ascii="Times New Roman" w:hAnsi="Times New Roman"/>
        </w:rPr>
      </w:pPr>
      <w:r w:rsidRPr="003A6D98">
        <w:rPr>
          <w:rFonts w:ascii="Times New Roman" w:hAnsi="Times New Roman"/>
        </w:rPr>
        <w:t>Voter based control for Situation Awareness and Obstacle Avoidance</w:t>
      </w:r>
    </w:p>
    <w:p w:rsidR="003A6D98" w:rsidRPr="00655B57" w:rsidRDefault="003A6D98" w:rsidP="003A6D98">
      <w:pPr>
        <w:pStyle w:val="Authors"/>
        <w:rPr>
          <w:rFonts w:ascii="Times New Roman" w:hAnsi="Times New Roman"/>
          <w:lang w:eastAsia="zh-CN"/>
        </w:rPr>
      </w:pPr>
      <w:bookmarkStart w:id="0" w:name="_Hlk83806939"/>
      <w:r>
        <w:rPr>
          <w:rFonts w:ascii="Times New Roman" w:hAnsi="Times New Roman"/>
          <w:lang w:eastAsia="zh-CN"/>
        </w:rPr>
        <w:t xml:space="preserve">D Sanders, G Tewkesbury, </w:t>
      </w:r>
      <w:r w:rsidR="00B851E7" w:rsidRPr="00B851E7">
        <w:rPr>
          <w:rFonts w:ascii="Times New Roman" w:hAnsi="Times New Roman"/>
          <w:lang w:eastAsia="zh-CN"/>
        </w:rPr>
        <w:t>S Zhou</w:t>
      </w:r>
      <w:r w:rsidR="00B851E7">
        <w:rPr>
          <w:rFonts w:ascii="Times New Roman" w:hAnsi="Times New Roman"/>
          <w:lang w:eastAsia="zh-CN"/>
        </w:rPr>
        <w:t>,</w:t>
      </w:r>
      <w:r w:rsidR="00B851E7" w:rsidRPr="00B851E7">
        <w:t xml:space="preserve"> </w:t>
      </w:r>
      <w:r w:rsidR="00B851E7" w:rsidRPr="00B851E7">
        <w:rPr>
          <w:rFonts w:ascii="Times New Roman" w:hAnsi="Times New Roman"/>
          <w:lang w:eastAsia="zh-CN"/>
        </w:rPr>
        <w:t xml:space="preserve">P </w:t>
      </w:r>
      <w:proofErr w:type="spellStart"/>
      <w:r w:rsidR="00B851E7" w:rsidRPr="00B851E7">
        <w:rPr>
          <w:rFonts w:ascii="Times New Roman" w:hAnsi="Times New Roman"/>
          <w:lang w:eastAsia="zh-CN"/>
        </w:rPr>
        <w:t>Kyberd</w:t>
      </w:r>
      <w:proofErr w:type="spellEnd"/>
      <w:r w:rsidR="006423AB" w:rsidRPr="006423AB">
        <w:rPr>
          <w:rFonts w:ascii="Times New Roman" w:hAnsi="Times New Roman"/>
          <w:lang w:eastAsia="zh-CN"/>
        </w:rPr>
        <w:t>, M Haddad</w:t>
      </w:r>
      <w:r w:rsidR="00B851E7" w:rsidRPr="00B851E7">
        <w:rPr>
          <w:rFonts w:ascii="Times New Roman" w:hAnsi="Times New Roman"/>
          <w:lang w:eastAsia="zh-CN"/>
        </w:rPr>
        <w:t xml:space="preserve"> and </w:t>
      </w:r>
      <w:r>
        <w:rPr>
          <w:rFonts w:ascii="Times New Roman" w:hAnsi="Times New Roman"/>
          <w:lang w:eastAsia="zh-CN"/>
        </w:rPr>
        <w:t xml:space="preserve">S </w:t>
      </w:r>
      <w:proofErr w:type="spellStart"/>
      <w:r w:rsidRPr="003A6D98">
        <w:rPr>
          <w:rFonts w:ascii="Times New Roman" w:hAnsi="Times New Roman"/>
          <w:lang w:eastAsia="zh-CN"/>
        </w:rPr>
        <w:t>Khaustov</w:t>
      </w:r>
      <w:proofErr w:type="spellEnd"/>
    </w:p>
    <w:p w:rsidR="003A6D98" w:rsidRPr="007A0974" w:rsidRDefault="003A6D98" w:rsidP="003A6D98">
      <w:pPr>
        <w:pStyle w:val="Authors"/>
        <w:rPr>
          <w:rFonts w:ascii="Times New Roman" w:hAnsi="Times New Roman"/>
          <w:b w:val="0"/>
        </w:rPr>
      </w:pPr>
      <w:r w:rsidRPr="007A0974">
        <w:rPr>
          <w:rFonts w:ascii="Times New Roman" w:hAnsi="Times New Roman"/>
          <w:b w:val="0"/>
        </w:rPr>
        <w:t xml:space="preserve">University of Portsmouth. </w:t>
      </w:r>
      <w:proofErr w:type="spellStart"/>
      <w:r w:rsidRPr="007A0974">
        <w:rPr>
          <w:rFonts w:ascii="Times New Roman" w:hAnsi="Times New Roman"/>
          <w:b w:val="0"/>
        </w:rPr>
        <w:t>Anglesea</w:t>
      </w:r>
      <w:proofErr w:type="spellEnd"/>
      <w:r w:rsidRPr="007A0974">
        <w:rPr>
          <w:rFonts w:ascii="Times New Roman" w:hAnsi="Times New Roman"/>
          <w:b w:val="0"/>
        </w:rPr>
        <w:t xml:space="preserve"> Road, Portsmouth PO1 3DJ UK</w:t>
      </w:r>
    </w:p>
    <w:bookmarkEnd w:id="0"/>
    <w:p w:rsidR="003A6D98" w:rsidRDefault="003A6D98" w:rsidP="003A6D98">
      <w:pPr>
        <w:pStyle w:val="E-mail"/>
        <w:rPr>
          <w:rFonts w:ascii="Times New Roman" w:hAnsi="Times New Roman"/>
        </w:rPr>
      </w:pPr>
      <w:r w:rsidRPr="002C235D">
        <w:rPr>
          <w:rFonts w:ascii="Times New Roman" w:hAnsi="Times New Roman"/>
        </w:rPr>
        <w:t xml:space="preserve">Email: </w:t>
      </w:r>
      <w:hyperlink r:id="rId7" w:history="1">
        <w:r w:rsidRPr="00D50383">
          <w:rPr>
            <w:rStyle w:val="Hyperlink"/>
            <w:rFonts w:ascii="Times New Roman" w:hAnsi="Times New Roman"/>
          </w:rPr>
          <w:t>david.sanders@port.ac.uk</w:t>
        </w:r>
      </w:hyperlink>
    </w:p>
    <w:p w:rsidR="00EA3F4B" w:rsidRPr="00E609A3" w:rsidRDefault="00EA3F4B">
      <w:pPr>
        <w:pStyle w:val="Abstract"/>
        <w:spacing w:after="567"/>
        <w:rPr>
          <w:rFonts w:ascii="Times New Roman" w:hAnsi="Times New Roman"/>
          <w:sz w:val="18"/>
        </w:rPr>
      </w:pPr>
      <w:r w:rsidRPr="00E609A3">
        <w:rPr>
          <w:rFonts w:ascii="Times New Roman" w:hAnsi="Times New Roman"/>
          <w:b/>
          <w:sz w:val="18"/>
        </w:rPr>
        <w:t xml:space="preserve">Abstract. </w:t>
      </w:r>
      <w:r w:rsidR="003A6D98" w:rsidRPr="00E609A3">
        <w:rPr>
          <w:rFonts w:ascii="Times New Roman" w:hAnsi="Times New Roman"/>
          <w:sz w:val="18"/>
        </w:rPr>
        <w:t xml:space="preserve">Situational awareness and obstacle avoidance for a powered wheelchair are considered. A </w:t>
      </w:r>
      <w:r w:rsidR="006423AB" w:rsidRPr="00E609A3">
        <w:rPr>
          <w:rFonts w:ascii="Times New Roman" w:hAnsi="Times New Roman"/>
          <w:sz w:val="18"/>
        </w:rPr>
        <w:t>voter-based</w:t>
      </w:r>
      <w:r w:rsidR="003A6D98" w:rsidRPr="00E609A3">
        <w:rPr>
          <w:rFonts w:ascii="Times New Roman" w:hAnsi="Times New Roman"/>
          <w:sz w:val="18"/>
        </w:rPr>
        <w:t xml:space="preserve"> control system uses the results from a path planner, sensors and image processing algorithms. A route planning system utilizes interval analysis</w:t>
      </w:r>
      <w:r w:rsidR="00C663A7" w:rsidRPr="00E609A3">
        <w:rPr>
          <w:rFonts w:ascii="Times New Roman" w:hAnsi="Times New Roman"/>
          <w:sz w:val="18"/>
        </w:rPr>
        <w:t>,</w:t>
      </w:r>
      <w:r w:rsidR="003A6D98" w:rsidRPr="00E609A3">
        <w:rPr>
          <w:rFonts w:ascii="Times New Roman" w:hAnsi="Times New Roman"/>
          <w:sz w:val="18"/>
        </w:rPr>
        <w:t xml:space="preserve"> and image processing algorithms are used for obstacle detection. Voter based control is adapted from their results.</w:t>
      </w:r>
    </w:p>
    <w:p w:rsidR="00E609A3" w:rsidRDefault="00E609A3">
      <w:pPr>
        <w:pStyle w:val="section"/>
        <w:spacing w:before="0"/>
        <w:rPr>
          <w:rFonts w:asciiTheme="minorHAnsi" w:hAnsiTheme="minorHAnsi" w:cstheme="minorHAnsi"/>
          <w:sz w:val="20"/>
        </w:rPr>
        <w:sectPr w:rsidR="00E609A3" w:rsidSect="002C235D">
          <w:footnotePr>
            <w:pos w:val="beneathText"/>
          </w:footnotePr>
          <w:endnotePr>
            <w:numFmt w:val="chicago"/>
            <w:numStart w:val="4"/>
          </w:endnotePr>
          <w:pgSz w:w="11907" w:h="16840" w:code="9"/>
          <w:pgMar w:top="2268" w:right="1418" w:bottom="1531" w:left="1418" w:header="0" w:footer="0" w:gutter="0"/>
          <w:cols w:space="720"/>
        </w:sectPr>
      </w:pPr>
    </w:p>
    <w:p w:rsidR="00EA3F4B" w:rsidRPr="00E609A3" w:rsidRDefault="00EA3F4B">
      <w:pPr>
        <w:pStyle w:val="section"/>
        <w:spacing w:before="0"/>
        <w:rPr>
          <w:rFonts w:asciiTheme="minorHAnsi" w:hAnsiTheme="minorHAnsi" w:cstheme="minorHAnsi"/>
          <w:sz w:val="20"/>
        </w:rPr>
      </w:pPr>
      <w:r w:rsidRPr="00E609A3">
        <w:rPr>
          <w:rFonts w:asciiTheme="minorHAnsi" w:hAnsiTheme="minorHAnsi" w:cstheme="minorHAnsi"/>
          <w:sz w:val="20"/>
        </w:rPr>
        <w:t>Introduction</w:t>
      </w:r>
    </w:p>
    <w:p w:rsidR="00C663A7" w:rsidRPr="00E609A3" w:rsidRDefault="00C663A7">
      <w:pPr>
        <w:pStyle w:val="BodyChar"/>
        <w:rPr>
          <w:rFonts w:asciiTheme="minorHAnsi" w:hAnsiTheme="minorHAnsi" w:cstheme="minorHAnsi"/>
          <w:sz w:val="20"/>
        </w:rPr>
      </w:pPr>
      <w:r w:rsidRPr="00E609A3">
        <w:rPr>
          <w:rFonts w:asciiTheme="minorHAnsi" w:hAnsiTheme="minorHAnsi" w:cstheme="minorHAnsi"/>
          <w:sz w:val="20"/>
        </w:rPr>
        <w:t xml:space="preserve">The architecture of a situational awareness system for a navigation system is presented. The system can be divided into two main parts: obstacle detection and collision avoidance. The collision avoidance system </w:t>
      </w:r>
      <w:r w:rsidR="00EE58F5" w:rsidRPr="00E609A3">
        <w:rPr>
          <w:rFonts w:asciiTheme="minorHAnsi" w:hAnsiTheme="minorHAnsi" w:cstheme="minorHAnsi"/>
          <w:sz w:val="20"/>
        </w:rPr>
        <w:t>includes two major components,</w:t>
      </w:r>
      <w:r w:rsidRPr="00E609A3">
        <w:rPr>
          <w:rFonts w:asciiTheme="minorHAnsi" w:hAnsiTheme="minorHAnsi" w:cstheme="minorHAnsi"/>
          <w:sz w:val="20"/>
        </w:rPr>
        <w:t xml:space="preserve"> a higher-level route planning module and a lower-level reactive </w:t>
      </w:r>
      <w:r w:rsidR="00EE58F5" w:rsidRPr="00E609A3">
        <w:rPr>
          <w:rFonts w:asciiTheme="minorHAnsi" w:hAnsiTheme="minorHAnsi" w:cstheme="minorHAnsi"/>
          <w:sz w:val="20"/>
        </w:rPr>
        <w:t>sub-</w:t>
      </w:r>
      <w:r w:rsidRPr="00E609A3">
        <w:rPr>
          <w:rFonts w:asciiTheme="minorHAnsi" w:hAnsiTheme="minorHAnsi" w:cstheme="minorHAnsi"/>
          <w:sz w:val="20"/>
        </w:rPr>
        <w:t xml:space="preserve">system. </w:t>
      </w:r>
    </w:p>
    <w:p w:rsidR="003A6D98" w:rsidRPr="00E609A3" w:rsidRDefault="00C663A7" w:rsidP="00C663A7">
      <w:pPr>
        <w:pStyle w:val="BodyChar"/>
        <w:tabs>
          <w:tab w:val="left" w:pos="284"/>
        </w:tabs>
        <w:rPr>
          <w:rFonts w:asciiTheme="minorHAnsi" w:hAnsiTheme="minorHAnsi" w:cstheme="minorHAnsi"/>
          <w:sz w:val="20"/>
        </w:rPr>
      </w:pPr>
      <w:r w:rsidRPr="00E609A3">
        <w:rPr>
          <w:rFonts w:asciiTheme="minorHAnsi" w:hAnsiTheme="minorHAnsi" w:cstheme="minorHAnsi"/>
          <w:sz w:val="20"/>
        </w:rPr>
        <w:tab/>
      </w:r>
      <w:r w:rsidR="003A6D98" w:rsidRPr="00E609A3">
        <w:rPr>
          <w:rFonts w:asciiTheme="minorHAnsi" w:hAnsiTheme="minorHAnsi" w:cstheme="minorHAnsi"/>
          <w:sz w:val="20"/>
        </w:rPr>
        <w:t xml:space="preserve">A Bobcat II Wheelchair was </w:t>
      </w:r>
      <w:r w:rsidR="00EE58F5" w:rsidRPr="00E609A3">
        <w:rPr>
          <w:rFonts w:asciiTheme="minorHAnsi" w:hAnsiTheme="minorHAnsi" w:cstheme="minorHAnsi"/>
          <w:sz w:val="20"/>
        </w:rPr>
        <w:t>selected</w:t>
      </w:r>
      <w:r w:rsidR="003A6D98" w:rsidRPr="00E609A3">
        <w:rPr>
          <w:rFonts w:asciiTheme="minorHAnsi" w:hAnsiTheme="minorHAnsi" w:cstheme="minorHAnsi"/>
          <w:sz w:val="20"/>
        </w:rPr>
        <w:t xml:space="preserve"> as a platform for the research. An image of the powered wheelchair is shown in </w:t>
      </w:r>
      <w:r w:rsidR="00EE58F5" w:rsidRPr="00E609A3">
        <w:rPr>
          <w:rFonts w:asciiTheme="minorHAnsi" w:hAnsiTheme="minorHAnsi" w:cstheme="minorHAnsi"/>
          <w:sz w:val="20"/>
        </w:rPr>
        <w:t>F</w:t>
      </w:r>
      <w:r w:rsidR="003A6D98" w:rsidRPr="00E609A3">
        <w:rPr>
          <w:rFonts w:asciiTheme="minorHAnsi" w:hAnsiTheme="minorHAnsi" w:cstheme="minorHAnsi"/>
          <w:sz w:val="20"/>
        </w:rPr>
        <w:t>igure 1.</w:t>
      </w:r>
      <w:r w:rsidRPr="00E609A3">
        <w:rPr>
          <w:rFonts w:asciiTheme="minorHAnsi" w:hAnsiTheme="minorHAnsi" w:cstheme="minorHAnsi"/>
          <w:sz w:val="20"/>
        </w:rPr>
        <w:t xml:space="preserve"> The current state of the art for situational awareness for vehicles is briefly </w:t>
      </w:r>
      <w:r w:rsidR="00EE58F5" w:rsidRPr="00E609A3">
        <w:rPr>
          <w:rFonts w:asciiTheme="minorHAnsi" w:hAnsiTheme="minorHAnsi" w:cstheme="minorHAnsi"/>
          <w:sz w:val="20"/>
        </w:rPr>
        <w:t>discuss</w:t>
      </w:r>
      <w:r w:rsidRPr="00E609A3">
        <w:rPr>
          <w:rFonts w:asciiTheme="minorHAnsi" w:hAnsiTheme="minorHAnsi" w:cstheme="minorHAnsi"/>
          <w:sz w:val="20"/>
        </w:rPr>
        <w:t xml:space="preserve">ed in </w:t>
      </w:r>
      <w:r w:rsidR="00EE58F5" w:rsidRPr="00E609A3">
        <w:rPr>
          <w:rFonts w:asciiTheme="minorHAnsi" w:hAnsiTheme="minorHAnsi" w:cstheme="minorHAnsi"/>
          <w:sz w:val="20"/>
        </w:rPr>
        <w:t>the following Section</w:t>
      </w:r>
      <w:r w:rsidRPr="00E609A3">
        <w:rPr>
          <w:rFonts w:asciiTheme="minorHAnsi" w:hAnsiTheme="minorHAnsi" w:cstheme="minorHAnsi"/>
          <w:sz w:val="20"/>
        </w:rPr>
        <w:t xml:space="preserve">, mainly based on Liu et al [1] and </w:t>
      </w:r>
      <w:proofErr w:type="spellStart"/>
      <w:r w:rsidRPr="00E609A3">
        <w:rPr>
          <w:rFonts w:asciiTheme="minorHAnsi" w:hAnsiTheme="minorHAnsi" w:cstheme="minorHAnsi"/>
          <w:sz w:val="20"/>
        </w:rPr>
        <w:t>Friebe</w:t>
      </w:r>
      <w:proofErr w:type="spellEnd"/>
      <w:r w:rsidRPr="00E609A3">
        <w:rPr>
          <w:rFonts w:asciiTheme="minorHAnsi" w:hAnsiTheme="minorHAnsi" w:cstheme="minorHAnsi"/>
          <w:sz w:val="20"/>
        </w:rPr>
        <w:t xml:space="preserve"> et al [2].  The software architecture of the situational awareness, collision avoidance and control system </w:t>
      </w:r>
      <w:proofErr w:type="gramStart"/>
      <w:r w:rsidRPr="00E609A3">
        <w:rPr>
          <w:rFonts w:asciiTheme="minorHAnsi" w:hAnsiTheme="minorHAnsi" w:cstheme="minorHAnsi"/>
          <w:sz w:val="20"/>
        </w:rPr>
        <w:t>is</w:t>
      </w:r>
      <w:proofErr w:type="gramEnd"/>
      <w:r w:rsidRPr="00E609A3">
        <w:rPr>
          <w:rFonts w:asciiTheme="minorHAnsi" w:hAnsiTheme="minorHAnsi" w:cstheme="minorHAnsi"/>
          <w:sz w:val="20"/>
        </w:rPr>
        <w:t xml:space="preserve"> described in Section 3.</w:t>
      </w:r>
    </w:p>
    <w:p w:rsidR="003A6D98" w:rsidRPr="00E609A3" w:rsidRDefault="003A6D98" w:rsidP="003A6D98">
      <w:pPr>
        <w:pStyle w:val="BodyChar"/>
        <w:tabs>
          <w:tab w:val="left" w:pos="284"/>
        </w:tabs>
        <w:rPr>
          <w:rFonts w:asciiTheme="minorHAnsi" w:hAnsiTheme="minorHAnsi" w:cstheme="minorHAnsi"/>
          <w:sz w:val="20"/>
        </w:rPr>
      </w:pPr>
      <w:r w:rsidRPr="00E609A3">
        <w:rPr>
          <w:rFonts w:asciiTheme="minorHAnsi" w:hAnsiTheme="minorHAnsi" w:cstheme="minorHAnsi"/>
          <w:sz w:val="20"/>
        </w:rPr>
        <w:tab/>
        <w:t xml:space="preserve">Various sensors and controllers could be attached to the microcomputer and therefor the wheelchair.  Simple and </w:t>
      </w:r>
      <w:r w:rsidR="00EE58F5" w:rsidRPr="00E609A3">
        <w:rPr>
          <w:rFonts w:asciiTheme="minorHAnsi" w:hAnsiTheme="minorHAnsi" w:cstheme="minorHAnsi"/>
          <w:sz w:val="20"/>
        </w:rPr>
        <w:t>reliable</w:t>
      </w:r>
      <w:r w:rsidRPr="00E609A3">
        <w:rPr>
          <w:rFonts w:asciiTheme="minorHAnsi" w:hAnsiTheme="minorHAnsi" w:cstheme="minorHAnsi"/>
          <w:sz w:val="20"/>
        </w:rPr>
        <w:t xml:space="preserve"> Ultrasonic sensors [3-</w:t>
      </w:r>
      <w:r w:rsidR="00A320F3" w:rsidRPr="00E609A3">
        <w:rPr>
          <w:rFonts w:asciiTheme="minorHAnsi" w:hAnsiTheme="minorHAnsi" w:cstheme="minorHAnsi"/>
          <w:sz w:val="20"/>
        </w:rPr>
        <w:t>5</w:t>
      </w:r>
      <w:r w:rsidRPr="00E609A3">
        <w:rPr>
          <w:rFonts w:asciiTheme="minorHAnsi" w:hAnsiTheme="minorHAnsi" w:cstheme="minorHAnsi"/>
          <w:sz w:val="20"/>
        </w:rPr>
        <w:t xml:space="preserve">] and a forward looking camera were used in this research. An on board microcomputer </w:t>
      </w:r>
      <w:r w:rsidR="00EE58F5" w:rsidRPr="00E609A3">
        <w:rPr>
          <w:rFonts w:asciiTheme="minorHAnsi" w:hAnsiTheme="minorHAnsi" w:cstheme="minorHAnsi"/>
          <w:sz w:val="20"/>
        </w:rPr>
        <w:t>collected and processed</w:t>
      </w:r>
      <w:r w:rsidRPr="00E609A3">
        <w:rPr>
          <w:rFonts w:asciiTheme="minorHAnsi" w:hAnsiTheme="minorHAnsi" w:cstheme="minorHAnsi"/>
          <w:sz w:val="20"/>
        </w:rPr>
        <w:t xml:space="preserve"> signals from the sensors and joystick </w:t>
      </w:r>
      <w:r w:rsidR="00EE58F5" w:rsidRPr="00E609A3">
        <w:rPr>
          <w:rFonts w:asciiTheme="minorHAnsi" w:hAnsiTheme="minorHAnsi" w:cstheme="minorHAnsi"/>
          <w:sz w:val="20"/>
        </w:rPr>
        <w:t>for</w:t>
      </w:r>
      <w:r w:rsidRPr="00E609A3">
        <w:rPr>
          <w:rFonts w:asciiTheme="minorHAnsi" w:hAnsiTheme="minorHAnsi" w:cstheme="minorHAnsi"/>
          <w:sz w:val="20"/>
        </w:rPr>
        <w:t xml:space="preserve"> controll</w:t>
      </w:r>
      <w:r w:rsidR="00EE58F5" w:rsidRPr="00E609A3">
        <w:rPr>
          <w:rFonts w:asciiTheme="minorHAnsi" w:hAnsiTheme="minorHAnsi" w:cstheme="minorHAnsi"/>
          <w:sz w:val="20"/>
        </w:rPr>
        <w:t>ing</w:t>
      </w:r>
      <w:r w:rsidRPr="00E609A3">
        <w:rPr>
          <w:rFonts w:asciiTheme="minorHAnsi" w:hAnsiTheme="minorHAnsi" w:cstheme="minorHAnsi"/>
          <w:sz w:val="20"/>
        </w:rPr>
        <w:t xml:space="preserve"> the two wheelchair motors. A GPS module provided position, direction and speed data. The camera had a </w:t>
      </w:r>
      <w:r w:rsidR="00C663A7" w:rsidRPr="00E609A3">
        <w:rPr>
          <w:rFonts w:asciiTheme="minorHAnsi" w:hAnsiTheme="minorHAnsi" w:cstheme="minorHAnsi"/>
          <w:sz w:val="20"/>
        </w:rPr>
        <w:t>f</w:t>
      </w:r>
      <w:r w:rsidRPr="00E609A3">
        <w:rPr>
          <w:rFonts w:asciiTheme="minorHAnsi" w:hAnsiTheme="minorHAnsi" w:cstheme="minorHAnsi"/>
          <w:sz w:val="20"/>
        </w:rPr>
        <w:t xml:space="preserve">ield </w:t>
      </w:r>
      <w:r w:rsidR="00C663A7" w:rsidRPr="00E609A3">
        <w:rPr>
          <w:rFonts w:asciiTheme="minorHAnsi" w:hAnsiTheme="minorHAnsi" w:cstheme="minorHAnsi"/>
          <w:sz w:val="20"/>
        </w:rPr>
        <w:t>o</w:t>
      </w:r>
      <w:r w:rsidRPr="00E609A3">
        <w:rPr>
          <w:rFonts w:asciiTheme="minorHAnsi" w:hAnsiTheme="minorHAnsi" w:cstheme="minorHAnsi"/>
          <w:sz w:val="20"/>
        </w:rPr>
        <w:t xml:space="preserve">f </w:t>
      </w:r>
      <w:r w:rsidR="00C663A7" w:rsidRPr="00E609A3">
        <w:rPr>
          <w:rFonts w:asciiTheme="minorHAnsi" w:hAnsiTheme="minorHAnsi" w:cstheme="minorHAnsi"/>
          <w:sz w:val="20"/>
        </w:rPr>
        <w:t>v</w:t>
      </w:r>
      <w:r w:rsidRPr="00E609A3">
        <w:rPr>
          <w:rFonts w:asciiTheme="minorHAnsi" w:hAnsiTheme="minorHAnsi" w:cstheme="minorHAnsi"/>
          <w:sz w:val="20"/>
        </w:rPr>
        <w:t>iew of 2</w:t>
      </w:r>
      <w:r w:rsidR="00C663A7" w:rsidRPr="00E609A3">
        <w:rPr>
          <w:rFonts w:asciiTheme="minorHAnsi" w:hAnsiTheme="minorHAnsi" w:cstheme="minorHAnsi"/>
          <w:sz w:val="20"/>
        </w:rPr>
        <w:t>5</w:t>
      </w:r>
      <w:r w:rsidRPr="00E609A3">
        <w:rPr>
          <w:rFonts w:asciiTheme="minorHAnsi" w:hAnsiTheme="minorHAnsi" w:cstheme="minorHAnsi"/>
          <w:sz w:val="20"/>
        </w:rPr>
        <w:t>° horizontally and 1</w:t>
      </w:r>
      <w:r w:rsidR="00C663A7" w:rsidRPr="00E609A3">
        <w:rPr>
          <w:rFonts w:asciiTheme="minorHAnsi" w:hAnsiTheme="minorHAnsi" w:cstheme="minorHAnsi"/>
          <w:sz w:val="20"/>
        </w:rPr>
        <w:t>9</w:t>
      </w:r>
      <w:r w:rsidRPr="00E609A3">
        <w:rPr>
          <w:rFonts w:asciiTheme="minorHAnsi" w:hAnsiTheme="minorHAnsi" w:cstheme="minorHAnsi"/>
          <w:sz w:val="20"/>
        </w:rPr>
        <w:t xml:space="preserve">° vertically. The image was processed to estimate the amount of navigable space available for choosing </w:t>
      </w:r>
      <w:r w:rsidR="00C663A7" w:rsidRPr="00E609A3">
        <w:rPr>
          <w:rFonts w:asciiTheme="minorHAnsi" w:hAnsiTheme="minorHAnsi" w:cstheme="minorHAnsi"/>
          <w:sz w:val="20"/>
        </w:rPr>
        <w:t xml:space="preserve">a </w:t>
      </w:r>
      <w:r w:rsidRPr="00E609A3">
        <w:rPr>
          <w:rFonts w:asciiTheme="minorHAnsi" w:hAnsiTheme="minorHAnsi" w:cstheme="minorHAnsi"/>
          <w:sz w:val="20"/>
        </w:rPr>
        <w:t xml:space="preserve">course </w:t>
      </w:r>
      <w:r w:rsidR="00C663A7" w:rsidRPr="00E609A3">
        <w:rPr>
          <w:rFonts w:asciiTheme="minorHAnsi" w:hAnsiTheme="minorHAnsi" w:cstheme="minorHAnsi"/>
          <w:sz w:val="20"/>
        </w:rPr>
        <w:t>with</w:t>
      </w:r>
      <w:r w:rsidRPr="00E609A3">
        <w:rPr>
          <w:rFonts w:asciiTheme="minorHAnsi" w:hAnsiTheme="minorHAnsi" w:cstheme="minorHAnsi"/>
          <w:sz w:val="20"/>
        </w:rPr>
        <w:t xml:space="preserve">in the </w:t>
      </w:r>
      <w:r w:rsidRPr="00E609A3">
        <w:rPr>
          <w:rFonts w:asciiTheme="minorHAnsi" w:hAnsiTheme="minorHAnsi" w:cstheme="minorHAnsi"/>
          <w:sz w:val="20"/>
        </w:rPr>
        <w:t>field of view. The algorithms are described and results for test images are illustrated in Section 4.</w:t>
      </w:r>
    </w:p>
    <w:p w:rsidR="001D010E" w:rsidRPr="00E609A3" w:rsidRDefault="003A6D98" w:rsidP="003A6D98">
      <w:pPr>
        <w:pStyle w:val="BodyChar"/>
        <w:tabs>
          <w:tab w:val="clear" w:pos="567"/>
          <w:tab w:val="left" w:pos="284"/>
        </w:tabs>
        <w:rPr>
          <w:rFonts w:asciiTheme="minorHAnsi" w:hAnsiTheme="minorHAnsi" w:cstheme="minorHAnsi"/>
          <w:sz w:val="20"/>
        </w:rPr>
      </w:pPr>
      <w:r w:rsidRPr="00E609A3">
        <w:rPr>
          <w:rFonts w:asciiTheme="minorHAnsi" w:hAnsiTheme="minorHAnsi" w:cstheme="minorHAnsi"/>
          <w:sz w:val="20"/>
        </w:rPr>
        <w:tab/>
        <w:t>The higher-level path planning module u</w:t>
      </w:r>
      <w:r w:rsidR="006423AB" w:rsidRPr="00E609A3">
        <w:rPr>
          <w:rFonts w:asciiTheme="minorHAnsi" w:hAnsiTheme="minorHAnsi" w:cstheme="minorHAnsi"/>
          <w:sz w:val="20"/>
        </w:rPr>
        <w:t>s</w:t>
      </w:r>
      <w:r w:rsidRPr="00E609A3">
        <w:rPr>
          <w:rFonts w:asciiTheme="minorHAnsi" w:hAnsiTheme="minorHAnsi" w:cstheme="minorHAnsi"/>
          <w:sz w:val="20"/>
        </w:rPr>
        <w:t>ed interval analysis methods. Sets of waypoints were p</w:t>
      </w:r>
      <w:r w:rsidR="00EE58F5" w:rsidRPr="00E609A3">
        <w:rPr>
          <w:rFonts w:asciiTheme="minorHAnsi" w:hAnsiTheme="minorHAnsi" w:cstheme="minorHAnsi"/>
          <w:sz w:val="20"/>
        </w:rPr>
        <w:t xml:space="preserve">lanned </w:t>
      </w:r>
      <w:r w:rsidRPr="00E609A3">
        <w:rPr>
          <w:rFonts w:asciiTheme="minorHAnsi" w:hAnsiTheme="minorHAnsi" w:cstheme="minorHAnsi"/>
          <w:sz w:val="20"/>
        </w:rPr>
        <w:t xml:space="preserve">for </w:t>
      </w:r>
      <w:r w:rsidR="006423AB" w:rsidRPr="00E609A3">
        <w:rPr>
          <w:rFonts w:asciiTheme="minorHAnsi" w:hAnsiTheme="minorHAnsi" w:cstheme="minorHAnsi"/>
          <w:sz w:val="20"/>
        </w:rPr>
        <w:t>a</w:t>
      </w:r>
      <w:r w:rsidRPr="00E609A3">
        <w:rPr>
          <w:rFonts w:asciiTheme="minorHAnsi" w:hAnsiTheme="minorHAnsi" w:cstheme="minorHAnsi"/>
          <w:sz w:val="20"/>
        </w:rPr>
        <w:t xml:space="preserve"> wheelchair</w:t>
      </w:r>
      <w:r w:rsidR="00EE58F5" w:rsidRPr="00E609A3">
        <w:rPr>
          <w:rFonts w:asciiTheme="minorHAnsi" w:hAnsiTheme="minorHAnsi" w:cstheme="minorHAnsi"/>
          <w:sz w:val="20"/>
        </w:rPr>
        <w:t xml:space="preserve"> route</w:t>
      </w:r>
      <w:r w:rsidRPr="00E609A3">
        <w:rPr>
          <w:rFonts w:asciiTheme="minorHAnsi" w:hAnsiTheme="minorHAnsi" w:cstheme="minorHAnsi"/>
          <w:sz w:val="20"/>
        </w:rPr>
        <w:t xml:space="preserve">. The algorithm </w:t>
      </w:r>
      <w:r w:rsidR="00EE58F5" w:rsidRPr="00E609A3">
        <w:rPr>
          <w:rFonts w:asciiTheme="minorHAnsi" w:hAnsiTheme="minorHAnsi" w:cstheme="minorHAnsi"/>
          <w:sz w:val="20"/>
        </w:rPr>
        <w:t xml:space="preserve">together with its </w:t>
      </w:r>
      <w:r w:rsidRPr="00E609A3">
        <w:rPr>
          <w:rFonts w:asciiTheme="minorHAnsi" w:hAnsiTheme="minorHAnsi" w:cstheme="minorHAnsi"/>
          <w:sz w:val="20"/>
        </w:rPr>
        <w:t xml:space="preserve">simulation results </w:t>
      </w:r>
      <w:r w:rsidR="00EE58F5" w:rsidRPr="00E609A3">
        <w:rPr>
          <w:rFonts w:asciiTheme="minorHAnsi" w:hAnsiTheme="minorHAnsi" w:cstheme="minorHAnsi"/>
          <w:sz w:val="20"/>
        </w:rPr>
        <w:t xml:space="preserve">and analysis </w:t>
      </w:r>
      <w:r w:rsidRPr="00E609A3">
        <w:rPr>
          <w:rFonts w:asciiTheme="minorHAnsi" w:hAnsiTheme="minorHAnsi" w:cstheme="minorHAnsi"/>
          <w:sz w:val="20"/>
        </w:rPr>
        <w:t xml:space="preserve">are presented in </w:t>
      </w:r>
      <w:r w:rsidR="00C663A7" w:rsidRPr="00E609A3">
        <w:rPr>
          <w:rFonts w:asciiTheme="minorHAnsi" w:hAnsiTheme="minorHAnsi" w:cstheme="minorHAnsi"/>
          <w:sz w:val="20"/>
        </w:rPr>
        <w:t xml:space="preserve">Section </w:t>
      </w:r>
      <w:r w:rsidRPr="00E609A3">
        <w:rPr>
          <w:rFonts w:asciiTheme="minorHAnsi" w:hAnsiTheme="minorHAnsi" w:cstheme="minorHAnsi"/>
          <w:sz w:val="20"/>
        </w:rPr>
        <w:t xml:space="preserve">5. Close range objects and the visible navigable space </w:t>
      </w:r>
      <w:r w:rsidR="00EE58F5" w:rsidRPr="00E609A3">
        <w:rPr>
          <w:rFonts w:asciiTheme="minorHAnsi" w:hAnsiTheme="minorHAnsi" w:cstheme="minorHAnsi"/>
          <w:sz w:val="20"/>
        </w:rPr>
        <w:t xml:space="preserve">extracted and </w:t>
      </w:r>
      <w:r w:rsidRPr="00E609A3">
        <w:rPr>
          <w:rFonts w:asciiTheme="minorHAnsi" w:hAnsiTheme="minorHAnsi" w:cstheme="minorHAnsi"/>
          <w:sz w:val="20"/>
        </w:rPr>
        <w:t xml:space="preserve">interpreted from the </w:t>
      </w:r>
      <w:r w:rsidR="00EE58F5" w:rsidRPr="00E609A3">
        <w:rPr>
          <w:rFonts w:asciiTheme="minorHAnsi" w:hAnsiTheme="minorHAnsi" w:cstheme="minorHAnsi"/>
          <w:sz w:val="20"/>
        </w:rPr>
        <w:t xml:space="preserve">captured </w:t>
      </w:r>
      <w:r w:rsidRPr="00E609A3">
        <w:rPr>
          <w:rFonts w:asciiTheme="minorHAnsi" w:hAnsiTheme="minorHAnsi" w:cstheme="minorHAnsi"/>
          <w:sz w:val="20"/>
        </w:rPr>
        <w:t xml:space="preserve">images were </w:t>
      </w:r>
      <w:r w:rsidR="00EE58F5" w:rsidRPr="00E609A3">
        <w:rPr>
          <w:rFonts w:asciiTheme="minorHAnsi" w:hAnsiTheme="minorHAnsi" w:cstheme="minorHAnsi"/>
          <w:sz w:val="20"/>
        </w:rPr>
        <w:t xml:space="preserve">used as an </w:t>
      </w:r>
      <w:r w:rsidRPr="00E609A3">
        <w:rPr>
          <w:rFonts w:asciiTheme="minorHAnsi" w:hAnsiTheme="minorHAnsi" w:cstheme="minorHAnsi"/>
          <w:sz w:val="20"/>
        </w:rPr>
        <w:t>input into the lower-level reactive system integrated with the navigation system through a voter</w:t>
      </w:r>
      <w:r w:rsidR="00C663A7" w:rsidRPr="00E609A3">
        <w:rPr>
          <w:rFonts w:asciiTheme="minorHAnsi" w:hAnsiTheme="minorHAnsi" w:cstheme="minorHAnsi"/>
          <w:sz w:val="20"/>
        </w:rPr>
        <w:t>-</w:t>
      </w:r>
      <w:r w:rsidRPr="00E609A3">
        <w:rPr>
          <w:rFonts w:asciiTheme="minorHAnsi" w:hAnsiTheme="minorHAnsi" w:cstheme="minorHAnsi"/>
          <w:sz w:val="20"/>
        </w:rPr>
        <w:t>based mechanism. The voter</w:t>
      </w:r>
      <w:r w:rsidR="00C663A7" w:rsidRPr="00E609A3">
        <w:rPr>
          <w:rFonts w:asciiTheme="minorHAnsi" w:hAnsiTheme="minorHAnsi" w:cstheme="minorHAnsi"/>
          <w:sz w:val="20"/>
        </w:rPr>
        <w:t>-</w:t>
      </w:r>
      <w:r w:rsidRPr="00E609A3">
        <w:rPr>
          <w:rFonts w:asciiTheme="minorHAnsi" w:hAnsiTheme="minorHAnsi" w:cstheme="minorHAnsi"/>
          <w:sz w:val="20"/>
        </w:rPr>
        <w:t xml:space="preserve">based system was similar to that described by </w:t>
      </w:r>
      <w:proofErr w:type="spellStart"/>
      <w:r w:rsidRPr="00E609A3">
        <w:rPr>
          <w:rFonts w:asciiTheme="minorHAnsi" w:hAnsiTheme="minorHAnsi" w:cstheme="minorHAnsi"/>
          <w:sz w:val="20"/>
        </w:rPr>
        <w:t>Less’ard-Springett</w:t>
      </w:r>
      <w:proofErr w:type="spellEnd"/>
      <w:r w:rsidRPr="00E609A3">
        <w:rPr>
          <w:rFonts w:asciiTheme="minorHAnsi" w:hAnsiTheme="minorHAnsi" w:cstheme="minorHAnsi"/>
          <w:sz w:val="20"/>
        </w:rPr>
        <w:t xml:space="preserve"> et al [</w:t>
      </w:r>
      <w:r w:rsidR="00A320F3" w:rsidRPr="00E609A3">
        <w:rPr>
          <w:rFonts w:asciiTheme="minorHAnsi" w:hAnsiTheme="minorHAnsi" w:cstheme="minorHAnsi"/>
          <w:sz w:val="20"/>
        </w:rPr>
        <w:t>6</w:t>
      </w:r>
      <w:r w:rsidRPr="00E609A3">
        <w:rPr>
          <w:rFonts w:asciiTheme="minorHAnsi" w:hAnsiTheme="minorHAnsi" w:cstheme="minorHAnsi"/>
          <w:sz w:val="20"/>
        </w:rPr>
        <w:t xml:space="preserve">], but was adapted to utilize the output from the image processing system </w:t>
      </w:r>
      <w:r w:rsidR="00EE58F5" w:rsidRPr="00E609A3">
        <w:rPr>
          <w:rFonts w:asciiTheme="minorHAnsi" w:hAnsiTheme="minorHAnsi" w:cstheme="minorHAnsi"/>
          <w:sz w:val="20"/>
        </w:rPr>
        <w:t>based on</w:t>
      </w:r>
      <w:r w:rsidRPr="00E609A3">
        <w:rPr>
          <w:rFonts w:asciiTheme="minorHAnsi" w:hAnsiTheme="minorHAnsi" w:cstheme="minorHAnsi"/>
          <w:sz w:val="20"/>
        </w:rPr>
        <w:t xml:space="preserve"> [2]. </w:t>
      </w:r>
      <w:r w:rsidR="00EE58F5" w:rsidRPr="00E609A3">
        <w:rPr>
          <w:rFonts w:asciiTheme="minorHAnsi" w:hAnsiTheme="minorHAnsi" w:cstheme="minorHAnsi"/>
          <w:sz w:val="20"/>
        </w:rPr>
        <w:t xml:space="preserve">This development with corresponding </w:t>
      </w:r>
      <w:r w:rsidRPr="00E609A3">
        <w:rPr>
          <w:rFonts w:asciiTheme="minorHAnsi" w:hAnsiTheme="minorHAnsi" w:cstheme="minorHAnsi"/>
          <w:sz w:val="20"/>
        </w:rPr>
        <w:t xml:space="preserve">simulation results are </w:t>
      </w:r>
      <w:r w:rsidR="00EE58F5" w:rsidRPr="00E609A3">
        <w:rPr>
          <w:rFonts w:asciiTheme="minorHAnsi" w:hAnsiTheme="minorHAnsi" w:cstheme="minorHAnsi"/>
          <w:sz w:val="20"/>
        </w:rPr>
        <w:t>discussed</w:t>
      </w:r>
      <w:r w:rsidRPr="00E609A3">
        <w:rPr>
          <w:rFonts w:asciiTheme="minorHAnsi" w:hAnsiTheme="minorHAnsi" w:cstheme="minorHAnsi"/>
          <w:sz w:val="20"/>
        </w:rPr>
        <w:t xml:space="preserve"> in Section 6. </w:t>
      </w:r>
      <w:r w:rsidR="00EE58F5" w:rsidRPr="00E609A3">
        <w:rPr>
          <w:rFonts w:asciiTheme="minorHAnsi" w:hAnsiTheme="minorHAnsi" w:cstheme="minorHAnsi"/>
          <w:sz w:val="20"/>
        </w:rPr>
        <w:t>Further experimental r</w:t>
      </w:r>
      <w:r w:rsidRPr="00E609A3">
        <w:rPr>
          <w:rFonts w:asciiTheme="minorHAnsi" w:hAnsiTheme="minorHAnsi" w:cstheme="minorHAnsi"/>
          <w:sz w:val="20"/>
        </w:rPr>
        <w:t xml:space="preserve">esults </w:t>
      </w:r>
      <w:r w:rsidR="00EE58F5" w:rsidRPr="00E609A3">
        <w:rPr>
          <w:rFonts w:asciiTheme="minorHAnsi" w:hAnsiTheme="minorHAnsi" w:cstheme="minorHAnsi"/>
          <w:sz w:val="20"/>
        </w:rPr>
        <w:t xml:space="preserve">and evaluations are included </w:t>
      </w:r>
      <w:r w:rsidRPr="00E609A3">
        <w:rPr>
          <w:rFonts w:asciiTheme="minorHAnsi" w:hAnsiTheme="minorHAnsi" w:cstheme="minorHAnsi"/>
          <w:sz w:val="20"/>
        </w:rPr>
        <w:t>in Section 7</w:t>
      </w:r>
      <w:r w:rsidR="009334E2" w:rsidRPr="00E609A3">
        <w:rPr>
          <w:rFonts w:asciiTheme="minorHAnsi" w:hAnsiTheme="minorHAnsi" w:cstheme="minorHAnsi"/>
          <w:sz w:val="20"/>
        </w:rPr>
        <w:t xml:space="preserve">. </w:t>
      </w:r>
      <w:r w:rsidRPr="00E609A3">
        <w:rPr>
          <w:rFonts w:asciiTheme="minorHAnsi" w:hAnsiTheme="minorHAnsi" w:cstheme="minorHAnsi"/>
          <w:sz w:val="20"/>
        </w:rPr>
        <w:t xml:space="preserve">Section 8 </w:t>
      </w:r>
      <w:r w:rsidR="009334E2" w:rsidRPr="00E609A3">
        <w:rPr>
          <w:rFonts w:asciiTheme="minorHAnsi" w:hAnsiTheme="minorHAnsi" w:cstheme="minorHAnsi"/>
          <w:sz w:val="20"/>
        </w:rPr>
        <w:t xml:space="preserve">presents </w:t>
      </w:r>
      <w:r w:rsidRPr="00E609A3">
        <w:rPr>
          <w:rFonts w:asciiTheme="minorHAnsi" w:hAnsiTheme="minorHAnsi" w:cstheme="minorHAnsi"/>
          <w:sz w:val="20"/>
        </w:rPr>
        <w:t>conclusions and future work.</w:t>
      </w:r>
    </w:p>
    <w:p w:rsidR="00EA3F4B" w:rsidRPr="00E609A3" w:rsidRDefault="003A6D98">
      <w:pPr>
        <w:pStyle w:val="section"/>
        <w:rPr>
          <w:rFonts w:asciiTheme="minorHAnsi" w:hAnsiTheme="minorHAnsi" w:cstheme="minorHAnsi"/>
          <w:sz w:val="20"/>
        </w:rPr>
      </w:pPr>
      <w:r w:rsidRPr="00E609A3">
        <w:rPr>
          <w:rFonts w:asciiTheme="minorHAnsi" w:hAnsiTheme="minorHAnsi" w:cstheme="minorHAnsi"/>
          <w:sz w:val="20"/>
        </w:rPr>
        <w:t>Situational Awareness and Obstacle Avoidance</w:t>
      </w:r>
    </w:p>
    <w:p w:rsidR="006423AB" w:rsidRPr="00E609A3" w:rsidRDefault="003A6D98" w:rsidP="006423AB">
      <w:pPr>
        <w:pStyle w:val="BodyChar"/>
        <w:rPr>
          <w:rFonts w:asciiTheme="minorHAnsi" w:hAnsiTheme="minorHAnsi" w:cstheme="minorHAnsi"/>
          <w:sz w:val="20"/>
        </w:rPr>
      </w:pPr>
      <w:r w:rsidRPr="00E609A3">
        <w:rPr>
          <w:rFonts w:asciiTheme="minorHAnsi" w:hAnsiTheme="minorHAnsi" w:cstheme="minorHAnsi"/>
          <w:sz w:val="20"/>
        </w:rPr>
        <w:t xml:space="preserve">Guidance techniques </w:t>
      </w:r>
      <w:r w:rsidR="006423AB" w:rsidRPr="00E609A3">
        <w:rPr>
          <w:rFonts w:asciiTheme="minorHAnsi" w:hAnsiTheme="minorHAnsi" w:cstheme="minorHAnsi"/>
          <w:sz w:val="20"/>
        </w:rPr>
        <w:t>were</w:t>
      </w:r>
      <w:r w:rsidRPr="00E609A3">
        <w:rPr>
          <w:rFonts w:asciiTheme="minorHAnsi" w:hAnsiTheme="minorHAnsi" w:cstheme="minorHAnsi"/>
          <w:sz w:val="20"/>
        </w:rPr>
        <w:t xml:space="preserve"> classified </w:t>
      </w:r>
      <w:r w:rsidR="00EE58F5" w:rsidRPr="00E609A3">
        <w:rPr>
          <w:rFonts w:asciiTheme="minorHAnsi" w:hAnsiTheme="minorHAnsi" w:cstheme="minorHAnsi"/>
          <w:sz w:val="20"/>
        </w:rPr>
        <w:t xml:space="preserve">by Lui </w:t>
      </w:r>
      <w:r w:rsidR="00EE58F5" w:rsidRPr="00E609A3">
        <w:rPr>
          <w:rFonts w:asciiTheme="minorHAnsi" w:hAnsiTheme="minorHAnsi" w:cstheme="minorHAnsi"/>
          <w:i/>
          <w:sz w:val="20"/>
        </w:rPr>
        <w:t>et al</w:t>
      </w:r>
      <w:r w:rsidR="00EE58F5" w:rsidRPr="00E609A3">
        <w:rPr>
          <w:rFonts w:asciiTheme="minorHAnsi" w:hAnsiTheme="minorHAnsi" w:cstheme="minorHAnsi"/>
          <w:sz w:val="20"/>
        </w:rPr>
        <w:t xml:space="preserve"> </w:t>
      </w:r>
      <w:r w:rsidRPr="00E609A3">
        <w:rPr>
          <w:rFonts w:asciiTheme="minorHAnsi" w:hAnsiTheme="minorHAnsi" w:cstheme="minorHAnsi"/>
          <w:sz w:val="20"/>
        </w:rPr>
        <w:t>in [1] as global path planning, local path planning and hybrid path planning</w:t>
      </w:r>
      <w:r w:rsidR="00C663A7" w:rsidRPr="00E609A3">
        <w:rPr>
          <w:rFonts w:asciiTheme="minorHAnsi" w:hAnsiTheme="minorHAnsi" w:cstheme="minorHAnsi"/>
          <w:sz w:val="20"/>
        </w:rPr>
        <w:t>.</w:t>
      </w:r>
      <w:r w:rsidR="006423AB" w:rsidRPr="00E609A3">
        <w:rPr>
          <w:rFonts w:asciiTheme="minorHAnsi" w:hAnsiTheme="minorHAnsi" w:cstheme="minorHAnsi"/>
          <w:sz w:val="20"/>
        </w:rPr>
        <w:t xml:space="preserve"> </w:t>
      </w:r>
      <w:r w:rsidRPr="00E609A3">
        <w:rPr>
          <w:rFonts w:asciiTheme="minorHAnsi" w:hAnsiTheme="minorHAnsi" w:cstheme="minorHAnsi"/>
          <w:sz w:val="20"/>
        </w:rPr>
        <w:t>Global path planning</w:t>
      </w:r>
      <w:r w:rsidR="006423AB" w:rsidRPr="00E609A3">
        <w:rPr>
          <w:rFonts w:asciiTheme="minorHAnsi" w:hAnsiTheme="minorHAnsi" w:cstheme="minorHAnsi"/>
          <w:sz w:val="20"/>
        </w:rPr>
        <w:t xml:space="preserve"> used </w:t>
      </w:r>
      <w:r w:rsidRPr="00E609A3">
        <w:rPr>
          <w:rFonts w:asciiTheme="minorHAnsi" w:hAnsiTheme="minorHAnsi" w:cstheme="minorHAnsi"/>
          <w:sz w:val="20"/>
        </w:rPr>
        <w:t xml:space="preserve">optimization methods such as Genetic algorithm, or heuristic search algorithms such as A*. Cost functions </w:t>
      </w:r>
      <w:r w:rsidR="006423AB" w:rsidRPr="00E609A3">
        <w:rPr>
          <w:rFonts w:asciiTheme="minorHAnsi" w:hAnsiTheme="minorHAnsi" w:cstheme="minorHAnsi"/>
          <w:sz w:val="20"/>
        </w:rPr>
        <w:t xml:space="preserve">have </w:t>
      </w:r>
      <w:r w:rsidRPr="00E609A3">
        <w:rPr>
          <w:rFonts w:asciiTheme="minorHAnsi" w:hAnsiTheme="minorHAnsi" w:cstheme="minorHAnsi"/>
          <w:sz w:val="20"/>
        </w:rPr>
        <w:t>include</w:t>
      </w:r>
      <w:r w:rsidR="006423AB" w:rsidRPr="00E609A3">
        <w:rPr>
          <w:rFonts w:asciiTheme="minorHAnsi" w:hAnsiTheme="minorHAnsi" w:cstheme="minorHAnsi"/>
          <w:sz w:val="20"/>
        </w:rPr>
        <w:t>d</w:t>
      </w:r>
      <w:r w:rsidRPr="00E609A3">
        <w:rPr>
          <w:rFonts w:asciiTheme="minorHAnsi" w:hAnsiTheme="minorHAnsi" w:cstheme="minorHAnsi"/>
          <w:sz w:val="20"/>
        </w:rPr>
        <w:t xml:space="preserve"> spatiotemporal characteristics, collision probability estimates, fuel consumption and weather </w:t>
      </w:r>
      <w:r w:rsidR="009334E2" w:rsidRPr="00E609A3">
        <w:rPr>
          <w:rFonts w:asciiTheme="minorHAnsi" w:hAnsiTheme="minorHAnsi" w:cstheme="minorHAnsi"/>
          <w:sz w:val="20"/>
        </w:rPr>
        <w:t>influence</w:t>
      </w:r>
      <w:r w:rsidRPr="00E609A3">
        <w:rPr>
          <w:rFonts w:asciiTheme="minorHAnsi" w:hAnsiTheme="minorHAnsi" w:cstheme="minorHAnsi"/>
          <w:sz w:val="20"/>
        </w:rPr>
        <w:t>s. Local path planning include</w:t>
      </w:r>
      <w:r w:rsidR="006423AB" w:rsidRPr="00E609A3">
        <w:rPr>
          <w:rFonts w:asciiTheme="minorHAnsi" w:hAnsiTheme="minorHAnsi" w:cstheme="minorHAnsi"/>
          <w:sz w:val="20"/>
        </w:rPr>
        <w:t>d</w:t>
      </w:r>
      <w:r w:rsidRPr="00E609A3">
        <w:rPr>
          <w:rFonts w:asciiTheme="minorHAnsi" w:hAnsiTheme="minorHAnsi" w:cstheme="minorHAnsi"/>
          <w:sz w:val="20"/>
        </w:rPr>
        <w:t xml:space="preserve"> line-of-sight and potential field</w:t>
      </w:r>
      <w:r w:rsidR="006423AB" w:rsidRPr="00E609A3">
        <w:rPr>
          <w:rFonts w:asciiTheme="minorHAnsi" w:hAnsiTheme="minorHAnsi" w:cstheme="minorHAnsi"/>
          <w:sz w:val="20"/>
        </w:rPr>
        <w:t xml:space="preserve"> </w:t>
      </w:r>
      <w:r w:rsidRPr="00E609A3">
        <w:rPr>
          <w:rFonts w:asciiTheme="minorHAnsi" w:hAnsiTheme="minorHAnsi" w:cstheme="minorHAnsi"/>
          <w:sz w:val="20"/>
        </w:rPr>
        <w:lastRenderedPageBreak/>
        <w:t>methods.</w:t>
      </w:r>
      <w:r w:rsidR="006423AB" w:rsidRPr="00E609A3">
        <w:rPr>
          <w:rFonts w:asciiTheme="minorHAnsi" w:hAnsiTheme="minorHAnsi" w:cstheme="minorHAnsi"/>
          <w:sz w:val="20"/>
        </w:rPr>
        <w:t xml:space="preserve"> </w:t>
      </w:r>
      <w:r w:rsidRPr="00E609A3">
        <w:rPr>
          <w:rFonts w:asciiTheme="minorHAnsi" w:hAnsiTheme="minorHAnsi" w:cstheme="minorHAnsi"/>
          <w:sz w:val="20"/>
        </w:rPr>
        <w:t>Hybrid path planning combine</w:t>
      </w:r>
      <w:r w:rsidR="006423AB" w:rsidRPr="00E609A3">
        <w:rPr>
          <w:rFonts w:asciiTheme="minorHAnsi" w:hAnsiTheme="minorHAnsi" w:cstheme="minorHAnsi"/>
          <w:sz w:val="20"/>
        </w:rPr>
        <w:t>d</w:t>
      </w:r>
      <w:r w:rsidRPr="00E609A3">
        <w:rPr>
          <w:rFonts w:asciiTheme="minorHAnsi" w:hAnsiTheme="minorHAnsi" w:cstheme="minorHAnsi"/>
          <w:sz w:val="20"/>
        </w:rPr>
        <w:t xml:space="preserve"> global and local path planning</w:t>
      </w:r>
      <w:r w:rsidR="006423AB" w:rsidRPr="00E609A3">
        <w:rPr>
          <w:rFonts w:asciiTheme="minorHAnsi" w:hAnsiTheme="minorHAnsi" w:cstheme="minorHAnsi"/>
          <w:sz w:val="20"/>
        </w:rPr>
        <w:t xml:space="preserve">, </w:t>
      </w:r>
      <w:r w:rsidRPr="00E609A3">
        <w:rPr>
          <w:rFonts w:asciiTheme="minorHAnsi" w:hAnsiTheme="minorHAnsi" w:cstheme="minorHAnsi"/>
          <w:sz w:val="20"/>
        </w:rPr>
        <w:t>often utili</w:t>
      </w:r>
      <w:r w:rsidR="00DC1648" w:rsidRPr="00E609A3">
        <w:rPr>
          <w:rFonts w:asciiTheme="minorHAnsi" w:hAnsiTheme="minorHAnsi" w:cstheme="minorHAnsi"/>
          <w:sz w:val="20"/>
        </w:rPr>
        <w:t>s</w:t>
      </w:r>
      <w:r w:rsidR="006423AB" w:rsidRPr="00E609A3">
        <w:rPr>
          <w:rFonts w:asciiTheme="minorHAnsi" w:hAnsiTheme="minorHAnsi" w:cstheme="minorHAnsi"/>
          <w:sz w:val="20"/>
        </w:rPr>
        <w:t>ing</w:t>
      </w:r>
      <w:r w:rsidRPr="00E609A3">
        <w:rPr>
          <w:rFonts w:asciiTheme="minorHAnsi" w:hAnsiTheme="minorHAnsi" w:cstheme="minorHAnsi"/>
          <w:sz w:val="20"/>
        </w:rPr>
        <w:t xml:space="preserve"> hierarchical architectures.</w:t>
      </w:r>
    </w:p>
    <w:p w:rsidR="006B6C52" w:rsidRPr="00E609A3" w:rsidRDefault="003A6D98" w:rsidP="00C663A7">
      <w:pPr>
        <w:pStyle w:val="Numbered"/>
        <w:numPr>
          <w:ilvl w:val="0"/>
          <w:numId w:val="0"/>
        </w:numPr>
        <w:ind w:firstLine="142"/>
        <w:rPr>
          <w:rFonts w:asciiTheme="minorHAnsi" w:hAnsiTheme="minorHAnsi" w:cstheme="minorHAnsi"/>
          <w:sz w:val="20"/>
        </w:rPr>
      </w:pPr>
      <w:r w:rsidRPr="00E609A3">
        <w:rPr>
          <w:rFonts w:asciiTheme="minorHAnsi" w:hAnsiTheme="minorHAnsi" w:cstheme="minorHAnsi"/>
          <w:sz w:val="20"/>
        </w:rPr>
        <w:t xml:space="preserve">Methods </w:t>
      </w:r>
      <w:r w:rsidR="006423AB" w:rsidRPr="00E609A3">
        <w:rPr>
          <w:rFonts w:asciiTheme="minorHAnsi" w:hAnsiTheme="minorHAnsi" w:cstheme="minorHAnsi"/>
          <w:sz w:val="20"/>
        </w:rPr>
        <w:t xml:space="preserve">can be </w:t>
      </w:r>
      <w:r w:rsidRPr="00E609A3">
        <w:rPr>
          <w:rFonts w:asciiTheme="minorHAnsi" w:hAnsiTheme="minorHAnsi" w:cstheme="minorHAnsi"/>
          <w:sz w:val="20"/>
        </w:rPr>
        <w:t>classified as</w:t>
      </w:r>
      <w:r w:rsidR="006423AB" w:rsidRPr="00E609A3">
        <w:rPr>
          <w:rFonts w:asciiTheme="minorHAnsi" w:hAnsiTheme="minorHAnsi" w:cstheme="minorHAnsi"/>
          <w:sz w:val="20"/>
        </w:rPr>
        <w:t xml:space="preserve">: </w:t>
      </w:r>
      <w:r w:rsidR="006B6C52" w:rsidRPr="00E609A3">
        <w:rPr>
          <w:rFonts w:asciiTheme="minorHAnsi" w:hAnsiTheme="minorHAnsi" w:cstheme="minorHAnsi"/>
          <w:sz w:val="20"/>
        </w:rPr>
        <w:t xml:space="preserve">(1) </w:t>
      </w:r>
      <w:r w:rsidRPr="00E609A3">
        <w:rPr>
          <w:rFonts w:asciiTheme="minorHAnsi" w:hAnsiTheme="minorHAnsi" w:cstheme="minorHAnsi"/>
          <w:sz w:val="20"/>
        </w:rPr>
        <w:t>Protocol-free collision avoidance</w:t>
      </w:r>
      <w:r w:rsidR="009334E2" w:rsidRPr="00E609A3">
        <w:rPr>
          <w:rFonts w:asciiTheme="minorHAnsi" w:hAnsiTheme="minorHAnsi" w:cstheme="minorHAnsi"/>
          <w:sz w:val="20"/>
        </w:rPr>
        <w:t xml:space="preserve"> does not have any direct rules but</w:t>
      </w:r>
      <w:r w:rsidR="006423AB" w:rsidRPr="00E609A3">
        <w:rPr>
          <w:rFonts w:asciiTheme="minorHAnsi" w:hAnsiTheme="minorHAnsi" w:cstheme="minorHAnsi"/>
          <w:sz w:val="20"/>
        </w:rPr>
        <w:t xml:space="preserve">, </w:t>
      </w:r>
      <w:r w:rsidR="009334E2" w:rsidRPr="00E609A3">
        <w:rPr>
          <w:rFonts w:asciiTheme="minorHAnsi" w:hAnsiTheme="minorHAnsi" w:cstheme="minorHAnsi"/>
          <w:sz w:val="20"/>
        </w:rPr>
        <w:t xml:space="preserve">uses differential equations, level sets and optical flow; </w:t>
      </w:r>
      <w:r w:rsidR="006B6C52" w:rsidRPr="00E609A3">
        <w:rPr>
          <w:rFonts w:asciiTheme="minorHAnsi" w:hAnsiTheme="minorHAnsi" w:cstheme="minorHAnsi"/>
          <w:sz w:val="20"/>
        </w:rPr>
        <w:t xml:space="preserve">(2) </w:t>
      </w:r>
      <w:r w:rsidRPr="00E609A3">
        <w:rPr>
          <w:rFonts w:asciiTheme="minorHAnsi" w:hAnsiTheme="minorHAnsi" w:cstheme="minorHAnsi"/>
          <w:sz w:val="20"/>
        </w:rPr>
        <w:t>Protocol-based collision avoidance</w:t>
      </w:r>
      <w:r w:rsidR="009334E2" w:rsidRPr="00E609A3">
        <w:rPr>
          <w:rFonts w:asciiTheme="minorHAnsi" w:hAnsiTheme="minorHAnsi" w:cstheme="minorHAnsi"/>
          <w:sz w:val="20"/>
        </w:rPr>
        <w:t xml:space="preserve"> adapts sets of rules for example A* and velocity obstacle</w:t>
      </w:r>
      <w:r w:rsidRPr="00E609A3">
        <w:rPr>
          <w:rFonts w:asciiTheme="minorHAnsi" w:hAnsiTheme="minorHAnsi" w:cstheme="minorHAnsi"/>
          <w:sz w:val="20"/>
        </w:rPr>
        <w:t>s.</w:t>
      </w:r>
    </w:p>
    <w:p w:rsidR="00EA3F4B" w:rsidRPr="00E609A3" w:rsidRDefault="009334E2" w:rsidP="006B6C52">
      <w:pPr>
        <w:pStyle w:val="Numbered"/>
        <w:numPr>
          <w:ilvl w:val="0"/>
          <w:numId w:val="0"/>
        </w:numPr>
        <w:ind w:firstLine="142"/>
        <w:rPr>
          <w:rFonts w:asciiTheme="minorHAnsi" w:hAnsiTheme="minorHAnsi" w:cstheme="minorHAnsi"/>
          <w:sz w:val="20"/>
        </w:rPr>
      </w:pPr>
      <w:r w:rsidRPr="00E609A3">
        <w:rPr>
          <w:rFonts w:asciiTheme="minorHAnsi" w:hAnsiTheme="minorHAnsi" w:cstheme="minorHAnsi"/>
          <w:sz w:val="20"/>
        </w:rPr>
        <w:t>Furthermore</w:t>
      </w:r>
      <w:r w:rsidR="003A6D98" w:rsidRPr="00E609A3">
        <w:rPr>
          <w:rFonts w:asciiTheme="minorHAnsi" w:hAnsiTheme="minorHAnsi" w:cstheme="minorHAnsi"/>
          <w:sz w:val="20"/>
        </w:rPr>
        <w:t xml:space="preserve"> in [1], environment perception methods and sensors were classified as active or passive depending on whether the methods </w:t>
      </w:r>
      <w:r w:rsidRPr="00E609A3">
        <w:rPr>
          <w:rFonts w:asciiTheme="minorHAnsi" w:hAnsiTheme="minorHAnsi" w:cstheme="minorHAnsi"/>
          <w:sz w:val="20"/>
        </w:rPr>
        <w:t xml:space="preserve">counted </w:t>
      </w:r>
      <w:r w:rsidR="003A6D98" w:rsidRPr="00E609A3">
        <w:rPr>
          <w:rFonts w:asciiTheme="minorHAnsi" w:hAnsiTheme="minorHAnsi" w:cstheme="minorHAnsi"/>
          <w:sz w:val="20"/>
        </w:rPr>
        <w:t>transmitting signals or not.</w:t>
      </w:r>
      <w:r w:rsidR="006B6C52" w:rsidRPr="00E609A3">
        <w:rPr>
          <w:rFonts w:asciiTheme="minorHAnsi" w:hAnsiTheme="minorHAnsi" w:cstheme="minorHAnsi"/>
          <w:sz w:val="20"/>
        </w:rPr>
        <w:t xml:space="preserve"> </w:t>
      </w:r>
      <w:r w:rsidR="003A6D98" w:rsidRPr="00E609A3">
        <w:rPr>
          <w:rFonts w:asciiTheme="minorHAnsi" w:hAnsiTheme="minorHAnsi" w:cstheme="minorHAnsi"/>
          <w:sz w:val="20"/>
        </w:rPr>
        <w:t>Passive methods include monocular vision, stereo vision, and Infrared vision</w:t>
      </w:r>
      <w:r w:rsidR="006B6C52" w:rsidRPr="00E609A3">
        <w:rPr>
          <w:rFonts w:asciiTheme="minorHAnsi" w:hAnsiTheme="minorHAnsi" w:cstheme="minorHAnsi"/>
          <w:sz w:val="20"/>
        </w:rPr>
        <w:t>.</w:t>
      </w:r>
      <w:r w:rsidR="003A6D98" w:rsidRPr="00E609A3">
        <w:rPr>
          <w:rFonts w:asciiTheme="minorHAnsi" w:hAnsiTheme="minorHAnsi" w:cstheme="minorHAnsi"/>
          <w:sz w:val="20"/>
        </w:rPr>
        <w:t xml:space="preserve"> Visible </w:t>
      </w:r>
      <w:r w:rsidR="00C151D4" w:rsidRPr="00E609A3">
        <w:rPr>
          <w:rFonts w:asciiTheme="minorHAnsi" w:hAnsiTheme="minorHAnsi" w:cstheme="minorHAnsi"/>
          <w:sz w:val="20"/>
        </w:rPr>
        <w:t>l</w:t>
      </w:r>
      <w:r w:rsidR="003A6D98" w:rsidRPr="00E609A3">
        <w:rPr>
          <w:rFonts w:asciiTheme="minorHAnsi" w:hAnsiTheme="minorHAnsi" w:cstheme="minorHAnsi"/>
          <w:sz w:val="20"/>
        </w:rPr>
        <w:t xml:space="preserve">ight based systems generally have a long range and consume </w:t>
      </w:r>
      <w:r w:rsidRPr="00E609A3">
        <w:rPr>
          <w:rFonts w:asciiTheme="minorHAnsi" w:hAnsiTheme="minorHAnsi" w:cstheme="minorHAnsi"/>
          <w:sz w:val="20"/>
        </w:rPr>
        <w:t>less</w:t>
      </w:r>
      <w:r w:rsidR="006B6C52" w:rsidRPr="00E609A3">
        <w:rPr>
          <w:rFonts w:asciiTheme="minorHAnsi" w:hAnsiTheme="minorHAnsi" w:cstheme="minorHAnsi"/>
          <w:sz w:val="20"/>
        </w:rPr>
        <w:t xml:space="preserve"> </w:t>
      </w:r>
      <w:r w:rsidR="003A6D98" w:rsidRPr="00E609A3">
        <w:rPr>
          <w:rFonts w:asciiTheme="minorHAnsi" w:hAnsiTheme="minorHAnsi" w:cstheme="minorHAnsi"/>
          <w:sz w:val="20"/>
        </w:rPr>
        <w:t>energy. However, range is affected by conditions such as ligh</w:t>
      </w:r>
      <w:r w:rsidR="006B6C52" w:rsidRPr="00E609A3">
        <w:rPr>
          <w:rFonts w:asciiTheme="minorHAnsi" w:hAnsiTheme="minorHAnsi" w:cstheme="minorHAnsi"/>
          <w:sz w:val="20"/>
        </w:rPr>
        <w:t>t</w:t>
      </w:r>
      <w:r w:rsidR="003A6D98" w:rsidRPr="00E609A3">
        <w:rPr>
          <w:rFonts w:asciiTheme="minorHAnsi" w:hAnsiTheme="minorHAnsi" w:cstheme="minorHAnsi"/>
          <w:sz w:val="20"/>
        </w:rPr>
        <w:t xml:space="preserve"> (for example d</w:t>
      </w:r>
      <w:r w:rsidRPr="00E609A3">
        <w:rPr>
          <w:rFonts w:asciiTheme="minorHAnsi" w:hAnsiTheme="minorHAnsi" w:cstheme="minorHAnsi"/>
          <w:sz w:val="20"/>
        </w:rPr>
        <w:t>irect sunlight</w:t>
      </w:r>
      <w:r w:rsidR="003A6D98" w:rsidRPr="00E609A3">
        <w:rPr>
          <w:rFonts w:asciiTheme="minorHAnsi" w:hAnsiTheme="minorHAnsi" w:cstheme="minorHAnsi"/>
          <w:sz w:val="20"/>
        </w:rPr>
        <w:t>)</w:t>
      </w:r>
      <w:r w:rsidRPr="00E609A3">
        <w:rPr>
          <w:rFonts w:asciiTheme="minorHAnsi" w:hAnsiTheme="minorHAnsi" w:cstheme="minorHAnsi"/>
          <w:sz w:val="20"/>
        </w:rPr>
        <w:t xml:space="preserve">, </w:t>
      </w:r>
      <w:r w:rsidR="003A6D98" w:rsidRPr="00E609A3">
        <w:rPr>
          <w:rFonts w:asciiTheme="minorHAnsi" w:hAnsiTheme="minorHAnsi" w:cstheme="minorHAnsi"/>
          <w:sz w:val="20"/>
        </w:rPr>
        <w:t>rain</w:t>
      </w:r>
      <w:r w:rsidRPr="00E609A3">
        <w:rPr>
          <w:rFonts w:asciiTheme="minorHAnsi" w:hAnsiTheme="minorHAnsi" w:cstheme="minorHAnsi"/>
          <w:sz w:val="20"/>
        </w:rPr>
        <w:t xml:space="preserve"> or</w:t>
      </w:r>
      <w:r w:rsidR="003A6D98" w:rsidRPr="00E609A3">
        <w:rPr>
          <w:rFonts w:asciiTheme="minorHAnsi" w:hAnsiTheme="minorHAnsi" w:cstheme="minorHAnsi"/>
          <w:sz w:val="20"/>
        </w:rPr>
        <w:t xml:space="preserve"> fog.</w:t>
      </w:r>
      <w:r w:rsidR="00C663A7" w:rsidRPr="00E609A3">
        <w:rPr>
          <w:rFonts w:asciiTheme="minorHAnsi" w:hAnsiTheme="minorHAnsi" w:cstheme="minorHAnsi"/>
          <w:sz w:val="20"/>
        </w:rPr>
        <w:t xml:space="preserve"> </w:t>
      </w:r>
      <w:r w:rsidR="003A6D98" w:rsidRPr="00E609A3">
        <w:rPr>
          <w:rFonts w:asciiTheme="minorHAnsi" w:hAnsiTheme="minorHAnsi" w:cstheme="minorHAnsi"/>
          <w:sz w:val="20"/>
        </w:rPr>
        <w:t xml:space="preserve">Active perception methods include </w:t>
      </w:r>
      <w:proofErr w:type="spellStart"/>
      <w:r w:rsidR="003A6D98" w:rsidRPr="00E609A3">
        <w:rPr>
          <w:rFonts w:asciiTheme="minorHAnsi" w:hAnsiTheme="minorHAnsi" w:cstheme="minorHAnsi"/>
          <w:sz w:val="20"/>
        </w:rPr>
        <w:t>Ultrasonics</w:t>
      </w:r>
      <w:proofErr w:type="spellEnd"/>
      <w:r w:rsidR="003A6D98" w:rsidRPr="00E609A3">
        <w:rPr>
          <w:rFonts w:asciiTheme="minorHAnsi" w:hAnsiTheme="minorHAnsi" w:cstheme="minorHAnsi"/>
          <w:sz w:val="20"/>
        </w:rPr>
        <w:t xml:space="preserve">, LIDAR, Radar, and Sonar. Sonar </w:t>
      </w:r>
      <w:r w:rsidR="006B6C52" w:rsidRPr="00E609A3">
        <w:rPr>
          <w:rFonts w:asciiTheme="minorHAnsi" w:hAnsiTheme="minorHAnsi" w:cstheme="minorHAnsi"/>
          <w:sz w:val="20"/>
        </w:rPr>
        <w:t>wa</w:t>
      </w:r>
      <w:r w:rsidR="003A6D98" w:rsidRPr="00E609A3">
        <w:rPr>
          <w:rFonts w:asciiTheme="minorHAnsi" w:hAnsiTheme="minorHAnsi" w:cstheme="minorHAnsi"/>
          <w:sz w:val="20"/>
        </w:rPr>
        <w:t xml:space="preserve">s a valuable tool for detecting hard obstacles and </w:t>
      </w:r>
      <w:r w:rsidRPr="00E609A3">
        <w:rPr>
          <w:rFonts w:asciiTheme="minorHAnsi" w:hAnsiTheme="minorHAnsi" w:cstheme="minorHAnsi"/>
          <w:sz w:val="20"/>
        </w:rPr>
        <w:t>helping to find</w:t>
      </w:r>
      <w:r w:rsidR="003A6D98" w:rsidRPr="00E609A3">
        <w:rPr>
          <w:rFonts w:asciiTheme="minorHAnsi" w:hAnsiTheme="minorHAnsi" w:cstheme="minorHAnsi"/>
          <w:sz w:val="20"/>
        </w:rPr>
        <w:t xml:space="preserve"> safe routes.</w:t>
      </w:r>
    </w:p>
    <w:p w:rsidR="00EA3F4B" w:rsidRPr="00E609A3" w:rsidRDefault="004F32CE">
      <w:pPr>
        <w:pStyle w:val="section"/>
        <w:rPr>
          <w:rFonts w:asciiTheme="minorHAnsi" w:hAnsiTheme="minorHAnsi" w:cstheme="minorHAnsi"/>
          <w:sz w:val="20"/>
        </w:rPr>
      </w:pPr>
      <w:r w:rsidRPr="00E609A3">
        <w:rPr>
          <w:rFonts w:asciiTheme="minorHAnsi" w:hAnsiTheme="minorHAnsi" w:cstheme="minorHAnsi"/>
          <w:sz w:val="20"/>
        </w:rPr>
        <w:t>Software Architecture</w:t>
      </w:r>
    </w:p>
    <w:p w:rsidR="004F32CE" w:rsidRPr="00E609A3" w:rsidRDefault="004F32CE">
      <w:pPr>
        <w:pStyle w:val="BodyChar"/>
        <w:rPr>
          <w:rFonts w:asciiTheme="minorHAnsi" w:hAnsiTheme="minorHAnsi" w:cstheme="minorHAnsi"/>
          <w:sz w:val="20"/>
        </w:rPr>
      </w:pPr>
      <w:r w:rsidRPr="00E609A3">
        <w:rPr>
          <w:rFonts w:asciiTheme="minorHAnsi" w:hAnsiTheme="minorHAnsi" w:cstheme="minorHAnsi"/>
          <w:sz w:val="20"/>
        </w:rPr>
        <w:t>The control system u</w:t>
      </w:r>
      <w:r w:rsidR="006B6C52" w:rsidRPr="00E609A3">
        <w:rPr>
          <w:rFonts w:asciiTheme="minorHAnsi" w:hAnsiTheme="minorHAnsi" w:cstheme="minorHAnsi"/>
          <w:sz w:val="20"/>
        </w:rPr>
        <w:t>sed</w:t>
      </w:r>
      <w:r w:rsidRPr="00E609A3">
        <w:rPr>
          <w:rFonts w:asciiTheme="minorHAnsi" w:hAnsiTheme="minorHAnsi" w:cstheme="minorHAnsi"/>
          <w:sz w:val="20"/>
        </w:rPr>
        <w:t xml:space="preserve"> a message based architecture for communication between threads responsible for sensor readings, communication, control and command execution. Figure 2 shows an overview of the software architecture </w:t>
      </w:r>
      <w:r w:rsidR="006B6C52" w:rsidRPr="00E609A3">
        <w:rPr>
          <w:rFonts w:asciiTheme="minorHAnsi" w:hAnsiTheme="minorHAnsi" w:cstheme="minorHAnsi"/>
          <w:sz w:val="20"/>
        </w:rPr>
        <w:t xml:space="preserve">for </w:t>
      </w:r>
      <w:r w:rsidRPr="00E609A3">
        <w:rPr>
          <w:rFonts w:asciiTheme="minorHAnsi" w:hAnsiTheme="minorHAnsi" w:cstheme="minorHAnsi"/>
          <w:sz w:val="20"/>
        </w:rPr>
        <w:t>situational awareness and obstacle avoidance.</w:t>
      </w:r>
    </w:p>
    <w:p w:rsidR="00E609A3" w:rsidRDefault="00E609A3" w:rsidP="0086133A">
      <w:pPr>
        <w:pStyle w:val="BodyChar"/>
        <w:jc w:val="center"/>
        <w:rPr>
          <w:rFonts w:asciiTheme="minorHAnsi" w:hAnsiTheme="minorHAnsi" w:cstheme="minorHAnsi"/>
          <w:sz w:val="20"/>
        </w:rPr>
        <w:sectPr w:rsidR="00E609A3" w:rsidSect="00E609A3">
          <w:footnotePr>
            <w:pos w:val="beneathText"/>
          </w:footnotePr>
          <w:endnotePr>
            <w:numFmt w:val="chicago"/>
            <w:numStart w:val="4"/>
          </w:endnotePr>
          <w:type w:val="continuous"/>
          <w:pgSz w:w="11907" w:h="16840" w:code="9"/>
          <w:pgMar w:top="2268" w:right="1418" w:bottom="1531" w:left="1418" w:header="0" w:footer="0" w:gutter="0"/>
          <w:cols w:num="2" w:space="720"/>
        </w:sectPr>
      </w:pP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1E0" w:firstRow="1" w:lastRow="1" w:firstColumn="1" w:lastColumn="1" w:noHBand="0" w:noVBand="0"/>
      </w:tblPr>
      <w:tblGrid>
        <w:gridCol w:w="3910"/>
        <w:gridCol w:w="222"/>
        <w:gridCol w:w="4929"/>
      </w:tblGrid>
      <w:tr w:rsidR="004F32CE" w:rsidRPr="00E609A3" w:rsidTr="0086133A">
        <w:trPr>
          <w:jc w:val="center"/>
        </w:trPr>
        <w:tc>
          <w:tcPr>
            <w:tcW w:w="2996" w:type="dxa"/>
            <w:shd w:val="clear" w:color="auto" w:fill="auto"/>
          </w:tcPr>
          <w:p w:rsidR="004F32CE" w:rsidRPr="00E609A3" w:rsidRDefault="004F32CE" w:rsidP="0086133A">
            <w:pPr>
              <w:pStyle w:val="BodyChar"/>
              <w:jc w:val="center"/>
              <w:rPr>
                <w:rFonts w:asciiTheme="minorHAnsi" w:hAnsiTheme="minorHAnsi" w:cstheme="minorHAnsi"/>
                <w:sz w:val="20"/>
              </w:rPr>
            </w:pPr>
            <w:bookmarkStart w:id="1" w:name="_GoBack" w:colFirst="0" w:colLast="3"/>
            <w:r w:rsidRPr="00E609A3">
              <w:rPr>
                <w:rFonts w:asciiTheme="minorHAnsi" w:hAnsiTheme="minorHAnsi" w:cstheme="minorHAnsi"/>
                <w:noProof/>
                <w:sz w:val="20"/>
              </w:rPr>
              <w:drawing>
                <wp:inline distT="0" distB="0" distL="0" distR="0" wp14:anchorId="50C4553F" wp14:editId="0908918A">
                  <wp:extent cx="2414427" cy="1448656"/>
                  <wp:effectExtent l="0" t="0" r="5080" b="0"/>
                  <wp:docPr id="9" name="Picture 9" descr="bobcatII b&amp;w"/>
                  <wp:cNvGraphicFramePr/>
                  <a:graphic xmlns:a="http://schemas.openxmlformats.org/drawingml/2006/main">
                    <a:graphicData uri="http://schemas.openxmlformats.org/drawingml/2006/picture">
                      <pic:pic xmlns:pic="http://schemas.openxmlformats.org/drawingml/2006/picture">
                        <pic:nvPicPr>
                          <pic:cNvPr id="2" name="Picture 2" descr="bobcatII b&amp;w"/>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1120" cy="1452672"/>
                          </a:xfrm>
                          <a:prstGeom prst="rect">
                            <a:avLst/>
                          </a:prstGeom>
                          <a:noFill/>
                          <a:ln>
                            <a:noFill/>
                          </a:ln>
                        </pic:spPr>
                      </pic:pic>
                    </a:graphicData>
                  </a:graphic>
                </wp:inline>
              </w:drawing>
            </w:r>
          </w:p>
        </w:tc>
        <w:tc>
          <w:tcPr>
            <w:tcW w:w="340" w:type="dxa"/>
            <w:shd w:val="clear" w:color="auto" w:fill="auto"/>
          </w:tcPr>
          <w:p w:rsidR="004F32CE" w:rsidRPr="00E609A3" w:rsidRDefault="004F32CE" w:rsidP="0086133A">
            <w:pPr>
              <w:pStyle w:val="BodyChar"/>
              <w:jc w:val="center"/>
              <w:rPr>
                <w:rFonts w:asciiTheme="minorHAnsi" w:hAnsiTheme="minorHAnsi" w:cstheme="minorHAnsi"/>
                <w:sz w:val="20"/>
              </w:rPr>
            </w:pPr>
          </w:p>
        </w:tc>
        <w:tc>
          <w:tcPr>
            <w:tcW w:w="2997" w:type="dxa"/>
            <w:shd w:val="clear" w:color="auto" w:fill="auto"/>
          </w:tcPr>
          <w:p w:rsidR="004F32CE" w:rsidRPr="00E609A3" w:rsidRDefault="004F32CE" w:rsidP="0086133A">
            <w:pPr>
              <w:pStyle w:val="BodyChar"/>
              <w:jc w:val="center"/>
              <w:rPr>
                <w:rFonts w:asciiTheme="minorHAnsi" w:hAnsiTheme="minorHAnsi" w:cstheme="minorHAnsi"/>
                <w:sz w:val="20"/>
              </w:rPr>
            </w:pPr>
            <w:r w:rsidRPr="00E609A3">
              <w:rPr>
                <w:rFonts w:asciiTheme="minorHAnsi" w:hAnsiTheme="minorHAnsi" w:cstheme="minorHAnsi"/>
                <w:noProof/>
                <w:sz w:val="20"/>
              </w:rPr>
              <w:drawing>
                <wp:inline distT="0" distB="0" distL="0" distR="0" wp14:anchorId="14037486" wp14:editId="237E46C6">
                  <wp:extent cx="3083211" cy="1541123"/>
                  <wp:effectExtent l="0" t="0" r="3175" b="254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9" cstate="print">
                            <a:extLst>
                              <a:ext uri="{28A0092B-C50C-407E-A947-70E740481C1C}">
                                <a14:useLocalDpi xmlns:a14="http://schemas.microsoft.com/office/drawing/2010/main" val="0"/>
                              </a:ext>
                            </a:extLst>
                          </a:blip>
                          <a:srcRect l="5060" r="1943"/>
                          <a:stretch/>
                        </pic:blipFill>
                        <pic:spPr bwMode="auto">
                          <a:xfrm>
                            <a:off x="0" y="0"/>
                            <a:ext cx="3119026" cy="155902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F32CE" w:rsidRPr="00E609A3" w:rsidTr="0086133A">
        <w:trPr>
          <w:jc w:val="center"/>
        </w:trPr>
        <w:tc>
          <w:tcPr>
            <w:tcW w:w="2996" w:type="dxa"/>
            <w:shd w:val="clear" w:color="auto" w:fill="auto"/>
          </w:tcPr>
          <w:p w:rsidR="004F32CE" w:rsidRPr="00E609A3" w:rsidRDefault="004F32CE" w:rsidP="0086133A">
            <w:pPr>
              <w:pStyle w:val="BodyChar"/>
              <w:spacing w:before="120"/>
              <w:rPr>
                <w:rFonts w:asciiTheme="minorHAnsi" w:hAnsiTheme="minorHAnsi" w:cstheme="minorHAnsi"/>
                <w:b/>
                <w:sz w:val="20"/>
              </w:rPr>
            </w:pPr>
            <w:r w:rsidRPr="00E609A3">
              <w:rPr>
                <w:rFonts w:asciiTheme="minorHAnsi" w:hAnsiTheme="minorHAnsi" w:cstheme="minorHAnsi"/>
                <w:b/>
                <w:sz w:val="20"/>
              </w:rPr>
              <w:t xml:space="preserve">Figure 1. </w:t>
            </w:r>
            <w:r w:rsidRPr="00E609A3">
              <w:rPr>
                <w:rFonts w:asciiTheme="minorHAnsi" w:hAnsiTheme="minorHAnsi" w:cstheme="minorHAnsi"/>
                <w:sz w:val="20"/>
              </w:rPr>
              <w:t>Bobcat II Wheelchair.</w:t>
            </w:r>
          </w:p>
        </w:tc>
        <w:tc>
          <w:tcPr>
            <w:tcW w:w="340" w:type="dxa"/>
            <w:shd w:val="clear" w:color="auto" w:fill="auto"/>
          </w:tcPr>
          <w:p w:rsidR="004F32CE" w:rsidRPr="00E609A3" w:rsidRDefault="004F32CE" w:rsidP="0086133A">
            <w:pPr>
              <w:pStyle w:val="BodyChar"/>
              <w:spacing w:before="120"/>
              <w:rPr>
                <w:rFonts w:asciiTheme="minorHAnsi" w:hAnsiTheme="minorHAnsi" w:cstheme="minorHAnsi"/>
                <w:sz w:val="20"/>
              </w:rPr>
            </w:pPr>
          </w:p>
        </w:tc>
        <w:tc>
          <w:tcPr>
            <w:tcW w:w="2997" w:type="dxa"/>
            <w:shd w:val="clear" w:color="auto" w:fill="auto"/>
          </w:tcPr>
          <w:p w:rsidR="004F32CE" w:rsidRPr="00E609A3" w:rsidRDefault="004F32CE" w:rsidP="0086133A">
            <w:pPr>
              <w:pStyle w:val="BodyChar"/>
              <w:spacing w:before="120"/>
              <w:rPr>
                <w:rFonts w:asciiTheme="minorHAnsi" w:hAnsiTheme="minorHAnsi" w:cstheme="minorHAnsi"/>
                <w:sz w:val="20"/>
              </w:rPr>
            </w:pPr>
            <w:r w:rsidRPr="00E609A3">
              <w:rPr>
                <w:rFonts w:asciiTheme="minorHAnsi" w:hAnsiTheme="minorHAnsi" w:cstheme="minorHAnsi"/>
                <w:b/>
                <w:sz w:val="20"/>
              </w:rPr>
              <w:t xml:space="preserve">Figure 2. </w:t>
            </w:r>
            <w:r w:rsidRPr="00E609A3">
              <w:rPr>
                <w:rFonts w:asciiTheme="minorHAnsi" w:hAnsiTheme="minorHAnsi" w:cstheme="minorHAnsi"/>
                <w:sz w:val="20"/>
              </w:rPr>
              <w:t>Software Architecture.</w:t>
            </w:r>
          </w:p>
        </w:tc>
      </w:tr>
      <w:bookmarkEnd w:id="1"/>
    </w:tbl>
    <w:p w:rsidR="00E609A3" w:rsidRDefault="00E609A3">
      <w:pPr>
        <w:pStyle w:val="BodyChar"/>
        <w:rPr>
          <w:rFonts w:asciiTheme="minorHAnsi" w:hAnsiTheme="minorHAnsi" w:cstheme="minorHAnsi"/>
          <w:sz w:val="20"/>
        </w:rPr>
        <w:sectPr w:rsidR="00E609A3" w:rsidSect="00E609A3">
          <w:footnotePr>
            <w:pos w:val="beneathText"/>
          </w:footnotePr>
          <w:endnotePr>
            <w:numFmt w:val="chicago"/>
            <w:numStart w:val="4"/>
          </w:endnotePr>
          <w:type w:val="continuous"/>
          <w:pgSz w:w="11907" w:h="16840" w:code="9"/>
          <w:pgMar w:top="2268" w:right="1418" w:bottom="1531" w:left="1418" w:header="0" w:footer="0" w:gutter="0"/>
          <w:cols w:space="720"/>
        </w:sectPr>
      </w:pPr>
    </w:p>
    <w:p w:rsidR="004F32CE" w:rsidRPr="00E609A3" w:rsidRDefault="004F32CE">
      <w:pPr>
        <w:pStyle w:val="BodyChar"/>
        <w:rPr>
          <w:rFonts w:asciiTheme="minorHAnsi" w:hAnsiTheme="minorHAnsi" w:cstheme="minorHAnsi"/>
          <w:sz w:val="20"/>
        </w:rPr>
      </w:pPr>
    </w:p>
    <w:p w:rsidR="004F32CE" w:rsidRPr="00E609A3" w:rsidRDefault="004F32CE" w:rsidP="004F32CE">
      <w:pPr>
        <w:pStyle w:val="BodyChar"/>
        <w:tabs>
          <w:tab w:val="clear" w:pos="567"/>
          <w:tab w:val="left" w:pos="284"/>
        </w:tabs>
        <w:rPr>
          <w:rFonts w:asciiTheme="minorHAnsi" w:hAnsiTheme="minorHAnsi" w:cstheme="minorHAnsi"/>
          <w:sz w:val="20"/>
        </w:rPr>
      </w:pPr>
      <w:r w:rsidRPr="00E609A3">
        <w:rPr>
          <w:rFonts w:asciiTheme="minorHAnsi" w:hAnsiTheme="minorHAnsi" w:cstheme="minorHAnsi"/>
          <w:sz w:val="20"/>
        </w:rPr>
        <w:tab/>
        <w:t xml:space="preserve">Sensor information </w:t>
      </w:r>
      <w:r w:rsidR="006B6C52" w:rsidRPr="00E609A3">
        <w:rPr>
          <w:rFonts w:asciiTheme="minorHAnsi" w:hAnsiTheme="minorHAnsi" w:cstheme="minorHAnsi"/>
          <w:sz w:val="20"/>
        </w:rPr>
        <w:t>wa</w:t>
      </w:r>
      <w:r w:rsidRPr="00E609A3">
        <w:rPr>
          <w:rFonts w:asciiTheme="minorHAnsi" w:hAnsiTheme="minorHAnsi" w:cstheme="minorHAnsi"/>
          <w:sz w:val="20"/>
        </w:rPr>
        <w:t xml:space="preserve">s fed into </w:t>
      </w:r>
      <w:r w:rsidR="006B6C52" w:rsidRPr="00E609A3">
        <w:rPr>
          <w:rFonts w:asciiTheme="minorHAnsi" w:hAnsiTheme="minorHAnsi" w:cstheme="minorHAnsi"/>
          <w:sz w:val="20"/>
        </w:rPr>
        <w:t xml:space="preserve">the Collision Manager, a </w:t>
      </w:r>
      <w:r w:rsidR="00DC1648" w:rsidRPr="00E609A3">
        <w:rPr>
          <w:rFonts w:asciiTheme="minorHAnsi" w:hAnsiTheme="minorHAnsi" w:cstheme="minorHAnsi"/>
          <w:sz w:val="20"/>
        </w:rPr>
        <w:t>global</w:t>
      </w:r>
      <w:r w:rsidRPr="00E609A3">
        <w:rPr>
          <w:rFonts w:asciiTheme="minorHAnsi" w:hAnsiTheme="minorHAnsi" w:cstheme="minorHAnsi"/>
          <w:sz w:val="20"/>
        </w:rPr>
        <w:t xml:space="preserve"> state representation of obstacles and interacting structure. </w:t>
      </w:r>
      <w:r w:rsidR="006B6C52" w:rsidRPr="00E609A3">
        <w:rPr>
          <w:rFonts w:asciiTheme="minorHAnsi" w:hAnsiTheme="minorHAnsi" w:cstheme="minorHAnsi"/>
          <w:sz w:val="20"/>
        </w:rPr>
        <w:t>I</w:t>
      </w:r>
      <w:r w:rsidRPr="00E609A3">
        <w:rPr>
          <w:rFonts w:asciiTheme="minorHAnsi" w:hAnsiTheme="minorHAnsi" w:cstheme="minorHAnsi"/>
          <w:sz w:val="20"/>
        </w:rPr>
        <w:t xml:space="preserve">nterpretation is described in Section 5. The Collision Manager </w:t>
      </w:r>
      <w:r w:rsidR="00DC1648" w:rsidRPr="00E609A3">
        <w:rPr>
          <w:rFonts w:asciiTheme="minorHAnsi" w:hAnsiTheme="minorHAnsi" w:cstheme="minorHAnsi"/>
          <w:sz w:val="20"/>
        </w:rPr>
        <w:t>processed</w:t>
      </w:r>
      <w:r w:rsidRPr="00E609A3">
        <w:rPr>
          <w:rFonts w:asciiTheme="minorHAnsi" w:hAnsiTheme="minorHAnsi" w:cstheme="minorHAnsi"/>
          <w:sz w:val="20"/>
        </w:rPr>
        <w:t xml:space="preserve"> the message based system, and contain</w:t>
      </w:r>
      <w:r w:rsidR="006B6C52" w:rsidRPr="00E609A3">
        <w:rPr>
          <w:rFonts w:asciiTheme="minorHAnsi" w:hAnsiTheme="minorHAnsi" w:cstheme="minorHAnsi"/>
          <w:sz w:val="20"/>
        </w:rPr>
        <w:t>ed</w:t>
      </w:r>
      <w:r w:rsidRPr="00E609A3">
        <w:rPr>
          <w:rFonts w:asciiTheme="minorHAnsi" w:hAnsiTheme="minorHAnsi" w:cstheme="minorHAnsi"/>
          <w:sz w:val="20"/>
        </w:rPr>
        <w:t xml:space="preserve"> protected data </w:t>
      </w:r>
      <w:r w:rsidR="006B6C52" w:rsidRPr="00E609A3">
        <w:rPr>
          <w:rFonts w:asciiTheme="minorHAnsi" w:hAnsiTheme="minorHAnsi" w:cstheme="minorHAnsi"/>
          <w:sz w:val="20"/>
        </w:rPr>
        <w:t xml:space="preserve">to </w:t>
      </w:r>
      <w:r w:rsidRPr="00E609A3">
        <w:rPr>
          <w:rFonts w:asciiTheme="minorHAnsi" w:hAnsiTheme="minorHAnsi" w:cstheme="minorHAnsi"/>
          <w:sz w:val="20"/>
        </w:rPr>
        <w:t xml:space="preserve">be shared between threads. The combination with Mission planning information </w:t>
      </w:r>
      <w:r w:rsidR="006B6C52" w:rsidRPr="00E609A3">
        <w:rPr>
          <w:rFonts w:asciiTheme="minorHAnsi" w:hAnsiTheme="minorHAnsi" w:cstheme="minorHAnsi"/>
          <w:sz w:val="20"/>
        </w:rPr>
        <w:t>wa</w:t>
      </w:r>
      <w:r w:rsidRPr="00E609A3">
        <w:rPr>
          <w:rFonts w:asciiTheme="minorHAnsi" w:hAnsiTheme="minorHAnsi" w:cstheme="minorHAnsi"/>
          <w:sz w:val="20"/>
        </w:rPr>
        <w:t xml:space="preserve">s </w:t>
      </w:r>
      <w:r w:rsidR="006B6C52" w:rsidRPr="00E609A3">
        <w:rPr>
          <w:rFonts w:asciiTheme="minorHAnsi" w:hAnsiTheme="minorHAnsi" w:cstheme="minorHAnsi"/>
          <w:sz w:val="20"/>
        </w:rPr>
        <w:t xml:space="preserve">achieved in </w:t>
      </w:r>
      <w:r w:rsidRPr="00E609A3">
        <w:rPr>
          <w:rFonts w:asciiTheme="minorHAnsi" w:hAnsiTheme="minorHAnsi" w:cstheme="minorHAnsi"/>
          <w:sz w:val="20"/>
        </w:rPr>
        <w:t xml:space="preserve">the higher level Route Planner described in Section 4. The output from the Route Planner </w:t>
      </w:r>
      <w:r w:rsidR="006B6C52" w:rsidRPr="00E609A3">
        <w:rPr>
          <w:rFonts w:asciiTheme="minorHAnsi" w:hAnsiTheme="minorHAnsi" w:cstheme="minorHAnsi"/>
          <w:sz w:val="20"/>
        </w:rPr>
        <w:t>wa</w:t>
      </w:r>
      <w:r w:rsidRPr="00E609A3">
        <w:rPr>
          <w:rFonts w:asciiTheme="minorHAnsi" w:hAnsiTheme="minorHAnsi" w:cstheme="minorHAnsi"/>
          <w:sz w:val="20"/>
        </w:rPr>
        <w:t xml:space="preserve">s a new set of waypoints, which </w:t>
      </w:r>
      <w:r w:rsidR="006B6C52" w:rsidRPr="00E609A3">
        <w:rPr>
          <w:rFonts w:asciiTheme="minorHAnsi" w:hAnsiTheme="minorHAnsi" w:cstheme="minorHAnsi"/>
          <w:sz w:val="20"/>
        </w:rPr>
        <w:t xml:space="preserve">were </w:t>
      </w:r>
      <w:r w:rsidRPr="00E609A3">
        <w:rPr>
          <w:rFonts w:asciiTheme="minorHAnsi" w:hAnsiTheme="minorHAnsi" w:cstheme="minorHAnsi"/>
          <w:sz w:val="20"/>
        </w:rPr>
        <w:t>fed into the Waypoint Manager. The Local Navigation Module control</w:t>
      </w:r>
      <w:r w:rsidR="006B6C52" w:rsidRPr="00E609A3">
        <w:rPr>
          <w:rFonts w:asciiTheme="minorHAnsi" w:hAnsiTheme="minorHAnsi" w:cstheme="minorHAnsi"/>
          <w:sz w:val="20"/>
        </w:rPr>
        <w:t>led</w:t>
      </w:r>
      <w:r w:rsidRPr="00E609A3">
        <w:rPr>
          <w:rFonts w:asciiTheme="minorHAnsi" w:hAnsiTheme="minorHAnsi" w:cstheme="minorHAnsi"/>
          <w:sz w:val="20"/>
        </w:rPr>
        <w:t xml:space="preserve"> the target course </w:t>
      </w:r>
      <w:r w:rsidR="006B6C52" w:rsidRPr="00E609A3">
        <w:rPr>
          <w:rFonts w:asciiTheme="minorHAnsi" w:hAnsiTheme="minorHAnsi" w:cstheme="minorHAnsi"/>
          <w:sz w:val="20"/>
        </w:rPr>
        <w:t xml:space="preserve">provided by a </w:t>
      </w:r>
      <w:r w:rsidRPr="00E609A3">
        <w:rPr>
          <w:rFonts w:asciiTheme="minorHAnsi" w:hAnsiTheme="minorHAnsi" w:cstheme="minorHAnsi"/>
          <w:sz w:val="20"/>
        </w:rPr>
        <w:t>joystick or from a pre-set route</w:t>
      </w:r>
      <w:r w:rsidR="006B6C52" w:rsidRPr="00E609A3">
        <w:rPr>
          <w:rFonts w:asciiTheme="minorHAnsi" w:hAnsiTheme="minorHAnsi" w:cstheme="minorHAnsi"/>
          <w:sz w:val="20"/>
        </w:rPr>
        <w:t xml:space="preserve"> </w:t>
      </w:r>
      <w:r w:rsidR="00DC1648" w:rsidRPr="00E609A3">
        <w:rPr>
          <w:rFonts w:asciiTheme="minorHAnsi" w:hAnsiTheme="minorHAnsi" w:cstheme="minorHAnsi"/>
          <w:sz w:val="20"/>
        </w:rPr>
        <w:t>which</w:t>
      </w:r>
      <w:r w:rsidRPr="00E609A3">
        <w:rPr>
          <w:rFonts w:asciiTheme="minorHAnsi" w:hAnsiTheme="minorHAnsi" w:cstheme="minorHAnsi"/>
          <w:sz w:val="20"/>
        </w:rPr>
        <w:t xml:space="preserve"> </w:t>
      </w:r>
      <w:r w:rsidR="006B6C52" w:rsidRPr="00E609A3">
        <w:rPr>
          <w:rFonts w:asciiTheme="minorHAnsi" w:hAnsiTheme="minorHAnsi" w:cstheme="minorHAnsi"/>
          <w:sz w:val="20"/>
        </w:rPr>
        <w:t>wa</w:t>
      </w:r>
      <w:r w:rsidRPr="00E609A3">
        <w:rPr>
          <w:rFonts w:asciiTheme="minorHAnsi" w:hAnsiTheme="minorHAnsi" w:cstheme="minorHAnsi"/>
          <w:sz w:val="20"/>
        </w:rPr>
        <w:t>s implemented by means of a voter based control system [</w:t>
      </w:r>
      <w:r w:rsidR="00A320F3" w:rsidRPr="00E609A3">
        <w:rPr>
          <w:rFonts w:asciiTheme="minorHAnsi" w:hAnsiTheme="minorHAnsi" w:cstheme="minorHAnsi"/>
          <w:sz w:val="20"/>
        </w:rPr>
        <w:t>6</w:t>
      </w:r>
      <w:r w:rsidRPr="00E609A3">
        <w:rPr>
          <w:rFonts w:asciiTheme="minorHAnsi" w:hAnsiTheme="minorHAnsi" w:cstheme="minorHAnsi"/>
          <w:sz w:val="20"/>
        </w:rPr>
        <w:t xml:space="preserve">]. The image from the camera and the </w:t>
      </w:r>
      <w:proofErr w:type="spellStart"/>
      <w:r w:rsidRPr="00E609A3">
        <w:rPr>
          <w:rFonts w:asciiTheme="minorHAnsi" w:hAnsiTheme="minorHAnsi" w:cstheme="minorHAnsi"/>
          <w:sz w:val="20"/>
        </w:rPr>
        <w:t>ultrasonics</w:t>
      </w:r>
      <w:proofErr w:type="spellEnd"/>
      <w:r w:rsidRPr="00E609A3">
        <w:rPr>
          <w:rFonts w:asciiTheme="minorHAnsi" w:hAnsiTheme="minorHAnsi" w:cstheme="minorHAnsi"/>
          <w:sz w:val="20"/>
        </w:rPr>
        <w:t xml:space="preserve"> information, both stored in the Collision Manager, </w:t>
      </w:r>
      <w:r w:rsidR="006B6C52" w:rsidRPr="00E609A3">
        <w:rPr>
          <w:rFonts w:asciiTheme="minorHAnsi" w:hAnsiTheme="minorHAnsi" w:cstheme="minorHAnsi"/>
          <w:sz w:val="20"/>
        </w:rPr>
        <w:t>we</w:t>
      </w:r>
      <w:r w:rsidRPr="00E609A3">
        <w:rPr>
          <w:rFonts w:asciiTheme="minorHAnsi" w:hAnsiTheme="minorHAnsi" w:cstheme="minorHAnsi"/>
          <w:sz w:val="20"/>
        </w:rPr>
        <w:t xml:space="preserve">re </w:t>
      </w:r>
      <w:r w:rsidR="006B6C52" w:rsidRPr="00E609A3">
        <w:rPr>
          <w:rFonts w:asciiTheme="minorHAnsi" w:hAnsiTheme="minorHAnsi" w:cstheme="minorHAnsi"/>
          <w:sz w:val="20"/>
        </w:rPr>
        <w:t xml:space="preserve">used </w:t>
      </w:r>
      <w:r w:rsidRPr="00E609A3">
        <w:rPr>
          <w:rFonts w:asciiTheme="minorHAnsi" w:hAnsiTheme="minorHAnsi" w:cstheme="minorHAnsi"/>
          <w:sz w:val="20"/>
        </w:rPr>
        <w:t>for collision avoidance</w:t>
      </w:r>
      <w:r w:rsidR="00DC1648" w:rsidRPr="00E609A3">
        <w:rPr>
          <w:rFonts w:asciiTheme="minorHAnsi" w:hAnsiTheme="minorHAnsi" w:cstheme="minorHAnsi"/>
          <w:sz w:val="20"/>
        </w:rPr>
        <w:t xml:space="preserve"> which </w:t>
      </w:r>
      <w:r w:rsidRPr="00E609A3">
        <w:rPr>
          <w:rFonts w:asciiTheme="minorHAnsi" w:hAnsiTheme="minorHAnsi" w:cstheme="minorHAnsi"/>
          <w:sz w:val="20"/>
        </w:rPr>
        <w:t>is described in Section 6.</w:t>
      </w:r>
    </w:p>
    <w:p w:rsidR="00EA3F4B" w:rsidRPr="00E609A3" w:rsidRDefault="00806F76">
      <w:pPr>
        <w:pStyle w:val="section"/>
        <w:tabs>
          <w:tab w:val="clear" w:pos="567"/>
        </w:tabs>
        <w:rPr>
          <w:rFonts w:asciiTheme="minorHAnsi" w:hAnsiTheme="minorHAnsi" w:cstheme="minorHAnsi"/>
        </w:rPr>
      </w:pPr>
      <w:r w:rsidRPr="00E609A3">
        <w:rPr>
          <w:rFonts w:asciiTheme="minorHAnsi" w:hAnsiTheme="minorHAnsi" w:cstheme="minorHAnsi"/>
          <w:sz w:val="20"/>
        </w:rPr>
        <w:t>Higher Level Route Planning</w:t>
      </w:r>
    </w:p>
    <w:p w:rsidR="00806F76" w:rsidRPr="00E609A3" w:rsidRDefault="00806F76">
      <w:pPr>
        <w:pStyle w:val="BodyChar"/>
        <w:rPr>
          <w:rFonts w:asciiTheme="minorHAnsi" w:hAnsiTheme="minorHAnsi" w:cstheme="minorHAnsi"/>
          <w:sz w:val="20"/>
        </w:rPr>
      </w:pPr>
      <w:r w:rsidRPr="00E609A3">
        <w:rPr>
          <w:rFonts w:asciiTheme="minorHAnsi" w:hAnsiTheme="minorHAnsi" w:cstheme="minorHAnsi"/>
          <w:sz w:val="20"/>
        </w:rPr>
        <w:t>Higher-level route planning adjust</w:t>
      </w:r>
      <w:r w:rsidR="006B6C52" w:rsidRPr="00E609A3">
        <w:rPr>
          <w:rFonts w:asciiTheme="minorHAnsi" w:hAnsiTheme="minorHAnsi" w:cstheme="minorHAnsi"/>
          <w:sz w:val="20"/>
        </w:rPr>
        <w:t>ed</w:t>
      </w:r>
      <w:r w:rsidRPr="00E609A3">
        <w:rPr>
          <w:rFonts w:asciiTheme="minorHAnsi" w:hAnsiTheme="minorHAnsi" w:cstheme="minorHAnsi"/>
          <w:sz w:val="20"/>
        </w:rPr>
        <w:t xml:space="preserve"> the route defined by the waypoints to avoid collisions and ensure </w:t>
      </w:r>
      <w:r w:rsidR="006B6C52" w:rsidRPr="00E609A3">
        <w:rPr>
          <w:rFonts w:asciiTheme="minorHAnsi" w:hAnsiTheme="minorHAnsi" w:cstheme="minorHAnsi"/>
          <w:sz w:val="20"/>
        </w:rPr>
        <w:t xml:space="preserve">the </w:t>
      </w:r>
      <w:r w:rsidRPr="00E609A3">
        <w:rPr>
          <w:rFonts w:asciiTheme="minorHAnsi" w:hAnsiTheme="minorHAnsi" w:cstheme="minorHAnsi"/>
          <w:sz w:val="20"/>
        </w:rPr>
        <w:t>route remain</w:t>
      </w:r>
      <w:r w:rsidR="006B6C52" w:rsidRPr="00E609A3">
        <w:rPr>
          <w:rFonts w:asciiTheme="minorHAnsi" w:hAnsiTheme="minorHAnsi" w:cstheme="minorHAnsi"/>
          <w:sz w:val="20"/>
        </w:rPr>
        <w:t>ed</w:t>
      </w:r>
      <w:r w:rsidRPr="00E609A3">
        <w:rPr>
          <w:rFonts w:asciiTheme="minorHAnsi" w:hAnsiTheme="minorHAnsi" w:cstheme="minorHAnsi"/>
          <w:sz w:val="20"/>
        </w:rPr>
        <w:t xml:space="preserve"> within a safe area. The </w:t>
      </w:r>
      <w:r w:rsidRPr="00E609A3">
        <w:rPr>
          <w:rFonts w:asciiTheme="minorHAnsi" w:hAnsiTheme="minorHAnsi" w:cstheme="minorHAnsi"/>
          <w:sz w:val="20"/>
        </w:rPr>
        <w:t xml:space="preserve">Safe Areas </w:t>
      </w:r>
      <w:r w:rsidR="006B6C52" w:rsidRPr="00E609A3">
        <w:rPr>
          <w:rFonts w:asciiTheme="minorHAnsi" w:hAnsiTheme="minorHAnsi" w:cstheme="minorHAnsi"/>
          <w:sz w:val="20"/>
        </w:rPr>
        <w:t>w</w:t>
      </w:r>
      <w:r w:rsidR="00DC1648" w:rsidRPr="00E609A3">
        <w:rPr>
          <w:rFonts w:asciiTheme="minorHAnsi" w:hAnsiTheme="minorHAnsi" w:cstheme="minorHAnsi"/>
          <w:sz w:val="20"/>
        </w:rPr>
        <w:t xml:space="preserve">ere </w:t>
      </w:r>
      <w:r w:rsidRPr="00E609A3">
        <w:rPr>
          <w:rFonts w:asciiTheme="minorHAnsi" w:hAnsiTheme="minorHAnsi" w:cstheme="minorHAnsi"/>
          <w:sz w:val="20"/>
        </w:rPr>
        <w:t xml:space="preserve">predefined based on static information about the environment, </w:t>
      </w:r>
      <w:r w:rsidR="009F1BC4" w:rsidRPr="00E609A3">
        <w:rPr>
          <w:rFonts w:asciiTheme="minorHAnsi" w:hAnsiTheme="minorHAnsi" w:cstheme="minorHAnsi"/>
          <w:sz w:val="20"/>
        </w:rPr>
        <w:t xml:space="preserve">for example </w:t>
      </w:r>
      <w:r w:rsidRPr="00E609A3">
        <w:rPr>
          <w:rFonts w:asciiTheme="minorHAnsi" w:hAnsiTheme="minorHAnsi" w:cstheme="minorHAnsi"/>
          <w:sz w:val="20"/>
        </w:rPr>
        <w:t>positions of walls and doors etc. The route Planner read the list of waypoints and check</w:t>
      </w:r>
      <w:r w:rsidR="006B6C52" w:rsidRPr="00E609A3">
        <w:rPr>
          <w:rFonts w:asciiTheme="minorHAnsi" w:hAnsiTheme="minorHAnsi" w:cstheme="minorHAnsi"/>
          <w:sz w:val="20"/>
        </w:rPr>
        <w:t>ed</w:t>
      </w:r>
      <w:r w:rsidRPr="00E609A3">
        <w:rPr>
          <w:rFonts w:asciiTheme="minorHAnsi" w:hAnsiTheme="minorHAnsi" w:cstheme="minorHAnsi"/>
          <w:sz w:val="20"/>
        </w:rPr>
        <w:t xml:space="preserve"> if there </w:t>
      </w:r>
      <w:r w:rsidR="006B6C52" w:rsidRPr="00E609A3">
        <w:rPr>
          <w:rFonts w:asciiTheme="minorHAnsi" w:hAnsiTheme="minorHAnsi" w:cstheme="minorHAnsi"/>
          <w:sz w:val="20"/>
        </w:rPr>
        <w:t>wa</w:t>
      </w:r>
      <w:r w:rsidRPr="00E609A3">
        <w:rPr>
          <w:rFonts w:asciiTheme="minorHAnsi" w:hAnsiTheme="minorHAnsi" w:cstheme="minorHAnsi"/>
          <w:sz w:val="20"/>
        </w:rPr>
        <w:t xml:space="preserve">s a risk of collision. If </w:t>
      </w:r>
      <w:r w:rsidR="009F1BC4" w:rsidRPr="00E609A3">
        <w:rPr>
          <w:rFonts w:asciiTheme="minorHAnsi" w:hAnsiTheme="minorHAnsi" w:cstheme="minorHAnsi"/>
          <w:sz w:val="20"/>
        </w:rPr>
        <w:t>a potential risk was identified</w:t>
      </w:r>
      <w:r w:rsidRPr="00E609A3">
        <w:rPr>
          <w:rFonts w:asciiTheme="minorHAnsi" w:hAnsiTheme="minorHAnsi" w:cstheme="minorHAnsi"/>
          <w:sz w:val="20"/>
        </w:rPr>
        <w:t>, the Route Planner modifie</w:t>
      </w:r>
      <w:r w:rsidR="006B6C52" w:rsidRPr="00E609A3">
        <w:rPr>
          <w:rFonts w:asciiTheme="minorHAnsi" w:hAnsiTheme="minorHAnsi" w:cstheme="minorHAnsi"/>
          <w:sz w:val="20"/>
        </w:rPr>
        <w:t>d</w:t>
      </w:r>
      <w:r w:rsidRPr="00E609A3">
        <w:rPr>
          <w:rFonts w:asciiTheme="minorHAnsi" w:hAnsiTheme="minorHAnsi" w:cstheme="minorHAnsi"/>
          <w:sz w:val="20"/>
        </w:rPr>
        <w:t xml:space="preserve"> the list of waypoints by </w:t>
      </w:r>
      <w:r w:rsidR="009F1BC4" w:rsidRPr="00E609A3">
        <w:rPr>
          <w:rFonts w:asciiTheme="minorHAnsi" w:hAnsiTheme="minorHAnsi" w:cstheme="minorHAnsi"/>
          <w:sz w:val="20"/>
        </w:rPr>
        <w:t>justif</w:t>
      </w:r>
      <w:r w:rsidRPr="00E609A3">
        <w:rPr>
          <w:rFonts w:asciiTheme="minorHAnsi" w:hAnsiTheme="minorHAnsi" w:cstheme="minorHAnsi"/>
          <w:sz w:val="20"/>
        </w:rPr>
        <w:t>ying the position</w:t>
      </w:r>
      <w:r w:rsidR="009F1BC4" w:rsidRPr="00E609A3">
        <w:rPr>
          <w:rFonts w:asciiTheme="minorHAnsi" w:hAnsiTheme="minorHAnsi" w:cstheme="minorHAnsi"/>
          <w:sz w:val="20"/>
        </w:rPr>
        <w:t>s</w:t>
      </w:r>
      <w:r w:rsidRPr="00E609A3">
        <w:rPr>
          <w:rFonts w:asciiTheme="minorHAnsi" w:hAnsiTheme="minorHAnsi" w:cstheme="minorHAnsi"/>
          <w:sz w:val="20"/>
        </w:rPr>
        <w:t xml:space="preserve"> of </w:t>
      </w:r>
      <w:r w:rsidR="009F1BC4" w:rsidRPr="00E609A3">
        <w:rPr>
          <w:rFonts w:asciiTheme="minorHAnsi" w:hAnsiTheme="minorHAnsi" w:cstheme="minorHAnsi"/>
          <w:sz w:val="20"/>
        </w:rPr>
        <w:t>affected</w:t>
      </w:r>
      <w:r w:rsidRPr="00E609A3">
        <w:rPr>
          <w:rFonts w:asciiTheme="minorHAnsi" w:hAnsiTheme="minorHAnsi" w:cstheme="minorHAnsi"/>
          <w:sz w:val="20"/>
        </w:rPr>
        <w:t xml:space="preserve"> waypoints or adding new waypoints to avoid possible collisions</w:t>
      </w:r>
      <w:r w:rsidR="009F1BC4" w:rsidRPr="00E609A3">
        <w:rPr>
          <w:rFonts w:asciiTheme="minorHAnsi" w:hAnsiTheme="minorHAnsi" w:cstheme="minorHAnsi"/>
          <w:sz w:val="20"/>
        </w:rPr>
        <w:t xml:space="preserve">, </w:t>
      </w:r>
      <w:r w:rsidRPr="00E609A3">
        <w:rPr>
          <w:rFonts w:asciiTheme="minorHAnsi" w:hAnsiTheme="minorHAnsi" w:cstheme="minorHAnsi"/>
          <w:sz w:val="20"/>
        </w:rPr>
        <w:t>ensur</w:t>
      </w:r>
      <w:r w:rsidR="009F1BC4" w:rsidRPr="00E609A3">
        <w:rPr>
          <w:rFonts w:asciiTheme="minorHAnsi" w:hAnsiTheme="minorHAnsi" w:cstheme="minorHAnsi"/>
          <w:sz w:val="20"/>
        </w:rPr>
        <w:t>ing</w:t>
      </w:r>
      <w:r w:rsidRPr="00E609A3">
        <w:rPr>
          <w:rFonts w:asciiTheme="minorHAnsi" w:hAnsiTheme="minorHAnsi" w:cstheme="minorHAnsi"/>
          <w:sz w:val="20"/>
        </w:rPr>
        <w:t xml:space="preserve"> a</w:t>
      </w:r>
      <w:r w:rsidR="009F1BC4" w:rsidRPr="00E609A3">
        <w:rPr>
          <w:rFonts w:asciiTheme="minorHAnsi" w:hAnsiTheme="minorHAnsi" w:cstheme="minorHAnsi"/>
          <w:sz w:val="20"/>
        </w:rPr>
        <w:t xml:space="preserve"> safe</w:t>
      </w:r>
      <w:r w:rsidRPr="00E609A3">
        <w:rPr>
          <w:rFonts w:asciiTheme="minorHAnsi" w:hAnsiTheme="minorHAnsi" w:cstheme="minorHAnsi"/>
          <w:sz w:val="20"/>
        </w:rPr>
        <w:t xml:space="preserve"> route. Possible collisions </w:t>
      </w:r>
      <w:r w:rsidR="006B6C52" w:rsidRPr="00E609A3">
        <w:rPr>
          <w:rFonts w:asciiTheme="minorHAnsi" w:hAnsiTheme="minorHAnsi" w:cstheme="minorHAnsi"/>
          <w:sz w:val="20"/>
        </w:rPr>
        <w:t>we</w:t>
      </w:r>
      <w:r w:rsidRPr="00E609A3">
        <w:rPr>
          <w:rFonts w:asciiTheme="minorHAnsi" w:hAnsiTheme="minorHAnsi" w:cstheme="minorHAnsi"/>
          <w:sz w:val="20"/>
        </w:rPr>
        <w:t xml:space="preserve">re calculated by linearly extrapolating the trajectory of the wheelchair based on </w:t>
      </w:r>
      <w:r w:rsidR="009F1BC4" w:rsidRPr="00E609A3">
        <w:rPr>
          <w:rFonts w:asciiTheme="minorHAnsi" w:hAnsiTheme="minorHAnsi" w:cstheme="minorHAnsi"/>
          <w:sz w:val="20"/>
        </w:rPr>
        <w:t xml:space="preserve">its </w:t>
      </w:r>
      <w:r w:rsidRPr="00E609A3">
        <w:rPr>
          <w:rFonts w:asciiTheme="minorHAnsi" w:hAnsiTheme="minorHAnsi" w:cstheme="minorHAnsi"/>
          <w:sz w:val="20"/>
        </w:rPr>
        <w:t xml:space="preserve">speed and direction. The algorithm </w:t>
      </w:r>
      <w:r w:rsidR="006B6C52" w:rsidRPr="00E609A3">
        <w:rPr>
          <w:rFonts w:asciiTheme="minorHAnsi" w:hAnsiTheme="minorHAnsi" w:cstheme="minorHAnsi"/>
          <w:sz w:val="20"/>
        </w:rPr>
        <w:t>wa</w:t>
      </w:r>
      <w:r w:rsidRPr="00E609A3">
        <w:rPr>
          <w:rFonts w:asciiTheme="minorHAnsi" w:hAnsiTheme="minorHAnsi" w:cstheme="minorHAnsi"/>
          <w:sz w:val="20"/>
        </w:rPr>
        <w:t xml:space="preserve">s </w:t>
      </w:r>
      <w:r w:rsidR="009F1BC4" w:rsidRPr="00E609A3">
        <w:rPr>
          <w:rFonts w:asciiTheme="minorHAnsi" w:hAnsiTheme="minorHAnsi" w:cstheme="minorHAnsi"/>
          <w:sz w:val="20"/>
        </w:rPr>
        <w:t xml:space="preserve">applied </w:t>
      </w:r>
      <w:r w:rsidRPr="00E609A3">
        <w:rPr>
          <w:rFonts w:asciiTheme="minorHAnsi" w:hAnsiTheme="minorHAnsi" w:cstheme="minorHAnsi"/>
          <w:sz w:val="20"/>
        </w:rPr>
        <w:t xml:space="preserve">in two main steps </w:t>
      </w:r>
      <w:r w:rsidR="006B6C52" w:rsidRPr="00E609A3">
        <w:rPr>
          <w:rFonts w:asciiTheme="minorHAnsi" w:hAnsiTheme="minorHAnsi" w:cstheme="minorHAnsi"/>
          <w:sz w:val="20"/>
        </w:rPr>
        <w:t xml:space="preserve">that were </w:t>
      </w:r>
      <w:r w:rsidRPr="00E609A3">
        <w:rPr>
          <w:rFonts w:asciiTheme="minorHAnsi" w:hAnsiTheme="minorHAnsi" w:cstheme="minorHAnsi"/>
          <w:sz w:val="20"/>
        </w:rPr>
        <w:t>repeated for each trajectory segment</w:t>
      </w:r>
      <w:r w:rsidR="009F1BC4" w:rsidRPr="00E609A3">
        <w:rPr>
          <w:rFonts w:asciiTheme="minorHAnsi" w:hAnsiTheme="minorHAnsi" w:cstheme="minorHAnsi"/>
          <w:sz w:val="20"/>
        </w:rPr>
        <w:t xml:space="preserve"> and </w:t>
      </w:r>
      <w:r w:rsidR="006B6C52" w:rsidRPr="00E609A3">
        <w:rPr>
          <w:rFonts w:asciiTheme="minorHAnsi" w:hAnsiTheme="minorHAnsi" w:cstheme="minorHAnsi"/>
          <w:sz w:val="20"/>
        </w:rPr>
        <w:t xml:space="preserve">the </w:t>
      </w:r>
      <w:r w:rsidRPr="00E609A3">
        <w:rPr>
          <w:rFonts w:asciiTheme="minorHAnsi" w:hAnsiTheme="minorHAnsi" w:cstheme="minorHAnsi"/>
          <w:sz w:val="20"/>
        </w:rPr>
        <w:t xml:space="preserve">trajectory between waypoints. The first step </w:t>
      </w:r>
      <w:r w:rsidR="006B6C52" w:rsidRPr="00E609A3">
        <w:rPr>
          <w:rFonts w:asciiTheme="minorHAnsi" w:hAnsiTheme="minorHAnsi" w:cstheme="minorHAnsi"/>
          <w:sz w:val="20"/>
        </w:rPr>
        <w:t>wa</w:t>
      </w:r>
      <w:r w:rsidRPr="00E609A3">
        <w:rPr>
          <w:rFonts w:asciiTheme="minorHAnsi" w:hAnsiTheme="minorHAnsi" w:cstheme="minorHAnsi"/>
          <w:sz w:val="20"/>
        </w:rPr>
        <w:t xml:space="preserve">s to detect any </w:t>
      </w:r>
      <w:r w:rsidR="00DC1648" w:rsidRPr="00E609A3">
        <w:rPr>
          <w:rFonts w:asciiTheme="minorHAnsi" w:hAnsiTheme="minorHAnsi" w:cstheme="minorHAnsi"/>
          <w:sz w:val="20"/>
        </w:rPr>
        <w:t xml:space="preserve">possible </w:t>
      </w:r>
      <w:r w:rsidRPr="00E609A3">
        <w:rPr>
          <w:rFonts w:asciiTheme="minorHAnsi" w:hAnsiTheme="minorHAnsi" w:cstheme="minorHAnsi"/>
          <w:sz w:val="20"/>
        </w:rPr>
        <w:t xml:space="preserve">collisions. If </w:t>
      </w:r>
      <w:r w:rsidR="00DC1648" w:rsidRPr="00E609A3">
        <w:rPr>
          <w:rFonts w:asciiTheme="minorHAnsi" w:hAnsiTheme="minorHAnsi" w:cstheme="minorHAnsi"/>
          <w:sz w:val="20"/>
        </w:rPr>
        <w:t>there was a chance of impact</w:t>
      </w:r>
      <w:r w:rsidRPr="00E609A3">
        <w:rPr>
          <w:rFonts w:asciiTheme="minorHAnsi" w:hAnsiTheme="minorHAnsi" w:cstheme="minorHAnsi"/>
          <w:sz w:val="20"/>
        </w:rPr>
        <w:t>, the</w:t>
      </w:r>
      <w:r w:rsidR="009F1BC4" w:rsidRPr="00E609A3">
        <w:rPr>
          <w:rFonts w:asciiTheme="minorHAnsi" w:hAnsiTheme="minorHAnsi" w:cstheme="minorHAnsi"/>
          <w:sz w:val="20"/>
        </w:rPr>
        <w:t>n the</w:t>
      </w:r>
      <w:r w:rsidRPr="00E609A3">
        <w:rPr>
          <w:rFonts w:asciiTheme="minorHAnsi" w:hAnsiTheme="minorHAnsi" w:cstheme="minorHAnsi"/>
          <w:sz w:val="20"/>
        </w:rPr>
        <w:t xml:space="preserve"> path planning step </w:t>
      </w:r>
      <w:r w:rsidR="006B6C52" w:rsidRPr="00E609A3">
        <w:rPr>
          <w:rFonts w:asciiTheme="minorHAnsi" w:hAnsiTheme="minorHAnsi" w:cstheme="minorHAnsi"/>
          <w:sz w:val="20"/>
        </w:rPr>
        <w:t>wa</w:t>
      </w:r>
      <w:r w:rsidRPr="00E609A3">
        <w:rPr>
          <w:rFonts w:asciiTheme="minorHAnsi" w:hAnsiTheme="minorHAnsi" w:cstheme="minorHAnsi"/>
          <w:sz w:val="20"/>
        </w:rPr>
        <w:t xml:space="preserve">s </w:t>
      </w:r>
      <w:r w:rsidR="00DC1648" w:rsidRPr="00E609A3">
        <w:rPr>
          <w:rFonts w:asciiTheme="minorHAnsi" w:hAnsiTheme="minorHAnsi" w:cstheme="minorHAnsi"/>
          <w:sz w:val="20"/>
        </w:rPr>
        <w:t>triggered</w:t>
      </w:r>
      <w:r w:rsidRPr="00E609A3">
        <w:rPr>
          <w:rFonts w:asciiTheme="minorHAnsi" w:hAnsiTheme="minorHAnsi" w:cstheme="minorHAnsi"/>
          <w:sz w:val="20"/>
        </w:rPr>
        <w:t xml:space="preserve">. </w:t>
      </w:r>
      <w:r w:rsidR="006B6C52" w:rsidRPr="00E609A3">
        <w:rPr>
          <w:rFonts w:asciiTheme="minorHAnsi" w:hAnsiTheme="minorHAnsi" w:cstheme="minorHAnsi"/>
          <w:sz w:val="20"/>
        </w:rPr>
        <w:t>I</w:t>
      </w:r>
      <w:r w:rsidRPr="00E609A3">
        <w:rPr>
          <w:rFonts w:asciiTheme="minorHAnsi" w:hAnsiTheme="minorHAnsi" w:cstheme="minorHAnsi"/>
          <w:sz w:val="20"/>
        </w:rPr>
        <w:t>nterval analysis allow</w:t>
      </w:r>
      <w:r w:rsidR="006B6C52" w:rsidRPr="00E609A3">
        <w:rPr>
          <w:rFonts w:asciiTheme="minorHAnsi" w:hAnsiTheme="minorHAnsi" w:cstheme="minorHAnsi"/>
          <w:sz w:val="20"/>
        </w:rPr>
        <w:t>ed</w:t>
      </w:r>
      <w:r w:rsidRPr="00E609A3">
        <w:rPr>
          <w:rFonts w:asciiTheme="minorHAnsi" w:hAnsiTheme="minorHAnsi" w:cstheme="minorHAnsi"/>
          <w:sz w:val="20"/>
        </w:rPr>
        <w:t xml:space="preserve"> the set of all feasible velocities to be determined, </w:t>
      </w:r>
      <w:r w:rsidR="006B6C52" w:rsidRPr="00E609A3">
        <w:rPr>
          <w:rFonts w:asciiTheme="minorHAnsi" w:hAnsiTheme="minorHAnsi" w:cstheme="minorHAnsi"/>
          <w:sz w:val="20"/>
        </w:rPr>
        <w:t xml:space="preserve">that is </w:t>
      </w:r>
      <w:r w:rsidRPr="00E609A3">
        <w:rPr>
          <w:rFonts w:asciiTheme="minorHAnsi" w:hAnsiTheme="minorHAnsi" w:cstheme="minorHAnsi"/>
          <w:sz w:val="20"/>
        </w:rPr>
        <w:t>all velocities that allow</w:t>
      </w:r>
      <w:r w:rsidR="006B6C52" w:rsidRPr="00E609A3">
        <w:rPr>
          <w:rFonts w:asciiTheme="minorHAnsi" w:hAnsiTheme="minorHAnsi" w:cstheme="minorHAnsi"/>
          <w:sz w:val="20"/>
        </w:rPr>
        <w:t>ed</w:t>
      </w:r>
      <w:r w:rsidRPr="00E609A3">
        <w:rPr>
          <w:rFonts w:asciiTheme="minorHAnsi" w:hAnsiTheme="minorHAnsi" w:cstheme="minorHAnsi"/>
          <w:sz w:val="20"/>
        </w:rPr>
        <w:t xml:space="preserve"> the wheelchair to stay within a Safe Area. This set </w:t>
      </w:r>
      <w:r w:rsidR="006B6C52" w:rsidRPr="00E609A3">
        <w:rPr>
          <w:rFonts w:asciiTheme="minorHAnsi" w:hAnsiTheme="minorHAnsi" w:cstheme="minorHAnsi"/>
          <w:sz w:val="20"/>
        </w:rPr>
        <w:t>wa</w:t>
      </w:r>
      <w:r w:rsidRPr="00E609A3">
        <w:rPr>
          <w:rFonts w:asciiTheme="minorHAnsi" w:hAnsiTheme="minorHAnsi" w:cstheme="minorHAnsi"/>
          <w:sz w:val="20"/>
        </w:rPr>
        <w:t xml:space="preserve">s computed using a paving method. </w:t>
      </w:r>
      <w:r w:rsidR="009F1BC4" w:rsidRPr="00E609A3">
        <w:rPr>
          <w:rFonts w:asciiTheme="minorHAnsi" w:hAnsiTheme="minorHAnsi" w:cstheme="minorHAnsi"/>
          <w:sz w:val="20"/>
        </w:rPr>
        <w:t>Secondly</w:t>
      </w:r>
      <w:r w:rsidRPr="00E609A3">
        <w:rPr>
          <w:rFonts w:asciiTheme="minorHAnsi" w:hAnsiTheme="minorHAnsi" w:cstheme="minorHAnsi"/>
          <w:sz w:val="20"/>
        </w:rPr>
        <w:t xml:space="preserve">, the velocity closest to the initial velocity of the wheelchair </w:t>
      </w:r>
      <w:r w:rsidR="006B6C52" w:rsidRPr="00E609A3">
        <w:rPr>
          <w:rFonts w:asciiTheme="minorHAnsi" w:hAnsiTheme="minorHAnsi" w:cstheme="minorHAnsi"/>
          <w:sz w:val="20"/>
        </w:rPr>
        <w:t>wa</w:t>
      </w:r>
      <w:r w:rsidRPr="00E609A3">
        <w:rPr>
          <w:rFonts w:asciiTheme="minorHAnsi" w:hAnsiTheme="minorHAnsi" w:cstheme="minorHAnsi"/>
          <w:sz w:val="20"/>
        </w:rPr>
        <w:t>s selected and used to calculate new waypoint coordinate(s).</w:t>
      </w:r>
    </w:p>
    <w:p w:rsidR="00EA3F4B" w:rsidRPr="00E609A3" w:rsidRDefault="00806F76" w:rsidP="00C663A7">
      <w:pPr>
        <w:pStyle w:val="subsection"/>
        <w:rPr>
          <w:rFonts w:asciiTheme="minorHAnsi" w:hAnsiTheme="minorHAnsi" w:cstheme="minorHAnsi"/>
          <w:sz w:val="20"/>
        </w:rPr>
      </w:pPr>
      <w:r w:rsidRPr="00E609A3">
        <w:rPr>
          <w:rFonts w:asciiTheme="minorHAnsi" w:hAnsiTheme="minorHAnsi" w:cstheme="minorHAnsi"/>
          <w:sz w:val="20"/>
        </w:rPr>
        <w:lastRenderedPageBreak/>
        <w:t>Collision Detection</w:t>
      </w:r>
    </w:p>
    <w:p w:rsidR="00806F76" w:rsidRPr="00E609A3" w:rsidRDefault="00806F76" w:rsidP="00C663A7">
      <w:pPr>
        <w:pStyle w:val="BodyChar"/>
        <w:rPr>
          <w:rFonts w:asciiTheme="minorHAnsi" w:hAnsiTheme="minorHAnsi" w:cstheme="minorHAnsi"/>
          <w:sz w:val="20"/>
        </w:rPr>
      </w:pPr>
      <w:r w:rsidRPr="00E609A3">
        <w:rPr>
          <w:rFonts w:asciiTheme="minorHAnsi" w:hAnsiTheme="minorHAnsi" w:cstheme="minorHAnsi"/>
          <w:sz w:val="20"/>
        </w:rPr>
        <w:t xml:space="preserve">The collision detection algorithm </w:t>
      </w:r>
      <w:r w:rsidR="006B6C52" w:rsidRPr="00E609A3">
        <w:rPr>
          <w:rFonts w:asciiTheme="minorHAnsi" w:hAnsiTheme="minorHAnsi" w:cstheme="minorHAnsi"/>
          <w:sz w:val="20"/>
        </w:rPr>
        <w:t>wa</w:t>
      </w:r>
      <w:r w:rsidRPr="00E609A3">
        <w:rPr>
          <w:rFonts w:asciiTheme="minorHAnsi" w:hAnsiTheme="minorHAnsi" w:cstheme="minorHAnsi"/>
          <w:sz w:val="20"/>
        </w:rPr>
        <w:t>s based on [</w:t>
      </w:r>
      <w:r w:rsidR="00A320F3" w:rsidRPr="00E609A3">
        <w:rPr>
          <w:rFonts w:asciiTheme="minorHAnsi" w:hAnsiTheme="minorHAnsi" w:cstheme="minorHAnsi"/>
          <w:sz w:val="20"/>
        </w:rPr>
        <w:t>7</w:t>
      </w:r>
      <w:r w:rsidRPr="00E609A3">
        <w:rPr>
          <w:rFonts w:asciiTheme="minorHAnsi" w:hAnsiTheme="minorHAnsi" w:cstheme="minorHAnsi"/>
          <w:sz w:val="20"/>
        </w:rPr>
        <w:t xml:space="preserve">]. Interval analysis provided tools to find solutions to the sets of inequalities and equations. Some assumptions were made in order to implement the algorithm. The area of movement for the wheelchair was approximated by a </w:t>
      </w:r>
      <w:r w:rsidR="006B6C52" w:rsidRPr="00E609A3">
        <w:rPr>
          <w:rFonts w:asciiTheme="minorHAnsi" w:hAnsiTheme="minorHAnsi" w:cstheme="minorHAnsi"/>
          <w:sz w:val="20"/>
        </w:rPr>
        <w:t xml:space="preserve">2-D </w:t>
      </w:r>
      <w:r w:rsidRPr="00E609A3">
        <w:rPr>
          <w:rFonts w:asciiTheme="minorHAnsi" w:hAnsiTheme="minorHAnsi" w:cstheme="minorHAnsi"/>
          <w:sz w:val="20"/>
        </w:rPr>
        <w:t>plane with a fixed Cartesian frame O</w:t>
      </w:r>
      <w:r w:rsidRPr="00E609A3">
        <w:rPr>
          <w:rFonts w:asciiTheme="minorHAnsi" w:hAnsiTheme="minorHAnsi" w:cstheme="minorHAnsi"/>
          <w:sz w:val="20"/>
          <w:vertAlign w:val="subscript"/>
        </w:rPr>
        <w:t>xy</w:t>
      </w:r>
      <w:r w:rsidRPr="00E609A3">
        <w:rPr>
          <w:rFonts w:asciiTheme="minorHAnsi" w:hAnsiTheme="minorHAnsi" w:cstheme="minorHAnsi"/>
          <w:sz w:val="20"/>
        </w:rPr>
        <w:t>. The joystick provided demanded speed,</w:t>
      </w:r>
      <w:r w:rsidR="009F1BC4" w:rsidRPr="00E609A3">
        <w:rPr>
          <w:rFonts w:asciiTheme="minorHAnsi" w:hAnsiTheme="minorHAnsi" w:cstheme="minorHAnsi"/>
          <w:sz w:val="20"/>
        </w:rPr>
        <w:t xml:space="preserve"> and </w:t>
      </w:r>
      <w:r w:rsidRPr="00E609A3">
        <w:rPr>
          <w:rFonts w:asciiTheme="minorHAnsi" w:hAnsiTheme="minorHAnsi" w:cstheme="minorHAnsi"/>
          <w:sz w:val="20"/>
        </w:rPr>
        <w:t xml:space="preserve">direction </w:t>
      </w:r>
      <w:r w:rsidR="009F1BC4" w:rsidRPr="00E609A3">
        <w:rPr>
          <w:rFonts w:asciiTheme="minorHAnsi" w:hAnsiTheme="minorHAnsi" w:cstheme="minorHAnsi"/>
          <w:sz w:val="20"/>
        </w:rPr>
        <w:t>while</w:t>
      </w:r>
      <w:r w:rsidRPr="00E609A3">
        <w:rPr>
          <w:rFonts w:asciiTheme="minorHAnsi" w:hAnsiTheme="minorHAnsi" w:cstheme="minorHAnsi"/>
          <w:sz w:val="20"/>
        </w:rPr>
        <w:t xml:space="preserve"> the GPS </w:t>
      </w:r>
      <w:r w:rsidR="009F1BC4" w:rsidRPr="00E609A3">
        <w:rPr>
          <w:rFonts w:asciiTheme="minorHAnsi" w:hAnsiTheme="minorHAnsi" w:cstheme="minorHAnsi"/>
          <w:sz w:val="20"/>
        </w:rPr>
        <w:t>measured</w:t>
      </w:r>
      <w:r w:rsidRPr="00E609A3">
        <w:rPr>
          <w:rFonts w:asciiTheme="minorHAnsi" w:hAnsiTheme="minorHAnsi" w:cstheme="minorHAnsi"/>
          <w:sz w:val="20"/>
        </w:rPr>
        <w:t xml:space="preserve"> speed, direction and position at time t = 0 with a known accuracy. For calculating future positions, the speed and direction were considered</w:t>
      </w:r>
      <w:r w:rsidR="009F1BC4" w:rsidRPr="00E609A3">
        <w:rPr>
          <w:rFonts w:asciiTheme="minorHAnsi" w:hAnsiTheme="minorHAnsi" w:cstheme="minorHAnsi"/>
          <w:sz w:val="20"/>
        </w:rPr>
        <w:t xml:space="preserve"> as</w:t>
      </w:r>
      <w:r w:rsidRPr="00E609A3">
        <w:rPr>
          <w:rFonts w:asciiTheme="minorHAnsi" w:hAnsiTheme="minorHAnsi" w:cstheme="minorHAnsi"/>
          <w:sz w:val="20"/>
        </w:rPr>
        <w:t xml:space="preserve"> constants.</w:t>
      </w:r>
      <w:r w:rsidR="00C663A7" w:rsidRPr="00E609A3">
        <w:rPr>
          <w:rFonts w:asciiTheme="minorHAnsi" w:hAnsiTheme="minorHAnsi" w:cstheme="minorHAnsi"/>
          <w:sz w:val="20"/>
        </w:rPr>
        <w:t xml:space="preserve"> </w:t>
      </w:r>
      <w:r w:rsidRPr="00E609A3">
        <w:rPr>
          <w:rFonts w:asciiTheme="minorHAnsi" w:hAnsiTheme="minorHAnsi" w:cstheme="minorHAnsi"/>
          <w:sz w:val="20"/>
        </w:rPr>
        <w:t xml:space="preserve">Uncertainty was handled by interval analysis </w:t>
      </w:r>
      <w:r w:rsidR="009F1BC4" w:rsidRPr="00E609A3">
        <w:rPr>
          <w:rFonts w:asciiTheme="minorHAnsi" w:hAnsiTheme="minorHAnsi" w:cstheme="minorHAnsi"/>
          <w:sz w:val="20"/>
        </w:rPr>
        <w:t xml:space="preserve">which was a key part of the </w:t>
      </w:r>
      <w:r w:rsidRPr="00E609A3">
        <w:rPr>
          <w:rFonts w:asciiTheme="minorHAnsi" w:hAnsiTheme="minorHAnsi" w:cstheme="minorHAnsi"/>
          <w:sz w:val="20"/>
        </w:rPr>
        <w:t>approach. It was assumed that the</w:t>
      </w:r>
      <w:r w:rsidR="009F1BC4" w:rsidRPr="00E609A3">
        <w:rPr>
          <w:rFonts w:asciiTheme="minorHAnsi" w:hAnsiTheme="minorHAnsi" w:cstheme="minorHAnsi"/>
          <w:sz w:val="20"/>
        </w:rPr>
        <w:t xml:space="preserve"> segments of</w:t>
      </w:r>
      <w:r w:rsidRPr="00E609A3">
        <w:rPr>
          <w:rFonts w:asciiTheme="minorHAnsi" w:hAnsiTheme="minorHAnsi" w:cstheme="minorHAnsi"/>
          <w:sz w:val="20"/>
        </w:rPr>
        <w:t xml:space="preserve"> trajectory </w:t>
      </w:r>
      <w:proofErr w:type="gramStart"/>
      <w:r w:rsidRPr="00E609A3">
        <w:rPr>
          <w:rFonts w:asciiTheme="minorHAnsi" w:hAnsiTheme="minorHAnsi" w:cstheme="minorHAnsi"/>
          <w:sz w:val="20"/>
        </w:rPr>
        <w:t>was</w:t>
      </w:r>
      <w:proofErr w:type="gramEnd"/>
      <w:r w:rsidR="009F1BC4" w:rsidRPr="00E609A3">
        <w:rPr>
          <w:rFonts w:asciiTheme="minorHAnsi" w:hAnsiTheme="minorHAnsi" w:cstheme="minorHAnsi"/>
          <w:sz w:val="20"/>
        </w:rPr>
        <w:t xml:space="preserve"> linear</w:t>
      </w:r>
      <w:r w:rsidRPr="00E609A3">
        <w:rPr>
          <w:rFonts w:asciiTheme="minorHAnsi" w:hAnsiTheme="minorHAnsi" w:cstheme="minorHAnsi"/>
          <w:sz w:val="20"/>
        </w:rPr>
        <w:t>:</w:t>
      </w:r>
    </w:p>
    <w:p w:rsidR="00806F76" w:rsidRPr="00E609A3" w:rsidRDefault="00806F76" w:rsidP="00DA09BC">
      <w:pPr>
        <w:pStyle w:val="EQN"/>
        <w:rPr>
          <w:rFonts w:asciiTheme="minorHAnsi" w:hAnsiTheme="minorHAnsi" w:cstheme="minorHAnsi"/>
          <w:sz w:val="20"/>
        </w:rPr>
      </w:pPr>
      <w:r w:rsidRPr="00E609A3">
        <w:rPr>
          <w:rFonts w:asciiTheme="minorHAnsi" w:hAnsiTheme="minorHAnsi" w:cstheme="minorHAnsi"/>
          <w:sz w:val="20"/>
        </w:rPr>
        <w:tab/>
        <w:t xml:space="preserve">(t) = </w:t>
      </w:r>
      <w:r w:rsidRPr="00E609A3">
        <w:rPr>
          <w:rFonts w:asciiTheme="minorHAnsi" w:hAnsiTheme="minorHAnsi" w:cstheme="minorHAnsi"/>
          <w:b/>
          <w:sz w:val="20"/>
        </w:rPr>
        <w:t>a</w:t>
      </w:r>
      <w:r w:rsidRPr="00E609A3">
        <w:rPr>
          <w:rFonts w:asciiTheme="minorHAnsi" w:hAnsiTheme="minorHAnsi" w:cstheme="minorHAnsi"/>
          <w:sz w:val="20"/>
          <w:vertAlign w:val="subscript"/>
        </w:rPr>
        <w:t>0</w:t>
      </w:r>
      <w:r w:rsidRPr="00E609A3">
        <w:rPr>
          <w:rFonts w:asciiTheme="minorHAnsi" w:hAnsiTheme="minorHAnsi" w:cstheme="minorHAnsi"/>
          <w:sz w:val="20"/>
        </w:rPr>
        <w:t xml:space="preserve">t + </w:t>
      </w:r>
      <w:r w:rsidRPr="00E609A3">
        <w:rPr>
          <w:rFonts w:asciiTheme="minorHAnsi" w:hAnsiTheme="minorHAnsi" w:cstheme="minorHAnsi"/>
          <w:b/>
          <w:sz w:val="20"/>
        </w:rPr>
        <w:t>b</w:t>
      </w:r>
      <w:r w:rsidRPr="00E609A3">
        <w:rPr>
          <w:rFonts w:asciiTheme="minorHAnsi" w:hAnsiTheme="minorHAnsi" w:cstheme="minorHAnsi"/>
          <w:sz w:val="20"/>
          <w:vertAlign w:val="subscript"/>
        </w:rPr>
        <w:t>0</w:t>
      </w:r>
      <w:r w:rsidRPr="00E609A3">
        <w:rPr>
          <w:rFonts w:asciiTheme="minorHAnsi" w:hAnsiTheme="minorHAnsi" w:cstheme="minorHAnsi"/>
          <w:sz w:val="20"/>
        </w:rPr>
        <w:tab/>
        <w:t>(1)</w:t>
      </w:r>
    </w:p>
    <w:p w:rsidR="00806F76" w:rsidRPr="00E609A3" w:rsidRDefault="00806F76" w:rsidP="00BF5F8E">
      <w:pPr>
        <w:pStyle w:val="BodyChar"/>
        <w:tabs>
          <w:tab w:val="clear" w:pos="567"/>
          <w:tab w:val="left" w:pos="284"/>
        </w:tabs>
        <w:rPr>
          <w:rFonts w:asciiTheme="minorHAnsi" w:hAnsiTheme="minorHAnsi" w:cstheme="minorHAnsi"/>
          <w:sz w:val="20"/>
        </w:rPr>
      </w:pPr>
      <w:r w:rsidRPr="00E609A3">
        <w:rPr>
          <w:rFonts w:asciiTheme="minorHAnsi" w:hAnsiTheme="minorHAnsi" w:cstheme="minorHAnsi"/>
          <w:sz w:val="20"/>
        </w:rPr>
        <w:tab/>
        <w:t xml:space="preserve">The vector </w:t>
      </w:r>
      <w:r w:rsidRPr="00E609A3">
        <w:rPr>
          <w:rFonts w:asciiTheme="minorHAnsi" w:hAnsiTheme="minorHAnsi" w:cstheme="minorHAnsi"/>
          <w:b/>
          <w:i/>
          <w:sz w:val="20"/>
        </w:rPr>
        <w:t>b</w:t>
      </w:r>
      <w:r w:rsidRPr="00E609A3">
        <w:rPr>
          <w:rFonts w:asciiTheme="minorHAnsi" w:hAnsiTheme="minorHAnsi" w:cstheme="minorHAnsi"/>
          <w:sz w:val="20"/>
          <w:vertAlign w:val="subscript"/>
        </w:rPr>
        <w:t>0</w:t>
      </w:r>
      <w:r w:rsidRPr="00E609A3">
        <w:rPr>
          <w:rFonts w:asciiTheme="minorHAnsi" w:hAnsiTheme="minorHAnsi" w:cstheme="minorHAnsi"/>
          <w:sz w:val="20"/>
        </w:rPr>
        <w:t xml:space="preserve"> is the initial position, and the vector </w:t>
      </w:r>
      <w:r w:rsidRPr="00E609A3">
        <w:rPr>
          <w:rFonts w:asciiTheme="minorHAnsi" w:hAnsiTheme="minorHAnsi" w:cstheme="minorHAnsi"/>
          <w:b/>
          <w:i/>
          <w:sz w:val="20"/>
        </w:rPr>
        <w:t>a</w:t>
      </w:r>
      <w:r w:rsidRPr="00E609A3">
        <w:rPr>
          <w:rFonts w:asciiTheme="minorHAnsi" w:hAnsiTheme="minorHAnsi" w:cstheme="minorHAnsi"/>
          <w:i/>
          <w:sz w:val="20"/>
          <w:vertAlign w:val="subscript"/>
        </w:rPr>
        <w:t>0</w:t>
      </w:r>
      <w:r w:rsidRPr="00E609A3">
        <w:rPr>
          <w:rFonts w:asciiTheme="minorHAnsi" w:hAnsiTheme="minorHAnsi" w:cstheme="minorHAnsi"/>
          <w:sz w:val="20"/>
        </w:rPr>
        <w:t xml:space="preserve"> is determined by the speed and line to be followed, that is by two consecutive waypoint positions. Waypoints were expressed in the fixed Cartesian frame of the two-dimensional plane. In a first approximation, the initial position was set to the first waypoint. Some estimates of the velocity on the trajectory segments w</w:t>
      </w:r>
      <w:r w:rsidR="00BF5F8E" w:rsidRPr="00E609A3">
        <w:rPr>
          <w:rFonts w:asciiTheme="minorHAnsi" w:hAnsiTheme="minorHAnsi" w:cstheme="minorHAnsi"/>
          <w:sz w:val="20"/>
        </w:rPr>
        <w:t>ere</w:t>
      </w:r>
      <w:r w:rsidRPr="00E609A3">
        <w:rPr>
          <w:rFonts w:asciiTheme="minorHAnsi" w:hAnsiTheme="minorHAnsi" w:cstheme="minorHAnsi"/>
          <w:sz w:val="20"/>
        </w:rPr>
        <w:t xml:space="preserve"> also </w:t>
      </w:r>
      <w:r w:rsidR="00776C04" w:rsidRPr="00E609A3">
        <w:rPr>
          <w:rFonts w:asciiTheme="minorHAnsi" w:hAnsiTheme="minorHAnsi" w:cstheme="minorHAnsi"/>
          <w:sz w:val="20"/>
        </w:rPr>
        <w:t>carried out</w:t>
      </w:r>
      <w:r w:rsidRPr="00E609A3">
        <w:rPr>
          <w:rFonts w:asciiTheme="minorHAnsi" w:hAnsiTheme="minorHAnsi" w:cstheme="minorHAnsi"/>
          <w:sz w:val="20"/>
        </w:rPr>
        <w:t>. It was possible to make an estimation of the velocity over a trajectory segment.</w:t>
      </w:r>
      <w:r w:rsidR="00BF5F8E" w:rsidRPr="00E609A3">
        <w:rPr>
          <w:rFonts w:asciiTheme="minorHAnsi" w:hAnsiTheme="minorHAnsi" w:cstheme="minorHAnsi"/>
          <w:sz w:val="20"/>
        </w:rPr>
        <w:t xml:space="preserve"> </w:t>
      </w:r>
      <w:r w:rsidRPr="00E609A3">
        <w:rPr>
          <w:rFonts w:asciiTheme="minorHAnsi" w:hAnsiTheme="minorHAnsi" w:cstheme="minorHAnsi"/>
          <w:sz w:val="20"/>
        </w:rPr>
        <w:t>In [</w:t>
      </w:r>
      <w:r w:rsidR="00A320F3" w:rsidRPr="00E609A3">
        <w:rPr>
          <w:rFonts w:asciiTheme="minorHAnsi" w:hAnsiTheme="minorHAnsi" w:cstheme="minorHAnsi"/>
          <w:sz w:val="20"/>
        </w:rPr>
        <w:t>7</w:t>
      </w:r>
      <w:r w:rsidRPr="00E609A3">
        <w:rPr>
          <w:rFonts w:asciiTheme="minorHAnsi" w:hAnsiTheme="minorHAnsi" w:cstheme="minorHAnsi"/>
          <w:sz w:val="20"/>
        </w:rPr>
        <w:t xml:space="preserve">], </w:t>
      </w:r>
      <w:proofErr w:type="spellStart"/>
      <w:r w:rsidRPr="00E609A3">
        <w:rPr>
          <w:rFonts w:asciiTheme="minorHAnsi" w:hAnsiTheme="minorHAnsi" w:cstheme="minorHAnsi"/>
          <w:sz w:val="20"/>
        </w:rPr>
        <w:t>Jaulin</w:t>
      </w:r>
      <w:proofErr w:type="spellEnd"/>
      <w:r w:rsidRPr="00E609A3">
        <w:rPr>
          <w:rFonts w:asciiTheme="minorHAnsi" w:hAnsiTheme="minorHAnsi" w:cstheme="minorHAnsi"/>
          <w:sz w:val="20"/>
        </w:rPr>
        <w:t xml:space="preserve"> and </w:t>
      </w:r>
      <w:proofErr w:type="spellStart"/>
      <w:r w:rsidRPr="00E609A3">
        <w:rPr>
          <w:rFonts w:asciiTheme="minorHAnsi" w:hAnsiTheme="minorHAnsi" w:cstheme="minorHAnsi"/>
          <w:sz w:val="20"/>
        </w:rPr>
        <w:t>LeBars</w:t>
      </w:r>
      <w:proofErr w:type="spellEnd"/>
      <w:r w:rsidRPr="00E609A3">
        <w:rPr>
          <w:rFonts w:asciiTheme="minorHAnsi" w:hAnsiTheme="minorHAnsi" w:cstheme="minorHAnsi"/>
          <w:sz w:val="20"/>
        </w:rPr>
        <w:t xml:space="preserve"> proposed a method based on interval analysis to show that a trajectory was </w:t>
      </w:r>
      <w:r w:rsidR="00776C04" w:rsidRPr="00E609A3">
        <w:rPr>
          <w:rFonts w:asciiTheme="minorHAnsi" w:hAnsiTheme="minorHAnsi" w:cstheme="minorHAnsi"/>
          <w:sz w:val="20"/>
        </w:rPr>
        <w:t>accurate</w:t>
      </w:r>
      <w:r w:rsidRPr="00E609A3">
        <w:rPr>
          <w:rFonts w:asciiTheme="minorHAnsi" w:hAnsiTheme="minorHAnsi" w:cstheme="minorHAnsi"/>
          <w:sz w:val="20"/>
        </w:rPr>
        <w:t xml:space="preserve">. The trajectory was examined for possible collisions in a time interval [0, </w:t>
      </w:r>
      <w:proofErr w:type="spellStart"/>
      <w:r w:rsidRPr="00E609A3">
        <w:rPr>
          <w:rFonts w:asciiTheme="minorHAnsi" w:hAnsiTheme="minorHAnsi" w:cstheme="minorHAnsi"/>
          <w:sz w:val="20"/>
        </w:rPr>
        <w:t>tmax</w:t>
      </w:r>
      <w:proofErr w:type="spellEnd"/>
      <w:r w:rsidRPr="00E609A3">
        <w:rPr>
          <w:rFonts w:asciiTheme="minorHAnsi" w:hAnsiTheme="minorHAnsi" w:cstheme="minorHAnsi"/>
          <w:sz w:val="20"/>
        </w:rPr>
        <w:t>].</w:t>
      </w:r>
    </w:p>
    <w:p w:rsidR="00806F76" w:rsidRPr="00E609A3" w:rsidRDefault="00806F76" w:rsidP="00DA09BC">
      <w:pPr>
        <w:pStyle w:val="EQN"/>
        <w:rPr>
          <w:rFonts w:asciiTheme="minorHAnsi" w:hAnsiTheme="minorHAnsi" w:cstheme="minorHAnsi"/>
          <w:sz w:val="20"/>
        </w:rPr>
      </w:pPr>
      <w:r w:rsidRPr="00E609A3">
        <w:rPr>
          <w:rFonts w:asciiTheme="minorHAnsi" w:hAnsiTheme="minorHAnsi" w:cstheme="minorHAnsi"/>
          <w:sz w:val="20"/>
        </w:rPr>
        <w:tab/>
      </w:r>
      <w:r w:rsidRPr="00E609A3">
        <w:rPr>
          <w:sz w:val="20"/>
        </w:rPr>
        <w:t>∃𝑖</w:t>
      </w:r>
      <w:r w:rsidRPr="00E609A3">
        <w:rPr>
          <w:rFonts w:asciiTheme="minorHAnsi" w:hAnsiTheme="minorHAnsi" w:cstheme="minorHAnsi"/>
          <w:sz w:val="20"/>
        </w:rPr>
        <w:t xml:space="preserve"> </w:t>
      </w:r>
      <w:r w:rsidRPr="00E609A3">
        <w:rPr>
          <w:sz w:val="20"/>
        </w:rPr>
        <w:t>∈</w:t>
      </w:r>
      <w:r w:rsidRPr="00E609A3">
        <w:rPr>
          <w:rFonts w:asciiTheme="minorHAnsi" w:hAnsiTheme="minorHAnsi" w:cstheme="minorHAnsi"/>
          <w:sz w:val="20"/>
        </w:rPr>
        <w:t xml:space="preserve"> {1, … </w:t>
      </w:r>
      <w:r w:rsidRPr="00E609A3">
        <w:rPr>
          <w:sz w:val="20"/>
        </w:rPr>
        <w:t>𝑚</w:t>
      </w:r>
      <w:r w:rsidRPr="00E609A3">
        <w:rPr>
          <w:rFonts w:asciiTheme="minorHAnsi" w:hAnsiTheme="minorHAnsi" w:cstheme="minorHAnsi"/>
          <w:sz w:val="20"/>
        </w:rPr>
        <w:t xml:space="preserve">}, </w:t>
      </w:r>
      <w:r w:rsidRPr="00E609A3">
        <w:rPr>
          <w:sz w:val="20"/>
        </w:rPr>
        <w:t>∃𝑡</w:t>
      </w:r>
      <w:r w:rsidRPr="00E609A3">
        <w:rPr>
          <w:rFonts w:asciiTheme="minorHAnsi" w:hAnsiTheme="minorHAnsi" w:cstheme="minorHAnsi"/>
          <w:sz w:val="20"/>
        </w:rPr>
        <w:t xml:space="preserve"> </w:t>
      </w:r>
      <w:r w:rsidRPr="00E609A3">
        <w:rPr>
          <w:sz w:val="20"/>
        </w:rPr>
        <w:t>∈</w:t>
      </w:r>
      <w:r w:rsidRPr="00E609A3">
        <w:rPr>
          <w:rFonts w:asciiTheme="minorHAnsi" w:hAnsiTheme="minorHAnsi" w:cstheme="minorHAnsi"/>
          <w:sz w:val="20"/>
        </w:rPr>
        <w:t xml:space="preserve"> [0,</w:t>
      </w:r>
      <w:r w:rsidRPr="00E609A3">
        <w:rPr>
          <w:sz w:val="20"/>
        </w:rPr>
        <w:t>𝑡𝑚𝑎𝑥</w:t>
      </w:r>
      <w:r w:rsidRPr="00E609A3">
        <w:rPr>
          <w:rFonts w:asciiTheme="minorHAnsi" w:hAnsiTheme="minorHAnsi" w:cstheme="minorHAnsi"/>
          <w:sz w:val="20"/>
        </w:rPr>
        <w:t>], m</w:t>
      </w:r>
      <w:r w:rsidRPr="00E609A3">
        <w:rPr>
          <w:rFonts w:asciiTheme="minorHAnsi" w:hAnsiTheme="minorHAnsi" w:cstheme="minorHAnsi"/>
          <w:sz w:val="20"/>
          <w:vertAlign w:val="subscript"/>
        </w:rPr>
        <w:t>i</w:t>
      </w:r>
      <w:r w:rsidRPr="00E609A3">
        <w:rPr>
          <w:rFonts w:asciiTheme="minorHAnsi" w:hAnsiTheme="minorHAnsi" w:cstheme="minorHAnsi"/>
          <w:sz w:val="20"/>
        </w:rPr>
        <w:t>(t) = m</w:t>
      </w:r>
      <w:r w:rsidRPr="00E609A3">
        <w:rPr>
          <w:rFonts w:asciiTheme="minorHAnsi" w:hAnsiTheme="minorHAnsi" w:cstheme="minorHAnsi"/>
          <w:sz w:val="20"/>
          <w:vertAlign w:val="subscript"/>
        </w:rPr>
        <w:t>0</w:t>
      </w:r>
      <w:r w:rsidRPr="00E609A3">
        <w:rPr>
          <w:rFonts w:asciiTheme="minorHAnsi" w:hAnsiTheme="minorHAnsi" w:cstheme="minorHAnsi"/>
          <w:sz w:val="20"/>
        </w:rPr>
        <w:t>(t)</w:t>
      </w:r>
      <w:r w:rsidRPr="00E609A3">
        <w:rPr>
          <w:rFonts w:asciiTheme="minorHAnsi" w:hAnsiTheme="minorHAnsi" w:cstheme="minorHAnsi"/>
          <w:sz w:val="20"/>
        </w:rPr>
        <w:tab/>
        <w:t>(2)</w:t>
      </w:r>
    </w:p>
    <w:p w:rsidR="00806F76" w:rsidRPr="00E609A3" w:rsidRDefault="00806F76" w:rsidP="00806F76">
      <w:pPr>
        <w:pStyle w:val="BodyChar"/>
        <w:rPr>
          <w:rFonts w:asciiTheme="minorHAnsi" w:hAnsiTheme="minorHAnsi" w:cstheme="minorHAnsi"/>
          <w:sz w:val="20"/>
        </w:rPr>
      </w:pPr>
      <w:r w:rsidRPr="00E609A3">
        <w:rPr>
          <w:rFonts w:asciiTheme="minorHAnsi" w:hAnsiTheme="minorHAnsi" w:cstheme="minorHAnsi"/>
          <w:sz w:val="20"/>
        </w:rPr>
        <w:t>That is, if the following system has a solution:</w:t>
      </w:r>
    </w:p>
    <w:p w:rsidR="00806F76" w:rsidRPr="00E609A3" w:rsidRDefault="00806F76" w:rsidP="00DA09BC">
      <w:pPr>
        <w:pStyle w:val="EQN"/>
        <w:rPr>
          <w:rFonts w:asciiTheme="minorHAnsi" w:hAnsiTheme="minorHAnsi" w:cstheme="minorHAnsi"/>
          <w:sz w:val="20"/>
        </w:rPr>
      </w:pPr>
      <w:r w:rsidRPr="00E609A3">
        <w:rPr>
          <w:rFonts w:asciiTheme="minorHAnsi" w:hAnsiTheme="minorHAnsi" w:cstheme="minorHAnsi"/>
          <w:sz w:val="20"/>
        </w:rPr>
        <w:t>{(</w:t>
      </w:r>
      <w:r w:rsidRPr="00E609A3">
        <w:rPr>
          <w:b/>
          <w:sz w:val="20"/>
        </w:rPr>
        <w:t>𝑎</w:t>
      </w:r>
      <w:r w:rsidRPr="00E609A3">
        <w:rPr>
          <w:rFonts w:asciiTheme="minorHAnsi" w:hAnsiTheme="minorHAnsi" w:cstheme="minorHAnsi"/>
          <w:sz w:val="20"/>
          <w:vertAlign w:val="subscript"/>
        </w:rPr>
        <w:t>0</w:t>
      </w:r>
      <w:r w:rsidRPr="00E609A3">
        <w:rPr>
          <w:rFonts w:asciiTheme="minorHAnsi" w:hAnsiTheme="minorHAnsi" w:cstheme="minorHAnsi"/>
          <w:sz w:val="20"/>
        </w:rPr>
        <w:t xml:space="preserve"> − </w:t>
      </w:r>
      <w:r w:rsidRPr="00E609A3">
        <w:rPr>
          <w:b/>
          <w:sz w:val="20"/>
        </w:rPr>
        <w:t>𝑎</w:t>
      </w:r>
      <w:r w:rsidRPr="00E609A3">
        <w:rPr>
          <w:sz w:val="20"/>
          <w:vertAlign w:val="subscript"/>
        </w:rPr>
        <w:t>𝑖</w:t>
      </w:r>
      <w:r w:rsidRPr="00E609A3">
        <w:rPr>
          <w:rFonts w:asciiTheme="minorHAnsi" w:hAnsiTheme="minorHAnsi" w:cstheme="minorHAnsi"/>
          <w:sz w:val="20"/>
        </w:rPr>
        <w:t>).</w:t>
      </w:r>
      <w:r w:rsidRPr="00E609A3">
        <w:rPr>
          <w:sz w:val="20"/>
        </w:rPr>
        <w:t>𝑡</w:t>
      </w:r>
      <w:r w:rsidRPr="00E609A3">
        <w:rPr>
          <w:rFonts w:asciiTheme="minorHAnsi" w:hAnsiTheme="minorHAnsi" w:cstheme="minorHAnsi"/>
          <w:sz w:val="20"/>
        </w:rPr>
        <w:t xml:space="preserve"> + </w:t>
      </w:r>
      <w:r w:rsidRPr="00E609A3">
        <w:rPr>
          <w:b/>
          <w:sz w:val="20"/>
        </w:rPr>
        <w:t>𝑏</w:t>
      </w:r>
      <w:r w:rsidRPr="00E609A3">
        <w:rPr>
          <w:rFonts w:asciiTheme="minorHAnsi" w:hAnsiTheme="minorHAnsi" w:cstheme="minorHAnsi"/>
          <w:sz w:val="20"/>
          <w:vertAlign w:val="subscript"/>
        </w:rPr>
        <w:t>0</w:t>
      </w:r>
      <w:r w:rsidRPr="00E609A3">
        <w:rPr>
          <w:rFonts w:asciiTheme="minorHAnsi" w:hAnsiTheme="minorHAnsi" w:cstheme="minorHAnsi"/>
          <w:sz w:val="20"/>
        </w:rPr>
        <w:t xml:space="preserve"> − </w:t>
      </w:r>
      <w:r w:rsidRPr="00E609A3">
        <w:rPr>
          <w:b/>
          <w:sz w:val="20"/>
        </w:rPr>
        <w:t>𝑏</w:t>
      </w:r>
      <w:r w:rsidRPr="00E609A3">
        <w:rPr>
          <w:sz w:val="20"/>
          <w:vertAlign w:val="subscript"/>
        </w:rPr>
        <w:t>𝑖</w:t>
      </w:r>
      <w:r w:rsidRPr="00E609A3">
        <w:rPr>
          <w:rFonts w:asciiTheme="minorHAnsi" w:hAnsiTheme="minorHAnsi" w:cstheme="minorHAnsi"/>
          <w:sz w:val="20"/>
        </w:rPr>
        <w:t xml:space="preserve"> = 0, </w:t>
      </w:r>
      <w:r w:rsidRPr="00E609A3">
        <w:rPr>
          <w:sz w:val="20"/>
        </w:rPr>
        <w:t>𝑡</w:t>
      </w:r>
      <w:r w:rsidRPr="00E609A3">
        <w:rPr>
          <w:rFonts w:asciiTheme="minorHAnsi" w:hAnsiTheme="minorHAnsi" w:cstheme="minorHAnsi"/>
          <w:sz w:val="20"/>
        </w:rPr>
        <w:t xml:space="preserve"> </w:t>
      </w:r>
      <w:r w:rsidRPr="00E609A3">
        <w:rPr>
          <w:sz w:val="20"/>
        </w:rPr>
        <w:t>∈</w:t>
      </w:r>
      <w:r w:rsidRPr="00E609A3">
        <w:rPr>
          <w:rFonts w:asciiTheme="minorHAnsi" w:hAnsiTheme="minorHAnsi" w:cstheme="minorHAnsi"/>
          <w:sz w:val="20"/>
        </w:rPr>
        <w:t xml:space="preserve"> [0,</w:t>
      </w:r>
      <w:r w:rsidRPr="00E609A3">
        <w:rPr>
          <w:sz w:val="20"/>
        </w:rPr>
        <w:t>𝑡</w:t>
      </w:r>
      <w:r w:rsidRPr="00E609A3">
        <w:rPr>
          <w:sz w:val="20"/>
          <w:vertAlign w:val="subscript"/>
        </w:rPr>
        <w:t>𝑚𝑎𝑥</w:t>
      </w:r>
      <w:r w:rsidRPr="00E609A3">
        <w:rPr>
          <w:rFonts w:asciiTheme="minorHAnsi" w:hAnsiTheme="minorHAnsi" w:cstheme="minorHAnsi"/>
          <w:sz w:val="20"/>
        </w:rPr>
        <w:t xml:space="preserve">], </w:t>
      </w:r>
      <w:r w:rsidRPr="00E609A3">
        <w:rPr>
          <w:sz w:val="20"/>
        </w:rPr>
        <w:t>𝑖</w:t>
      </w:r>
      <w:r w:rsidRPr="00E609A3">
        <w:rPr>
          <w:rFonts w:asciiTheme="minorHAnsi" w:hAnsiTheme="minorHAnsi" w:cstheme="minorHAnsi"/>
          <w:sz w:val="20"/>
        </w:rPr>
        <w:t xml:space="preserve"> </w:t>
      </w:r>
      <w:r w:rsidRPr="00E609A3">
        <w:rPr>
          <w:sz w:val="20"/>
        </w:rPr>
        <w:t>∈</w:t>
      </w:r>
      <w:r w:rsidRPr="00E609A3">
        <w:rPr>
          <w:rFonts w:asciiTheme="minorHAnsi" w:hAnsiTheme="minorHAnsi" w:cstheme="minorHAnsi"/>
          <w:sz w:val="20"/>
        </w:rPr>
        <w:t xml:space="preserve"> [1, … </w:t>
      </w:r>
      <w:r w:rsidRPr="00E609A3">
        <w:rPr>
          <w:sz w:val="20"/>
        </w:rPr>
        <w:t>𝑚</w:t>
      </w:r>
      <w:r w:rsidRPr="00E609A3">
        <w:rPr>
          <w:rFonts w:asciiTheme="minorHAnsi" w:hAnsiTheme="minorHAnsi" w:cstheme="minorHAnsi"/>
          <w:sz w:val="20"/>
        </w:rPr>
        <w:t xml:space="preserve">], </w:t>
      </w:r>
      <w:r w:rsidRPr="00E609A3">
        <w:rPr>
          <w:b/>
          <w:sz w:val="20"/>
        </w:rPr>
        <w:t>𝑎</w:t>
      </w:r>
      <w:r w:rsidRPr="00E609A3">
        <w:rPr>
          <w:rFonts w:asciiTheme="minorHAnsi" w:hAnsiTheme="minorHAnsi" w:cstheme="minorHAnsi"/>
          <w:sz w:val="20"/>
          <w:vertAlign w:val="subscript"/>
        </w:rPr>
        <w:t>0</w:t>
      </w:r>
      <w:r w:rsidRPr="00E609A3">
        <w:rPr>
          <w:rFonts w:asciiTheme="minorHAnsi" w:hAnsiTheme="minorHAnsi" w:cstheme="minorHAnsi"/>
          <w:sz w:val="20"/>
        </w:rPr>
        <w:t xml:space="preserve"> </w:t>
      </w:r>
      <w:r w:rsidRPr="00E609A3">
        <w:rPr>
          <w:sz w:val="20"/>
        </w:rPr>
        <w:t>∈</w:t>
      </w:r>
      <w:r w:rsidRPr="00E609A3">
        <w:rPr>
          <w:rFonts w:asciiTheme="minorHAnsi" w:hAnsiTheme="minorHAnsi" w:cstheme="minorHAnsi"/>
          <w:sz w:val="20"/>
        </w:rPr>
        <w:t xml:space="preserve"> [</w:t>
      </w:r>
      <w:r w:rsidRPr="00E609A3">
        <w:rPr>
          <w:b/>
          <w:sz w:val="20"/>
        </w:rPr>
        <w:t>𝑎</w:t>
      </w:r>
      <w:r w:rsidRPr="00E609A3">
        <w:rPr>
          <w:rFonts w:asciiTheme="minorHAnsi" w:hAnsiTheme="minorHAnsi" w:cstheme="minorHAnsi"/>
          <w:sz w:val="20"/>
          <w:vertAlign w:val="subscript"/>
        </w:rPr>
        <w:t>0</w:t>
      </w:r>
      <w:r w:rsidRPr="00E609A3">
        <w:rPr>
          <w:rFonts w:asciiTheme="minorHAnsi" w:hAnsiTheme="minorHAnsi" w:cstheme="minorHAnsi"/>
          <w:sz w:val="20"/>
        </w:rPr>
        <w:t xml:space="preserve">], </w:t>
      </w:r>
      <w:r w:rsidRPr="00E609A3">
        <w:rPr>
          <w:b/>
          <w:sz w:val="20"/>
        </w:rPr>
        <w:t>𝑎</w:t>
      </w:r>
      <w:r w:rsidRPr="00E609A3">
        <w:rPr>
          <w:sz w:val="20"/>
          <w:vertAlign w:val="subscript"/>
        </w:rPr>
        <w:t>𝑖</w:t>
      </w:r>
      <w:r w:rsidRPr="00E609A3">
        <w:rPr>
          <w:rFonts w:asciiTheme="minorHAnsi" w:hAnsiTheme="minorHAnsi" w:cstheme="minorHAnsi"/>
          <w:sz w:val="20"/>
        </w:rPr>
        <w:t xml:space="preserve"> </w:t>
      </w:r>
      <w:r w:rsidRPr="00E609A3">
        <w:rPr>
          <w:sz w:val="20"/>
        </w:rPr>
        <w:t>∈</w:t>
      </w:r>
      <w:r w:rsidRPr="00E609A3">
        <w:rPr>
          <w:rFonts w:asciiTheme="minorHAnsi" w:hAnsiTheme="minorHAnsi" w:cstheme="minorHAnsi"/>
          <w:sz w:val="20"/>
        </w:rPr>
        <w:t xml:space="preserve"> [</w:t>
      </w:r>
      <w:r w:rsidRPr="00E609A3">
        <w:rPr>
          <w:b/>
          <w:sz w:val="20"/>
        </w:rPr>
        <w:t>𝑎</w:t>
      </w:r>
      <w:r w:rsidRPr="00E609A3">
        <w:rPr>
          <w:b/>
          <w:sz w:val="20"/>
          <w:vertAlign w:val="subscript"/>
        </w:rPr>
        <w:t>𝑖</w:t>
      </w:r>
      <w:r w:rsidRPr="00E609A3">
        <w:rPr>
          <w:rFonts w:asciiTheme="minorHAnsi" w:hAnsiTheme="minorHAnsi" w:cstheme="minorHAnsi"/>
          <w:sz w:val="20"/>
        </w:rPr>
        <w:t xml:space="preserve">], </w:t>
      </w:r>
      <w:r w:rsidRPr="00E609A3">
        <w:rPr>
          <w:b/>
          <w:sz w:val="20"/>
        </w:rPr>
        <w:t>𝑏</w:t>
      </w:r>
      <w:r w:rsidRPr="00E609A3">
        <w:rPr>
          <w:rFonts w:asciiTheme="minorHAnsi" w:hAnsiTheme="minorHAnsi" w:cstheme="minorHAnsi"/>
          <w:sz w:val="20"/>
          <w:vertAlign w:val="subscript"/>
        </w:rPr>
        <w:t>0</w:t>
      </w:r>
      <w:r w:rsidRPr="00E609A3">
        <w:rPr>
          <w:rFonts w:asciiTheme="minorHAnsi" w:hAnsiTheme="minorHAnsi" w:cstheme="minorHAnsi"/>
          <w:sz w:val="20"/>
        </w:rPr>
        <w:t xml:space="preserve"> </w:t>
      </w:r>
      <w:r w:rsidRPr="00E609A3">
        <w:rPr>
          <w:sz w:val="20"/>
        </w:rPr>
        <w:t>∈</w:t>
      </w:r>
      <w:r w:rsidRPr="00E609A3">
        <w:rPr>
          <w:rFonts w:asciiTheme="minorHAnsi" w:hAnsiTheme="minorHAnsi" w:cstheme="minorHAnsi"/>
          <w:sz w:val="20"/>
        </w:rPr>
        <w:t xml:space="preserve"> [</w:t>
      </w:r>
      <w:r w:rsidRPr="00E609A3">
        <w:rPr>
          <w:b/>
          <w:sz w:val="20"/>
        </w:rPr>
        <w:t>𝑏</w:t>
      </w:r>
      <w:r w:rsidRPr="00E609A3">
        <w:rPr>
          <w:rFonts w:asciiTheme="minorHAnsi" w:hAnsiTheme="minorHAnsi" w:cstheme="minorHAnsi"/>
          <w:sz w:val="20"/>
          <w:vertAlign w:val="subscript"/>
        </w:rPr>
        <w:t>0</w:t>
      </w:r>
      <w:r w:rsidRPr="00E609A3">
        <w:rPr>
          <w:rFonts w:asciiTheme="minorHAnsi" w:hAnsiTheme="minorHAnsi" w:cstheme="minorHAnsi"/>
          <w:sz w:val="20"/>
        </w:rPr>
        <w:t xml:space="preserve">], </w:t>
      </w:r>
      <w:r w:rsidRPr="00E609A3">
        <w:rPr>
          <w:b/>
          <w:sz w:val="20"/>
        </w:rPr>
        <w:t>𝑏</w:t>
      </w:r>
      <w:r w:rsidRPr="00E609A3">
        <w:rPr>
          <w:sz w:val="20"/>
          <w:vertAlign w:val="subscript"/>
        </w:rPr>
        <w:t>𝑖</w:t>
      </w:r>
      <w:r w:rsidRPr="00E609A3">
        <w:rPr>
          <w:rFonts w:asciiTheme="minorHAnsi" w:hAnsiTheme="minorHAnsi" w:cstheme="minorHAnsi"/>
          <w:sz w:val="20"/>
        </w:rPr>
        <w:t xml:space="preserve"> </w:t>
      </w:r>
      <w:r w:rsidRPr="00E609A3">
        <w:rPr>
          <w:sz w:val="20"/>
        </w:rPr>
        <w:t>∈</w:t>
      </w:r>
      <w:r w:rsidRPr="00E609A3">
        <w:rPr>
          <w:rFonts w:asciiTheme="minorHAnsi" w:hAnsiTheme="minorHAnsi" w:cstheme="minorHAnsi"/>
          <w:sz w:val="20"/>
        </w:rPr>
        <w:t xml:space="preserve"> [</w:t>
      </w:r>
      <w:r w:rsidRPr="00E609A3">
        <w:rPr>
          <w:b/>
          <w:sz w:val="20"/>
        </w:rPr>
        <w:t>𝑏</w:t>
      </w:r>
      <w:r w:rsidRPr="00E609A3">
        <w:rPr>
          <w:sz w:val="20"/>
          <w:vertAlign w:val="subscript"/>
        </w:rPr>
        <w:t>𝑖</w:t>
      </w:r>
      <w:r w:rsidRPr="00E609A3">
        <w:rPr>
          <w:rFonts w:asciiTheme="minorHAnsi" w:hAnsiTheme="minorHAnsi" w:cstheme="minorHAnsi"/>
          <w:sz w:val="20"/>
        </w:rPr>
        <w:t>]</w:t>
      </w:r>
      <w:r w:rsidRPr="00E609A3">
        <w:rPr>
          <w:rFonts w:asciiTheme="minorHAnsi" w:hAnsiTheme="minorHAnsi" w:cstheme="minorHAnsi"/>
          <w:sz w:val="20"/>
        </w:rPr>
        <w:tab/>
        <w:t>(</w:t>
      </w:r>
      <w:r w:rsidR="005C6C3C" w:rsidRPr="00E609A3">
        <w:rPr>
          <w:rFonts w:asciiTheme="minorHAnsi" w:hAnsiTheme="minorHAnsi" w:cstheme="minorHAnsi"/>
          <w:sz w:val="20"/>
        </w:rPr>
        <w:t>3</w:t>
      </w:r>
      <w:r w:rsidRPr="00E609A3">
        <w:rPr>
          <w:rFonts w:asciiTheme="minorHAnsi" w:hAnsiTheme="minorHAnsi" w:cstheme="minorHAnsi"/>
          <w:sz w:val="20"/>
        </w:rPr>
        <w:t>)</w:t>
      </w:r>
    </w:p>
    <w:p w:rsidR="005C6C3C" w:rsidRPr="00E609A3" w:rsidRDefault="00806F76" w:rsidP="005C6C3C">
      <w:pPr>
        <w:pStyle w:val="BodyChar"/>
        <w:tabs>
          <w:tab w:val="clear" w:pos="567"/>
          <w:tab w:val="left" w:pos="284"/>
        </w:tabs>
        <w:rPr>
          <w:rFonts w:asciiTheme="minorHAnsi" w:hAnsiTheme="minorHAnsi" w:cstheme="minorHAnsi"/>
          <w:sz w:val="20"/>
        </w:rPr>
      </w:pPr>
      <w:r w:rsidRPr="00E609A3">
        <w:rPr>
          <w:rFonts w:asciiTheme="minorHAnsi" w:hAnsiTheme="minorHAnsi" w:cstheme="minorHAnsi"/>
          <w:sz w:val="20"/>
        </w:rPr>
        <w:t>Expressed using interval analysis, this gives:</w:t>
      </w:r>
    </w:p>
    <w:p w:rsidR="005C6C3C" w:rsidRPr="00E609A3" w:rsidRDefault="005C6C3C" w:rsidP="00DA09BC">
      <w:pPr>
        <w:pStyle w:val="EQN"/>
        <w:rPr>
          <w:rFonts w:asciiTheme="minorHAnsi" w:hAnsiTheme="minorHAnsi" w:cstheme="minorHAnsi"/>
          <w:sz w:val="20"/>
        </w:rPr>
      </w:pPr>
      <w:r w:rsidRPr="00E609A3">
        <w:rPr>
          <w:rFonts w:asciiTheme="minorHAnsi" w:hAnsiTheme="minorHAnsi" w:cstheme="minorHAnsi"/>
          <w:sz w:val="20"/>
        </w:rPr>
        <w:tab/>
      </w:r>
      <w:r w:rsidRPr="00E609A3">
        <w:rPr>
          <w:rFonts w:asciiTheme="minorHAnsi" w:hAnsiTheme="minorHAnsi" w:cstheme="minorHAnsi"/>
          <w:noProof/>
          <w:sz w:val="20"/>
        </w:rPr>
        <w:drawing>
          <wp:inline distT="0" distB="0" distL="0" distR="0" wp14:anchorId="34734460">
            <wp:extent cx="3169920" cy="6889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69920" cy="688975"/>
                    </a:xfrm>
                    <a:prstGeom prst="rect">
                      <a:avLst/>
                    </a:prstGeom>
                    <a:noFill/>
                  </pic:spPr>
                </pic:pic>
              </a:graphicData>
            </a:graphic>
          </wp:inline>
        </w:drawing>
      </w:r>
      <w:r w:rsidRPr="00E609A3">
        <w:rPr>
          <w:rFonts w:asciiTheme="minorHAnsi" w:hAnsiTheme="minorHAnsi" w:cstheme="minorHAnsi"/>
          <w:sz w:val="20"/>
        </w:rPr>
        <w:tab/>
        <w:t>(4)</w:t>
      </w:r>
    </w:p>
    <w:p w:rsidR="005C6C3C" w:rsidRPr="00E609A3" w:rsidRDefault="005C6C3C" w:rsidP="005C6C3C">
      <w:pPr>
        <w:pStyle w:val="BodyChar"/>
        <w:tabs>
          <w:tab w:val="clear" w:pos="567"/>
          <w:tab w:val="left" w:pos="284"/>
        </w:tabs>
        <w:rPr>
          <w:rFonts w:asciiTheme="minorHAnsi" w:hAnsiTheme="minorHAnsi" w:cstheme="minorHAnsi"/>
          <w:sz w:val="20"/>
        </w:rPr>
      </w:pPr>
      <w:r w:rsidRPr="00E609A3">
        <w:rPr>
          <w:rFonts w:asciiTheme="minorHAnsi" w:hAnsiTheme="minorHAnsi" w:cstheme="minorHAnsi"/>
          <w:sz w:val="20"/>
        </w:rPr>
        <w:tab/>
        <w:t xml:space="preserve">To check for collisions between waypoints, </w:t>
      </w:r>
      <w:proofErr w:type="spellStart"/>
      <w:r w:rsidRPr="00E609A3">
        <w:rPr>
          <w:rFonts w:asciiTheme="minorHAnsi" w:hAnsiTheme="minorHAnsi" w:cstheme="minorHAnsi"/>
          <w:sz w:val="20"/>
        </w:rPr>
        <w:t>t</w:t>
      </w:r>
      <w:r w:rsidRPr="00E609A3">
        <w:rPr>
          <w:rFonts w:asciiTheme="minorHAnsi" w:hAnsiTheme="minorHAnsi" w:cstheme="minorHAnsi"/>
          <w:sz w:val="20"/>
          <w:vertAlign w:val="subscript"/>
        </w:rPr>
        <w:t>max</w:t>
      </w:r>
      <w:proofErr w:type="spellEnd"/>
      <w:r w:rsidRPr="00E609A3">
        <w:rPr>
          <w:rFonts w:asciiTheme="minorHAnsi" w:hAnsiTheme="minorHAnsi" w:cstheme="minorHAnsi"/>
          <w:sz w:val="20"/>
        </w:rPr>
        <w:t xml:space="preserve"> </w:t>
      </w:r>
      <w:r w:rsidR="00BF5F8E" w:rsidRPr="00E609A3">
        <w:rPr>
          <w:rFonts w:asciiTheme="minorHAnsi" w:hAnsiTheme="minorHAnsi" w:cstheme="minorHAnsi"/>
          <w:sz w:val="20"/>
        </w:rPr>
        <w:t>wa</w:t>
      </w:r>
      <w:r w:rsidRPr="00E609A3">
        <w:rPr>
          <w:rFonts w:asciiTheme="minorHAnsi" w:hAnsiTheme="minorHAnsi" w:cstheme="minorHAnsi"/>
          <w:sz w:val="20"/>
        </w:rPr>
        <w:t xml:space="preserve">s chosen so that the wheelchair reaches the second waypoint at </w:t>
      </w:r>
      <w:proofErr w:type="spellStart"/>
      <w:r w:rsidRPr="00E609A3">
        <w:rPr>
          <w:rFonts w:asciiTheme="minorHAnsi" w:hAnsiTheme="minorHAnsi" w:cstheme="minorHAnsi"/>
          <w:sz w:val="20"/>
        </w:rPr>
        <w:t>t</w:t>
      </w:r>
      <w:r w:rsidRPr="00E609A3">
        <w:rPr>
          <w:rFonts w:asciiTheme="minorHAnsi" w:hAnsiTheme="minorHAnsi" w:cstheme="minorHAnsi"/>
          <w:sz w:val="20"/>
          <w:vertAlign w:val="subscript"/>
        </w:rPr>
        <w:t>max</w:t>
      </w:r>
      <w:proofErr w:type="spellEnd"/>
      <w:r w:rsidRPr="00E609A3">
        <w:rPr>
          <w:rFonts w:asciiTheme="minorHAnsi" w:hAnsiTheme="minorHAnsi" w:cstheme="minorHAnsi"/>
          <w:sz w:val="20"/>
        </w:rPr>
        <w:t xml:space="preserve">. An estimate of </w:t>
      </w:r>
      <w:proofErr w:type="spellStart"/>
      <w:r w:rsidRPr="00E609A3">
        <w:rPr>
          <w:rFonts w:asciiTheme="minorHAnsi" w:hAnsiTheme="minorHAnsi" w:cstheme="minorHAnsi"/>
          <w:sz w:val="20"/>
        </w:rPr>
        <w:t>t</w:t>
      </w:r>
      <w:r w:rsidRPr="00E609A3">
        <w:rPr>
          <w:rFonts w:asciiTheme="minorHAnsi" w:hAnsiTheme="minorHAnsi" w:cstheme="minorHAnsi"/>
          <w:sz w:val="20"/>
          <w:vertAlign w:val="subscript"/>
        </w:rPr>
        <w:t>max</w:t>
      </w:r>
      <w:proofErr w:type="spellEnd"/>
      <w:r w:rsidRPr="00E609A3">
        <w:rPr>
          <w:rFonts w:asciiTheme="minorHAnsi" w:hAnsiTheme="minorHAnsi" w:cstheme="minorHAnsi"/>
          <w:sz w:val="20"/>
        </w:rPr>
        <w:t xml:space="preserve"> </w:t>
      </w:r>
      <w:r w:rsidR="00BF5F8E" w:rsidRPr="00E609A3">
        <w:rPr>
          <w:rFonts w:asciiTheme="minorHAnsi" w:hAnsiTheme="minorHAnsi" w:cstheme="minorHAnsi"/>
          <w:sz w:val="20"/>
        </w:rPr>
        <w:t>wa</w:t>
      </w:r>
      <w:r w:rsidRPr="00E609A3">
        <w:rPr>
          <w:rFonts w:asciiTheme="minorHAnsi" w:hAnsiTheme="minorHAnsi" w:cstheme="minorHAnsi"/>
          <w:sz w:val="20"/>
        </w:rPr>
        <w:t xml:space="preserve">s based on estimates of velocity between waypoints. For the case of several </w:t>
      </w:r>
      <w:r w:rsidR="00C60337" w:rsidRPr="00E609A3">
        <w:rPr>
          <w:rFonts w:asciiTheme="minorHAnsi" w:hAnsiTheme="minorHAnsi" w:cstheme="minorHAnsi"/>
          <w:sz w:val="20"/>
        </w:rPr>
        <w:t>reference positions (</w:t>
      </w:r>
      <w:r w:rsidRPr="00E609A3">
        <w:rPr>
          <w:rFonts w:asciiTheme="minorHAnsi" w:hAnsiTheme="minorHAnsi" w:cstheme="minorHAnsi"/>
          <w:sz w:val="20"/>
        </w:rPr>
        <w:t>waypoints</w:t>
      </w:r>
      <w:r w:rsidR="00C60337" w:rsidRPr="00E609A3">
        <w:rPr>
          <w:rFonts w:asciiTheme="minorHAnsi" w:hAnsiTheme="minorHAnsi" w:cstheme="minorHAnsi"/>
          <w:sz w:val="20"/>
        </w:rPr>
        <w:t>).</w:t>
      </w:r>
      <w:r w:rsidRPr="00E609A3">
        <w:rPr>
          <w:rFonts w:asciiTheme="minorHAnsi" w:hAnsiTheme="minorHAnsi" w:cstheme="minorHAnsi"/>
          <w:sz w:val="20"/>
        </w:rPr>
        <w:t xml:space="preserve"> </w:t>
      </w:r>
      <w:r w:rsidR="00C60337" w:rsidRPr="00E609A3">
        <w:rPr>
          <w:rFonts w:asciiTheme="minorHAnsi" w:hAnsiTheme="minorHAnsi" w:cstheme="minorHAnsi"/>
          <w:sz w:val="20"/>
        </w:rPr>
        <w:t xml:space="preserve">The collision detection scheme was applied for each segment if there are more than one </w:t>
      </w:r>
      <w:r w:rsidR="00C60337" w:rsidRPr="00E609A3">
        <w:rPr>
          <w:rFonts w:asciiTheme="minorHAnsi" w:hAnsiTheme="minorHAnsi" w:cstheme="minorHAnsi"/>
          <w:sz w:val="20"/>
        </w:rPr>
        <w:t xml:space="preserve">waypoint. Initial positions of waypoints were updated to correspond to the estimated values at the beginning of each new trajectory </w:t>
      </w:r>
      <w:r w:rsidRPr="00E609A3">
        <w:rPr>
          <w:rFonts w:asciiTheme="minorHAnsi" w:hAnsiTheme="minorHAnsi" w:cstheme="minorHAnsi"/>
          <w:sz w:val="20"/>
        </w:rPr>
        <w:t>segment.</w:t>
      </w:r>
    </w:p>
    <w:p w:rsidR="005C6C3C" w:rsidRPr="00E609A3" w:rsidRDefault="005C6C3C" w:rsidP="005C6C3C">
      <w:pPr>
        <w:pStyle w:val="subsection"/>
        <w:rPr>
          <w:rFonts w:asciiTheme="minorHAnsi" w:hAnsiTheme="minorHAnsi" w:cstheme="minorHAnsi"/>
          <w:sz w:val="20"/>
        </w:rPr>
      </w:pPr>
      <w:r w:rsidRPr="00E609A3">
        <w:rPr>
          <w:rFonts w:asciiTheme="minorHAnsi" w:hAnsiTheme="minorHAnsi" w:cstheme="minorHAnsi"/>
          <w:sz w:val="20"/>
        </w:rPr>
        <w:t>Detecting Crossing of Safe Area Borders</w:t>
      </w:r>
    </w:p>
    <w:p w:rsidR="005C6C3C" w:rsidRPr="00E609A3" w:rsidRDefault="005C6C3C" w:rsidP="005C6C3C">
      <w:pPr>
        <w:pStyle w:val="BodyChar"/>
        <w:tabs>
          <w:tab w:val="left" w:pos="284"/>
        </w:tabs>
        <w:rPr>
          <w:rFonts w:asciiTheme="minorHAnsi" w:hAnsiTheme="minorHAnsi" w:cstheme="minorHAnsi"/>
          <w:sz w:val="20"/>
        </w:rPr>
      </w:pPr>
      <w:r w:rsidRPr="00E609A3">
        <w:rPr>
          <w:rFonts w:asciiTheme="minorHAnsi" w:hAnsiTheme="minorHAnsi" w:cstheme="minorHAnsi"/>
          <w:sz w:val="20"/>
        </w:rPr>
        <w:t xml:space="preserve">A Safe Area was </w:t>
      </w:r>
      <w:r w:rsidR="00BF5F8E" w:rsidRPr="00E609A3">
        <w:rPr>
          <w:rFonts w:asciiTheme="minorHAnsi" w:hAnsiTheme="minorHAnsi" w:cstheme="minorHAnsi"/>
          <w:sz w:val="20"/>
        </w:rPr>
        <w:t>modelled</w:t>
      </w:r>
      <w:r w:rsidRPr="00E609A3">
        <w:rPr>
          <w:rFonts w:asciiTheme="minorHAnsi" w:hAnsiTheme="minorHAnsi" w:cstheme="minorHAnsi"/>
          <w:sz w:val="20"/>
        </w:rPr>
        <w:t xml:space="preserve"> as a </w:t>
      </w:r>
      <w:r w:rsidR="00C60337" w:rsidRPr="00E609A3">
        <w:rPr>
          <w:rFonts w:asciiTheme="minorHAnsi" w:hAnsiTheme="minorHAnsi" w:cstheme="minorHAnsi"/>
          <w:sz w:val="20"/>
        </w:rPr>
        <w:t>number</w:t>
      </w:r>
      <w:r w:rsidRPr="00E609A3">
        <w:rPr>
          <w:rFonts w:asciiTheme="minorHAnsi" w:hAnsiTheme="minorHAnsi" w:cstheme="minorHAnsi"/>
          <w:sz w:val="20"/>
        </w:rPr>
        <w:t xml:space="preserve"> of polygons providing borders that the wheelchair should not cross. Each polygon was modelled by the list of the coordinates of its vertices. These coordinates were expressed in the fixed Cartesian frame in the two-dimensional plane. The crossing of borders algorithm was based on the example presented in [</w:t>
      </w:r>
      <w:r w:rsidR="00A320F3" w:rsidRPr="00E609A3">
        <w:rPr>
          <w:rFonts w:asciiTheme="minorHAnsi" w:hAnsiTheme="minorHAnsi" w:cstheme="minorHAnsi"/>
          <w:sz w:val="20"/>
        </w:rPr>
        <w:t>8</w:t>
      </w:r>
      <w:r w:rsidRPr="00E609A3">
        <w:rPr>
          <w:rFonts w:asciiTheme="minorHAnsi" w:hAnsiTheme="minorHAnsi" w:cstheme="minorHAnsi"/>
          <w:sz w:val="20"/>
        </w:rPr>
        <w:t>].</w:t>
      </w:r>
      <w:r w:rsidR="00C663A7" w:rsidRPr="00E609A3">
        <w:rPr>
          <w:rFonts w:asciiTheme="minorHAnsi" w:hAnsiTheme="minorHAnsi" w:cstheme="minorHAnsi"/>
          <w:sz w:val="20"/>
        </w:rPr>
        <w:t xml:space="preserve"> </w:t>
      </w:r>
      <w:r w:rsidRPr="00E609A3">
        <w:rPr>
          <w:rFonts w:asciiTheme="minorHAnsi" w:hAnsiTheme="minorHAnsi" w:cstheme="minorHAnsi"/>
          <w:sz w:val="20"/>
        </w:rPr>
        <w:t xml:space="preserve">Considering two boxes </w:t>
      </w:r>
      <w:proofErr w:type="spellStart"/>
      <w:r w:rsidRPr="00E609A3">
        <w:rPr>
          <w:rFonts w:asciiTheme="minorHAnsi" w:hAnsiTheme="minorHAnsi" w:cstheme="minorHAnsi"/>
          <w:sz w:val="20"/>
        </w:rPr>
        <w:t>A</w:t>
      </w:r>
      <w:r w:rsidRPr="00E609A3">
        <w:rPr>
          <w:rFonts w:asciiTheme="minorHAnsi" w:hAnsiTheme="minorHAnsi" w:cstheme="minorHAnsi"/>
          <w:sz w:val="20"/>
          <w:vertAlign w:val="subscript"/>
        </w:rPr>
        <w:t>box</w:t>
      </w:r>
      <w:proofErr w:type="spellEnd"/>
      <w:r w:rsidRPr="00E609A3">
        <w:rPr>
          <w:rFonts w:asciiTheme="minorHAnsi" w:hAnsiTheme="minorHAnsi" w:cstheme="minorHAnsi"/>
          <w:sz w:val="20"/>
        </w:rPr>
        <w:t xml:space="preserve"> and </w:t>
      </w:r>
      <w:proofErr w:type="spellStart"/>
      <w:r w:rsidRPr="00E609A3">
        <w:rPr>
          <w:rFonts w:asciiTheme="minorHAnsi" w:hAnsiTheme="minorHAnsi" w:cstheme="minorHAnsi"/>
          <w:sz w:val="20"/>
        </w:rPr>
        <w:t>B</w:t>
      </w:r>
      <w:r w:rsidRPr="00E609A3">
        <w:rPr>
          <w:rFonts w:asciiTheme="minorHAnsi" w:hAnsiTheme="minorHAnsi" w:cstheme="minorHAnsi"/>
          <w:sz w:val="20"/>
          <w:vertAlign w:val="subscript"/>
        </w:rPr>
        <w:t>box</w:t>
      </w:r>
      <w:proofErr w:type="spellEnd"/>
      <w:r w:rsidRPr="00E609A3">
        <w:rPr>
          <w:rFonts w:asciiTheme="minorHAnsi" w:hAnsiTheme="minorHAnsi" w:cstheme="minorHAnsi"/>
          <w:sz w:val="20"/>
        </w:rPr>
        <w:t xml:space="preserve">. </w:t>
      </w:r>
      <w:proofErr w:type="spellStart"/>
      <w:r w:rsidRPr="00E609A3">
        <w:rPr>
          <w:rFonts w:asciiTheme="minorHAnsi" w:hAnsiTheme="minorHAnsi" w:cstheme="minorHAnsi"/>
          <w:sz w:val="20"/>
        </w:rPr>
        <w:t>A</w:t>
      </w:r>
      <w:r w:rsidRPr="00E609A3">
        <w:rPr>
          <w:rFonts w:asciiTheme="minorHAnsi" w:hAnsiTheme="minorHAnsi" w:cstheme="minorHAnsi"/>
          <w:sz w:val="20"/>
          <w:vertAlign w:val="subscript"/>
        </w:rPr>
        <w:t>box</w:t>
      </w:r>
      <w:proofErr w:type="spellEnd"/>
      <w:r w:rsidRPr="00E609A3">
        <w:rPr>
          <w:rFonts w:asciiTheme="minorHAnsi" w:hAnsiTheme="minorHAnsi" w:cstheme="minorHAnsi"/>
          <w:sz w:val="20"/>
        </w:rPr>
        <w:t xml:space="preserve"> is the initial position of the wheelchair, and </w:t>
      </w:r>
      <w:proofErr w:type="spellStart"/>
      <w:r w:rsidRPr="00E609A3">
        <w:rPr>
          <w:rFonts w:asciiTheme="minorHAnsi" w:hAnsiTheme="minorHAnsi" w:cstheme="minorHAnsi"/>
          <w:sz w:val="20"/>
        </w:rPr>
        <w:t>B</w:t>
      </w:r>
      <w:r w:rsidRPr="00E609A3">
        <w:rPr>
          <w:rFonts w:asciiTheme="minorHAnsi" w:hAnsiTheme="minorHAnsi" w:cstheme="minorHAnsi"/>
          <w:sz w:val="20"/>
          <w:vertAlign w:val="subscript"/>
        </w:rPr>
        <w:t>box</w:t>
      </w:r>
      <w:proofErr w:type="spellEnd"/>
      <w:r w:rsidRPr="00E609A3">
        <w:rPr>
          <w:rFonts w:asciiTheme="minorHAnsi" w:hAnsiTheme="minorHAnsi" w:cstheme="minorHAnsi"/>
          <w:sz w:val="20"/>
        </w:rPr>
        <w:t xml:space="preserve"> is the target position. The </w:t>
      </w:r>
      <w:proofErr w:type="spellStart"/>
      <w:r w:rsidRPr="00E609A3">
        <w:rPr>
          <w:rFonts w:asciiTheme="minorHAnsi" w:hAnsiTheme="minorHAnsi" w:cstheme="minorHAnsi"/>
          <w:sz w:val="20"/>
        </w:rPr>
        <w:t>i</w:t>
      </w:r>
      <w:r w:rsidRPr="00E609A3">
        <w:rPr>
          <w:rFonts w:asciiTheme="minorHAnsi" w:hAnsiTheme="minorHAnsi" w:cstheme="minorHAnsi"/>
          <w:sz w:val="20"/>
          <w:vertAlign w:val="superscript"/>
        </w:rPr>
        <w:t>th</w:t>
      </w:r>
      <w:proofErr w:type="spellEnd"/>
      <w:r w:rsidRPr="00E609A3">
        <w:rPr>
          <w:rFonts w:asciiTheme="minorHAnsi" w:hAnsiTheme="minorHAnsi" w:cstheme="minorHAnsi"/>
          <w:sz w:val="20"/>
        </w:rPr>
        <w:t xml:space="preserve"> vertex of a polygon is denoted by V</w:t>
      </w:r>
      <w:r w:rsidRPr="00E609A3">
        <w:rPr>
          <w:rFonts w:asciiTheme="minorHAnsi" w:hAnsiTheme="minorHAnsi" w:cstheme="minorHAnsi"/>
          <w:sz w:val="20"/>
          <w:vertAlign w:val="subscript"/>
        </w:rPr>
        <w:t>i</w:t>
      </w:r>
      <w:r w:rsidRPr="00E609A3">
        <w:rPr>
          <w:rFonts w:asciiTheme="minorHAnsi" w:hAnsiTheme="minorHAnsi" w:cstheme="minorHAnsi"/>
          <w:sz w:val="20"/>
        </w:rPr>
        <w:t>. Let [</w:t>
      </w:r>
      <w:proofErr w:type="gramStart"/>
      <w:r w:rsidRPr="00E609A3">
        <w:rPr>
          <w:rFonts w:asciiTheme="minorHAnsi" w:hAnsiTheme="minorHAnsi" w:cstheme="minorHAnsi"/>
          <w:sz w:val="20"/>
        </w:rPr>
        <w:t>A,B</w:t>
      </w:r>
      <w:proofErr w:type="gramEnd"/>
      <w:r w:rsidRPr="00E609A3">
        <w:rPr>
          <w:rFonts w:asciiTheme="minorHAnsi" w:hAnsiTheme="minorHAnsi" w:cstheme="minorHAnsi"/>
          <w:sz w:val="20"/>
        </w:rPr>
        <w:t xml:space="preserve">] denote the set of all the segments with an endpoint in A and an endpoint in B. For each polygon of the Safe Area, it </w:t>
      </w:r>
      <w:r w:rsidR="00BF5F8E" w:rsidRPr="00E609A3">
        <w:rPr>
          <w:rFonts w:asciiTheme="minorHAnsi" w:hAnsiTheme="minorHAnsi" w:cstheme="minorHAnsi"/>
          <w:sz w:val="20"/>
        </w:rPr>
        <w:t>wa</w:t>
      </w:r>
      <w:r w:rsidRPr="00E609A3">
        <w:rPr>
          <w:rFonts w:asciiTheme="minorHAnsi" w:hAnsiTheme="minorHAnsi" w:cstheme="minorHAnsi"/>
          <w:sz w:val="20"/>
        </w:rPr>
        <w:t xml:space="preserve">s necessary to examine if: </w:t>
      </w:r>
    </w:p>
    <w:p w:rsidR="005C6C3C" w:rsidRPr="00E609A3" w:rsidRDefault="005C6C3C" w:rsidP="00DA09BC">
      <w:pPr>
        <w:pStyle w:val="EQN"/>
        <w:rPr>
          <w:rFonts w:asciiTheme="minorHAnsi" w:hAnsiTheme="minorHAnsi" w:cstheme="minorHAnsi"/>
          <w:sz w:val="20"/>
        </w:rPr>
      </w:pPr>
      <w:r w:rsidRPr="00E609A3">
        <w:rPr>
          <w:rFonts w:asciiTheme="minorHAnsi" w:hAnsiTheme="minorHAnsi" w:cstheme="minorHAnsi"/>
          <w:sz w:val="20"/>
        </w:rPr>
        <w:tab/>
      </w:r>
      <w:r w:rsidRPr="00E609A3">
        <w:rPr>
          <w:sz w:val="20"/>
        </w:rPr>
        <w:t>∀𝑖</w:t>
      </w:r>
      <w:r w:rsidRPr="00E609A3">
        <w:rPr>
          <w:rFonts w:asciiTheme="minorHAnsi" w:hAnsiTheme="minorHAnsi" w:cstheme="minorHAnsi"/>
          <w:sz w:val="20"/>
        </w:rPr>
        <w:t xml:space="preserve">, </w:t>
      </w:r>
      <w:r w:rsidRPr="00E609A3">
        <w:rPr>
          <w:sz w:val="20"/>
        </w:rPr>
        <w:t>∀𝑆</w:t>
      </w:r>
      <w:r w:rsidRPr="00E609A3">
        <w:rPr>
          <w:rFonts w:asciiTheme="minorHAnsi" w:hAnsiTheme="minorHAnsi" w:cstheme="minorHAnsi"/>
          <w:sz w:val="20"/>
        </w:rPr>
        <w:t xml:space="preserve"> </w:t>
      </w:r>
      <w:r w:rsidRPr="00E609A3">
        <w:rPr>
          <w:sz w:val="20"/>
        </w:rPr>
        <w:t>∈</w:t>
      </w:r>
      <w:r w:rsidRPr="00E609A3">
        <w:rPr>
          <w:rFonts w:asciiTheme="minorHAnsi" w:hAnsiTheme="minorHAnsi" w:cstheme="minorHAnsi"/>
          <w:sz w:val="20"/>
        </w:rPr>
        <w:t xml:space="preserve"> [</w:t>
      </w:r>
      <w:r w:rsidRPr="00E609A3">
        <w:rPr>
          <w:sz w:val="20"/>
        </w:rPr>
        <w:t>𝐴</w:t>
      </w:r>
      <w:r w:rsidRPr="00E609A3">
        <w:rPr>
          <w:rFonts w:asciiTheme="minorHAnsi" w:hAnsiTheme="minorHAnsi" w:cstheme="minorHAnsi"/>
          <w:sz w:val="20"/>
        </w:rPr>
        <w:t xml:space="preserve">, </w:t>
      </w:r>
      <w:r w:rsidRPr="00E609A3">
        <w:rPr>
          <w:sz w:val="20"/>
        </w:rPr>
        <w:t>𝐵</w:t>
      </w:r>
      <w:r w:rsidRPr="00E609A3">
        <w:rPr>
          <w:rFonts w:asciiTheme="minorHAnsi" w:hAnsiTheme="minorHAnsi" w:cstheme="minorHAnsi"/>
          <w:sz w:val="20"/>
        </w:rPr>
        <w:t xml:space="preserve">], [ ,+1 ] ∩ </w:t>
      </w:r>
      <w:r w:rsidRPr="00E609A3">
        <w:rPr>
          <w:sz w:val="20"/>
        </w:rPr>
        <w:t>𝑆</w:t>
      </w:r>
      <w:r w:rsidRPr="00E609A3">
        <w:rPr>
          <w:rFonts w:asciiTheme="minorHAnsi" w:hAnsiTheme="minorHAnsi" w:cstheme="minorHAnsi"/>
          <w:sz w:val="20"/>
        </w:rPr>
        <w:t xml:space="preserve"> = </w:t>
      </w:r>
      <w:r w:rsidRPr="00E609A3">
        <w:rPr>
          <w:sz w:val="20"/>
        </w:rPr>
        <w:t>∅</w:t>
      </w:r>
      <w:r w:rsidRPr="00E609A3">
        <w:rPr>
          <w:rFonts w:asciiTheme="minorHAnsi" w:hAnsiTheme="minorHAnsi" w:cstheme="minorHAnsi"/>
          <w:sz w:val="20"/>
        </w:rPr>
        <w:tab/>
        <w:t>(5)</w:t>
      </w:r>
    </w:p>
    <w:p w:rsidR="005C6C3C" w:rsidRPr="00E609A3" w:rsidRDefault="005C6C3C" w:rsidP="005C6C3C">
      <w:pPr>
        <w:pStyle w:val="BodyChar"/>
        <w:tabs>
          <w:tab w:val="clear" w:pos="567"/>
          <w:tab w:val="left" w:pos="284"/>
        </w:tabs>
        <w:rPr>
          <w:rFonts w:asciiTheme="minorHAnsi" w:hAnsiTheme="minorHAnsi" w:cstheme="minorHAnsi"/>
          <w:sz w:val="20"/>
        </w:rPr>
      </w:pPr>
      <w:r w:rsidRPr="00E609A3">
        <w:rPr>
          <w:rFonts w:asciiTheme="minorHAnsi" w:hAnsiTheme="minorHAnsi" w:cstheme="minorHAnsi"/>
          <w:sz w:val="20"/>
        </w:rPr>
        <w:t xml:space="preserve">If this condition was true for all sides of all polygons, the wheelchair never crossed a Safe Area border. </w:t>
      </w:r>
      <w:r w:rsidR="00C60337" w:rsidRPr="00E609A3">
        <w:rPr>
          <w:rFonts w:asciiTheme="minorHAnsi" w:hAnsiTheme="minorHAnsi" w:cstheme="minorHAnsi"/>
          <w:sz w:val="20"/>
        </w:rPr>
        <w:t>A simplified approach was used</w:t>
      </w:r>
      <w:r w:rsidRPr="00E609A3">
        <w:rPr>
          <w:rFonts w:asciiTheme="minorHAnsi" w:hAnsiTheme="minorHAnsi" w:cstheme="minorHAnsi"/>
          <w:sz w:val="20"/>
        </w:rPr>
        <w:t xml:space="preserve"> to implement this. An easier implementation was used.  The contrapositive was considered instead and the corresponding relations were:</w:t>
      </w:r>
    </w:p>
    <w:p w:rsidR="005C6C3C" w:rsidRPr="00E609A3" w:rsidRDefault="005C6C3C" w:rsidP="00DA09BC">
      <w:pPr>
        <w:pStyle w:val="EQN"/>
        <w:rPr>
          <w:rFonts w:asciiTheme="minorHAnsi" w:hAnsiTheme="minorHAnsi" w:cstheme="minorHAnsi"/>
          <w:sz w:val="20"/>
        </w:rPr>
      </w:pPr>
      <w:r w:rsidRPr="00E609A3">
        <w:rPr>
          <w:sz w:val="20"/>
        </w:rPr>
        <w:t>∃𝑖</w:t>
      </w:r>
      <w:r w:rsidRPr="00E609A3">
        <w:rPr>
          <w:rFonts w:asciiTheme="minorHAnsi" w:hAnsiTheme="minorHAnsi" w:cstheme="minorHAnsi"/>
          <w:sz w:val="20"/>
        </w:rPr>
        <w:t xml:space="preserve">, { </w:t>
      </w:r>
      <w:r w:rsidRPr="00E609A3">
        <w:rPr>
          <w:sz w:val="20"/>
        </w:rPr>
        <w:t>∃𝑆</w:t>
      </w:r>
      <w:r w:rsidRPr="00E609A3">
        <w:rPr>
          <w:rFonts w:asciiTheme="minorHAnsi" w:hAnsiTheme="minorHAnsi" w:cstheme="minorHAnsi"/>
          <w:sz w:val="20"/>
        </w:rPr>
        <w:t xml:space="preserve"> </w:t>
      </w:r>
      <w:r w:rsidRPr="00E609A3">
        <w:rPr>
          <w:sz w:val="20"/>
        </w:rPr>
        <w:t>∈</w:t>
      </w:r>
      <w:r w:rsidRPr="00E609A3">
        <w:rPr>
          <w:rFonts w:asciiTheme="minorHAnsi" w:hAnsiTheme="minorHAnsi" w:cstheme="minorHAnsi"/>
          <w:sz w:val="20"/>
        </w:rPr>
        <w:t xml:space="preserve"> [</w:t>
      </w:r>
      <w:r w:rsidRPr="00E609A3">
        <w:rPr>
          <w:sz w:val="20"/>
        </w:rPr>
        <w:t>𝐴</w:t>
      </w:r>
      <w:r w:rsidRPr="00E609A3">
        <w:rPr>
          <w:rFonts w:asciiTheme="minorHAnsi" w:hAnsiTheme="minorHAnsi" w:cstheme="minorHAnsi"/>
          <w:sz w:val="20"/>
        </w:rPr>
        <w:t xml:space="preserve">, </w:t>
      </w:r>
      <w:r w:rsidRPr="00E609A3">
        <w:rPr>
          <w:sz w:val="20"/>
        </w:rPr>
        <w:t>𝐵</w:t>
      </w:r>
      <w:r w:rsidRPr="00E609A3">
        <w:rPr>
          <w:rFonts w:asciiTheme="minorHAnsi" w:hAnsiTheme="minorHAnsi" w:cstheme="minorHAnsi"/>
          <w:sz w:val="20"/>
        </w:rPr>
        <w:t>], (</w:t>
      </w:r>
      <w:r w:rsidRPr="00E609A3">
        <w:rPr>
          <w:sz w:val="20"/>
        </w:rPr>
        <w:t>𝑉</w:t>
      </w:r>
      <w:r w:rsidRPr="00E609A3">
        <w:rPr>
          <w:sz w:val="20"/>
          <w:vertAlign w:val="subscript"/>
        </w:rPr>
        <w:t>𝑖</w:t>
      </w:r>
      <w:r w:rsidRPr="00E609A3">
        <w:rPr>
          <w:rFonts w:asciiTheme="minorHAnsi" w:hAnsiTheme="minorHAnsi" w:cstheme="minorHAnsi"/>
          <w:sz w:val="20"/>
        </w:rPr>
        <w:t xml:space="preserve"> , </w:t>
      </w:r>
      <w:r w:rsidRPr="00E609A3">
        <w:rPr>
          <w:sz w:val="20"/>
        </w:rPr>
        <w:t>𝑉</w:t>
      </w:r>
      <w:r w:rsidRPr="00E609A3">
        <w:rPr>
          <w:sz w:val="20"/>
          <w:vertAlign w:val="subscript"/>
        </w:rPr>
        <w:t>𝑖</w:t>
      </w:r>
      <w:r w:rsidRPr="00E609A3">
        <w:rPr>
          <w:rFonts w:asciiTheme="minorHAnsi" w:hAnsiTheme="minorHAnsi" w:cstheme="minorHAnsi"/>
          <w:sz w:val="20"/>
          <w:vertAlign w:val="subscript"/>
        </w:rPr>
        <w:t>+1</w:t>
      </w:r>
      <w:r w:rsidRPr="00E609A3">
        <w:rPr>
          <w:rFonts w:asciiTheme="minorHAnsi" w:hAnsiTheme="minorHAnsi" w:cstheme="minorHAnsi"/>
          <w:sz w:val="20"/>
        </w:rPr>
        <w:t xml:space="preserve">) ∩ </w:t>
      </w:r>
      <w:r w:rsidRPr="00E609A3">
        <w:rPr>
          <w:sz w:val="20"/>
        </w:rPr>
        <w:t>𝑆</w:t>
      </w:r>
      <w:r w:rsidRPr="00E609A3">
        <w:rPr>
          <w:rFonts w:asciiTheme="minorHAnsi" w:hAnsiTheme="minorHAnsi" w:cstheme="minorHAnsi"/>
          <w:sz w:val="20"/>
        </w:rPr>
        <w:t xml:space="preserve"> ≠ </w:t>
      </w:r>
      <w:r w:rsidRPr="00E609A3">
        <w:rPr>
          <w:sz w:val="20"/>
        </w:rPr>
        <w:t>∅</w:t>
      </w:r>
      <w:r w:rsidRPr="00E609A3">
        <w:rPr>
          <w:rFonts w:asciiTheme="minorHAnsi" w:hAnsiTheme="minorHAnsi" w:cstheme="minorHAnsi"/>
          <w:sz w:val="20"/>
        </w:rPr>
        <w:t xml:space="preserve"> </w:t>
      </w:r>
      <w:r w:rsidRPr="00E609A3">
        <w:rPr>
          <w:sz w:val="20"/>
        </w:rPr>
        <w:t>𝑎𝑛𝑑</w:t>
      </w:r>
    </w:p>
    <w:p w:rsidR="005C6C3C" w:rsidRPr="00E609A3" w:rsidRDefault="005C6C3C" w:rsidP="00DA09BC">
      <w:pPr>
        <w:pStyle w:val="EQN"/>
        <w:rPr>
          <w:rFonts w:asciiTheme="minorHAnsi" w:hAnsiTheme="minorHAnsi" w:cstheme="minorHAnsi"/>
          <w:sz w:val="20"/>
        </w:rPr>
      </w:pPr>
      <w:r w:rsidRPr="00E609A3">
        <w:rPr>
          <w:sz w:val="20"/>
        </w:rPr>
        <w:t>∃𝐷</w:t>
      </w:r>
      <w:r w:rsidRPr="00E609A3">
        <w:rPr>
          <w:rFonts w:asciiTheme="minorHAnsi" w:hAnsiTheme="minorHAnsi" w:cstheme="minorHAnsi"/>
          <w:sz w:val="20"/>
        </w:rPr>
        <w:t xml:space="preserve"> </w:t>
      </w:r>
      <w:r w:rsidRPr="00E609A3">
        <w:rPr>
          <w:sz w:val="20"/>
        </w:rPr>
        <w:t>∈</w:t>
      </w:r>
      <w:r w:rsidRPr="00E609A3">
        <w:rPr>
          <w:rFonts w:asciiTheme="minorHAnsi" w:hAnsiTheme="minorHAnsi" w:cstheme="minorHAnsi"/>
          <w:sz w:val="20"/>
        </w:rPr>
        <w:t xml:space="preserve"> (</w:t>
      </w:r>
      <w:r w:rsidRPr="00E609A3">
        <w:rPr>
          <w:sz w:val="20"/>
        </w:rPr>
        <w:t>𝐴</w:t>
      </w:r>
      <w:r w:rsidRPr="00E609A3">
        <w:rPr>
          <w:rFonts w:asciiTheme="minorHAnsi" w:hAnsiTheme="minorHAnsi" w:cstheme="minorHAnsi"/>
          <w:sz w:val="20"/>
        </w:rPr>
        <w:t xml:space="preserve">, </w:t>
      </w:r>
      <w:r w:rsidRPr="00E609A3">
        <w:rPr>
          <w:sz w:val="20"/>
        </w:rPr>
        <w:t>𝐵</w:t>
      </w:r>
      <w:r w:rsidRPr="00E609A3">
        <w:rPr>
          <w:rFonts w:asciiTheme="minorHAnsi" w:hAnsiTheme="minorHAnsi" w:cstheme="minorHAnsi"/>
          <w:sz w:val="20"/>
        </w:rPr>
        <w:t xml:space="preserve">), [ , </w:t>
      </w:r>
      <w:r w:rsidRPr="00E609A3">
        <w:rPr>
          <w:sz w:val="20"/>
        </w:rPr>
        <w:t>𝑉</w:t>
      </w:r>
      <w:r w:rsidRPr="00E609A3">
        <w:rPr>
          <w:sz w:val="20"/>
          <w:vertAlign w:val="subscript"/>
        </w:rPr>
        <w:t>𝑖</w:t>
      </w:r>
      <w:r w:rsidRPr="00E609A3">
        <w:rPr>
          <w:rFonts w:asciiTheme="minorHAnsi" w:hAnsiTheme="minorHAnsi" w:cstheme="minorHAnsi"/>
          <w:sz w:val="20"/>
          <w:vertAlign w:val="subscript"/>
        </w:rPr>
        <w:t xml:space="preserve">+1 </w:t>
      </w:r>
      <w:r w:rsidRPr="00E609A3">
        <w:rPr>
          <w:rFonts w:asciiTheme="minorHAnsi" w:hAnsiTheme="minorHAnsi" w:cstheme="minorHAnsi"/>
          <w:sz w:val="20"/>
        </w:rPr>
        <w:t xml:space="preserve">] ∩ </w:t>
      </w:r>
      <w:r w:rsidRPr="00E609A3">
        <w:rPr>
          <w:sz w:val="20"/>
        </w:rPr>
        <w:t>𝐷</w:t>
      </w:r>
      <w:r w:rsidRPr="00E609A3">
        <w:rPr>
          <w:rFonts w:asciiTheme="minorHAnsi" w:hAnsiTheme="minorHAnsi" w:cstheme="minorHAnsi"/>
          <w:sz w:val="20"/>
        </w:rPr>
        <w:t xml:space="preserve"> ≠ </w:t>
      </w:r>
      <w:r w:rsidRPr="00E609A3">
        <w:rPr>
          <w:sz w:val="20"/>
        </w:rPr>
        <w:t>∅</w:t>
      </w:r>
      <w:r w:rsidRPr="00E609A3">
        <w:rPr>
          <w:rFonts w:asciiTheme="minorHAnsi" w:hAnsiTheme="minorHAnsi" w:cstheme="minorHAnsi"/>
          <w:sz w:val="20"/>
        </w:rPr>
        <w:t xml:space="preserve"> </w:t>
      </w:r>
      <w:r w:rsidRPr="00E609A3">
        <w:rPr>
          <w:sz w:val="20"/>
        </w:rPr>
        <w:t>𝑎𝑛𝑑</w:t>
      </w:r>
    </w:p>
    <w:p w:rsidR="005C6C3C" w:rsidRPr="00E609A3" w:rsidRDefault="005C6C3C" w:rsidP="00DA09BC">
      <w:pPr>
        <w:pStyle w:val="EQN"/>
        <w:rPr>
          <w:rFonts w:asciiTheme="minorHAnsi" w:hAnsiTheme="minorHAnsi" w:cstheme="minorHAnsi"/>
          <w:sz w:val="20"/>
        </w:rPr>
      </w:pPr>
      <w:r w:rsidRPr="00E609A3">
        <w:rPr>
          <w:rFonts w:asciiTheme="minorHAnsi" w:hAnsiTheme="minorHAnsi" w:cstheme="minorHAnsi"/>
          <w:sz w:val="20"/>
        </w:rPr>
        <w:t>[</w:t>
      </w:r>
      <w:r w:rsidRPr="00E609A3">
        <w:rPr>
          <w:sz w:val="20"/>
        </w:rPr>
        <w:t>𝑉</w:t>
      </w:r>
      <w:r w:rsidRPr="00E609A3">
        <w:rPr>
          <w:sz w:val="20"/>
          <w:vertAlign w:val="subscript"/>
        </w:rPr>
        <w:t>𝑖</w:t>
      </w:r>
      <w:r w:rsidRPr="00E609A3">
        <w:rPr>
          <w:rFonts w:asciiTheme="minorHAnsi" w:hAnsiTheme="minorHAnsi" w:cstheme="minorHAnsi"/>
          <w:sz w:val="20"/>
        </w:rPr>
        <w:t xml:space="preserve"> </w:t>
      </w:r>
      <w:r w:rsidRPr="00E609A3">
        <w:rPr>
          <w:sz w:val="20"/>
        </w:rPr>
        <w:t>∪</w:t>
      </w:r>
      <w:r w:rsidRPr="00E609A3">
        <w:rPr>
          <w:rFonts w:asciiTheme="minorHAnsi" w:hAnsiTheme="minorHAnsi" w:cstheme="minorHAnsi"/>
          <w:sz w:val="20"/>
        </w:rPr>
        <w:t xml:space="preserve"> </w:t>
      </w:r>
      <w:r w:rsidRPr="00E609A3">
        <w:rPr>
          <w:sz w:val="20"/>
        </w:rPr>
        <w:t>𝑉</w:t>
      </w:r>
      <w:r w:rsidRPr="00E609A3">
        <w:rPr>
          <w:sz w:val="20"/>
          <w:vertAlign w:val="subscript"/>
        </w:rPr>
        <w:t>𝑖</w:t>
      </w:r>
      <w:r w:rsidRPr="00E609A3">
        <w:rPr>
          <w:rFonts w:asciiTheme="minorHAnsi" w:hAnsiTheme="minorHAnsi" w:cstheme="minorHAnsi"/>
          <w:sz w:val="20"/>
          <w:vertAlign w:val="subscript"/>
        </w:rPr>
        <w:t>+1</w:t>
      </w:r>
      <w:r w:rsidRPr="00E609A3">
        <w:rPr>
          <w:rFonts w:asciiTheme="minorHAnsi" w:hAnsiTheme="minorHAnsi" w:cstheme="minorHAnsi"/>
          <w:sz w:val="20"/>
        </w:rPr>
        <w:t>] ∩ [</w:t>
      </w:r>
      <w:r w:rsidRPr="00E609A3">
        <w:rPr>
          <w:sz w:val="20"/>
        </w:rPr>
        <w:t>𝐴</w:t>
      </w:r>
      <w:r w:rsidRPr="00E609A3">
        <w:rPr>
          <w:rFonts w:asciiTheme="minorHAnsi" w:hAnsiTheme="minorHAnsi" w:cstheme="minorHAnsi"/>
          <w:sz w:val="20"/>
        </w:rPr>
        <w:t xml:space="preserve"> </w:t>
      </w:r>
      <w:r w:rsidRPr="00E609A3">
        <w:rPr>
          <w:sz w:val="20"/>
        </w:rPr>
        <w:t>∪</w:t>
      </w:r>
      <w:r w:rsidRPr="00E609A3">
        <w:rPr>
          <w:rFonts w:asciiTheme="minorHAnsi" w:hAnsiTheme="minorHAnsi" w:cstheme="minorHAnsi"/>
          <w:sz w:val="20"/>
        </w:rPr>
        <w:t xml:space="preserve"> </w:t>
      </w:r>
      <w:r w:rsidRPr="00E609A3">
        <w:rPr>
          <w:sz w:val="20"/>
        </w:rPr>
        <w:t>𝐵</w:t>
      </w:r>
      <w:r w:rsidRPr="00E609A3">
        <w:rPr>
          <w:rFonts w:asciiTheme="minorHAnsi" w:hAnsiTheme="minorHAnsi" w:cstheme="minorHAnsi"/>
          <w:sz w:val="20"/>
        </w:rPr>
        <w:t xml:space="preserve">] ≠ </w:t>
      </w:r>
      <w:r w:rsidRPr="00E609A3">
        <w:rPr>
          <w:sz w:val="20"/>
        </w:rPr>
        <w:t>∅</w:t>
      </w:r>
      <w:r w:rsidR="00482589" w:rsidRPr="00E609A3">
        <w:rPr>
          <w:rFonts w:asciiTheme="minorHAnsi" w:hAnsiTheme="minorHAnsi" w:cstheme="minorHAnsi"/>
          <w:sz w:val="20"/>
        </w:rPr>
        <w:tab/>
      </w:r>
      <w:r w:rsidRPr="00E609A3">
        <w:rPr>
          <w:rFonts w:asciiTheme="minorHAnsi" w:hAnsiTheme="minorHAnsi" w:cstheme="minorHAnsi"/>
          <w:sz w:val="20"/>
        </w:rPr>
        <w:tab/>
        <w:t>(6)</w:t>
      </w:r>
    </w:p>
    <w:p w:rsidR="00482589" w:rsidRPr="00E609A3" w:rsidRDefault="00482589" w:rsidP="005C6C3C">
      <w:pPr>
        <w:pStyle w:val="BodyChar"/>
        <w:tabs>
          <w:tab w:val="clear" w:pos="567"/>
          <w:tab w:val="left" w:pos="284"/>
        </w:tabs>
        <w:rPr>
          <w:rFonts w:asciiTheme="minorHAnsi" w:hAnsiTheme="minorHAnsi" w:cstheme="minorHAnsi"/>
          <w:sz w:val="20"/>
        </w:rPr>
      </w:pPr>
      <w:r w:rsidRPr="00E609A3">
        <w:rPr>
          <w:rFonts w:asciiTheme="minorHAnsi" w:hAnsiTheme="minorHAnsi" w:cstheme="minorHAnsi"/>
          <w:sz w:val="20"/>
        </w:rPr>
        <w:tab/>
        <w:t>Let (</w:t>
      </w:r>
      <w:proofErr w:type="gramStart"/>
      <w:r w:rsidRPr="00E609A3">
        <w:rPr>
          <w:rFonts w:asciiTheme="minorHAnsi" w:hAnsiTheme="minorHAnsi" w:cstheme="minorHAnsi"/>
          <w:sz w:val="20"/>
        </w:rPr>
        <w:t>A,B</w:t>
      </w:r>
      <w:proofErr w:type="gramEnd"/>
      <w:r w:rsidRPr="00E609A3">
        <w:rPr>
          <w:rFonts w:asciiTheme="minorHAnsi" w:hAnsiTheme="minorHAnsi" w:cstheme="minorHAnsi"/>
          <w:sz w:val="20"/>
        </w:rPr>
        <w:t xml:space="preserve">) denote the </w:t>
      </w:r>
      <w:r w:rsidR="00C60337" w:rsidRPr="00E609A3">
        <w:rPr>
          <w:rFonts w:asciiTheme="minorHAnsi" w:hAnsiTheme="minorHAnsi" w:cstheme="minorHAnsi"/>
          <w:sz w:val="20"/>
        </w:rPr>
        <w:t xml:space="preserve">complete </w:t>
      </w:r>
      <w:r w:rsidRPr="00E609A3">
        <w:rPr>
          <w:rFonts w:asciiTheme="minorHAnsi" w:hAnsiTheme="minorHAnsi" w:cstheme="minorHAnsi"/>
          <w:sz w:val="20"/>
        </w:rPr>
        <w:t>set of lines supported by a point in A and a point in B, (</w:t>
      </w:r>
      <w:r w:rsidRPr="00E609A3">
        <w:rPr>
          <w:rFonts w:asciiTheme="minorHAnsi" w:hAnsiTheme="minorHAnsi" w:cstheme="minorHAnsi"/>
          <w:i/>
          <w:sz w:val="20"/>
        </w:rPr>
        <w:t>V</w:t>
      </w:r>
      <w:r w:rsidRPr="00E609A3">
        <w:rPr>
          <w:rFonts w:asciiTheme="minorHAnsi" w:hAnsiTheme="minorHAnsi" w:cstheme="minorHAnsi"/>
          <w:i/>
          <w:sz w:val="20"/>
          <w:vertAlign w:val="subscript"/>
        </w:rPr>
        <w:t>i</w:t>
      </w:r>
      <w:r w:rsidRPr="00E609A3">
        <w:rPr>
          <w:rFonts w:asciiTheme="minorHAnsi" w:hAnsiTheme="minorHAnsi" w:cstheme="minorHAnsi"/>
          <w:i/>
          <w:sz w:val="20"/>
        </w:rPr>
        <w:t>, V</w:t>
      </w:r>
      <w:r w:rsidRPr="00E609A3">
        <w:rPr>
          <w:rFonts w:asciiTheme="minorHAnsi" w:hAnsiTheme="minorHAnsi" w:cstheme="minorHAnsi"/>
          <w:i/>
          <w:sz w:val="20"/>
          <w:vertAlign w:val="subscript"/>
        </w:rPr>
        <w:t>i+1</w:t>
      </w:r>
      <w:r w:rsidRPr="00E609A3">
        <w:rPr>
          <w:rFonts w:asciiTheme="minorHAnsi" w:hAnsiTheme="minorHAnsi" w:cstheme="minorHAnsi"/>
          <w:sz w:val="20"/>
        </w:rPr>
        <w:t xml:space="preserve">) the line supported by </w:t>
      </w:r>
      <w:r w:rsidRPr="00E609A3">
        <w:rPr>
          <w:rFonts w:asciiTheme="minorHAnsi" w:hAnsiTheme="minorHAnsi" w:cstheme="minorHAnsi"/>
          <w:i/>
          <w:sz w:val="20"/>
        </w:rPr>
        <w:t>V</w:t>
      </w:r>
      <w:r w:rsidRPr="00E609A3">
        <w:rPr>
          <w:rFonts w:asciiTheme="minorHAnsi" w:hAnsiTheme="minorHAnsi" w:cstheme="minorHAnsi"/>
          <w:i/>
          <w:sz w:val="20"/>
          <w:vertAlign w:val="subscript"/>
        </w:rPr>
        <w:t>i</w:t>
      </w:r>
      <w:r w:rsidRPr="00E609A3">
        <w:rPr>
          <w:rFonts w:asciiTheme="minorHAnsi" w:hAnsiTheme="minorHAnsi" w:cstheme="minorHAnsi"/>
          <w:sz w:val="20"/>
        </w:rPr>
        <w:t xml:space="preserve"> and </w:t>
      </w:r>
      <w:r w:rsidRPr="00E609A3">
        <w:rPr>
          <w:rFonts w:asciiTheme="minorHAnsi" w:hAnsiTheme="minorHAnsi" w:cstheme="minorHAnsi"/>
          <w:i/>
          <w:sz w:val="20"/>
        </w:rPr>
        <w:t>V</w:t>
      </w:r>
      <w:r w:rsidRPr="00E609A3">
        <w:rPr>
          <w:rFonts w:asciiTheme="minorHAnsi" w:hAnsiTheme="minorHAnsi" w:cstheme="minorHAnsi"/>
          <w:i/>
          <w:sz w:val="20"/>
          <w:vertAlign w:val="subscript"/>
        </w:rPr>
        <w:t>i+1</w:t>
      </w:r>
      <w:r w:rsidRPr="00E609A3">
        <w:rPr>
          <w:rFonts w:asciiTheme="minorHAnsi" w:hAnsiTheme="minorHAnsi" w:cstheme="minorHAnsi"/>
          <w:sz w:val="20"/>
        </w:rPr>
        <w:t>, [</w:t>
      </w:r>
      <w:r w:rsidRPr="00E609A3">
        <w:rPr>
          <w:rFonts w:asciiTheme="minorHAnsi" w:hAnsiTheme="minorHAnsi" w:cstheme="minorHAnsi"/>
          <w:i/>
          <w:sz w:val="20"/>
        </w:rPr>
        <w:t>V</w:t>
      </w:r>
      <w:r w:rsidRPr="00E609A3">
        <w:rPr>
          <w:rFonts w:asciiTheme="minorHAnsi" w:hAnsiTheme="minorHAnsi" w:cstheme="minorHAnsi"/>
          <w:i/>
          <w:sz w:val="20"/>
          <w:vertAlign w:val="subscript"/>
        </w:rPr>
        <w:t>i</w:t>
      </w:r>
      <w:r w:rsidRPr="00E609A3">
        <w:rPr>
          <w:rFonts w:asciiTheme="minorHAnsi" w:hAnsiTheme="minorHAnsi" w:cstheme="minorHAnsi"/>
          <w:i/>
          <w:sz w:val="20"/>
        </w:rPr>
        <w:t>, V</w:t>
      </w:r>
      <w:r w:rsidRPr="00E609A3">
        <w:rPr>
          <w:rFonts w:asciiTheme="minorHAnsi" w:hAnsiTheme="minorHAnsi" w:cstheme="minorHAnsi"/>
          <w:i/>
          <w:sz w:val="20"/>
          <w:vertAlign w:val="subscript"/>
        </w:rPr>
        <w:t>i+1</w:t>
      </w:r>
      <w:r w:rsidRPr="00E609A3">
        <w:rPr>
          <w:rFonts w:asciiTheme="minorHAnsi" w:hAnsiTheme="minorHAnsi" w:cstheme="minorHAnsi"/>
          <w:sz w:val="20"/>
        </w:rPr>
        <w:t xml:space="preserve">] the segment linking </w:t>
      </w:r>
      <w:r w:rsidRPr="00E609A3">
        <w:rPr>
          <w:rFonts w:asciiTheme="minorHAnsi" w:hAnsiTheme="minorHAnsi" w:cstheme="minorHAnsi"/>
          <w:i/>
          <w:sz w:val="20"/>
        </w:rPr>
        <w:t>V</w:t>
      </w:r>
      <w:r w:rsidRPr="00E609A3">
        <w:rPr>
          <w:rFonts w:asciiTheme="minorHAnsi" w:hAnsiTheme="minorHAnsi" w:cstheme="minorHAnsi"/>
          <w:i/>
          <w:sz w:val="20"/>
          <w:vertAlign w:val="subscript"/>
        </w:rPr>
        <w:t>i</w:t>
      </w:r>
      <w:r w:rsidRPr="00E609A3">
        <w:rPr>
          <w:rFonts w:asciiTheme="minorHAnsi" w:hAnsiTheme="minorHAnsi" w:cstheme="minorHAnsi"/>
          <w:sz w:val="20"/>
        </w:rPr>
        <w:t xml:space="preserve"> and </w:t>
      </w:r>
      <w:r w:rsidRPr="00E609A3">
        <w:rPr>
          <w:rFonts w:asciiTheme="minorHAnsi" w:hAnsiTheme="minorHAnsi" w:cstheme="minorHAnsi"/>
          <w:i/>
          <w:sz w:val="20"/>
        </w:rPr>
        <w:t>V</w:t>
      </w:r>
      <w:r w:rsidRPr="00E609A3">
        <w:rPr>
          <w:rFonts w:asciiTheme="minorHAnsi" w:hAnsiTheme="minorHAnsi" w:cstheme="minorHAnsi"/>
          <w:i/>
          <w:sz w:val="20"/>
          <w:vertAlign w:val="subscript"/>
        </w:rPr>
        <w:t>i +1</w:t>
      </w:r>
      <w:r w:rsidRPr="00E609A3">
        <w:rPr>
          <w:rFonts w:asciiTheme="minorHAnsi" w:hAnsiTheme="minorHAnsi" w:cstheme="minorHAnsi"/>
          <w:sz w:val="20"/>
        </w:rPr>
        <w:t>, and [</w:t>
      </w:r>
      <w:r w:rsidRPr="00E609A3">
        <w:rPr>
          <w:rFonts w:asciiTheme="minorHAnsi" w:hAnsiTheme="minorHAnsi" w:cstheme="minorHAnsi"/>
          <w:i/>
          <w:sz w:val="20"/>
        </w:rPr>
        <w:t>A</w:t>
      </w:r>
      <w:r w:rsidRPr="00E609A3">
        <w:rPr>
          <w:rFonts w:ascii="Cambria Math" w:hAnsi="Cambria Math" w:cs="Cambria Math"/>
          <w:i/>
          <w:sz w:val="20"/>
        </w:rPr>
        <w:t>∪</w:t>
      </w:r>
      <w:r w:rsidRPr="00E609A3">
        <w:rPr>
          <w:rFonts w:asciiTheme="minorHAnsi" w:hAnsiTheme="minorHAnsi" w:cstheme="minorHAnsi"/>
          <w:i/>
          <w:sz w:val="20"/>
        </w:rPr>
        <w:t>B</w:t>
      </w:r>
      <w:r w:rsidRPr="00E609A3">
        <w:rPr>
          <w:rFonts w:asciiTheme="minorHAnsi" w:hAnsiTheme="minorHAnsi" w:cstheme="minorHAnsi"/>
          <w:sz w:val="20"/>
        </w:rPr>
        <w:t>] and [</w:t>
      </w:r>
      <w:r w:rsidRPr="00E609A3">
        <w:rPr>
          <w:rFonts w:asciiTheme="minorHAnsi" w:hAnsiTheme="minorHAnsi" w:cstheme="minorHAnsi"/>
          <w:i/>
          <w:sz w:val="20"/>
        </w:rPr>
        <w:t>V</w:t>
      </w:r>
      <w:r w:rsidRPr="00E609A3">
        <w:rPr>
          <w:rFonts w:asciiTheme="minorHAnsi" w:hAnsiTheme="minorHAnsi" w:cstheme="minorHAnsi"/>
          <w:i/>
          <w:sz w:val="20"/>
          <w:vertAlign w:val="subscript"/>
        </w:rPr>
        <w:t>i</w:t>
      </w:r>
      <w:r w:rsidRPr="00E609A3">
        <w:rPr>
          <w:rFonts w:asciiTheme="minorHAnsi" w:hAnsiTheme="minorHAnsi" w:cstheme="minorHAnsi"/>
          <w:i/>
          <w:sz w:val="20"/>
        </w:rPr>
        <w:t xml:space="preserve"> </w:t>
      </w:r>
      <w:r w:rsidRPr="00E609A3">
        <w:rPr>
          <w:rFonts w:ascii="Cambria Math" w:hAnsi="Cambria Math" w:cs="Cambria Math"/>
          <w:i/>
          <w:sz w:val="20"/>
        </w:rPr>
        <w:t>∪</w:t>
      </w:r>
      <w:r w:rsidRPr="00E609A3">
        <w:rPr>
          <w:rFonts w:asciiTheme="minorHAnsi" w:hAnsiTheme="minorHAnsi" w:cstheme="minorHAnsi"/>
          <w:i/>
          <w:sz w:val="20"/>
        </w:rPr>
        <w:t xml:space="preserve"> V</w:t>
      </w:r>
      <w:r w:rsidRPr="00E609A3">
        <w:rPr>
          <w:rFonts w:asciiTheme="minorHAnsi" w:hAnsiTheme="minorHAnsi" w:cstheme="minorHAnsi"/>
          <w:sz w:val="20"/>
          <w:vertAlign w:val="subscript"/>
        </w:rPr>
        <w:t>i</w:t>
      </w:r>
      <w:r w:rsidRPr="00E609A3">
        <w:rPr>
          <w:rFonts w:asciiTheme="minorHAnsi" w:hAnsiTheme="minorHAnsi" w:cstheme="minorHAnsi"/>
          <w:sz w:val="20"/>
        </w:rPr>
        <w:t xml:space="preserve"> +1] the smallest box including A and B or </w:t>
      </w:r>
      <w:r w:rsidRPr="00E609A3">
        <w:rPr>
          <w:rFonts w:asciiTheme="minorHAnsi" w:hAnsiTheme="minorHAnsi" w:cstheme="minorHAnsi"/>
          <w:i/>
          <w:sz w:val="20"/>
        </w:rPr>
        <w:t>V</w:t>
      </w:r>
      <w:r w:rsidRPr="00E609A3">
        <w:rPr>
          <w:rFonts w:asciiTheme="minorHAnsi" w:hAnsiTheme="minorHAnsi" w:cstheme="minorHAnsi"/>
          <w:i/>
          <w:sz w:val="20"/>
          <w:vertAlign w:val="subscript"/>
        </w:rPr>
        <w:t>i</w:t>
      </w:r>
      <w:r w:rsidRPr="00E609A3">
        <w:rPr>
          <w:rFonts w:asciiTheme="minorHAnsi" w:hAnsiTheme="minorHAnsi" w:cstheme="minorHAnsi"/>
          <w:sz w:val="20"/>
        </w:rPr>
        <w:t xml:space="preserve"> and </w:t>
      </w:r>
      <w:r w:rsidRPr="00E609A3">
        <w:rPr>
          <w:rFonts w:asciiTheme="minorHAnsi" w:hAnsiTheme="minorHAnsi" w:cstheme="minorHAnsi"/>
          <w:i/>
          <w:sz w:val="20"/>
        </w:rPr>
        <w:t>V</w:t>
      </w:r>
      <w:r w:rsidRPr="00E609A3">
        <w:rPr>
          <w:rFonts w:asciiTheme="minorHAnsi" w:hAnsiTheme="minorHAnsi" w:cstheme="minorHAnsi"/>
          <w:i/>
          <w:sz w:val="20"/>
          <w:vertAlign w:val="subscript"/>
        </w:rPr>
        <w:t>i +1</w:t>
      </w:r>
      <w:r w:rsidRPr="00E609A3">
        <w:rPr>
          <w:rFonts w:asciiTheme="minorHAnsi" w:hAnsiTheme="minorHAnsi" w:cstheme="minorHAnsi"/>
          <w:sz w:val="20"/>
        </w:rPr>
        <w:t xml:space="preserve"> respectively. The last condition is important for a special case, where all the points are aligned. In that </w:t>
      </w:r>
      <w:r w:rsidR="00C60337" w:rsidRPr="00E609A3">
        <w:rPr>
          <w:rFonts w:asciiTheme="minorHAnsi" w:hAnsiTheme="minorHAnsi" w:cstheme="minorHAnsi"/>
          <w:sz w:val="20"/>
        </w:rPr>
        <w:t xml:space="preserve">special </w:t>
      </w:r>
      <w:r w:rsidRPr="00E609A3">
        <w:rPr>
          <w:rFonts w:asciiTheme="minorHAnsi" w:hAnsiTheme="minorHAnsi" w:cstheme="minorHAnsi"/>
          <w:sz w:val="20"/>
        </w:rPr>
        <w:t>case, the two first conditions will be true even if the trajectory does not cross the polygon side. The first two conditions are not implemented directly, instead the equivalence in [2] was used.  If that was true for one of the polygons of the Safe Area, then the trajectory of the wheelchair would cross the border determined by the polygon.</w:t>
      </w:r>
    </w:p>
    <w:p w:rsidR="00482589" w:rsidRPr="00E609A3" w:rsidRDefault="00482589" w:rsidP="00482589">
      <w:pPr>
        <w:pStyle w:val="subsection"/>
        <w:rPr>
          <w:rFonts w:asciiTheme="minorHAnsi" w:hAnsiTheme="minorHAnsi" w:cstheme="minorHAnsi"/>
          <w:sz w:val="20"/>
        </w:rPr>
      </w:pPr>
      <w:r w:rsidRPr="00E609A3">
        <w:rPr>
          <w:rFonts w:asciiTheme="minorHAnsi" w:hAnsiTheme="minorHAnsi" w:cstheme="minorHAnsi"/>
          <w:sz w:val="20"/>
        </w:rPr>
        <w:t>Path planning</w:t>
      </w:r>
    </w:p>
    <w:p w:rsidR="00482589" w:rsidRPr="00E609A3" w:rsidRDefault="00482589" w:rsidP="00482589">
      <w:pPr>
        <w:pStyle w:val="BodyChar"/>
        <w:tabs>
          <w:tab w:val="left" w:pos="284"/>
        </w:tabs>
        <w:rPr>
          <w:rFonts w:asciiTheme="minorHAnsi" w:hAnsiTheme="minorHAnsi" w:cstheme="minorHAnsi"/>
          <w:sz w:val="20"/>
        </w:rPr>
      </w:pPr>
      <w:r w:rsidRPr="00E609A3">
        <w:rPr>
          <w:rFonts w:asciiTheme="minorHAnsi" w:hAnsiTheme="minorHAnsi" w:cstheme="minorHAnsi"/>
          <w:sz w:val="20"/>
        </w:rPr>
        <w:t xml:space="preserve">Interval analysis was used for path planning. The set of all velocities that allowed the wheelchair to avoid collisions was computed to ensure it stayed within the Safe Area. Separator algebra was </w:t>
      </w:r>
      <w:r w:rsidR="004356EB" w:rsidRPr="00E609A3">
        <w:rPr>
          <w:rFonts w:asciiTheme="minorHAnsi" w:hAnsiTheme="minorHAnsi" w:cstheme="minorHAnsi"/>
          <w:sz w:val="20"/>
        </w:rPr>
        <w:t>adopted</w:t>
      </w:r>
      <w:r w:rsidRPr="00E609A3">
        <w:rPr>
          <w:rFonts w:asciiTheme="minorHAnsi" w:hAnsiTheme="minorHAnsi" w:cstheme="minorHAnsi"/>
          <w:sz w:val="20"/>
        </w:rPr>
        <w:t>.</w:t>
      </w:r>
    </w:p>
    <w:p w:rsidR="00482589" w:rsidRPr="00E609A3" w:rsidRDefault="00482589" w:rsidP="00BF5F8E">
      <w:pPr>
        <w:pStyle w:val="BodyChar"/>
        <w:tabs>
          <w:tab w:val="left" w:pos="142"/>
          <w:tab w:val="left" w:pos="284"/>
        </w:tabs>
        <w:rPr>
          <w:rFonts w:asciiTheme="minorHAnsi" w:hAnsiTheme="minorHAnsi" w:cstheme="minorHAnsi"/>
          <w:sz w:val="20"/>
        </w:rPr>
      </w:pPr>
      <w:r w:rsidRPr="00E609A3">
        <w:rPr>
          <w:rFonts w:asciiTheme="minorHAnsi" w:hAnsiTheme="minorHAnsi" w:cstheme="minorHAnsi"/>
          <w:sz w:val="20"/>
        </w:rPr>
        <w:lastRenderedPageBreak/>
        <w:tab/>
        <w:t xml:space="preserve">A separator is an interval analysis tool that aims to approximate the solution set of an equation. A separator corresponding to the collision condition of each obstacle, and to the crossing condition of each side of each polygon of the Safe Area was constructed. </w:t>
      </w:r>
      <w:r w:rsidR="004356EB" w:rsidRPr="00E609A3">
        <w:rPr>
          <w:rFonts w:asciiTheme="minorHAnsi" w:hAnsiTheme="minorHAnsi" w:cstheme="minorHAnsi"/>
          <w:sz w:val="20"/>
        </w:rPr>
        <w:t>Secondly</w:t>
      </w:r>
      <w:r w:rsidRPr="00E609A3">
        <w:rPr>
          <w:rFonts w:asciiTheme="minorHAnsi" w:hAnsiTheme="minorHAnsi" w:cstheme="minorHAnsi"/>
          <w:sz w:val="20"/>
        </w:rPr>
        <w:t xml:space="preserve">, the </w:t>
      </w:r>
      <w:r w:rsidR="008E0A20" w:rsidRPr="00E609A3">
        <w:rPr>
          <w:rFonts w:asciiTheme="minorHAnsi" w:hAnsiTheme="minorHAnsi" w:cstheme="minorHAnsi"/>
          <w:sz w:val="20"/>
        </w:rPr>
        <w:t>convolution</w:t>
      </w:r>
      <w:r w:rsidRPr="00E609A3">
        <w:rPr>
          <w:rFonts w:asciiTheme="minorHAnsi" w:hAnsiTheme="minorHAnsi" w:cstheme="minorHAnsi"/>
          <w:sz w:val="20"/>
        </w:rPr>
        <w:t xml:space="preserve"> of all the separators was computed. Finally, the set of all the feasible velocities was computed with a paving method. </w:t>
      </w:r>
      <w:r w:rsidR="004356EB" w:rsidRPr="00E609A3">
        <w:rPr>
          <w:rFonts w:asciiTheme="minorHAnsi" w:hAnsiTheme="minorHAnsi" w:cstheme="minorHAnsi"/>
          <w:sz w:val="20"/>
        </w:rPr>
        <w:t>In result</w:t>
      </w:r>
      <w:r w:rsidRPr="00E609A3">
        <w:rPr>
          <w:rFonts w:asciiTheme="minorHAnsi" w:hAnsiTheme="minorHAnsi" w:cstheme="minorHAnsi"/>
          <w:sz w:val="20"/>
        </w:rPr>
        <w:t>, the velocity closest to the initial velocity of the wheelchair was chosen.</w:t>
      </w:r>
      <w:r w:rsidR="00BF5F8E" w:rsidRPr="00E609A3">
        <w:rPr>
          <w:rFonts w:asciiTheme="minorHAnsi" w:hAnsiTheme="minorHAnsi" w:cstheme="minorHAnsi"/>
          <w:sz w:val="20"/>
        </w:rPr>
        <w:t xml:space="preserve"> </w:t>
      </w:r>
      <w:r w:rsidRPr="00E609A3">
        <w:rPr>
          <w:rFonts w:asciiTheme="minorHAnsi" w:hAnsiTheme="minorHAnsi" w:cstheme="minorHAnsi"/>
          <w:sz w:val="20"/>
        </w:rPr>
        <w:t xml:space="preserve">This velocity </w:t>
      </w:r>
      <w:r w:rsidR="00BF5F8E" w:rsidRPr="00E609A3">
        <w:rPr>
          <w:rFonts w:asciiTheme="minorHAnsi" w:hAnsiTheme="minorHAnsi" w:cstheme="minorHAnsi"/>
          <w:sz w:val="20"/>
        </w:rPr>
        <w:t>wa</w:t>
      </w:r>
      <w:r w:rsidRPr="00E609A3">
        <w:rPr>
          <w:rFonts w:asciiTheme="minorHAnsi" w:hAnsiTheme="minorHAnsi" w:cstheme="minorHAnsi"/>
          <w:sz w:val="20"/>
        </w:rPr>
        <w:t>s stored as the time</w:t>
      </w:r>
      <w:r w:rsidR="004356EB" w:rsidRPr="00E609A3">
        <w:rPr>
          <w:rFonts w:asciiTheme="minorHAnsi" w:hAnsiTheme="minorHAnsi" w:cstheme="minorHAnsi"/>
          <w:sz w:val="20"/>
        </w:rPr>
        <w:t xml:space="preserve"> when</w:t>
      </w:r>
      <w:r w:rsidRPr="00E609A3">
        <w:rPr>
          <w:rFonts w:asciiTheme="minorHAnsi" w:hAnsiTheme="minorHAnsi" w:cstheme="minorHAnsi"/>
          <w:sz w:val="20"/>
        </w:rPr>
        <w:t xml:space="preserve"> it would take the wheelchair to reach a waypoint with its previous velocity. This assumption allows the computation of a new waypoint which replaced the former </w:t>
      </w:r>
      <w:r w:rsidR="008E0A20" w:rsidRPr="00E609A3">
        <w:rPr>
          <w:rFonts w:asciiTheme="minorHAnsi" w:hAnsiTheme="minorHAnsi" w:cstheme="minorHAnsi"/>
          <w:sz w:val="20"/>
        </w:rPr>
        <w:t>one</w:t>
      </w:r>
      <w:r w:rsidRPr="00E609A3">
        <w:rPr>
          <w:rFonts w:asciiTheme="minorHAnsi" w:hAnsiTheme="minorHAnsi" w:cstheme="minorHAnsi"/>
          <w:sz w:val="20"/>
        </w:rPr>
        <w:t>. To build the collision separators, the same conditions as for the detection part were used. In order to express these constraints as sets the following reformulation was used:</w:t>
      </w:r>
      <w:r w:rsidR="00BF5F8E" w:rsidRPr="00E609A3">
        <w:rPr>
          <w:rFonts w:asciiTheme="minorHAnsi" w:hAnsiTheme="minorHAnsi" w:cstheme="minorHAnsi"/>
          <w:sz w:val="20"/>
        </w:rPr>
        <w:t xml:space="preserve"> </w:t>
      </w:r>
      <w:r w:rsidRPr="00E609A3">
        <w:rPr>
          <w:rFonts w:ascii="Cambria Math" w:hAnsi="Cambria Math" w:cs="Cambria Math"/>
          <w:sz w:val="20"/>
        </w:rPr>
        <w:t>∃𝑖</w:t>
      </w:r>
      <w:r w:rsidRPr="00E609A3">
        <w:rPr>
          <w:rFonts w:asciiTheme="minorHAnsi" w:hAnsiTheme="minorHAnsi" w:cstheme="minorHAnsi"/>
          <w:sz w:val="20"/>
        </w:rPr>
        <w:t xml:space="preserve"> </w:t>
      </w:r>
      <w:r w:rsidRPr="00E609A3">
        <w:rPr>
          <w:rFonts w:ascii="Cambria Math" w:hAnsi="Cambria Math" w:cs="Cambria Math"/>
          <w:sz w:val="20"/>
        </w:rPr>
        <w:t>∈</w:t>
      </w:r>
      <w:r w:rsidRPr="00E609A3">
        <w:rPr>
          <w:rFonts w:asciiTheme="minorHAnsi" w:hAnsiTheme="minorHAnsi" w:cstheme="minorHAnsi"/>
          <w:sz w:val="20"/>
        </w:rPr>
        <w:t xml:space="preserve"> {1, … </w:t>
      </w:r>
      <w:r w:rsidRPr="00E609A3">
        <w:rPr>
          <w:rFonts w:ascii="Cambria Math" w:hAnsi="Cambria Math" w:cs="Cambria Math"/>
          <w:sz w:val="20"/>
        </w:rPr>
        <w:t>𝑚</w:t>
      </w:r>
      <w:r w:rsidRPr="00E609A3">
        <w:rPr>
          <w:rFonts w:asciiTheme="minorHAnsi" w:hAnsiTheme="minorHAnsi" w:cstheme="minorHAnsi"/>
          <w:sz w:val="20"/>
        </w:rPr>
        <w:t>},</w:t>
      </w:r>
    </w:p>
    <w:p w:rsidR="00482589" w:rsidRPr="00E609A3" w:rsidRDefault="00482589" w:rsidP="00DA09BC">
      <w:pPr>
        <w:pStyle w:val="EQN"/>
        <w:rPr>
          <w:rFonts w:asciiTheme="minorHAnsi" w:hAnsiTheme="minorHAnsi" w:cstheme="minorHAnsi"/>
          <w:sz w:val="20"/>
        </w:rPr>
      </w:pPr>
      <w:r w:rsidRPr="00E609A3">
        <w:rPr>
          <w:rFonts w:asciiTheme="minorHAnsi" w:hAnsiTheme="minorHAnsi" w:cstheme="minorHAnsi"/>
          <w:sz w:val="20"/>
        </w:rPr>
        <w:t>{[</w:t>
      </w:r>
      <w:r w:rsidRPr="00E609A3">
        <w:rPr>
          <w:b/>
          <w:sz w:val="20"/>
        </w:rPr>
        <w:t>𝑏</w:t>
      </w:r>
      <w:proofErr w:type="spellStart"/>
      <w:r w:rsidRPr="00E609A3">
        <w:rPr>
          <w:rFonts w:asciiTheme="minorHAnsi" w:hAnsiTheme="minorHAnsi" w:cstheme="minorHAnsi"/>
          <w:sz w:val="20"/>
          <w:vertAlign w:val="subscript"/>
        </w:rPr>
        <w:t>i</w:t>
      </w:r>
      <w:proofErr w:type="spellEnd"/>
      <w:r w:rsidRPr="00E609A3">
        <w:rPr>
          <w:sz w:val="20"/>
          <w:vertAlign w:val="subscript"/>
        </w:rPr>
        <w:t>𝑥</w:t>
      </w:r>
      <w:r w:rsidRPr="00E609A3">
        <w:rPr>
          <w:rFonts w:asciiTheme="minorHAnsi" w:hAnsiTheme="minorHAnsi" w:cstheme="minorHAnsi"/>
          <w:sz w:val="20"/>
        </w:rPr>
        <w:t>] − [</w:t>
      </w:r>
      <w:r w:rsidRPr="00E609A3">
        <w:rPr>
          <w:b/>
          <w:sz w:val="20"/>
        </w:rPr>
        <w:t>𝑏</w:t>
      </w:r>
      <w:r w:rsidRPr="00E609A3">
        <w:rPr>
          <w:rFonts w:asciiTheme="minorHAnsi" w:hAnsiTheme="minorHAnsi" w:cstheme="minorHAnsi"/>
          <w:sz w:val="20"/>
          <w:vertAlign w:val="subscript"/>
        </w:rPr>
        <w:t>0</w:t>
      </w:r>
      <w:r w:rsidRPr="00E609A3">
        <w:rPr>
          <w:sz w:val="20"/>
          <w:vertAlign w:val="subscript"/>
        </w:rPr>
        <w:t>𝑥</w:t>
      </w:r>
      <w:r w:rsidRPr="00E609A3">
        <w:rPr>
          <w:rFonts w:asciiTheme="minorHAnsi" w:hAnsiTheme="minorHAnsi" w:cstheme="minorHAnsi"/>
          <w:sz w:val="20"/>
        </w:rPr>
        <w:t xml:space="preserve">] </w:t>
      </w:r>
      <w:r w:rsidRPr="00E609A3">
        <w:rPr>
          <w:sz w:val="20"/>
        </w:rPr>
        <w:t>∈</w:t>
      </w:r>
      <w:r w:rsidRPr="00E609A3">
        <w:rPr>
          <w:rFonts w:asciiTheme="minorHAnsi" w:hAnsiTheme="minorHAnsi" w:cstheme="minorHAnsi"/>
          <w:sz w:val="20"/>
        </w:rPr>
        <w:t xml:space="preserve"> ([</w:t>
      </w:r>
      <w:r w:rsidRPr="00E609A3">
        <w:rPr>
          <w:b/>
          <w:sz w:val="20"/>
        </w:rPr>
        <w:t>𝑎</w:t>
      </w:r>
      <w:r w:rsidRPr="00E609A3">
        <w:rPr>
          <w:rFonts w:asciiTheme="minorHAnsi" w:hAnsiTheme="minorHAnsi" w:cstheme="minorHAnsi"/>
          <w:sz w:val="20"/>
          <w:vertAlign w:val="subscript"/>
        </w:rPr>
        <w:t>0</w:t>
      </w:r>
      <w:r w:rsidRPr="00E609A3">
        <w:rPr>
          <w:sz w:val="20"/>
          <w:vertAlign w:val="subscript"/>
        </w:rPr>
        <w:t>𝑥</w:t>
      </w:r>
      <w:r w:rsidRPr="00E609A3">
        <w:rPr>
          <w:rFonts w:asciiTheme="minorHAnsi" w:hAnsiTheme="minorHAnsi" w:cstheme="minorHAnsi"/>
          <w:sz w:val="20"/>
        </w:rPr>
        <w:t>] − [</w:t>
      </w:r>
      <w:r w:rsidRPr="00E609A3">
        <w:rPr>
          <w:b/>
          <w:sz w:val="20"/>
        </w:rPr>
        <w:t>𝑎</w:t>
      </w:r>
      <w:proofErr w:type="spellStart"/>
      <w:r w:rsidRPr="00E609A3">
        <w:rPr>
          <w:rFonts w:asciiTheme="minorHAnsi" w:hAnsiTheme="minorHAnsi" w:cstheme="minorHAnsi"/>
          <w:sz w:val="20"/>
          <w:vertAlign w:val="subscript"/>
        </w:rPr>
        <w:t>i</w:t>
      </w:r>
      <w:proofErr w:type="spellEnd"/>
      <w:r w:rsidRPr="00E609A3">
        <w:rPr>
          <w:sz w:val="20"/>
          <w:vertAlign w:val="subscript"/>
        </w:rPr>
        <w:t>𝑥</w:t>
      </w:r>
      <w:r w:rsidRPr="00E609A3">
        <w:rPr>
          <w:rFonts w:asciiTheme="minorHAnsi" w:hAnsiTheme="minorHAnsi" w:cstheme="minorHAnsi"/>
          <w:sz w:val="20"/>
        </w:rPr>
        <w:t xml:space="preserve">]) </w:t>
      </w:r>
      <w:r w:rsidRPr="00E609A3">
        <w:rPr>
          <w:sz w:val="20"/>
        </w:rPr>
        <w:t>∗</w:t>
      </w:r>
      <w:r w:rsidRPr="00E609A3">
        <w:rPr>
          <w:rFonts w:asciiTheme="minorHAnsi" w:hAnsiTheme="minorHAnsi" w:cstheme="minorHAnsi"/>
          <w:sz w:val="20"/>
        </w:rPr>
        <w:t xml:space="preserve"> [0,</w:t>
      </w:r>
      <w:r w:rsidRPr="00E609A3">
        <w:rPr>
          <w:sz w:val="20"/>
        </w:rPr>
        <w:t>𝑡</w:t>
      </w:r>
      <w:r w:rsidRPr="00E609A3">
        <w:rPr>
          <w:sz w:val="20"/>
          <w:vertAlign w:val="subscript"/>
        </w:rPr>
        <w:t>𝑚𝑎𝑥</w:t>
      </w:r>
      <w:r w:rsidRPr="00E609A3">
        <w:rPr>
          <w:rFonts w:asciiTheme="minorHAnsi" w:hAnsiTheme="minorHAnsi" w:cstheme="minorHAnsi"/>
          <w:sz w:val="20"/>
        </w:rPr>
        <w:t xml:space="preserve">] </w:t>
      </w:r>
      <w:r w:rsidRPr="00E609A3">
        <w:rPr>
          <w:sz w:val="20"/>
        </w:rPr>
        <w:t>𝑎𝑛𝑑</w:t>
      </w:r>
      <w:r w:rsidRPr="00E609A3">
        <w:rPr>
          <w:rFonts w:asciiTheme="minorHAnsi" w:hAnsiTheme="minorHAnsi" w:cstheme="minorHAnsi"/>
          <w:sz w:val="20"/>
        </w:rPr>
        <w:t xml:space="preserve"> </w:t>
      </w:r>
    </w:p>
    <w:p w:rsidR="00482589" w:rsidRPr="00E609A3" w:rsidRDefault="00482589" w:rsidP="00DA09BC">
      <w:pPr>
        <w:pStyle w:val="EQN"/>
        <w:rPr>
          <w:rFonts w:asciiTheme="minorHAnsi" w:hAnsiTheme="minorHAnsi" w:cstheme="minorHAnsi"/>
          <w:sz w:val="20"/>
        </w:rPr>
      </w:pPr>
      <w:r w:rsidRPr="00E609A3">
        <w:rPr>
          <w:rFonts w:asciiTheme="minorHAnsi" w:hAnsiTheme="minorHAnsi" w:cstheme="minorHAnsi"/>
          <w:sz w:val="20"/>
        </w:rPr>
        <w:t>[</w:t>
      </w:r>
      <w:r w:rsidRPr="00E609A3">
        <w:rPr>
          <w:b/>
          <w:sz w:val="20"/>
        </w:rPr>
        <w:t>𝑏</w:t>
      </w:r>
      <w:r w:rsidRPr="00E609A3">
        <w:rPr>
          <w:sz w:val="20"/>
          <w:vertAlign w:val="subscript"/>
        </w:rPr>
        <w:t>𝑦𝑖</w:t>
      </w:r>
      <w:r w:rsidRPr="00E609A3">
        <w:rPr>
          <w:rFonts w:asciiTheme="minorHAnsi" w:hAnsiTheme="minorHAnsi" w:cstheme="minorHAnsi"/>
          <w:sz w:val="20"/>
        </w:rPr>
        <w:t xml:space="preserve"> ] − [</w:t>
      </w:r>
      <w:r w:rsidRPr="00E609A3">
        <w:rPr>
          <w:b/>
          <w:sz w:val="20"/>
        </w:rPr>
        <w:t>𝑏</w:t>
      </w:r>
      <w:r w:rsidRPr="00E609A3">
        <w:rPr>
          <w:rFonts w:asciiTheme="minorHAnsi" w:hAnsiTheme="minorHAnsi" w:cstheme="minorHAnsi"/>
          <w:sz w:val="20"/>
          <w:vertAlign w:val="subscript"/>
        </w:rPr>
        <w:t>0</w:t>
      </w:r>
      <w:r w:rsidRPr="00E609A3">
        <w:rPr>
          <w:sz w:val="20"/>
          <w:vertAlign w:val="subscript"/>
        </w:rPr>
        <w:t>𝑦</w:t>
      </w:r>
      <w:r w:rsidRPr="00E609A3">
        <w:rPr>
          <w:rFonts w:asciiTheme="minorHAnsi" w:hAnsiTheme="minorHAnsi" w:cstheme="minorHAnsi"/>
          <w:sz w:val="20"/>
        </w:rPr>
        <w:t xml:space="preserve">] </w:t>
      </w:r>
      <w:r w:rsidRPr="00E609A3">
        <w:rPr>
          <w:sz w:val="20"/>
        </w:rPr>
        <w:t>∈</w:t>
      </w:r>
      <w:r w:rsidRPr="00E609A3">
        <w:rPr>
          <w:rFonts w:asciiTheme="minorHAnsi" w:hAnsiTheme="minorHAnsi" w:cstheme="minorHAnsi"/>
          <w:sz w:val="20"/>
        </w:rPr>
        <w:t xml:space="preserve"> ([</w:t>
      </w:r>
      <w:r w:rsidRPr="00E609A3">
        <w:rPr>
          <w:b/>
          <w:sz w:val="20"/>
        </w:rPr>
        <w:t>𝑎</w:t>
      </w:r>
      <w:r w:rsidRPr="00E609A3">
        <w:rPr>
          <w:rFonts w:asciiTheme="minorHAnsi" w:hAnsiTheme="minorHAnsi" w:cstheme="minorHAnsi"/>
          <w:sz w:val="20"/>
          <w:vertAlign w:val="subscript"/>
        </w:rPr>
        <w:t>0</w:t>
      </w:r>
      <w:r w:rsidRPr="00E609A3">
        <w:rPr>
          <w:sz w:val="20"/>
          <w:vertAlign w:val="subscript"/>
        </w:rPr>
        <w:t>𝑦</w:t>
      </w:r>
      <w:r w:rsidRPr="00E609A3">
        <w:rPr>
          <w:rFonts w:asciiTheme="minorHAnsi" w:hAnsiTheme="minorHAnsi" w:cstheme="minorHAnsi"/>
          <w:sz w:val="20"/>
        </w:rPr>
        <w:t>] − [</w:t>
      </w:r>
      <w:r w:rsidRPr="00E609A3">
        <w:rPr>
          <w:b/>
          <w:sz w:val="20"/>
        </w:rPr>
        <w:t>𝑎</w:t>
      </w:r>
      <w:proofErr w:type="spellStart"/>
      <w:r w:rsidRPr="00E609A3">
        <w:rPr>
          <w:rFonts w:asciiTheme="minorHAnsi" w:hAnsiTheme="minorHAnsi" w:cstheme="minorHAnsi"/>
          <w:sz w:val="20"/>
          <w:vertAlign w:val="subscript"/>
        </w:rPr>
        <w:t>i</w:t>
      </w:r>
      <w:proofErr w:type="spellEnd"/>
      <w:r w:rsidRPr="00E609A3">
        <w:rPr>
          <w:sz w:val="20"/>
          <w:vertAlign w:val="subscript"/>
        </w:rPr>
        <w:t>𝑦</w:t>
      </w:r>
      <w:r w:rsidRPr="00E609A3">
        <w:rPr>
          <w:rFonts w:asciiTheme="minorHAnsi" w:hAnsiTheme="minorHAnsi" w:cstheme="minorHAnsi"/>
          <w:sz w:val="20"/>
        </w:rPr>
        <w:t xml:space="preserve">]) </w:t>
      </w:r>
      <w:r w:rsidRPr="00E609A3">
        <w:rPr>
          <w:sz w:val="20"/>
        </w:rPr>
        <w:t>∗</w:t>
      </w:r>
      <w:r w:rsidRPr="00E609A3">
        <w:rPr>
          <w:rFonts w:asciiTheme="minorHAnsi" w:hAnsiTheme="minorHAnsi" w:cstheme="minorHAnsi"/>
          <w:sz w:val="20"/>
        </w:rPr>
        <w:t xml:space="preserve"> [0,</w:t>
      </w:r>
      <w:r w:rsidRPr="00E609A3">
        <w:rPr>
          <w:b/>
          <w:sz w:val="20"/>
        </w:rPr>
        <w:t>𝑎</w:t>
      </w:r>
      <w:r w:rsidRPr="00E609A3">
        <w:rPr>
          <w:sz w:val="20"/>
          <w:vertAlign w:val="subscript"/>
        </w:rPr>
        <w:t>𝑥</w:t>
      </w:r>
      <w:r w:rsidRPr="00E609A3">
        <w:rPr>
          <w:rFonts w:asciiTheme="minorHAnsi" w:hAnsiTheme="minorHAnsi" w:cstheme="minorHAnsi"/>
          <w:sz w:val="20"/>
        </w:rPr>
        <w:t xml:space="preserve">] </w:t>
      </w:r>
      <w:r w:rsidRPr="00E609A3">
        <w:rPr>
          <w:sz w:val="20"/>
        </w:rPr>
        <w:t>𝑎𝑛𝑑</w:t>
      </w:r>
      <w:r w:rsidRPr="00E609A3">
        <w:rPr>
          <w:rFonts w:asciiTheme="minorHAnsi" w:hAnsiTheme="minorHAnsi" w:cstheme="minorHAnsi"/>
          <w:sz w:val="20"/>
        </w:rPr>
        <w:t xml:space="preserve"> </w:t>
      </w:r>
    </w:p>
    <w:p w:rsidR="00482589" w:rsidRPr="00E609A3" w:rsidRDefault="007476E1" w:rsidP="00DA09BC">
      <w:pPr>
        <w:pStyle w:val="EQN"/>
        <w:rPr>
          <w:rFonts w:asciiTheme="minorHAnsi" w:hAnsiTheme="minorHAnsi" w:cstheme="minorHAnsi"/>
          <w:sz w:val="20"/>
        </w:rPr>
      </w:pPr>
      <w:r w:rsidRPr="00E609A3">
        <w:rPr>
          <w:rFonts w:asciiTheme="minorHAnsi" w:hAnsiTheme="minorHAnsi" w:cstheme="minorHAnsi"/>
          <w:sz w:val="20"/>
        </w:rPr>
        <w:t>([</w:t>
      </w:r>
      <w:r w:rsidRPr="00E609A3">
        <w:rPr>
          <w:b/>
          <w:sz w:val="20"/>
        </w:rPr>
        <w:t>𝑏</w:t>
      </w:r>
      <w:proofErr w:type="spellStart"/>
      <w:r w:rsidRPr="00E609A3">
        <w:rPr>
          <w:rFonts w:asciiTheme="minorHAnsi" w:hAnsiTheme="minorHAnsi" w:cstheme="minorHAnsi"/>
          <w:sz w:val="20"/>
          <w:vertAlign w:val="subscript"/>
        </w:rPr>
        <w:t>i</w:t>
      </w:r>
      <w:proofErr w:type="spellEnd"/>
      <w:r w:rsidRPr="00E609A3">
        <w:rPr>
          <w:sz w:val="20"/>
          <w:vertAlign w:val="subscript"/>
        </w:rPr>
        <w:t>𝑦</w:t>
      </w:r>
      <w:r w:rsidRPr="00E609A3">
        <w:rPr>
          <w:rFonts w:asciiTheme="minorHAnsi" w:hAnsiTheme="minorHAnsi" w:cstheme="minorHAnsi"/>
          <w:sz w:val="20"/>
        </w:rPr>
        <w:t>] − [</w:t>
      </w:r>
      <w:r w:rsidRPr="00E609A3">
        <w:rPr>
          <w:b/>
          <w:sz w:val="20"/>
        </w:rPr>
        <w:t>𝑏</w:t>
      </w:r>
      <w:r w:rsidRPr="00E609A3">
        <w:rPr>
          <w:rFonts w:asciiTheme="minorHAnsi" w:hAnsiTheme="minorHAnsi" w:cstheme="minorHAnsi"/>
          <w:sz w:val="20"/>
          <w:vertAlign w:val="subscript"/>
        </w:rPr>
        <w:t>0</w:t>
      </w:r>
      <w:r w:rsidRPr="00E609A3">
        <w:rPr>
          <w:sz w:val="20"/>
          <w:vertAlign w:val="subscript"/>
        </w:rPr>
        <w:t>𝑦</w:t>
      </w:r>
      <w:r w:rsidRPr="00E609A3">
        <w:rPr>
          <w:rFonts w:asciiTheme="minorHAnsi" w:hAnsiTheme="minorHAnsi" w:cstheme="minorHAnsi"/>
          <w:sz w:val="20"/>
        </w:rPr>
        <w:t xml:space="preserve">]) </w:t>
      </w:r>
      <w:r w:rsidRPr="00E609A3">
        <w:rPr>
          <w:sz w:val="20"/>
        </w:rPr>
        <w:t>∈</w:t>
      </w:r>
      <w:r w:rsidRPr="00E609A3">
        <w:rPr>
          <w:rFonts w:asciiTheme="minorHAnsi" w:hAnsiTheme="minorHAnsi" w:cstheme="minorHAnsi"/>
          <w:sz w:val="20"/>
        </w:rPr>
        <w:t xml:space="preserve"> ([</w:t>
      </w:r>
      <w:r w:rsidRPr="00E609A3">
        <w:rPr>
          <w:b/>
          <w:sz w:val="20"/>
        </w:rPr>
        <w:t>𝑎</w:t>
      </w:r>
      <w:r w:rsidRPr="00E609A3">
        <w:rPr>
          <w:rFonts w:asciiTheme="minorHAnsi" w:hAnsiTheme="minorHAnsi" w:cstheme="minorHAnsi"/>
          <w:sz w:val="20"/>
          <w:vertAlign w:val="subscript"/>
        </w:rPr>
        <w:t>0</w:t>
      </w:r>
      <w:r w:rsidRPr="00E609A3">
        <w:rPr>
          <w:sz w:val="20"/>
          <w:vertAlign w:val="subscript"/>
        </w:rPr>
        <w:t>𝑦</w:t>
      </w:r>
      <w:r w:rsidRPr="00E609A3">
        <w:rPr>
          <w:rFonts w:asciiTheme="minorHAnsi" w:hAnsiTheme="minorHAnsi" w:cstheme="minorHAnsi"/>
          <w:sz w:val="20"/>
        </w:rPr>
        <w:t>] − [</w:t>
      </w:r>
      <w:r w:rsidRPr="00E609A3">
        <w:rPr>
          <w:b/>
          <w:sz w:val="20"/>
        </w:rPr>
        <w:t>𝑎</w:t>
      </w:r>
      <w:proofErr w:type="spellStart"/>
      <w:r w:rsidRPr="00E609A3">
        <w:rPr>
          <w:rFonts w:asciiTheme="minorHAnsi" w:hAnsiTheme="minorHAnsi" w:cstheme="minorHAnsi"/>
          <w:sz w:val="20"/>
          <w:vertAlign w:val="subscript"/>
        </w:rPr>
        <w:t>i</w:t>
      </w:r>
      <w:proofErr w:type="spellEnd"/>
      <w:r w:rsidRPr="00E609A3">
        <w:rPr>
          <w:sz w:val="20"/>
          <w:vertAlign w:val="subscript"/>
        </w:rPr>
        <w:t>𝑦</w:t>
      </w:r>
      <w:r w:rsidRPr="00E609A3">
        <w:rPr>
          <w:rFonts w:asciiTheme="minorHAnsi" w:hAnsiTheme="minorHAnsi" w:cstheme="minorHAnsi"/>
          <w:sz w:val="20"/>
        </w:rPr>
        <w:t>]) ([</w:t>
      </w:r>
      <w:r w:rsidRPr="00E609A3">
        <w:rPr>
          <w:b/>
          <w:sz w:val="20"/>
        </w:rPr>
        <w:t>𝑎</w:t>
      </w:r>
      <w:r w:rsidRPr="00E609A3">
        <w:rPr>
          <w:rFonts w:asciiTheme="minorHAnsi" w:hAnsiTheme="minorHAnsi" w:cstheme="minorHAnsi"/>
          <w:sz w:val="20"/>
          <w:vertAlign w:val="subscript"/>
        </w:rPr>
        <w:t>0</w:t>
      </w:r>
      <w:r w:rsidRPr="00E609A3">
        <w:rPr>
          <w:sz w:val="20"/>
          <w:vertAlign w:val="subscript"/>
        </w:rPr>
        <w:t>𝑥</w:t>
      </w:r>
      <w:r w:rsidRPr="00E609A3">
        <w:rPr>
          <w:rFonts w:asciiTheme="minorHAnsi" w:hAnsiTheme="minorHAnsi" w:cstheme="minorHAnsi"/>
          <w:sz w:val="20"/>
        </w:rPr>
        <w:t>] − [</w:t>
      </w:r>
      <w:r w:rsidRPr="00E609A3">
        <w:rPr>
          <w:b/>
          <w:sz w:val="20"/>
        </w:rPr>
        <w:t>𝑎</w:t>
      </w:r>
      <w:proofErr w:type="spellStart"/>
      <w:r w:rsidRPr="00E609A3">
        <w:rPr>
          <w:rFonts w:asciiTheme="minorHAnsi" w:hAnsiTheme="minorHAnsi" w:cstheme="minorHAnsi"/>
          <w:sz w:val="20"/>
          <w:vertAlign w:val="subscript"/>
        </w:rPr>
        <w:t>i</w:t>
      </w:r>
      <w:proofErr w:type="spellEnd"/>
      <w:r w:rsidRPr="00E609A3">
        <w:rPr>
          <w:sz w:val="20"/>
          <w:vertAlign w:val="subscript"/>
        </w:rPr>
        <w:t>𝑥</w:t>
      </w:r>
      <w:r w:rsidRPr="00E609A3">
        <w:rPr>
          <w:rFonts w:asciiTheme="minorHAnsi" w:hAnsiTheme="minorHAnsi" w:cstheme="minorHAnsi"/>
          <w:sz w:val="20"/>
        </w:rPr>
        <w:t xml:space="preserve">]) </w:t>
      </w:r>
      <w:r w:rsidRPr="00E609A3">
        <w:rPr>
          <w:sz w:val="20"/>
        </w:rPr>
        <w:t>∗</w:t>
      </w:r>
      <w:r w:rsidRPr="00E609A3">
        <w:rPr>
          <w:rFonts w:asciiTheme="minorHAnsi" w:hAnsiTheme="minorHAnsi" w:cstheme="minorHAnsi"/>
          <w:sz w:val="20"/>
        </w:rPr>
        <w:t xml:space="preserve"> ([</w:t>
      </w:r>
      <w:r w:rsidRPr="00E609A3">
        <w:rPr>
          <w:b/>
          <w:sz w:val="20"/>
        </w:rPr>
        <w:t>𝑏</w:t>
      </w:r>
      <w:proofErr w:type="spellStart"/>
      <w:r w:rsidRPr="00E609A3">
        <w:rPr>
          <w:rFonts w:asciiTheme="minorHAnsi" w:hAnsiTheme="minorHAnsi" w:cstheme="minorHAnsi"/>
          <w:sz w:val="20"/>
          <w:vertAlign w:val="subscript"/>
        </w:rPr>
        <w:t>i</w:t>
      </w:r>
      <w:proofErr w:type="spellEnd"/>
      <w:r w:rsidRPr="00E609A3">
        <w:rPr>
          <w:sz w:val="20"/>
          <w:vertAlign w:val="subscript"/>
        </w:rPr>
        <w:t>𝑥</w:t>
      </w:r>
      <w:r w:rsidRPr="00E609A3">
        <w:rPr>
          <w:rFonts w:asciiTheme="minorHAnsi" w:hAnsiTheme="minorHAnsi" w:cstheme="minorHAnsi"/>
          <w:sz w:val="20"/>
        </w:rPr>
        <w:t>] − [</w:t>
      </w:r>
      <w:r w:rsidRPr="00E609A3">
        <w:rPr>
          <w:b/>
          <w:sz w:val="20"/>
        </w:rPr>
        <w:t>𝑏</w:t>
      </w:r>
      <w:r w:rsidRPr="00E609A3">
        <w:rPr>
          <w:rFonts w:asciiTheme="minorHAnsi" w:hAnsiTheme="minorHAnsi" w:cstheme="minorHAnsi"/>
          <w:sz w:val="20"/>
          <w:vertAlign w:val="subscript"/>
        </w:rPr>
        <w:t>0</w:t>
      </w:r>
      <w:r w:rsidRPr="00E609A3">
        <w:rPr>
          <w:sz w:val="20"/>
          <w:vertAlign w:val="subscript"/>
        </w:rPr>
        <w:t>𝑥</w:t>
      </w:r>
      <w:r w:rsidRPr="00E609A3">
        <w:rPr>
          <w:rFonts w:asciiTheme="minorHAnsi" w:hAnsiTheme="minorHAnsi" w:cstheme="minorHAnsi"/>
          <w:sz w:val="20"/>
        </w:rPr>
        <w:t>]</w:t>
      </w:r>
      <w:r w:rsidR="00482589" w:rsidRPr="00E609A3">
        <w:rPr>
          <w:rFonts w:asciiTheme="minorHAnsi" w:hAnsiTheme="minorHAnsi" w:cstheme="minorHAnsi"/>
          <w:sz w:val="20"/>
        </w:rPr>
        <w:tab/>
        <w:t>(</w:t>
      </w:r>
      <w:r w:rsidRPr="00E609A3">
        <w:rPr>
          <w:rFonts w:asciiTheme="minorHAnsi" w:hAnsiTheme="minorHAnsi" w:cstheme="minorHAnsi"/>
          <w:sz w:val="20"/>
        </w:rPr>
        <w:t>7</w:t>
      </w:r>
      <w:r w:rsidR="00482589" w:rsidRPr="00E609A3">
        <w:rPr>
          <w:rFonts w:asciiTheme="minorHAnsi" w:hAnsiTheme="minorHAnsi" w:cstheme="minorHAnsi"/>
          <w:sz w:val="20"/>
        </w:rPr>
        <w:t>)</w:t>
      </w:r>
    </w:p>
    <w:p w:rsidR="007476E1" w:rsidRPr="00E609A3" w:rsidRDefault="00482589" w:rsidP="005C6C3C">
      <w:pPr>
        <w:pStyle w:val="BodyChar"/>
        <w:tabs>
          <w:tab w:val="clear" w:pos="567"/>
          <w:tab w:val="left" w:pos="284"/>
        </w:tabs>
        <w:rPr>
          <w:rFonts w:asciiTheme="minorHAnsi" w:hAnsiTheme="minorHAnsi" w:cstheme="minorHAnsi"/>
          <w:sz w:val="20"/>
        </w:rPr>
      </w:pPr>
      <w:r w:rsidRPr="00E609A3">
        <w:rPr>
          <w:rFonts w:asciiTheme="minorHAnsi" w:hAnsiTheme="minorHAnsi" w:cstheme="minorHAnsi"/>
          <w:sz w:val="20"/>
        </w:rPr>
        <w:tab/>
      </w:r>
      <w:r w:rsidR="007476E1" w:rsidRPr="00E609A3">
        <w:rPr>
          <w:rFonts w:asciiTheme="minorHAnsi" w:hAnsiTheme="minorHAnsi" w:cstheme="minorHAnsi"/>
          <w:sz w:val="20"/>
        </w:rPr>
        <w:t>For separators representing Safe Area border crossings, the same conditions as for the detection step could not be used. The two first conditions could be used, but not the third because it was a logical relation, and separators dealt with sets or arithmetic relations. The third condition was given by:</w:t>
      </w:r>
    </w:p>
    <w:p w:rsidR="007476E1" w:rsidRPr="00E609A3" w:rsidRDefault="007476E1" w:rsidP="00DA09BC">
      <w:pPr>
        <w:pStyle w:val="EQN"/>
        <w:rPr>
          <w:rFonts w:asciiTheme="minorHAnsi" w:hAnsiTheme="minorHAnsi" w:cstheme="minorHAnsi"/>
          <w:sz w:val="20"/>
        </w:rPr>
      </w:pPr>
      <w:r w:rsidRPr="00E609A3">
        <w:rPr>
          <w:rFonts w:asciiTheme="minorHAnsi" w:hAnsiTheme="minorHAnsi" w:cstheme="minorHAnsi"/>
          <w:sz w:val="20"/>
        </w:rPr>
        <w:tab/>
      </w:r>
      <w:r w:rsidRPr="00E609A3">
        <w:rPr>
          <w:sz w:val="20"/>
        </w:rPr>
        <w:t>∃𝑖</w:t>
      </w:r>
      <w:r w:rsidRPr="00E609A3">
        <w:rPr>
          <w:rFonts w:asciiTheme="minorHAnsi" w:hAnsiTheme="minorHAnsi" w:cstheme="minorHAnsi"/>
          <w:sz w:val="20"/>
        </w:rPr>
        <w:t>, [</w:t>
      </w:r>
      <w:r w:rsidRPr="00E609A3">
        <w:rPr>
          <w:sz w:val="20"/>
        </w:rPr>
        <w:t>𝑉</w:t>
      </w:r>
      <w:r w:rsidRPr="00E609A3">
        <w:rPr>
          <w:sz w:val="20"/>
          <w:vertAlign w:val="subscript"/>
        </w:rPr>
        <w:t>𝑖</w:t>
      </w:r>
      <w:r w:rsidRPr="00E609A3">
        <w:rPr>
          <w:rFonts w:asciiTheme="minorHAnsi" w:hAnsiTheme="minorHAnsi" w:cstheme="minorHAnsi"/>
          <w:sz w:val="20"/>
        </w:rPr>
        <w:t xml:space="preserve"> </w:t>
      </w:r>
      <w:r w:rsidRPr="00E609A3">
        <w:rPr>
          <w:sz w:val="20"/>
        </w:rPr>
        <w:t>∪</w:t>
      </w:r>
      <w:r w:rsidRPr="00E609A3">
        <w:rPr>
          <w:rFonts w:asciiTheme="minorHAnsi" w:hAnsiTheme="minorHAnsi" w:cstheme="minorHAnsi"/>
          <w:sz w:val="20"/>
        </w:rPr>
        <w:t xml:space="preserve"> </w:t>
      </w:r>
      <w:r w:rsidRPr="00E609A3">
        <w:rPr>
          <w:sz w:val="20"/>
        </w:rPr>
        <w:t>𝑉</w:t>
      </w:r>
      <w:r w:rsidRPr="00E609A3">
        <w:rPr>
          <w:sz w:val="20"/>
          <w:vertAlign w:val="subscript"/>
        </w:rPr>
        <w:t>𝑖</w:t>
      </w:r>
      <w:r w:rsidRPr="00E609A3">
        <w:rPr>
          <w:rFonts w:asciiTheme="minorHAnsi" w:hAnsiTheme="minorHAnsi" w:cstheme="minorHAnsi"/>
          <w:sz w:val="20"/>
        </w:rPr>
        <w:t>+1] ∩ [</w:t>
      </w:r>
      <w:r w:rsidRPr="00E609A3">
        <w:rPr>
          <w:sz w:val="20"/>
        </w:rPr>
        <w:t>𝐴</w:t>
      </w:r>
      <w:r w:rsidRPr="00E609A3">
        <w:rPr>
          <w:rFonts w:asciiTheme="minorHAnsi" w:hAnsiTheme="minorHAnsi" w:cstheme="minorHAnsi"/>
          <w:sz w:val="20"/>
        </w:rPr>
        <w:t xml:space="preserve"> </w:t>
      </w:r>
      <w:r w:rsidRPr="00E609A3">
        <w:rPr>
          <w:sz w:val="20"/>
        </w:rPr>
        <w:t>∪</w:t>
      </w:r>
      <w:r w:rsidRPr="00E609A3">
        <w:rPr>
          <w:rFonts w:asciiTheme="minorHAnsi" w:hAnsiTheme="minorHAnsi" w:cstheme="minorHAnsi"/>
          <w:sz w:val="20"/>
        </w:rPr>
        <w:t xml:space="preserve"> </w:t>
      </w:r>
      <w:r w:rsidRPr="00E609A3">
        <w:rPr>
          <w:sz w:val="20"/>
        </w:rPr>
        <w:t>𝐵</w:t>
      </w:r>
      <w:r w:rsidRPr="00E609A3">
        <w:rPr>
          <w:rFonts w:asciiTheme="minorHAnsi" w:hAnsiTheme="minorHAnsi" w:cstheme="minorHAnsi"/>
          <w:sz w:val="20"/>
        </w:rPr>
        <w:t xml:space="preserve">] ≠ </w:t>
      </w:r>
      <w:r w:rsidRPr="00E609A3">
        <w:rPr>
          <w:sz w:val="20"/>
        </w:rPr>
        <w:t>∅</w:t>
      </w:r>
      <w:r w:rsidRPr="00E609A3">
        <w:rPr>
          <w:rFonts w:asciiTheme="minorHAnsi" w:hAnsiTheme="minorHAnsi" w:cstheme="minorHAnsi"/>
          <w:sz w:val="20"/>
        </w:rPr>
        <w:tab/>
        <w:t>(8)</w:t>
      </w:r>
    </w:p>
    <w:p w:rsidR="00A77067" w:rsidRPr="00E609A3" w:rsidRDefault="007476E1" w:rsidP="00BF5F8E">
      <w:pPr>
        <w:pStyle w:val="BodyChar"/>
        <w:tabs>
          <w:tab w:val="clear" w:pos="567"/>
          <w:tab w:val="left" w:pos="284"/>
        </w:tabs>
        <w:rPr>
          <w:rFonts w:asciiTheme="minorHAnsi" w:hAnsiTheme="minorHAnsi" w:cstheme="minorHAnsi"/>
          <w:sz w:val="20"/>
        </w:rPr>
      </w:pPr>
      <w:r w:rsidRPr="00E609A3">
        <w:rPr>
          <w:rFonts w:asciiTheme="minorHAnsi" w:hAnsiTheme="minorHAnsi" w:cstheme="minorHAnsi"/>
          <w:sz w:val="20"/>
        </w:rPr>
        <w:tab/>
        <w:t>This condition was true if the two boxes were overlapping. Fig</w:t>
      </w:r>
      <w:r w:rsidR="004356EB" w:rsidRPr="00E609A3">
        <w:rPr>
          <w:rFonts w:asciiTheme="minorHAnsi" w:hAnsiTheme="minorHAnsi" w:cstheme="minorHAnsi"/>
          <w:sz w:val="20"/>
        </w:rPr>
        <w:t xml:space="preserve">ure </w:t>
      </w:r>
      <w:r w:rsidRPr="00E609A3">
        <w:rPr>
          <w:rFonts w:asciiTheme="minorHAnsi" w:hAnsiTheme="minorHAnsi" w:cstheme="minorHAnsi"/>
          <w:sz w:val="20"/>
        </w:rPr>
        <w:t>3 illustrates an example of two overlapping boxes. Let [</w:t>
      </w:r>
      <w:r w:rsidRPr="00E609A3">
        <w:rPr>
          <w:rFonts w:asciiTheme="minorHAnsi" w:hAnsiTheme="minorHAnsi" w:cstheme="minorHAnsi"/>
          <w:i/>
          <w:sz w:val="20"/>
        </w:rPr>
        <w:t>V</w:t>
      </w:r>
      <w:r w:rsidRPr="00E609A3">
        <w:rPr>
          <w:rFonts w:asciiTheme="minorHAnsi" w:hAnsiTheme="minorHAnsi" w:cstheme="minorHAnsi"/>
          <w:i/>
          <w:sz w:val="20"/>
          <w:vertAlign w:val="subscript"/>
        </w:rPr>
        <w:t>i</w:t>
      </w:r>
      <w:r w:rsidRPr="00E609A3">
        <w:rPr>
          <w:rFonts w:asciiTheme="minorHAnsi" w:hAnsiTheme="minorHAnsi" w:cstheme="minorHAnsi"/>
          <w:i/>
          <w:sz w:val="20"/>
        </w:rPr>
        <w:t xml:space="preserve"> </w:t>
      </w:r>
      <w:r w:rsidRPr="00E609A3">
        <w:rPr>
          <w:rFonts w:ascii="Cambria Math" w:hAnsi="Cambria Math" w:cs="Cambria Math"/>
          <w:i/>
          <w:sz w:val="20"/>
        </w:rPr>
        <w:t>∪</w:t>
      </w:r>
      <w:r w:rsidRPr="00E609A3">
        <w:rPr>
          <w:rFonts w:asciiTheme="minorHAnsi" w:hAnsiTheme="minorHAnsi" w:cstheme="minorHAnsi"/>
          <w:i/>
          <w:sz w:val="20"/>
        </w:rPr>
        <w:t xml:space="preserve"> V</w:t>
      </w:r>
      <w:r w:rsidRPr="00E609A3">
        <w:rPr>
          <w:rFonts w:asciiTheme="minorHAnsi" w:hAnsiTheme="minorHAnsi" w:cstheme="minorHAnsi"/>
          <w:i/>
          <w:sz w:val="20"/>
          <w:vertAlign w:val="subscript"/>
        </w:rPr>
        <w:t>i+1</w:t>
      </w:r>
      <w:r w:rsidRPr="00E609A3">
        <w:rPr>
          <w:rFonts w:asciiTheme="minorHAnsi" w:hAnsiTheme="minorHAnsi" w:cstheme="minorHAnsi"/>
          <w:sz w:val="20"/>
        </w:rPr>
        <w:t>] represent the blue (upper) box, and [</w:t>
      </w:r>
      <w:r w:rsidRPr="00E609A3">
        <w:rPr>
          <w:rFonts w:asciiTheme="minorHAnsi" w:hAnsiTheme="minorHAnsi" w:cstheme="minorHAnsi"/>
          <w:i/>
          <w:sz w:val="20"/>
        </w:rPr>
        <w:t>A</w:t>
      </w:r>
      <w:r w:rsidRPr="00E609A3">
        <w:rPr>
          <w:rFonts w:ascii="Cambria Math" w:hAnsi="Cambria Math" w:cs="Cambria Math"/>
          <w:i/>
          <w:sz w:val="20"/>
        </w:rPr>
        <w:t>∪</w:t>
      </w:r>
      <w:r w:rsidRPr="00E609A3">
        <w:rPr>
          <w:rFonts w:asciiTheme="minorHAnsi" w:hAnsiTheme="minorHAnsi" w:cstheme="minorHAnsi"/>
          <w:i/>
          <w:sz w:val="20"/>
        </w:rPr>
        <w:t xml:space="preserve"> B</w:t>
      </w:r>
      <w:r w:rsidRPr="00E609A3">
        <w:rPr>
          <w:rFonts w:asciiTheme="minorHAnsi" w:hAnsiTheme="minorHAnsi" w:cstheme="minorHAnsi"/>
          <w:sz w:val="20"/>
        </w:rPr>
        <w:t xml:space="preserve">] the red (lower). </w:t>
      </w:r>
      <w:r w:rsidR="00A77067" w:rsidRPr="00E609A3">
        <w:rPr>
          <w:rFonts w:asciiTheme="minorHAnsi" w:hAnsiTheme="minorHAnsi" w:cstheme="minorHAnsi"/>
          <w:sz w:val="20"/>
        </w:rPr>
        <w:t>The two boxes are overlapping if:</w:t>
      </w:r>
    </w:p>
    <w:p w:rsidR="00A77067" w:rsidRPr="00E609A3" w:rsidRDefault="00A77067" w:rsidP="00DA09BC">
      <w:pPr>
        <w:pStyle w:val="EQN"/>
        <w:rPr>
          <w:rFonts w:asciiTheme="minorHAnsi" w:hAnsiTheme="minorHAnsi" w:cstheme="minorHAnsi"/>
          <w:sz w:val="20"/>
        </w:rPr>
      </w:pPr>
      <w:r w:rsidRPr="00E609A3">
        <w:rPr>
          <w:rFonts w:asciiTheme="minorHAnsi" w:hAnsiTheme="minorHAnsi" w:cstheme="minorHAnsi"/>
          <w:sz w:val="20"/>
        </w:rPr>
        <w:tab/>
        <w:t>{max(</w:t>
      </w:r>
      <w:r w:rsidRPr="00E609A3">
        <w:rPr>
          <w:sz w:val="20"/>
        </w:rPr>
        <w:t>𝑑</w:t>
      </w:r>
      <w:r w:rsidRPr="00E609A3">
        <w:rPr>
          <w:rFonts w:asciiTheme="minorHAnsi" w:hAnsiTheme="minorHAnsi" w:cstheme="minorHAnsi"/>
          <w:sz w:val="20"/>
        </w:rPr>
        <w:t>1,</w:t>
      </w:r>
      <w:r w:rsidRPr="00E609A3">
        <w:rPr>
          <w:sz w:val="20"/>
        </w:rPr>
        <w:t>𝐷</w:t>
      </w:r>
      <w:r w:rsidRPr="00E609A3">
        <w:rPr>
          <w:rFonts w:asciiTheme="minorHAnsi" w:hAnsiTheme="minorHAnsi" w:cstheme="minorHAnsi"/>
          <w:sz w:val="20"/>
        </w:rPr>
        <w:t>1)− max(</w:t>
      </w:r>
      <w:r w:rsidRPr="00E609A3">
        <w:rPr>
          <w:sz w:val="20"/>
        </w:rPr>
        <w:t>𝐿</w:t>
      </w:r>
      <w:r w:rsidRPr="00E609A3">
        <w:rPr>
          <w:rFonts w:asciiTheme="minorHAnsi" w:hAnsiTheme="minorHAnsi" w:cstheme="minorHAnsi"/>
          <w:sz w:val="20"/>
        </w:rPr>
        <w:t>1,</w:t>
      </w:r>
      <w:r w:rsidRPr="00E609A3">
        <w:rPr>
          <w:sz w:val="20"/>
        </w:rPr>
        <w:t>𝑙</w:t>
      </w:r>
      <w:r w:rsidRPr="00E609A3">
        <w:rPr>
          <w:rFonts w:asciiTheme="minorHAnsi" w:hAnsiTheme="minorHAnsi" w:cstheme="minorHAnsi"/>
          <w:sz w:val="20"/>
        </w:rPr>
        <w:t>2) ≤ 0</w:t>
      </w:r>
      <w:r w:rsidRPr="00E609A3">
        <w:rPr>
          <w:rFonts w:asciiTheme="minorHAnsi" w:hAnsiTheme="minorHAnsi" w:cstheme="minorHAnsi"/>
          <w:sz w:val="20"/>
        </w:rPr>
        <w:tab/>
        <w:t>(9)</w:t>
      </w:r>
    </w:p>
    <w:p w:rsidR="00A77067" w:rsidRPr="00E609A3" w:rsidRDefault="00A77067" w:rsidP="00A77067">
      <w:pPr>
        <w:pStyle w:val="BodyChar"/>
        <w:tabs>
          <w:tab w:val="left" w:pos="284"/>
        </w:tabs>
        <w:rPr>
          <w:rFonts w:asciiTheme="minorHAnsi" w:hAnsiTheme="minorHAnsi" w:cstheme="minorHAnsi"/>
          <w:sz w:val="20"/>
        </w:rPr>
      </w:pPr>
      <w:r w:rsidRPr="00E609A3">
        <w:rPr>
          <w:rFonts w:ascii="Cambria Math" w:hAnsi="Cambria Math" w:cs="Cambria Math"/>
          <w:sz w:val="20"/>
        </w:rPr>
        <w:t>𝑎𝑛𝑑</w:t>
      </w:r>
    </w:p>
    <w:p w:rsidR="00A77067" w:rsidRPr="00E609A3" w:rsidRDefault="00A77067" w:rsidP="00DA09BC">
      <w:pPr>
        <w:pStyle w:val="EQN"/>
        <w:rPr>
          <w:rFonts w:asciiTheme="minorHAnsi" w:hAnsiTheme="minorHAnsi" w:cstheme="minorHAnsi"/>
          <w:sz w:val="20"/>
        </w:rPr>
      </w:pPr>
      <w:r w:rsidRPr="00E609A3">
        <w:rPr>
          <w:rFonts w:asciiTheme="minorHAnsi" w:hAnsiTheme="minorHAnsi" w:cstheme="minorHAnsi"/>
          <w:sz w:val="20"/>
        </w:rPr>
        <w:tab/>
        <w:t>max(</w:t>
      </w:r>
      <w:r w:rsidRPr="00E609A3">
        <w:rPr>
          <w:sz w:val="20"/>
        </w:rPr>
        <w:t>𝑑</w:t>
      </w:r>
      <w:r w:rsidRPr="00E609A3">
        <w:rPr>
          <w:rFonts w:asciiTheme="minorHAnsi" w:hAnsiTheme="minorHAnsi" w:cstheme="minorHAnsi"/>
          <w:sz w:val="20"/>
        </w:rPr>
        <w:t>2,</w:t>
      </w:r>
      <w:r w:rsidRPr="00E609A3">
        <w:rPr>
          <w:sz w:val="20"/>
        </w:rPr>
        <w:t>𝐷</w:t>
      </w:r>
      <w:r w:rsidRPr="00E609A3">
        <w:rPr>
          <w:rFonts w:asciiTheme="minorHAnsi" w:hAnsiTheme="minorHAnsi" w:cstheme="minorHAnsi"/>
          <w:sz w:val="20"/>
        </w:rPr>
        <w:t>2)−max(</w:t>
      </w:r>
      <w:r w:rsidRPr="00E609A3">
        <w:rPr>
          <w:sz w:val="20"/>
        </w:rPr>
        <w:t>𝑙</w:t>
      </w:r>
      <w:r w:rsidRPr="00E609A3">
        <w:rPr>
          <w:rFonts w:asciiTheme="minorHAnsi" w:hAnsiTheme="minorHAnsi" w:cstheme="minorHAnsi"/>
          <w:sz w:val="20"/>
        </w:rPr>
        <w:t xml:space="preserve">1, </w:t>
      </w:r>
      <w:r w:rsidRPr="00E609A3">
        <w:rPr>
          <w:sz w:val="20"/>
        </w:rPr>
        <w:t>𝐿</w:t>
      </w:r>
      <w:r w:rsidRPr="00E609A3">
        <w:rPr>
          <w:rFonts w:asciiTheme="minorHAnsi" w:hAnsiTheme="minorHAnsi" w:cstheme="minorHAnsi"/>
          <w:sz w:val="20"/>
        </w:rPr>
        <w:t>2) ≤ 0</w:t>
      </w:r>
      <w:r w:rsidRPr="00E609A3">
        <w:rPr>
          <w:rFonts w:asciiTheme="minorHAnsi" w:hAnsiTheme="minorHAnsi" w:cstheme="minorHAnsi"/>
          <w:sz w:val="20"/>
        </w:rPr>
        <w:tab/>
        <w:t>(10)</w:t>
      </w:r>
    </w:p>
    <w:p w:rsidR="00A77067" w:rsidRPr="00E609A3" w:rsidRDefault="00A77067" w:rsidP="00BF5F8E">
      <w:pPr>
        <w:pStyle w:val="BodyChar"/>
        <w:tabs>
          <w:tab w:val="clear" w:pos="567"/>
          <w:tab w:val="left" w:pos="142"/>
          <w:tab w:val="left" w:pos="284"/>
        </w:tabs>
        <w:rPr>
          <w:rFonts w:asciiTheme="minorHAnsi" w:hAnsiTheme="minorHAnsi" w:cstheme="minorHAnsi"/>
          <w:sz w:val="20"/>
        </w:rPr>
      </w:pPr>
      <w:r w:rsidRPr="00E609A3">
        <w:rPr>
          <w:rFonts w:asciiTheme="minorHAnsi" w:hAnsiTheme="minorHAnsi" w:cstheme="minorHAnsi"/>
          <w:sz w:val="20"/>
        </w:rPr>
        <w:tab/>
        <w:t>A paving of the set of feasible velocities, represented on the (</w:t>
      </w:r>
      <w:proofErr w:type="spellStart"/>
      <w:r w:rsidRPr="00E609A3">
        <w:rPr>
          <w:rFonts w:asciiTheme="minorHAnsi" w:hAnsiTheme="minorHAnsi" w:cstheme="minorHAnsi"/>
          <w:sz w:val="20"/>
        </w:rPr>
        <w:t>V</w:t>
      </w:r>
      <w:r w:rsidRPr="00E609A3">
        <w:rPr>
          <w:rFonts w:asciiTheme="minorHAnsi" w:hAnsiTheme="minorHAnsi" w:cstheme="minorHAnsi"/>
          <w:sz w:val="20"/>
          <w:vertAlign w:val="subscript"/>
        </w:rPr>
        <w:t>x</w:t>
      </w:r>
      <w:proofErr w:type="spellEnd"/>
      <w:r w:rsidRPr="00E609A3">
        <w:rPr>
          <w:rFonts w:asciiTheme="minorHAnsi" w:hAnsiTheme="minorHAnsi" w:cstheme="minorHAnsi"/>
          <w:sz w:val="20"/>
        </w:rPr>
        <w:t xml:space="preserve">, </w:t>
      </w:r>
      <w:proofErr w:type="spellStart"/>
      <w:r w:rsidRPr="00E609A3">
        <w:rPr>
          <w:rFonts w:asciiTheme="minorHAnsi" w:hAnsiTheme="minorHAnsi" w:cstheme="minorHAnsi"/>
          <w:sz w:val="20"/>
        </w:rPr>
        <w:t>V</w:t>
      </w:r>
      <w:r w:rsidRPr="00E609A3">
        <w:rPr>
          <w:rFonts w:asciiTheme="minorHAnsi" w:hAnsiTheme="minorHAnsi" w:cstheme="minorHAnsi"/>
          <w:sz w:val="20"/>
          <w:vertAlign w:val="subscript"/>
        </w:rPr>
        <w:t>y</w:t>
      </w:r>
      <w:proofErr w:type="spellEnd"/>
      <w:r w:rsidRPr="00E609A3">
        <w:rPr>
          <w:rFonts w:asciiTheme="minorHAnsi" w:hAnsiTheme="minorHAnsi" w:cstheme="minorHAnsi"/>
          <w:sz w:val="20"/>
        </w:rPr>
        <w:t xml:space="preserve">) plane, is illustrated in </w:t>
      </w:r>
      <w:r w:rsidR="008E0A20" w:rsidRPr="00E609A3">
        <w:rPr>
          <w:rFonts w:asciiTheme="minorHAnsi" w:hAnsiTheme="minorHAnsi" w:cstheme="minorHAnsi"/>
          <w:sz w:val="20"/>
        </w:rPr>
        <w:t>F</w:t>
      </w:r>
      <w:r w:rsidRPr="00E609A3">
        <w:rPr>
          <w:rFonts w:asciiTheme="minorHAnsi" w:hAnsiTheme="minorHAnsi" w:cstheme="minorHAnsi"/>
          <w:sz w:val="20"/>
        </w:rPr>
        <w:t>igure 4.</w:t>
      </w:r>
    </w:p>
    <w:p w:rsidR="00E609A3" w:rsidRDefault="00E609A3" w:rsidP="0086133A">
      <w:pPr>
        <w:pStyle w:val="BodyChar"/>
        <w:jc w:val="center"/>
        <w:rPr>
          <w:rFonts w:asciiTheme="minorHAnsi" w:hAnsiTheme="minorHAnsi" w:cstheme="minorHAnsi"/>
          <w:sz w:val="20"/>
        </w:rPr>
        <w:sectPr w:rsidR="00E609A3" w:rsidSect="00E609A3">
          <w:footnotePr>
            <w:pos w:val="beneathText"/>
          </w:footnotePr>
          <w:endnotePr>
            <w:numFmt w:val="chicago"/>
            <w:numStart w:val="4"/>
          </w:endnotePr>
          <w:type w:val="continuous"/>
          <w:pgSz w:w="11907" w:h="16840" w:code="9"/>
          <w:pgMar w:top="2268" w:right="1418" w:bottom="1531" w:left="1418" w:header="0" w:footer="0" w:gutter="0"/>
          <w:cols w:num="2" w:space="720"/>
        </w:sectPr>
      </w:pP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1E0" w:firstRow="1" w:lastRow="1" w:firstColumn="1" w:lastColumn="1" w:noHBand="0" w:noVBand="0"/>
      </w:tblPr>
      <w:tblGrid>
        <w:gridCol w:w="4064"/>
        <w:gridCol w:w="340"/>
        <w:gridCol w:w="4326"/>
      </w:tblGrid>
      <w:tr w:rsidR="00A77067" w:rsidRPr="00E609A3" w:rsidTr="0086133A">
        <w:trPr>
          <w:jc w:val="center"/>
        </w:trPr>
        <w:tc>
          <w:tcPr>
            <w:tcW w:w="2996" w:type="dxa"/>
            <w:shd w:val="clear" w:color="auto" w:fill="auto"/>
          </w:tcPr>
          <w:p w:rsidR="00A77067" w:rsidRPr="00E609A3" w:rsidRDefault="00A77067" w:rsidP="0086133A">
            <w:pPr>
              <w:pStyle w:val="BodyChar"/>
              <w:jc w:val="center"/>
              <w:rPr>
                <w:rFonts w:asciiTheme="minorHAnsi" w:hAnsiTheme="minorHAnsi" w:cstheme="minorHAnsi"/>
                <w:sz w:val="20"/>
              </w:rPr>
            </w:pPr>
            <w:r w:rsidRPr="00E609A3">
              <w:rPr>
                <w:rFonts w:asciiTheme="minorHAnsi" w:hAnsiTheme="minorHAnsi" w:cstheme="minorHAnsi"/>
                <w:noProof/>
                <w:sz w:val="20"/>
              </w:rPr>
              <w:drawing>
                <wp:inline distT="0" distB="0" distL="0" distR="0" wp14:anchorId="350B9EAA" wp14:editId="19D2A4FF">
                  <wp:extent cx="2443480" cy="244030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3480" cy="2440305"/>
                          </a:xfrm>
                          <a:prstGeom prst="rect">
                            <a:avLst/>
                          </a:prstGeom>
                          <a:noFill/>
                        </pic:spPr>
                      </pic:pic>
                    </a:graphicData>
                  </a:graphic>
                </wp:inline>
              </w:drawing>
            </w:r>
          </w:p>
        </w:tc>
        <w:tc>
          <w:tcPr>
            <w:tcW w:w="340" w:type="dxa"/>
            <w:shd w:val="clear" w:color="auto" w:fill="auto"/>
          </w:tcPr>
          <w:p w:rsidR="00A77067" w:rsidRPr="00E609A3" w:rsidRDefault="00A77067" w:rsidP="0086133A">
            <w:pPr>
              <w:pStyle w:val="BodyChar"/>
              <w:jc w:val="center"/>
              <w:rPr>
                <w:rFonts w:asciiTheme="minorHAnsi" w:hAnsiTheme="minorHAnsi" w:cstheme="minorHAnsi"/>
                <w:sz w:val="20"/>
              </w:rPr>
            </w:pPr>
          </w:p>
        </w:tc>
        <w:tc>
          <w:tcPr>
            <w:tcW w:w="2997" w:type="dxa"/>
            <w:shd w:val="clear" w:color="auto" w:fill="auto"/>
          </w:tcPr>
          <w:p w:rsidR="00A77067" w:rsidRPr="00E609A3" w:rsidRDefault="00A77067" w:rsidP="0086133A">
            <w:pPr>
              <w:pStyle w:val="BodyChar"/>
              <w:jc w:val="center"/>
              <w:rPr>
                <w:rFonts w:asciiTheme="minorHAnsi" w:hAnsiTheme="minorHAnsi" w:cstheme="minorHAnsi"/>
                <w:sz w:val="20"/>
              </w:rPr>
            </w:pPr>
            <w:r w:rsidRPr="00E609A3">
              <w:rPr>
                <w:rFonts w:asciiTheme="minorHAnsi" w:hAnsiTheme="minorHAnsi" w:cstheme="minorHAnsi"/>
                <w:noProof/>
                <w:sz w:val="20"/>
              </w:rPr>
              <w:drawing>
                <wp:inline distT="0" distB="0" distL="0" distR="0" wp14:anchorId="1B7F2E60" wp14:editId="4A67A371">
                  <wp:extent cx="2421365" cy="2604923"/>
                  <wp:effectExtent l="3493" t="0" r="1587" b="1588"/>
                  <wp:docPr id="15" name="Picture 1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2" cstate="print">
                            <a:extLst>
                              <a:ext uri="{28A0092B-C50C-407E-A947-70E740481C1C}">
                                <a14:useLocalDpi xmlns:a14="http://schemas.microsoft.com/office/drawing/2010/main" val="0"/>
                              </a:ext>
                            </a:extLst>
                          </a:blip>
                          <a:srcRect l="11294" t="17926" r="4276" b="3748"/>
                          <a:stretch/>
                        </pic:blipFill>
                        <pic:spPr bwMode="auto">
                          <a:xfrm rot="16200000">
                            <a:off x="0" y="0"/>
                            <a:ext cx="2432782" cy="261720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77067" w:rsidRPr="00E609A3" w:rsidTr="0086133A">
        <w:trPr>
          <w:jc w:val="center"/>
        </w:trPr>
        <w:tc>
          <w:tcPr>
            <w:tcW w:w="2996" w:type="dxa"/>
            <w:shd w:val="clear" w:color="auto" w:fill="auto"/>
          </w:tcPr>
          <w:p w:rsidR="00A77067" w:rsidRPr="00E609A3" w:rsidRDefault="00A77067" w:rsidP="0086133A">
            <w:pPr>
              <w:pStyle w:val="BodyChar"/>
              <w:spacing w:before="120"/>
              <w:rPr>
                <w:rFonts w:asciiTheme="minorHAnsi" w:hAnsiTheme="minorHAnsi" w:cstheme="minorHAnsi"/>
                <w:b/>
                <w:sz w:val="20"/>
              </w:rPr>
            </w:pPr>
            <w:r w:rsidRPr="00E609A3">
              <w:rPr>
                <w:rFonts w:asciiTheme="minorHAnsi" w:hAnsiTheme="minorHAnsi" w:cstheme="minorHAnsi"/>
                <w:b/>
                <w:sz w:val="20"/>
              </w:rPr>
              <w:t xml:space="preserve">Figure 3. </w:t>
            </w:r>
            <w:r w:rsidR="00BF5F8E" w:rsidRPr="00E609A3">
              <w:rPr>
                <w:rFonts w:asciiTheme="minorHAnsi" w:hAnsiTheme="minorHAnsi" w:cstheme="minorHAnsi"/>
                <w:sz w:val="20"/>
              </w:rPr>
              <w:t>T</w:t>
            </w:r>
            <w:r w:rsidRPr="00E609A3">
              <w:rPr>
                <w:rFonts w:asciiTheme="minorHAnsi" w:hAnsiTheme="minorHAnsi" w:cstheme="minorHAnsi"/>
                <w:sz w:val="20"/>
              </w:rPr>
              <w:t>wo overlapping boxes [2].</w:t>
            </w:r>
          </w:p>
        </w:tc>
        <w:tc>
          <w:tcPr>
            <w:tcW w:w="340" w:type="dxa"/>
            <w:shd w:val="clear" w:color="auto" w:fill="auto"/>
          </w:tcPr>
          <w:p w:rsidR="00A77067" w:rsidRPr="00E609A3" w:rsidRDefault="00A77067" w:rsidP="0086133A">
            <w:pPr>
              <w:pStyle w:val="BodyChar"/>
              <w:spacing w:before="120"/>
              <w:rPr>
                <w:rFonts w:asciiTheme="minorHAnsi" w:hAnsiTheme="minorHAnsi" w:cstheme="minorHAnsi"/>
                <w:sz w:val="20"/>
              </w:rPr>
            </w:pPr>
          </w:p>
        </w:tc>
        <w:tc>
          <w:tcPr>
            <w:tcW w:w="2997" w:type="dxa"/>
            <w:shd w:val="clear" w:color="auto" w:fill="auto"/>
          </w:tcPr>
          <w:p w:rsidR="00A77067" w:rsidRPr="00E609A3" w:rsidRDefault="00A77067" w:rsidP="0086133A">
            <w:pPr>
              <w:pStyle w:val="BodyChar"/>
              <w:spacing w:before="120"/>
              <w:rPr>
                <w:rFonts w:asciiTheme="minorHAnsi" w:hAnsiTheme="minorHAnsi" w:cstheme="minorHAnsi"/>
                <w:sz w:val="20"/>
              </w:rPr>
            </w:pPr>
            <w:r w:rsidRPr="00E609A3">
              <w:rPr>
                <w:rFonts w:asciiTheme="minorHAnsi" w:hAnsiTheme="minorHAnsi" w:cstheme="minorHAnsi"/>
                <w:b/>
                <w:sz w:val="20"/>
              </w:rPr>
              <w:t xml:space="preserve">Figure 4. </w:t>
            </w:r>
            <w:r w:rsidRPr="00E609A3">
              <w:rPr>
                <w:rFonts w:asciiTheme="minorHAnsi" w:hAnsiTheme="minorHAnsi" w:cstheme="minorHAnsi"/>
                <w:sz w:val="20"/>
              </w:rPr>
              <w:t>Result of the paving process.</w:t>
            </w:r>
          </w:p>
        </w:tc>
      </w:tr>
    </w:tbl>
    <w:p w:rsidR="00E609A3" w:rsidRDefault="00E609A3" w:rsidP="00A77067">
      <w:pPr>
        <w:pStyle w:val="BodyChar"/>
        <w:tabs>
          <w:tab w:val="clear" w:pos="567"/>
          <w:tab w:val="left" w:pos="284"/>
        </w:tabs>
        <w:rPr>
          <w:rFonts w:asciiTheme="minorHAnsi" w:hAnsiTheme="minorHAnsi" w:cstheme="minorHAnsi"/>
          <w:sz w:val="20"/>
        </w:rPr>
        <w:sectPr w:rsidR="00E609A3" w:rsidSect="00E609A3">
          <w:footnotePr>
            <w:pos w:val="beneathText"/>
          </w:footnotePr>
          <w:endnotePr>
            <w:numFmt w:val="chicago"/>
            <w:numStart w:val="4"/>
          </w:endnotePr>
          <w:type w:val="continuous"/>
          <w:pgSz w:w="11907" w:h="16840" w:code="9"/>
          <w:pgMar w:top="2268" w:right="1418" w:bottom="1531" w:left="1418" w:header="0" w:footer="0" w:gutter="0"/>
          <w:cols w:space="720"/>
        </w:sectPr>
      </w:pPr>
    </w:p>
    <w:p w:rsidR="00A77067" w:rsidRPr="00E609A3" w:rsidRDefault="00A77067" w:rsidP="00A77067">
      <w:pPr>
        <w:pStyle w:val="BodyChar"/>
        <w:tabs>
          <w:tab w:val="clear" w:pos="567"/>
          <w:tab w:val="left" w:pos="284"/>
        </w:tabs>
        <w:rPr>
          <w:rFonts w:asciiTheme="minorHAnsi" w:hAnsiTheme="minorHAnsi" w:cstheme="minorHAnsi"/>
          <w:sz w:val="20"/>
        </w:rPr>
      </w:pPr>
    </w:p>
    <w:p w:rsidR="00A77067" w:rsidRPr="00E609A3" w:rsidRDefault="00A77067" w:rsidP="00A77067">
      <w:pPr>
        <w:pStyle w:val="BodyChar"/>
        <w:tabs>
          <w:tab w:val="clear" w:pos="567"/>
          <w:tab w:val="left" w:pos="284"/>
        </w:tabs>
        <w:rPr>
          <w:rFonts w:asciiTheme="minorHAnsi" w:hAnsiTheme="minorHAnsi" w:cstheme="minorHAnsi"/>
          <w:sz w:val="20"/>
        </w:rPr>
      </w:pPr>
      <w:r w:rsidRPr="00E609A3">
        <w:rPr>
          <w:rFonts w:asciiTheme="minorHAnsi" w:hAnsiTheme="minorHAnsi" w:cstheme="minorHAnsi"/>
          <w:sz w:val="20"/>
        </w:rPr>
        <w:t xml:space="preserve">In this simulation, there </w:t>
      </w:r>
      <w:r w:rsidR="00BF5F8E" w:rsidRPr="00E609A3">
        <w:rPr>
          <w:rFonts w:asciiTheme="minorHAnsi" w:hAnsiTheme="minorHAnsi" w:cstheme="minorHAnsi"/>
          <w:sz w:val="20"/>
        </w:rPr>
        <w:t>we</w:t>
      </w:r>
      <w:r w:rsidRPr="00E609A3">
        <w:rPr>
          <w:rFonts w:asciiTheme="minorHAnsi" w:hAnsiTheme="minorHAnsi" w:cstheme="minorHAnsi"/>
          <w:sz w:val="20"/>
        </w:rPr>
        <w:t xml:space="preserve">re three obstacles, and the Safe Area </w:t>
      </w:r>
      <w:r w:rsidR="00BF5F8E" w:rsidRPr="00E609A3">
        <w:rPr>
          <w:rFonts w:asciiTheme="minorHAnsi" w:hAnsiTheme="minorHAnsi" w:cstheme="minorHAnsi"/>
          <w:sz w:val="20"/>
        </w:rPr>
        <w:t>wa</w:t>
      </w:r>
      <w:r w:rsidRPr="00E609A3">
        <w:rPr>
          <w:rFonts w:asciiTheme="minorHAnsi" w:hAnsiTheme="minorHAnsi" w:cstheme="minorHAnsi"/>
          <w:sz w:val="20"/>
        </w:rPr>
        <w:t>s defined by a square around the evolution area of the wheelchair. Speeds from 0</w:t>
      </w:r>
      <w:r w:rsidR="008E0A20" w:rsidRPr="00E609A3">
        <w:rPr>
          <w:rFonts w:asciiTheme="minorHAnsi" w:hAnsiTheme="minorHAnsi" w:cstheme="minorHAnsi"/>
          <w:sz w:val="20"/>
        </w:rPr>
        <w:t xml:space="preserve"> </w:t>
      </w:r>
      <w:r w:rsidRPr="00E609A3">
        <w:rPr>
          <w:rFonts w:asciiTheme="minorHAnsi" w:hAnsiTheme="minorHAnsi" w:cstheme="minorHAnsi"/>
          <w:sz w:val="20"/>
        </w:rPr>
        <w:t xml:space="preserve">to 0.5m/s on </w:t>
      </w:r>
      <w:proofErr w:type="spellStart"/>
      <w:r w:rsidRPr="00E609A3">
        <w:rPr>
          <w:rFonts w:asciiTheme="minorHAnsi" w:hAnsiTheme="minorHAnsi" w:cstheme="minorHAnsi"/>
          <w:sz w:val="20"/>
        </w:rPr>
        <w:t>V</w:t>
      </w:r>
      <w:r w:rsidRPr="00E609A3">
        <w:rPr>
          <w:rFonts w:asciiTheme="minorHAnsi" w:hAnsiTheme="minorHAnsi" w:cstheme="minorHAnsi"/>
          <w:sz w:val="20"/>
          <w:vertAlign w:val="subscript"/>
        </w:rPr>
        <w:t>x</w:t>
      </w:r>
      <w:proofErr w:type="spellEnd"/>
      <w:r w:rsidRPr="00E609A3">
        <w:rPr>
          <w:rFonts w:asciiTheme="minorHAnsi" w:hAnsiTheme="minorHAnsi" w:cstheme="minorHAnsi"/>
          <w:sz w:val="20"/>
        </w:rPr>
        <w:t xml:space="preserve"> and </w:t>
      </w:r>
      <w:proofErr w:type="spellStart"/>
      <w:r w:rsidRPr="00E609A3">
        <w:rPr>
          <w:rFonts w:asciiTheme="minorHAnsi" w:hAnsiTheme="minorHAnsi" w:cstheme="minorHAnsi"/>
          <w:sz w:val="20"/>
        </w:rPr>
        <w:t>V</w:t>
      </w:r>
      <w:r w:rsidRPr="00E609A3">
        <w:rPr>
          <w:rFonts w:asciiTheme="minorHAnsi" w:hAnsiTheme="minorHAnsi" w:cstheme="minorHAnsi"/>
          <w:sz w:val="20"/>
          <w:vertAlign w:val="subscript"/>
        </w:rPr>
        <w:t>y</w:t>
      </w:r>
      <w:proofErr w:type="spellEnd"/>
      <w:r w:rsidRPr="00E609A3">
        <w:rPr>
          <w:rFonts w:asciiTheme="minorHAnsi" w:hAnsiTheme="minorHAnsi" w:cstheme="minorHAnsi"/>
          <w:sz w:val="20"/>
        </w:rPr>
        <w:t xml:space="preserve"> </w:t>
      </w:r>
      <w:r w:rsidR="00BF5F8E" w:rsidRPr="00E609A3">
        <w:rPr>
          <w:rFonts w:asciiTheme="minorHAnsi" w:hAnsiTheme="minorHAnsi" w:cstheme="minorHAnsi"/>
          <w:sz w:val="20"/>
        </w:rPr>
        <w:t>we</w:t>
      </w:r>
      <w:r w:rsidRPr="00E609A3">
        <w:rPr>
          <w:rFonts w:asciiTheme="minorHAnsi" w:hAnsiTheme="minorHAnsi" w:cstheme="minorHAnsi"/>
          <w:sz w:val="20"/>
        </w:rPr>
        <w:t xml:space="preserve">re explored. The red </w:t>
      </w:r>
      <w:r w:rsidR="008E0A20" w:rsidRPr="00E609A3">
        <w:rPr>
          <w:rFonts w:asciiTheme="minorHAnsi" w:hAnsiTheme="minorHAnsi" w:cstheme="minorHAnsi"/>
          <w:sz w:val="20"/>
        </w:rPr>
        <w:t>segment</w:t>
      </w:r>
      <w:r w:rsidRPr="00E609A3">
        <w:rPr>
          <w:rFonts w:asciiTheme="minorHAnsi" w:hAnsiTheme="minorHAnsi" w:cstheme="minorHAnsi"/>
          <w:sz w:val="20"/>
        </w:rPr>
        <w:t>s are inside the set of velocities that may lead to a collision or border crossing. The yellow boxes are on the border of this set. The light blue boxes are outside this set and represent a set of feasible velocities. The green box is the velocity selected by the algorithm.</w:t>
      </w:r>
    </w:p>
    <w:p w:rsidR="00EA3F4B" w:rsidRPr="00E609A3" w:rsidRDefault="00A77067">
      <w:pPr>
        <w:pStyle w:val="section"/>
        <w:rPr>
          <w:rFonts w:asciiTheme="minorHAnsi" w:hAnsiTheme="minorHAnsi" w:cstheme="minorHAnsi"/>
          <w:sz w:val="20"/>
        </w:rPr>
      </w:pPr>
      <w:r w:rsidRPr="00E609A3">
        <w:rPr>
          <w:rFonts w:asciiTheme="minorHAnsi" w:hAnsiTheme="minorHAnsi" w:cstheme="minorHAnsi"/>
          <w:sz w:val="20"/>
        </w:rPr>
        <w:t>Image Processing</w:t>
      </w:r>
    </w:p>
    <w:p w:rsidR="00160EBB" w:rsidRPr="00E609A3" w:rsidRDefault="00160EBB" w:rsidP="00160EBB">
      <w:pPr>
        <w:pStyle w:val="BodyChar"/>
        <w:rPr>
          <w:rFonts w:asciiTheme="minorHAnsi" w:hAnsiTheme="minorHAnsi" w:cstheme="minorHAnsi"/>
          <w:sz w:val="20"/>
        </w:rPr>
      </w:pPr>
      <w:r w:rsidRPr="00E609A3">
        <w:rPr>
          <w:rFonts w:asciiTheme="minorHAnsi" w:hAnsiTheme="minorHAnsi" w:cstheme="minorHAnsi"/>
          <w:sz w:val="20"/>
        </w:rPr>
        <w:t xml:space="preserve">The image ahead of the camera was constructed from the ultrasonic sensors and the camera.  Software handling camera frames was based on the computer vision library OpenCV. Pattern identification was used and </w:t>
      </w:r>
      <w:r w:rsidR="008E0A20" w:rsidRPr="00E609A3">
        <w:rPr>
          <w:rFonts w:asciiTheme="minorHAnsi" w:hAnsiTheme="minorHAnsi" w:cstheme="minorHAnsi"/>
          <w:sz w:val="20"/>
        </w:rPr>
        <w:t>targeting free space rather than potential</w:t>
      </w:r>
      <w:r w:rsidRPr="00E609A3">
        <w:rPr>
          <w:rFonts w:asciiTheme="minorHAnsi" w:hAnsiTheme="minorHAnsi" w:cstheme="minorHAnsi"/>
          <w:sz w:val="20"/>
        </w:rPr>
        <w:t xml:space="preserve"> obstacles. The navigation system was able to select a best route. Each frame was processed independently while the video handle was open.</w:t>
      </w:r>
    </w:p>
    <w:p w:rsidR="00160EBB" w:rsidRPr="00E609A3" w:rsidRDefault="00160EBB" w:rsidP="008E0A20">
      <w:pPr>
        <w:pStyle w:val="BodyChar"/>
        <w:tabs>
          <w:tab w:val="clear" w:pos="567"/>
          <w:tab w:val="left" w:pos="284"/>
        </w:tabs>
        <w:rPr>
          <w:rFonts w:asciiTheme="minorHAnsi" w:hAnsiTheme="minorHAnsi" w:cstheme="minorHAnsi"/>
          <w:sz w:val="20"/>
        </w:rPr>
      </w:pPr>
      <w:r w:rsidRPr="00E609A3">
        <w:rPr>
          <w:rFonts w:asciiTheme="minorHAnsi" w:hAnsiTheme="minorHAnsi" w:cstheme="minorHAnsi"/>
          <w:sz w:val="20"/>
        </w:rPr>
        <w:lastRenderedPageBreak/>
        <w:tab/>
        <w:t xml:space="preserve">First the algorithm checked if the camera was calibrated.  If a green square was found, the thread was halted until calibration </w:t>
      </w:r>
      <w:r w:rsidR="008E0A20" w:rsidRPr="00E609A3">
        <w:rPr>
          <w:rFonts w:asciiTheme="minorHAnsi" w:hAnsiTheme="minorHAnsi" w:cstheme="minorHAnsi"/>
          <w:sz w:val="20"/>
        </w:rPr>
        <w:t>had</w:t>
      </w:r>
      <w:r w:rsidRPr="00E609A3">
        <w:rPr>
          <w:rFonts w:asciiTheme="minorHAnsi" w:hAnsiTheme="minorHAnsi" w:cstheme="minorHAnsi"/>
          <w:sz w:val="20"/>
        </w:rPr>
        <w:t xml:space="preserve"> finished. Second, frames were fed in</w:t>
      </w:r>
      <w:r w:rsidR="002F77F8" w:rsidRPr="00E609A3">
        <w:rPr>
          <w:rFonts w:asciiTheme="minorHAnsi" w:hAnsiTheme="minorHAnsi" w:cstheme="minorHAnsi"/>
          <w:sz w:val="20"/>
        </w:rPr>
        <w:t>to</w:t>
      </w:r>
      <w:r w:rsidRPr="00E609A3">
        <w:rPr>
          <w:rFonts w:asciiTheme="minorHAnsi" w:hAnsiTheme="minorHAnsi" w:cstheme="minorHAnsi"/>
          <w:sz w:val="20"/>
        </w:rPr>
        <w:t xml:space="preserve"> a Gaussian filter to eliminate noise and through a Canny filter to outline objects’ contours. Then, the system defined a specific Region of Interest, excluding every part of the frame falling on the upper zone as the distance was negligible.</w:t>
      </w:r>
    </w:p>
    <w:p w:rsidR="00EA3F4B" w:rsidRPr="00E609A3" w:rsidRDefault="00160EBB" w:rsidP="008E0A20">
      <w:pPr>
        <w:pStyle w:val="BodyChar"/>
        <w:tabs>
          <w:tab w:val="clear" w:pos="567"/>
          <w:tab w:val="left" w:pos="284"/>
        </w:tabs>
        <w:rPr>
          <w:rFonts w:asciiTheme="minorHAnsi" w:hAnsiTheme="minorHAnsi" w:cstheme="minorHAnsi"/>
          <w:sz w:val="20"/>
        </w:rPr>
      </w:pPr>
      <w:r w:rsidRPr="00E609A3">
        <w:rPr>
          <w:rFonts w:asciiTheme="minorHAnsi" w:hAnsiTheme="minorHAnsi" w:cstheme="minorHAnsi"/>
          <w:sz w:val="20"/>
        </w:rPr>
        <w:tab/>
      </w:r>
      <w:r w:rsidR="00360878" w:rsidRPr="00E609A3">
        <w:rPr>
          <w:rFonts w:asciiTheme="minorHAnsi" w:hAnsiTheme="minorHAnsi" w:cstheme="minorHAnsi"/>
          <w:sz w:val="20"/>
        </w:rPr>
        <w:t>T</w:t>
      </w:r>
      <w:r w:rsidRPr="00E609A3">
        <w:rPr>
          <w:rFonts w:asciiTheme="minorHAnsi" w:hAnsiTheme="minorHAnsi" w:cstheme="minorHAnsi"/>
          <w:sz w:val="20"/>
        </w:rPr>
        <w:t xml:space="preserve">he frame </w:t>
      </w:r>
      <w:r w:rsidR="00360878" w:rsidRPr="00E609A3">
        <w:rPr>
          <w:rFonts w:asciiTheme="minorHAnsi" w:hAnsiTheme="minorHAnsi" w:cstheme="minorHAnsi"/>
          <w:sz w:val="20"/>
        </w:rPr>
        <w:t xml:space="preserve">was analysed </w:t>
      </w:r>
      <w:r w:rsidRPr="00E609A3">
        <w:rPr>
          <w:rFonts w:asciiTheme="minorHAnsi" w:hAnsiTheme="minorHAnsi" w:cstheme="minorHAnsi"/>
          <w:sz w:val="20"/>
        </w:rPr>
        <w:t xml:space="preserve">column by column using a column width equal to 1° of bearing, clustering contours to detect obstacles; iterating from the bottom left corner to the top right </w:t>
      </w:r>
      <w:r w:rsidR="00360878" w:rsidRPr="00E609A3">
        <w:rPr>
          <w:rFonts w:asciiTheme="minorHAnsi" w:hAnsiTheme="minorHAnsi" w:cstheme="minorHAnsi"/>
          <w:sz w:val="20"/>
        </w:rPr>
        <w:t>corner</w:t>
      </w:r>
      <w:r w:rsidRPr="00E609A3">
        <w:rPr>
          <w:rFonts w:asciiTheme="minorHAnsi" w:hAnsiTheme="minorHAnsi" w:cstheme="minorHAnsi"/>
          <w:sz w:val="20"/>
        </w:rPr>
        <w:t>, external elements identified were pushed to the Collision Manager to bridge the Obstacle Detection node with the Local Navigation node</w:t>
      </w:r>
      <w:r w:rsidR="002F77F8" w:rsidRPr="00E609A3">
        <w:rPr>
          <w:rFonts w:asciiTheme="minorHAnsi" w:hAnsiTheme="minorHAnsi" w:cstheme="minorHAnsi"/>
          <w:sz w:val="20"/>
        </w:rPr>
        <w:t>,</w:t>
      </w:r>
      <w:r w:rsidRPr="00E609A3">
        <w:rPr>
          <w:rFonts w:asciiTheme="minorHAnsi" w:hAnsiTheme="minorHAnsi" w:cstheme="minorHAnsi"/>
          <w:sz w:val="20"/>
        </w:rPr>
        <w:t xml:space="preserve"> using the voter system.</w:t>
      </w:r>
    </w:p>
    <w:p w:rsidR="00F06C03" w:rsidRPr="00E609A3" w:rsidRDefault="00F06C03" w:rsidP="00F06C03">
      <w:pPr>
        <w:pStyle w:val="section"/>
        <w:rPr>
          <w:rFonts w:asciiTheme="minorHAnsi" w:hAnsiTheme="minorHAnsi" w:cstheme="minorHAnsi"/>
          <w:sz w:val="20"/>
        </w:rPr>
      </w:pPr>
      <w:r w:rsidRPr="00E609A3">
        <w:rPr>
          <w:rFonts w:asciiTheme="minorHAnsi" w:hAnsiTheme="minorHAnsi" w:cstheme="minorHAnsi"/>
          <w:sz w:val="20"/>
        </w:rPr>
        <w:t>Adaptation of The Voter Based Control System</w:t>
      </w:r>
    </w:p>
    <w:p w:rsidR="00F06C03" w:rsidRPr="00E609A3" w:rsidRDefault="00F06C03" w:rsidP="00F06C03">
      <w:pPr>
        <w:pStyle w:val="BodyChar"/>
        <w:rPr>
          <w:rFonts w:asciiTheme="minorHAnsi" w:hAnsiTheme="minorHAnsi" w:cstheme="minorHAnsi"/>
          <w:sz w:val="20"/>
        </w:rPr>
      </w:pPr>
      <w:r w:rsidRPr="00E609A3">
        <w:rPr>
          <w:rFonts w:asciiTheme="minorHAnsi" w:hAnsiTheme="minorHAnsi" w:cstheme="minorHAnsi"/>
          <w:sz w:val="20"/>
        </w:rPr>
        <w:t>Voter based systems were first developed at Carnegie Mellon University in the mid-1990s [</w:t>
      </w:r>
      <w:r w:rsidR="00A320F3" w:rsidRPr="00E609A3">
        <w:rPr>
          <w:rFonts w:asciiTheme="minorHAnsi" w:hAnsiTheme="minorHAnsi" w:cstheme="minorHAnsi"/>
          <w:sz w:val="20"/>
        </w:rPr>
        <w:t>8</w:t>
      </w:r>
      <w:r w:rsidRPr="00E609A3">
        <w:rPr>
          <w:rFonts w:asciiTheme="minorHAnsi" w:hAnsiTheme="minorHAnsi" w:cstheme="minorHAnsi"/>
          <w:sz w:val="20"/>
        </w:rPr>
        <w:t>] and have a long history of real-world applications [</w:t>
      </w:r>
      <w:r w:rsidR="00A320F3" w:rsidRPr="00E609A3">
        <w:rPr>
          <w:rFonts w:asciiTheme="minorHAnsi" w:hAnsiTheme="minorHAnsi" w:cstheme="minorHAnsi"/>
          <w:sz w:val="20"/>
        </w:rPr>
        <w:t>9</w:t>
      </w:r>
      <w:r w:rsidRPr="00E609A3">
        <w:rPr>
          <w:rFonts w:asciiTheme="minorHAnsi" w:hAnsiTheme="minorHAnsi" w:cstheme="minorHAnsi"/>
          <w:sz w:val="20"/>
        </w:rPr>
        <w:t xml:space="preserve">]. The Wheelchair used a </w:t>
      </w:r>
      <w:r w:rsidR="002F77F8" w:rsidRPr="00E609A3">
        <w:rPr>
          <w:rFonts w:asciiTheme="minorHAnsi" w:hAnsiTheme="minorHAnsi" w:cstheme="minorHAnsi"/>
          <w:sz w:val="20"/>
        </w:rPr>
        <w:t>voter-based</w:t>
      </w:r>
      <w:r w:rsidRPr="00E609A3">
        <w:rPr>
          <w:rFonts w:asciiTheme="minorHAnsi" w:hAnsiTheme="minorHAnsi" w:cstheme="minorHAnsi"/>
          <w:sz w:val="20"/>
        </w:rPr>
        <w:t xml:space="preserve"> control system for navigation and obstacle avoidance. Each voter had a specific objective that was translated into votes for the possible target courses of the wheelchair. The </w:t>
      </w:r>
      <w:r w:rsidR="002F77F8" w:rsidRPr="00E609A3">
        <w:rPr>
          <w:rFonts w:asciiTheme="minorHAnsi" w:hAnsiTheme="minorHAnsi" w:cstheme="minorHAnsi"/>
          <w:sz w:val="20"/>
        </w:rPr>
        <w:t>voter-based</w:t>
      </w:r>
      <w:r w:rsidRPr="00E609A3">
        <w:rPr>
          <w:rFonts w:asciiTheme="minorHAnsi" w:hAnsiTheme="minorHAnsi" w:cstheme="minorHAnsi"/>
          <w:sz w:val="20"/>
        </w:rPr>
        <w:t xml:space="preserve"> control system enabled separation of concerns and modularity. The voters were: </w:t>
      </w:r>
    </w:p>
    <w:p w:rsidR="00F06C03" w:rsidRPr="00E609A3" w:rsidRDefault="00F06C03" w:rsidP="00F06C03">
      <w:pPr>
        <w:pStyle w:val="BodyChar"/>
        <w:rPr>
          <w:rFonts w:asciiTheme="minorHAnsi" w:hAnsiTheme="minorHAnsi" w:cstheme="minorHAnsi"/>
          <w:sz w:val="20"/>
        </w:rPr>
      </w:pPr>
    </w:p>
    <w:p w:rsidR="00F06C03" w:rsidRPr="00E609A3" w:rsidRDefault="00F06C03" w:rsidP="00A320F3">
      <w:pPr>
        <w:pStyle w:val="Numbered"/>
        <w:numPr>
          <w:ilvl w:val="0"/>
          <w:numId w:val="27"/>
        </w:numPr>
        <w:tabs>
          <w:tab w:val="clear" w:pos="993"/>
          <w:tab w:val="num" w:pos="426"/>
        </w:tabs>
        <w:rPr>
          <w:rFonts w:asciiTheme="minorHAnsi" w:hAnsiTheme="minorHAnsi" w:cstheme="minorHAnsi"/>
          <w:sz w:val="20"/>
        </w:rPr>
      </w:pPr>
      <w:r w:rsidRPr="00E609A3">
        <w:rPr>
          <w:rFonts w:asciiTheme="minorHAnsi" w:hAnsiTheme="minorHAnsi" w:cstheme="minorHAnsi"/>
          <w:sz w:val="20"/>
        </w:rPr>
        <w:t>Waypoint</w:t>
      </w:r>
      <w:r w:rsidR="002F77F8" w:rsidRPr="00E609A3">
        <w:rPr>
          <w:rFonts w:asciiTheme="minorHAnsi" w:hAnsiTheme="minorHAnsi" w:cstheme="minorHAnsi"/>
          <w:sz w:val="20"/>
        </w:rPr>
        <w:t>-</w:t>
      </w:r>
      <w:r w:rsidRPr="00E609A3">
        <w:rPr>
          <w:rFonts w:asciiTheme="minorHAnsi" w:hAnsiTheme="minorHAnsi" w:cstheme="minorHAnsi"/>
          <w:sz w:val="20"/>
        </w:rPr>
        <w:t>Voter - movement towards waypoint.</w:t>
      </w:r>
    </w:p>
    <w:p w:rsidR="00F06C03" w:rsidRPr="00E609A3" w:rsidRDefault="00A320F3" w:rsidP="00A320F3">
      <w:pPr>
        <w:pStyle w:val="Numbered"/>
        <w:tabs>
          <w:tab w:val="clear" w:pos="993"/>
          <w:tab w:val="num" w:pos="426"/>
        </w:tabs>
        <w:rPr>
          <w:rFonts w:asciiTheme="minorHAnsi" w:hAnsiTheme="minorHAnsi" w:cstheme="minorHAnsi"/>
          <w:sz w:val="20"/>
        </w:rPr>
      </w:pPr>
      <w:r w:rsidRPr="00E609A3">
        <w:rPr>
          <w:rFonts w:asciiTheme="minorHAnsi" w:hAnsiTheme="minorHAnsi" w:cstheme="minorHAnsi"/>
          <w:sz w:val="20"/>
        </w:rPr>
        <w:t>Manoeuvre</w:t>
      </w:r>
      <w:r w:rsidR="002F77F8" w:rsidRPr="00E609A3">
        <w:rPr>
          <w:rFonts w:asciiTheme="minorHAnsi" w:hAnsiTheme="minorHAnsi" w:cstheme="minorHAnsi"/>
          <w:sz w:val="20"/>
        </w:rPr>
        <w:t>-</w:t>
      </w:r>
      <w:r w:rsidR="00F06C03" w:rsidRPr="00E609A3">
        <w:rPr>
          <w:rFonts w:asciiTheme="minorHAnsi" w:hAnsiTheme="minorHAnsi" w:cstheme="minorHAnsi"/>
          <w:sz w:val="20"/>
        </w:rPr>
        <w:t xml:space="preserve">Voter - staying on the same course to avoid unnecessary </w:t>
      </w:r>
      <w:r w:rsidR="002F77F8" w:rsidRPr="00E609A3">
        <w:rPr>
          <w:rFonts w:asciiTheme="minorHAnsi" w:hAnsiTheme="minorHAnsi" w:cstheme="minorHAnsi"/>
          <w:sz w:val="20"/>
        </w:rPr>
        <w:t>manoeuvres</w:t>
      </w:r>
    </w:p>
    <w:p w:rsidR="00F06C03" w:rsidRPr="00E609A3" w:rsidRDefault="00F06C03" w:rsidP="00A320F3">
      <w:pPr>
        <w:pStyle w:val="Numbered"/>
        <w:tabs>
          <w:tab w:val="clear" w:pos="993"/>
          <w:tab w:val="num" w:pos="426"/>
        </w:tabs>
        <w:rPr>
          <w:rFonts w:asciiTheme="minorHAnsi" w:hAnsiTheme="minorHAnsi" w:cstheme="minorHAnsi"/>
          <w:sz w:val="20"/>
        </w:rPr>
      </w:pPr>
      <w:r w:rsidRPr="00E609A3">
        <w:rPr>
          <w:rFonts w:asciiTheme="minorHAnsi" w:hAnsiTheme="minorHAnsi" w:cstheme="minorHAnsi"/>
          <w:sz w:val="20"/>
        </w:rPr>
        <w:t>Channel</w:t>
      </w:r>
      <w:r w:rsidR="002F77F8" w:rsidRPr="00E609A3">
        <w:rPr>
          <w:rFonts w:asciiTheme="minorHAnsi" w:hAnsiTheme="minorHAnsi" w:cstheme="minorHAnsi"/>
          <w:sz w:val="20"/>
        </w:rPr>
        <w:t>-</w:t>
      </w:r>
      <w:r w:rsidRPr="00E609A3">
        <w:rPr>
          <w:rFonts w:asciiTheme="minorHAnsi" w:hAnsiTheme="minorHAnsi" w:cstheme="minorHAnsi"/>
          <w:sz w:val="20"/>
        </w:rPr>
        <w:t>Voter - staying within the channel between two consecutive waypoints.</w:t>
      </w:r>
    </w:p>
    <w:p w:rsidR="00F06C03" w:rsidRPr="00E609A3" w:rsidRDefault="00F06C03" w:rsidP="00A320F3">
      <w:pPr>
        <w:pStyle w:val="Numbered"/>
        <w:tabs>
          <w:tab w:val="clear" w:pos="993"/>
          <w:tab w:val="num" w:pos="426"/>
        </w:tabs>
        <w:rPr>
          <w:rFonts w:asciiTheme="minorHAnsi" w:hAnsiTheme="minorHAnsi" w:cstheme="minorHAnsi"/>
          <w:sz w:val="20"/>
        </w:rPr>
      </w:pPr>
      <w:r w:rsidRPr="00E609A3">
        <w:rPr>
          <w:rFonts w:asciiTheme="minorHAnsi" w:hAnsiTheme="minorHAnsi" w:cstheme="minorHAnsi"/>
          <w:sz w:val="20"/>
        </w:rPr>
        <w:t>Proximity</w:t>
      </w:r>
      <w:r w:rsidR="002F77F8" w:rsidRPr="00E609A3">
        <w:rPr>
          <w:rFonts w:asciiTheme="minorHAnsi" w:hAnsiTheme="minorHAnsi" w:cstheme="minorHAnsi"/>
          <w:sz w:val="20"/>
        </w:rPr>
        <w:t>-</w:t>
      </w:r>
      <w:r w:rsidRPr="00E609A3">
        <w:rPr>
          <w:rFonts w:asciiTheme="minorHAnsi" w:hAnsiTheme="minorHAnsi" w:cstheme="minorHAnsi"/>
          <w:sz w:val="20"/>
        </w:rPr>
        <w:t>Voter - avoiding close obstacles.</w:t>
      </w:r>
    </w:p>
    <w:p w:rsidR="00F06C03" w:rsidRPr="00E609A3" w:rsidRDefault="00F06C03" w:rsidP="00F06C03">
      <w:pPr>
        <w:pStyle w:val="BodyChar"/>
        <w:rPr>
          <w:rFonts w:asciiTheme="minorHAnsi" w:hAnsiTheme="minorHAnsi" w:cstheme="minorHAnsi"/>
          <w:sz w:val="20"/>
        </w:rPr>
      </w:pPr>
    </w:p>
    <w:p w:rsidR="00F06C03" w:rsidRPr="00E609A3" w:rsidRDefault="00F06C03" w:rsidP="00F06C03">
      <w:pPr>
        <w:pStyle w:val="BodyChar"/>
        <w:rPr>
          <w:rFonts w:asciiTheme="minorHAnsi" w:hAnsiTheme="minorHAnsi" w:cstheme="minorHAnsi"/>
          <w:sz w:val="20"/>
        </w:rPr>
      </w:pPr>
      <w:r w:rsidRPr="00E609A3">
        <w:rPr>
          <w:rFonts w:asciiTheme="minorHAnsi" w:hAnsiTheme="minorHAnsi" w:cstheme="minorHAnsi"/>
          <w:sz w:val="20"/>
        </w:rPr>
        <w:t xml:space="preserve">The votes were combined to </w:t>
      </w:r>
      <w:r w:rsidR="002F77F8" w:rsidRPr="00E609A3">
        <w:rPr>
          <w:rFonts w:asciiTheme="minorHAnsi" w:hAnsiTheme="minorHAnsi" w:cstheme="minorHAnsi"/>
          <w:sz w:val="20"/>
        </w:rPr>
        <w:t>decide</w:t>
      </w:r>
      <w:r w:rsidRPr="00E609A3">
        <w:rPr>
          <w:rFonts w:asciiTheme="minorHAnsi" w:hAnsiTheme="minorHAnsi" w:cstheme="minorHAnsi"/>
          <w:sz w:val="20"/>
        </w:rPr>
        <w:t xml:space="preserve"> the target course. The visual field representation of the image camera in the Collision Manager was used in the Proximity</w:t>
      </w:r>
      <w:r w:rsidR="002F77F8" w:rsidRPr="00E609A3">
        <w:rPr>
          <w:rFonts w:asciiTheme="minorHAnsi" w:hAnsiTheme="minorHAnsi" w:cstheme="minorHAnsi"/>
          <w:sz w:val="20"/>
        </w:rPr>
        <w:t>-</w:t>
      </w:r>
      <w:r w:rsidRPr="00E609A3">
        <w:rPr>
          <w:rFonts w:asciiTheme="minorHAnsi" w:hAnsiTheme="minorHAnsi" w:cstheme="minorHAnsi"/>
          <w:sz w:val="20"/>
        </w:rPr>
        <w:t>Voter to react to potential collisions.</w:t>
      </w:r>
    </w:p>
    <w:p w:rsidR="00EA3F4B" w:rsidRPr="00E609A3" w:rsidRDefault="002F77F8">
      <w:pPr>
        <w:pStyle w:val="subsection"/>
        <w:rPr>
          <w:rFonts w:asciiTheme="minorHAnsi" w:hAnsiTheme="minorHAnsi" w:cstheme="minorHAnsi"/>
          <w:sz w:val="20"/>
        </w:rPr>
      </w:pPr>
      <w:r w:rsidRPr="00E609A3">
        <w:rPr>
          <w:rFonts w:asciiTheme="minorHAnsi" w:hAnsiTheme="minorHAnsi" w:cstheme="minorHAnsi"/>
          <w:sz w:val="20"/>
        </w:rPr>
        <w:t>Free space in the visible field from the camera</w:t>
      </w:r>
    </w:p>
    <w:p w:rsidR="008D595F" w:rsidRPr="00E609A3" w:rsidRDefault="008D595F">
      <w:pPr>
        <w:pStyle w:val="BodyChar"/>
        <w:rPr>
          <w:rFonts w:asciiTheme="minorHAnsi" w:hAnsiTheme="minorHAnsi" w:cstheme="minorHAnsi"/>
          <w:sz w:val="20"/>
        </w:rPr>
      </w:pPr>
      <w:r w:rsidRPr="00E609A3">
        <w:rPr>
          <w:rFonts w:asciiTheme="minorHAnsi" w:hAnsiTheme="minorHAnsi" w:cstheme="minorHAnsi"/>
          <w:sz w:val="20"/>
        </w:rPr>
        <w:t xml:space="preserve">The amount of free space in the visible field </w:t>
      </w:r>
      <w:r w:rsidR="002F77F8" w:rsidRPr="00E609A3">
        <w:rPr>
          <w:rFonts w:asciiTheme="minorHAnsi" w:hAnsiTheme="minorHAnsi" w:cstheme="minorHAnsi"/>
          <w:sz w:val="20"/>
        </w:rPr>
        <w:t>of</w:t>
      </w:r>
      <w:r w:rsidRPr="00E609A3">
        <w:rPr>
          <w:rFonts w:asciiTheme="minorHAnsi" w:hAnsiTheme="minorHAnsi" w:cstheme="minorHAnsi"/>
          <w:sz w:val="20"/>
        </w:rPr>
        <w:t xml:space="preserve"> the camera was added to the Collision Manager with the wheelchair’s current heading. In the Collision Manager</w:t>
      </w:r>
      <w:r w:rsidR="002F77F8" w:rsidRPr="00E609A3">
        <w:rPr>
          <w:rFonts w:asciiTheme="minorHAnsi" w:hAnsiTheme="minorHAnsi" w:cstheme="minorHAnsi"/>
          <w:sz w:val="20"/>
        </w:rPr>
        <w:t xml:space="preserve">, </w:t>
      </w:r>
      <w:r w:rsidRPr="00E609A3">
        <w:rPr>
          <w:rFonts w:asciiTheme="minorHAnsi" w:hAnsiTheme="minorHAnsi" w:cstheme="minorHAnsi"/>
          <w:sz w:val="20"/>
        </w:rPr>
        <w:t>th</w:t>
      </w:r>
      <w:r w:rsidR="00360878" w:rsidRPr="00E609A3">
        <w:rPr>
          <w:rFonts w:asciiTheme="minorHAnsi" w:hAnsiTheme="minorHAnsi" w:cstheme="minorHAnsi"/>
          <w:sz w:val="20"/>
        </w:rPr>
        <w:t>at</w:t>
      </w:r>
      <w:r w:rsidRPr="00E609A3">
        <w:rPr>
          <w:rFonts w:asciiTheme="minorHAnsi" w:hAnsiTheme="minorHAnsi" w:cstheme="minorHAnsi"/>
          <w:sz w:val="20"/>
        </w:rPr>
        <w:t xml:space="preserve"> information was inserted into a map where absolute bearing values were mapped to free space. The lower and higher limits for the currently visible field were also stored. Thus, if the wheelchair turned, a larger </w:t>
      </w:r>
      <w:r w:rsidR="002F77F8" w:rsidRPr="00E609A3">
        <w:rPr>
          <w:rFonts w:asciiTheme="minorHAnsi" w:hAnsiTheme="minorHAnsi" w:cstheme="minorHAnsi"/>
          <w:sz w:val="20"/>
        </w:rPr>
        <w:t>number</w:t>
      </w:r>
      <w:r w:rsidRPr="00E609A3">
        <w:rPr>
          <w:rFonts w:asciiTheme="minorHAnsi" w:hAnsiTheme="minorHAnsi" w:cstheme="minorHAnsi"/>
          <w:sz w:val="20"/>
        </w:rPr>
        <w:t xml:space="preserve"> of bearings would be available in the map, than those currently within the </w:t>
      </w:r>
      <w:r w:rsidRPr="00E609A3">
        <w:rPr>
          <w:rFonts w:asciiTheme="minorHAnsi" w:hAnsiTheme="minorHAnsi" w:cstheme="minorHAnsi"/>
          <w:sz w:val="20"/>
        </w:rPr>
        <w:t xml:space="preserve">field of view. When a map value had not been updated for a </w:t>
      </w:r>
      <w:r w:rsidR="007F7733" w:rsidRPr="00E609A3">
        <w:rPr>
          <w:rFonts w:asciiTheme="minorHAnsi" w:hAnsiTheme="minorHAnsi" w:cstheme="minorHAnsi"/>
          <w:sz w:val="20"/>
        </w:rPr>
        <w:t>set</w:t>
      </w:r>
      <w:r w:rsidRPr="00E609A3">
        <w:rPr>
          <w:rFonts w:asciiTheme="minorHAnsi" w:hAnsiTheme="minorHAnsi" w:cstheme="minorHAnsi"/>
          <w:sz w:val="20"/>
        </w:rPr>
        <w:t xml:space="preserve"> amount of time, the amount of free space at the bearing was gradually increased. After an additional amount of time, map values were considered outdated and </w:t>
      </w:r>
      <w:r w:rsidR="00360878" w:rsidRPr="00E609A3">
        <w:rPr>
          <w:rFonts w:asciiTheme="minorHAnsi" w:hAnsiTheme="minorHAnsi" w:cstheme="minorHAnsi"/>
          <w:sz w:val="20"/>
        </w:rPr>
        <w:t xml:space="preserve">would be </w:t>
      </w:r>
      <w:r w:rsidRPr="00E609A3">
        <w:rPr>
          <w:rFonts w:asciiTheme="minorHAnsi" w:hAnsiTheme="minorHAnsi" w:cstheme="minorHAnsi"/>
          <w:sz w:val="20"/>
        </w:rPr>
        <w:t xml:space="preserve">deleted. In the tests described below, the time </w:t>
      </w:r>
      <w:r w:rsidR="00360878" w:rsidRPr="00E609A3">
        <w:rPr>
          <w:rFonts w:asciiTheme="minorHAnsi" w:hAnsiTheme="minorHAnsi" w:cstheme="minorHAnsi"/>
          <w:sz w:val="20"/>
        </w:rPr>
        <w:t>threshold</w:t>
      </w:r>
      <w:r w:rsidRPr="00E609A3">
        <w:rPr>
          <w:rFonts w:asciiTheme="minorHAnsi" w:hAnsiTheme="minorHAnsi" w:cstheme="minorHAnsi"/>
          <w:sz w:val="20"/>
        </w:rPr>
        <w:t xml:space="preserve"> </w:t>
      </w:r>
      <w:r w:rsidR="007F7733" w:rsidRPr="00E609A3">
        <w:rPr>
          <w:rFonts w:asciiTheme="minorHAnsi" w:hAnsiTheme="minorHAnsi" w:cstheme="minorHAnsi"/>
          <w:sz w:val="20"/>
        </w:rPr>
        <w:t>to</w:t>
      </w:r>
      <w:r w:rsidRPr="00E609A3">
        <w:rPr>
          <w:rFonts w:asciiTheme="minorHAnsi" w:hAnsiTheme="minorHAnsi" w:cstheme="minorHAnsi"/>
          <w:sz w:val="20"/>
        </w:rPr>
        <w:t xml:space="preserve"> start increasing the free space was 5s, and the time </w:t>
      </w:r>
      <w:r w:rsidR="00360878" w:rsidRPr="00E609A3">
        <w:rPr>
          <w:rFonts w:asciiTheme="minorHAnsi" w:hAnsiTheme="minorHAnsi" w:cstheme="minorHAnsi"/>
          <w:sz w:val="20"/>
        </w:rPr>
        <w:t>threshold</w:t>
      </w:r>
      <w:r w:rsidRPr="00E609A3">
        <w:rPr>
          <w:rFonts w:asciiTheme="minorHAnsi" w:hAnsiTheme="minorHAnsi" w:cstheme="minorHAnsi"/>
          <w:sz w:val="20"/>
        </w:rPr>
        <w:t xml:space="preserve"> for deletion of old values </w:t>
      </w:r>
      <w:r w:rsidR="007F7733" w:rsidRPr="00E609A3">
        <w:rPr>
          <w:rFonts w:asciiTheme="minorHAnsi" w:hAnsiTheme="minorHAnsi" w:cstheme="minorHAnsi"/>
          <w:sz w:val="20"/>
        </w:rPr>
        <w:t>wa</w:t>
      </w:r>
      <w:r w:rsidRPr="00E609A3">
        <w:rPr>
          <w:rFonts w:asciiTheme="minorHAnsi" w:hAnsiTheme="minorHAnsi" w:cstheme="minorHAnsi"/>
          <w:sz w:val="20"/>
        </w:rPr>
        <w:t>s 10s.</w:t>
      </w:r>
    </w:p>
    <w:p w:rsidR="00EA3F4B" w:rsidRPr="00E609A3" w:rsidRDefault="008D595F">
      <w:pPr>
        <w:pStyle w:val="subsection"/>
        <w:rPr>
          <w:rFonts w:asciiTheme="minorHAnsi" w:hAnsiTheme="minorHAnsi" w:cstheme="minorHAnsi"/>
          <w:sz w:val="20"/>
        </w:rPr>
      </w:pPr>
      <w:r w:rsidRPr="00E609A3">
        <w:rPr>
          <w:rFonts w:asciiTheme="minorHAnsi" w:hAnsiTheme="minorHAnsi" w:cstheme="minorHAnsi"/>
          <w:sz w:val="20"/>
        </w:rPr>
        <w:t>Adaptation to Proximity</w:t>
      </w:r>
      <w:r w:rsidR="007F7733" w:rsidRPr="00E609A3">
        <w:rPr>
          <w:rFonts w:asciiTheme="minorHAnsi" w:hAnsiTheme="minorHAnsi" w:cstheme="minorHAnsi"/>
          <w:sz w:val="20"/>
        </w:rPr>
        <w:t>-</w:t>
      </w:r>
      <w:r w:rsidRPr="00E609A3">
        <w:rPr>
          <w:rFonts w:asciiTheme="minorHAnsi" w:hAnsiTheme="minorHAnsi" w:cstheme="minorHAnsi"/>
          <w:sz w:val="20"/>
        </w:rPr>
        <w:t>Voter</w:t>
      </w:r>
    </w:p>
    <w:p w:rsidR="000E6EA2" w:rsidRPr="00E609A3" w:rsidRDefault="000E6EA2" w:rsidP="000E6EA2">
      <w:pPr>
        <w:pStyle w:val="BodyChar"/>
        <w:rPr>
          <w:rFonts w:asciiTheme="minorHAnsi" w:hAnsiTheme="minorHAnsi" w:cstheme="minorHAnsi"/>
          <w:sz w:val="20"/>
        </w:rPr>
      </w:pPr>
      <w:r w:rsidRPr="00E609A3">
        <w:rPr>
          <w:rFonts w:asciiTheme="minorHAnsi" w:hAnsiTheme="minorHAnsi" w:cstheme="minorHAnsi"/>
          <w:sz w:val="20"/>
        </w:rPr>
        <w:t>A number was given for each course in the camera’s field of view.  That represented the relative distance of obstacle free space in a particular direction. Proximity</w:t>
      </w:r>
      <w:r w:rsidR="007F7733" w:rsidRPr="00E609A3">
        <w:rPr>
          <w:rFonts w:asciiTheme="minorHAnsi" w:hAnsiTheme="minorHAnsi" w:cstheme="minorHAnsi"/>
          <w:sz w:val="20"/>
        </w:rPr>
        <w:t>-</w:t>
      </w:r>
      <w:r w:rsidRPr="00E609A3">
        <w:rPr>
          <w:rFonts w:asciiTheme="minorHAnsi" w:hAnsiTheme="minorHAnsi" w:cstheme="minorHAnsi"/>
          <w:sz w:val="20"/>
        </w:rPr>
        <w:t>Voter u</w:t>
      </w:r>
      <w:r w:rsidR="007F7733" w:rsidRPr="00E609A3">
        <w:rPr>
          <w:rFonts w:asciiTheme="minorHAnsi" w:hAnsiTheme="minorHAnsi" w:cstheme="minorHAnsi"/>
          <w:sz w:val="20"/>
        </w:rPr>
        <w:t xml:space="preserve">sed </w:t>
      </w:r>
      <w:r w:rsidRPr="00E609A3">
        <w:rPr>
          <w:rFonts w:asciiTheme="minorHAnsi" w:hAnsiTheme="minorHAnsi" w:cstheme="minorHAnsi"/>
          <w:sz w:val="20"/>
        </w:rPr>
        <w:t>that information to calculate votes:</w:t>
      </w:r>
      <w:r w:rsidR="00C663A7" w:rsidRPr="00E609A3">
        <w:rPr>
          <w:rFonts w:asciiTheme="minorHAnsi" w:hAnsiTheme="minorHAnsi" w:cstheme="minorHAnsi"/>
          <w:sz w:val="20"/>
        </w:rPr>
        <w:t xml:space="preserve"> </w:t>
      </w:r>
      <w:r w:rsidRPr="00E609A3">
        <w:rPr>
          <w:rFonts w:asciiTheme="minorHAnsi" w:hAnsiTheme="minorHAnsi" w:cstheme="minorHAnsi"/>
          <w:sz w:val="20"/>
        </w:rPr>
        <w:t>Votes decreased in areas outside the current field of view</w:t>
      </w:r>
      <w:r w:rsidR="00C663A7" w:rsidRPr="00E609A3">
        <w:rPr>
          <w:rFonts w:asciiTheme="minorHAnsi" w:hAnsiTheme="minorHAnsi" w:cstheme="minorHAnsi"/>
          <w:sz w:val="20"/>
        </w:rPr>
        <w:t xml:space="preserve">; and </w:t>
      </w:r>
      <w:r w:rsidR="007F7733" w:rsidRPr="00E609A3">
        <w:rPr>
          <w:rFonts w:asciiTheme="minorHAnsi" w:hAnsiTheme="minorHAnsi" w:cstheme="minorHAnsi"/>
          <w:sz w:val="20"/>
        </w:rPr>
        <w:t>i</w:t>
      </w:r>
      <w:r w:rsidRPr="00E609A3">
        <w:rPr>
          <w:rFonts w:asciiTheme="minorHAnsi" w:hAnsiTheme="minorHAnsi" w:cstheme="minorHAnsi"/>
          <w:sz w:val="20"/>
        </w:rPr>
        <w:t>f an obstacle was visible in a direction, votes were decreased for th</w:t>
      </w:r>
      <w:r w:rsidR="007F7733" w:rsidRPr="00E609A3">
        <w:rPr>
          <w:rFonts w:asciiTheme="minorHAnsi" w:hAnsiTheme="minorHAnsi" w:cstheme="minorHAnsi"/>
          <w:sz w:val="20"/>
        </w:rPr>
        <w:t>at</w:t>
      </w:r>
      <w:r w:rsidRPr="00E609A3">
        <w:rPr>
          <w:rFonts w:asciiTheme="minorHAnsi" w:hAnsiTheme="minorHAnsi" w:cstheme="minorHAnsi"/>
          <w:sz w:val="20"/>
        </w:rPr>
        <w:t xml:space="preserve"> direction. The decreas</w:t>
      </w:r>
      <w:r w:rsidR="00360878" w:rsidRPr="00E609A3">
        <w:rPr>
          <w:rFonts w:asciiTheme="minorHAnsi" w:hAnsiTheme="minorHAnsi" w:cstheme="minorHAnsi"/>
          <w:sz w:val="20"/>
        </w:rPr>
        <w:t xml:space="preserve">ing rate </w:t>
      </w:r>
      <w:r w:rsidRPr="00E609A3">
        <w:rPr>
          <w:rFonts w:asciiTheme="minorHAnsi" w:hAnsiTheme="minorHAnsi" w:cstheme="minorHAnsi"/>
          <w:sz w:val="20"/>
        </w:rPr>
        <w:t>depended on the relative distance of free space:</w:t>
      </w:r>
    </w:p>
    <w:p w:rsidR="002B534D" w:rsidRPr="00E609A3" w:rsidRDefault="002B534D" w:rsidP="00DA09BC">
      <w:pPr>
        <w:pStyle w:val="EQN"/>
        <w:rPr>
          <w:rFonts w:asciiTheme="minorHAnsi" w:hAnsiTheme="minorHAnsi" w:cstheme="minorHAnsi"/>
          <w:sz w:val="20"/>
        </w:rPr>
      </w:pPr>
      <w:r w:rsidRPr="00E609A3">
        <w:rPr>
          <w:rFonts w:asciiTheme="minorHAnsi" w:hAnsiTheme="minorHAnsi" w:cstheme="minorHAnsi"/>
          <w:sz w:val="20"/>
        </w:rPr>
        <w:tab/>
      </w:r>
      <w:r w:rsidR="00725772" w:rsidRPr="00E609A3">
        <w:rPr>
          <w:sz w:val="20"/>
        </w:rPr>
        <w:t>𝑣𝑜𝑡𝑒𝐴𝑑𝑗𝑢𝑠𝑡</w:t>
      </w:r>
      <w:r w:rsidR="00725772" w:rsidRPr="00E609A3">
        <w:rPr>
          <w:rFonts w:asciiTheme="minorHAnsi" w:hAnsiTheme="minorHAnsi" w:cstheme="minorHAnsi"/>
          <w:sz w:val="20"/>
        </w:rPr>
        <w:t xml:space="preserve"> = </w:t>
      </w:r>
      <w:r w:rsidR="00725772" w:rsidRPr="00E609A3">
        <w:rPr>
          <w:sz w:val="20"/>
        </w:rPr>
        <w:t>𝑘∗</w:t>
      </w:r>
      <w:r w:rsidR="00725772" w:rsidRPr="00E609A3">
        <w:rPr>
          <w:rFonts w:asciiTheme="minorHAnsi" w:hAnsiTheme="minorHAnsi" w:cstheme="minorHAnsi"/>
          <w:sz w:val="20"/>
        </w:rPr>
        <w:t>(100−</w:t>
      </w:r>
      <w:r w:rsidR="00725772" w:rsidRPr="00E609A3">
        <w:rPr>
          <w:sz w:val="20"/>
        </w:rPr>
        <w:t>𝑟𝑒𝑙𝑎𝑡𝑖𝑣𝑒𝐹𝑟𝑒𝑒𝐷𝑖𝑠𝑡𝑎𝑛𝑐𝑒</w:t>
      </w:r>
      <w:r w:rsidR="00725772" w:rsidRPr="00E609A3">
        <w:rPr>
          <w:rFonts w:asciiTheme="minorHAnsi" w:hAnsiTheme="minorHAnsi" w:cstheme="minorHAnsi"/>
          <w:sz w:val="20"/>
        </w:rPr>
        <w:t>)/ 100</w:t>
      </w:r>
      <w:r w:rsidRPr="00E609A3">
        <w:rPr>
          <w:rFonts w:asciiTheme="minorHAnsi" w:hAnsiTheme="minorHAnsi" w:cstheme="minorHAnsi"/>
          <w:sz w:val="20"/>
        </w:rPr>
        <w:tab/>
        <w:t>(</w:t>
      </w:r>
      <w:r w:rsidR="00AD77B0" w:rsidRPr="00E609A3">
        <w:rPr>
          <w:rFonts w:asciiTheme="minorHAnsi" w:hAnsiTheme="minorHAnsi" w:cstheme="minorHAnsi"/>
          <w:sz w:val="20"/>
        </w:rPr>
        <w:t>1</w:t>
      </w:r>
      <w:r w:rsidRPr="00E609A3">
        <w:rPr>
          <w:rFonts w:asciiTheme="minorHAnsi" w:hAnsiTheme="minorHAnsi" w:cstheme="minorHAnsi"/>
          <w:sz w:val="20"/>
        </w:rPr>
        <w:t>1)</w:t>
      </w:r>
    </w:p>
    <w:p w:rsidR="00725772" w:rsidRPr="00E609A3" w:rsidRDefault="000E6EA2" w:rsidP="00725772">
      <w:pPr>
        <w:pStyle w:val="BodyChar"/>
        <w:tabs>
          <w:tab w:val="clear" w:pos="567"/>
          <w:tab w:val="left" w:pos="284"/>
        </w:tabs>
        <w:rPr>
          <w:rFonts w:asciiTheme="minorHAnsi" w:hAnsiTheme="minorHAnsi" w:cstheme="minorHAnsi"/>
          <w:sz w:val="20"/>
        </w:rPr>
      </w:pPr>
      <w:r w:rsidRPr="00E609A3">
        <w:rPr>
          <w:rFonts w:asciiTheme="minorHAnsi" w:hAnsiTheme="minorHAnsi" w:cstheme="minorHAnsi"/>
          <w:sz w:val="20"/>
        </w:rPr>
        <w:t xml:space="preserve">where </w:t>
      </w:r>
      <w:r w:rsidRPr="00E609A3">
        <w:rPr>
          <w:rFonts w:asciiTheme="minorHAnsi" w:hAnsiTheme="minorHAnsi" w:cstheme="minorHAnsi"/>
          <w:i/>
          <w:sz w:val="20"/>
        </w:rPr>
        <w:t>k</w:t>
      </w:r>
      <w:r w:rsidRPr="00E609A3">
        <w:rPr>
          <w:rFonts w:asciiTheme="minorHAnsi" w:hAnsiTheme="minorHAnsi" w:cstheme="minorHAnsi"/>
          <w:sz w:val="20"/>
        </w:rPr>
        <w:t xml:space="preserve"> was a weighting factor.</w:t>
      </w:r>
    </w:p>
    <w:p w:rsidR="00725772" w:rsidRPr="00E609A3" w:rsidRDefault="00725772" w:rsidP="00AD77B0">
      <w:pPr>
        <w:pStyle w:val="BodyChar"/>
        <w:tabs>
          <w:tab w:val="clear" w:pos="567"/>
          <w:tab w:val="left" w:pos="284"/>
        </w:tabs>
        <w:rPr>
          <w:rFonts w:asciiTheme="minorHAnsi" w:hAnsiTheme="minorHAnsi" w:cstheme="minorHAnsi"/>
          <w:sz w:val="20"/>
        </w:rPr>
      </w:pPr>
      <w:r w:rsidRPr="00E609A3">
        <w:rPr>
          <w:rFonts w:asciiTheme="minorHAnsi" w:hAnsiTheme="minorHAnsi" w:cstheme="minorHAnsi"/>
          <w:sz w:val="20"/>
        </w:rPr>
        <w:t xml:space="preserve">The adjacent directions within a range of </w:t>
      </w:r>
      <w:proofErr w:type="spellStart"/>
      <w:r w:rsidRPr="00E609A3">
        <w:rPr>
          <w:rFonts w:asciiTheme="minorHAnsi" w:hAnsiTheme="minorHAnsi" w:cstheme="minorHAnsi"/>
          <w:sz w:val="20"/>
        </w:rPr>
        <w:t>adjacentLimit</w:t>
      </w:r>
      <w:proofErr w:type="spellEnd"/>
      <w:r w:rsidRPr="00E609A3">
        <w:rPr>
          <w:rFonts w:asciiTheme="minorHAnsi" w:hAnsiTheme="minorHAnsi" w:cstheme="minorHAnsi"/>
          <w:sz w:val="20"/>
        </w:rPr>
        <w:t xml:space="preserve"> degrees were also decreased.</w:t>
      </w:r>
    </w:p>
    <w:p w:rsidR="00AD77B0" w:rsidRPr="00E609A3" w:rsidRDefault="00AD77B0" w:rsidP="00DA09BC">
      <w:pPr>
        <w:pStyle w:val="EQN"/>
        <w:rPr>
          <w:rFonts w:asciiTheme="minorHAnsi" w:hAnsiTheme="minorHAnsi" w:cstheme="minorHAnsi"/>
          <w:sz w:val="20"/>
        </w:rPr>
      </w:pPr>
      <w:r w:rsidRPr="00E609A3">
        <w:rPr>
          <w:rFonts w:asciiTheme="minorHAnsi" w:hAnsiTheme="minorHAnsi" w:cstheme="minorHAnsi"/>
          <w:sz w:val="20"/>
        </w:rPr>
        <w:tab/>
      </w:r>
      <w:r w:rsidRPr="00E609A3">
        <w:rPr>
          <w:sz w:val="20"/>
        </w:rPr>
        <w:t>𝑑𝑖𝑟𝑒𝑐𝑡𝑖𝑜𝑛𝐷𝑖𝑠𝑡</w:t>
      </w:r>
      <w:r w:rsidRPr="00E609A3">
        <w:rPr>
          <w:rFonts w:asciiTheme="minorHAnsi" w:hAnsiTheme="minorHAnsi" w:cstheme="minorHAnsi"/>
          <w:sz w:val="20"/>
        </w:rPr>
        <w:t xml:space="preserve"> = </w:t>
      </w:r>
      <w:r w:rsidRPr="00E609A3">
        <w:rPr>
          <w:sz w:val="20"/>
        </w:rPr>
        <w:t>𝑎</w:t>
      </w:r>
      <w:r w:rsidRPr="00E609A3">
        <w:rPr>
          <w:rFonts w:asciiTheme="minorHAnsi" w:hAnsiTheme="minorHAnsi" w:cstheme="minorHAnsi"/>
          <w:sz w:val="20"/>
        </w:rPr>
        <w:t xml:space="preserve"> (</w:t>
      </w:r>
      <w:r w:rsidRPr="00E609A3">
        <w:rPr>
          <w:sz w:val="20"/>
        </w:rPr>
        <w:t>𝑑𝑖𝑟</w:t>
      </w:r>
      <w:r w:rsidRPr="00E609A3">
        <w:rPr>
          <w:rFonts w:asciiTheme="minorHAnsi" w:hAnsiTheme="minorHAnsi" w:cstheme="minorHAnsi"/>
          <w:sz w:val="20"/>
        </w:rPr>
        <w:t xml:space="preserve"> − </w:t>
      </w:r>
      <w:r w:rsidRPr="00E609A3">
        <w:rPr>
          <w:sz w:val="20"/>
        </w:rPr>
        <w:t>𝑜𝑏𝑠𝑡𝑎𝑐𝑙𝑒𝐷𝑖𝑟</w:t>
      </w:r>
      <w:r w:rsidRPr="00E609A3">
        <w:rPr>
          <w:rFonts w:asciiTheme="minorHAnsi" w:hAnsiTheme="minorHAnsi" w:cstheme="minorHAnsi"/>
          <w:sz w:val="20"/>
        </w:rPr>
        <w:t>)</w:t>
      </w:r>
      <w:r w:rsidRPr="00E609A3">
        <w:rPr>
          <w:rFonts w:asciiTheme="minorHAnsi" w:hAnsiTheme="minorHAnsi" w:cstheme="minorHAnsi"/>
          <w:sz w:val="20"/>
        </w:rPr>
        <w:tab/>
        <w:t>(12)</w:t>
      </w:r>
    </w:p>
    <w:p w:rsidR="00AD77B0" w:rsidRPr="00E609A3" w:rsidRDefault="00AD77B0" w:rsidP="00DA09BC">
      <w:pPr>
        <w:pStyle w:val="EQN"/>
        <w:rPr>
          <w:rFonts w:asciiTheme="minorHAnsi" w:hAnsiTheme="minorHAnsi" w:cstheme="minorHAnsi"/>
          <w:sz w:val="20"/>
        </w:rPr>
      </w:pPr>
      <w:r w:rsidRPr="00E609A3">
        <w:rPr>
          <w:rFonts w:asciiTheme="minorHAnsi" w:hAnsiTheme="minorHAnsi" w:cstheme="minorHAnsi"/>
          <w:sz w:val="20"/>
        </w:rPr>
        <w:tab/>
      </w:r>
      <w:r w:rsidRPr="00E609A3">
        <w:rPr>
          <w:sz w:val="20"/>
        </w:rPr>
        <w:t>𝑑𝑖𝑠𝑡𝑎𝑛𝑐𝑒𝐹𝑎𝑐𝑡𝑜𝑟</w:t>
      </w:r>
      <w:r w:rsidRPr="00E609A3">
        <w:rPr>
          <w:rFonts w:asciiTheme="minorHAnsi" w:hAnsiTheme="minorHAnsi" w:cstheme="minorHAnsi"/>
          <w:sz w:val="20"/>
        </w:rPr>
        <w:t>=(</w:t>
      </w:r>
      <w:r w:rsidRPr="00E609A3">
        <w:rPr>
          <w:sz w:val="20"/>
        </w:rPr>
        <w:t>𝑎𝑑𝑗𝑎𝑐𝑒𝑛𝑡𝐿𝑖𝑚𝑖𝑡</w:t>
      </w:r>
      <w:r w:rsidRPr="00E609A3">
        <w:rPr>
          <w:rFonts w:asciiTheme="minorHAnsi" w:hAnsiTheme="minorHAnsi" w:cstheme="minorHAnsi"/>
          <w:sz w:val="20"/>
        </w:rPr>
        <w:t>−</w:t>
      </w:r>
      <w:r w:rsidRPr="00E609A3">
        <w:rPr>
          <w:sz w:val="20"/>
        </w:rPr>
        <w:t>𝑑𝑖𝑟𝑒𝑐𝑡𝑖𝑜𝑛𝐷𝑖𝑠𝑡</w:t>
      </w:r>
      <w:r w:rsidRPr="00E609A3">
        <w:rPr>
          <w:rFonts w:asciiTheme="minorHAnsi" w:hAnsiTheme="minorHAnsi" w:cstheme="minorHAnsi"/>
          <w:sz w:val="20"/>
        </w:rPr>
        <w:t>)/</w:t>
      </w:r>
      <w:r w:rsidRPr="00E609A3">
        <w:rPr>
          <w:sz w:val="20"/>
        </w:rPr>
        <w:t>𝑎𝑑𝑗𝑎𝑐𝑒𝑛𝑡𝐿𝑖𝑚𝑖𝑡</w:t>
      </w:r>
      <w:r w:rsidRPr="00E609A3">
        <w:rPr>
          <w:rFonts w:asciiTheme="minorHAnsi" w:hAnsiTheme="minorHAnsi" w:cstheme="minorHAnsi"/>
          <w:sz w:val="20"/>
        </w:rPr>
        <w:tab/>
        <w:t>(13)</w:t>
      </w:r>
    </w:p>
    <w:p w:rsidR="00725772" w:rsidRPr="00E609A3" w:rsidRDefault="00725772" w:rsidP="00AD77B0">
      <w:pPr>
        <w:pStyle w:val="BodyChar"/>
        <w:tabs>
          <w:tab w:val="clear" w:pos="567"/>
          <w:tab w:val="left" w:pos="284"/>
        </w:tabs>
        <w:rPr>
          <w:rFonts w:asciiTheme="minorHAnsi" w:hAnsiTheme="minorHAnsi" w:cstheme="minorHAnsi"/>
          <w:sz w:val="20"/>
        </w:rPr>
      </w:pPr>
      <w:r w:rsidRPr="00E609A3">
        <w:rPr>
          <w:rFonts w:asciiTheme="minorHAnsi" w:hAnsiTheme="minorHAnsi" w:cstheme="minorHAnsi"/>
          <w:sz w:val="20"/>
        </w:rPr>
        <w:t>Thus, votes decreased with</w:t>
      </w:r>
    </w:p>
    <w:p w:rsidR="00AD77B0" w:rsidRPr="00E609A3" w:rsidRDefault="00AD77B0" w:rsidP="00360878">
      <w:pPr>
        <w:pStyle w:val="BodyText"/>
        <w:ind w:firstLine="851"/>
        <w:rPr>
          <w:rFonts w:asciiTheme="minorHAnsi" w:hAnsiTheme="minorHAnsi" w:cstheme="minorHAnsi"/>
          <w:i/>
          <w:sz w:val="20"/>
        </w:rPr>
      </w:pPr>
      <w:r w:rsidRPr="00E609A3">
        <w:rPr>
          <w:rFonts w:ascii="Cambria Math" w:hAnsi="Cambria Math" w:cs="Cambria Math"/>
          <w:i/>
          <w:sz w:val="20"/>
        </w:rPr>
        <w:t>𝑖𝑓</w:t>
      </w:r>
      <w:r w:rsidRPr="00E609A3">
        <w:rPr>
          <w:rFonts w:asciiTheme="minorHAnsi" w:hAnsiTheme="minorHAnsi" w:cstheme="minorHAnsi"/>
          <w:i/>
          <w:sz w:val="20"/>
        </w:rPr>
        <w:t xml:space="preserve"> </w:t>
      </w:r>
      <w:r w:rsidRPr="00E609A3">
        <w:rPr>
          <w:rFonts w:ascii="Cambria Math" w:hAnsi="Cambria Math" w:cs="Cambria Math"/>
          <w:i/>
          <w:sz w:val="20"/>
        </w:rPr>
        <w:t>𝑑𝑖𝑟𝑒𝑐𝑡𝑖𝑜𝑛𝐷𝑖𝑠𝑡</w:t>
      </w:r>
      <w:r w:rsidRPr="00E609A3">
        <w:rPr>
          <w:rFonts w:asciiTheme="minorHAnsi" w:hAnsiTheme="minorHAnsi" w:cstheme="minorHAnsi"/>
          <w:i/>
          <w:sz w:val="20"/>
        </w:rPr>
        <w:t xml:space="preserve"> &lt; </w:t>
      </w:r>
      <w:r w:rsidRPr="00E609A3">
        <w:rPr>
          <w:rFonts w:ascii="Cambria Math" w:hAnsi="Cambria Math" w:cs="Cambria Math"/>
          <w:i/>
          <w:sz w:val="20"/>
        </w:rPr>
        <w:t>𝑎𝑑𝑗𝑎𝑐𝑒𝑛𝑡𝐿𝑖𝑚𝑖</w:t>
      </w:r>
      <w:r w:rsidRPr="00E609A3">
        <w:rPr>
          <w:rFonts w:asciiTheme="minorHAnsi" w:hAnsiTheme="minorHAnsi" w:cstheme="minorHAnsi"/>
          <w:i/>
          <w:sz w:val="20"/>
        </w:rPr>
        <w:t>t then</w:t>
      </w:r>
      <w:r w:rsidR="00360878" w:rsidRPr="00E609A3">
        <w:rPr>
          <w:rFonts w:asciiTheme="minorHAnsi" w:hAnsiTheme="minorHAnsi" w:cstheme="minorHAnsi"/>
          <w:i/>
          <w:sz w:val="20"/>
        </w:rPr>
        <w:t xml:space="preserve"> </w:t>
      </w:r>
      <w:r w:rsidRPr="00E609A3">
        <w:rPr>
          <w:rFonts w:ascii="Cambria Math" w:hAnsi="Cambria Math" w:cs="Cambria Math"/>
          <w:sz w:val="20"/>
        </w:rPr>
        <w:t>𝑣𝑜𝑡𝑒𝑚𝑎𝑥</w:t>
      </w:r>
      <w:r w:rsidRPr="00E609A3">
        <w:rPr>
          <w:rFonts w:asciiTheme="minorHAnsi" w:hAnsiTheme="minorHAnsi" w:cstheme="minorHAnsi"/>
          <w:sz w:val="20"/>
        </w:rPr>
        <w:t xml:space="preserve"> </w:t>
      </w:r>
      <w:r w:rsidRPr="00E609A3">
        <w:rPr>
          <w:rFonts w:ascii="Cambria Math" w:hAnsi="Cambria Math" w:cs="Cambria Math"/>
          <w:sz w:val="20"/>
        </w:rPr>
        <w:t>∗</w:t>
      </w:r>
      <w:r w:rsidRPr="00E609A3">
        <w:rPr>
          <w:rFonts w:asciiTheme="minorHAnsi" w:hAnsiTheme="minorHAnsi" w:cstheme="minorHAnsi"/>
          <w:sz w:val="20"/>
        </w:rPr>
        <w:t xml:space="preserve"> </w:t>
      </w:r>
      <w:r w:rsidRPr="00E609A3">
        <w:rPr>
          <w:rFonts w:ascii="Cambria Math" w:hAnsi="Cambria Math" w:cs="Cambria Math"/>
          <w:sz w:val="20"/>
        </w:rPr>
        <w:t>𝑣𝑜𝑡𝑒𝐴𝑑𝑗𝑢𝑠𝑡</w:t>
      </w:r>
      <w:r w:rsidRPr="00E609A3">
        <w:rPr>
          <w:rFonts w:asciiTheme="minorHAnsi" w:hAnsiTheme="minorHAnsi" w:cstheme="minorHAnsi"/>
          <w:sz w:val="20"/>
        </w:rPr>
        <w:t xml:space="preserve"> </w:t>
      </w:r>
      <w:r w:rsidRPr="00E609A3">
        <w:rPr>
          <w:rFonts w:ascii="Cambria Math" w:hAnsi="Cambria Math" w:cs="Cambria Math"/>
          <w:sz w:val="20"/>
        </w:rPr>
        <w:t>∗</w:t>
      </w:r>
      <w:r w:rsidRPr="00E609A3">
        <w:rPr>
          <w:rFonts w:asciiTheme="minorHAnsi" w:hAnsiTheme="minorHAnsi" w:cstheme="minorHAnsi"/>
          <w:sz w:val="20"/>
        </w:rPr>
        <w:t xml:space="preserve"> </w:t>
      </w:r>
      <w:r w:rsidRPr="00E609A3">
        <w:rPr>
          <w:rFonts w:ascii="Cambria Math" w:hAnsi="Cambria Math" w:cs="Cambria Math"/>
          <w:sz w:val="20"/>
        </w:rPr>
        <w:t>𝑑𝑖𝑠𝑡𝑎𝑛𝑐𝑒𝐹𝑎𝑐𝑡𝑜</w:t>
      </w:r>
      <w:r w:rsidRPr="00E609A3">
        <w:rPr>
          <w:rFonts w:asciiTheme="minorHAnsi" w:hAnsiTheme="minorHAnsi" w:cstheme="minorHAnsi"/>
          <w:sz w:val="20"/>
        </w:rPr>
        <w:t>r</w:t>
      </w:r>
      <w:proofErr w:type="gramStart"/>
      <w:r w:rsidRPr="00E609A3">
        <w:rPr>
          <w:rFonts w:asciiTheme="minorHAnsi" w:hAnsiTheme="minorHAnsi" w:cstheme="minorHAnsi"/>
          <w:sz w:val="20"/>
        </w:rPr>
        <w:tab/>
      </w:r>
      <w:r w:rsidR="00360878" w:rsidRPr="00E609A3">
        <w:rPr>
          <w:rFonts w:asciiTheme="minorHAnsi" w:hAnsiTheme="minorHAnsi" w:cstheme="minorHAnsi"/>
          <w:sz w:val="20"/>
        </w:rPr>
        <w:t xml:space="preserve">  </w:t>
      </w:r>
      <w:r w:rsidRPr="00E609A3">
        <w:rPr>
          <w:rFonts w:asciiTheme="minorHAnsi" w:hAnsiTheme="minorHAnsi" w:cstheme="minorHAnsi"/>
          <w:i/>
          <w:color w:val="000000"/>
          <w:sz w:val="20"/>
          <w:szCs w:val="22"/>
          <w:lang w:val="en-US"/>
        </w:rPr>
        <w:t>(</w:t>
      </w:r>
      <w:proofErr w:type="gramEnd"/>
      <w:r w:rsidRPr="00E609A3">
        <w:rPr>
          <w:rFonts w:asciiTheme="minorHAnsi" w:hAnsiTheme="minorHAnsi" w:cstheme="minorHAnsi"/>
          <w:i/>
          <w:color w:val="000000"/>
          <w:sz w:val="20"/>
          <w:szCs w:val="22"/>
          <w:lang w:val="en-US"/>
        </w:rPr>
        <w:t>14)</w:t>
      </w:r>
    </w:p>
    <w:p w:rsidR="007F7733" w:rsidRPr="00E609A3" w:rsidRDefault="00AD77B0" w:rsidP="00DA09BC">
      <w:pPr>
        <w:pStyle w:val="EQN"/>
        <w:rPr>
          <w:rFonts w:asciiTheme="minorHAnsi" w:hAnsiTheme="minorHAnsi" w:cstheme="minorHAnsi"/>
          <w:sz w:val="20"/>
        </w:rPr>
      </w:pPr>
      <w:r w:rsidRPr="00E609A3">
        <w:rPr>
          <w:rFonts w:asciiTheme="minorHAnsi" w:hAnsiTheme="minorHAnsi" w:cstheme="minorHAnsi"/>
          <w:sz w:val="20"/>
        </w:rPr>
        <w:tab/>
        <w:t>Otherwise 0</w:t>
      </w:r>
      <w:r w:rsidRPr="00E609A3">
        <w:rPr>
          <w:rFonts w:asciiTheme="minorHAnsi" w:hAnsiTheme="minorHAnsi" w:cstheme="minorHAnsi"/>
          <w:sz w:val="20"/>
        </w:rPr>
        <w:tab/>
        <w:t>(15)</w:t>
      </w:r>
    </w:p>
    <w:p w:rsidR="00725772" w:rsidRPr="00E609A3" w:rsidRDefault="00AD77B0" w:rsidP="00DA09BC">
      <w:pPr>
        <w:pStyle w:val="EQN"/>
        <w:rPr>
          <w:rFonts w:asciiTheme="minorHAnsi" w:hAnsiTheme="minorHAnsi" w:cstheme="minorHAnsi"/>
          <w:sz w:val="20"/>
        </w:rPr>
      </w:pPr>
      <w:r w:rsidRPr="00E609A3">
        <w:rPr>
          <w:rFonts w:asciiTheme="minorHAnsi" w:hAnsiTheme="minorHAnsi" w:cstheme="minorHAnsi"/>
          <w:sz w:val="20"/>
        </w:rPr>
        <w:t>If an obstacle was visible, then votes were increased in directions 90° left and right of the obstacle</w:t>
      </w:r>
      <w:r w:rsidR="007F7733" w:rsidRPr="00E609A3">
        <w:rPr>
          <w:rFonts w:asciiTheme="minorHAnsi" w:hAnsiTheme="minorHAnsi" w:cstheme="minorHAnsi"/>
          <w:sz w:val="20"/>
        </w:rPr>
        <w:t>.</w:t>
      </w:r>
    </w:p>
    <w:p w:rsidR="00EA3F4B" w:rsidRPr="00E609A3" w:rsidRDefault="00AD77B0">
      <w:pPr>
        <w:pStyle w:val="section"/>
        <w:rPr>
          <w:rFonts w:asciiTheme="minorHAnsi" w:hAnsiTheme="minorHAnsi" w:cstheme="minorHAnsi"/>
          <w:sz w:val="20"/>
        </w:rPr>
      </w:pPr>
      <w:r w:rsidRPr="00E609A3">
        <w:rPr>
          <w:rFonts w:asciiTheme="minorHAnsi" w:hAnsiTheme="minorHAnsi" w:cstheme="minorHAnsi"/>
          <w:sz w:val="20"/>
        </w:rPr>
        <w:t>Testing and Results</w:t>
      </w:r>
    </w:p>
    <w:p w:rsidR="00AD77B0" w:rsidRPr="00E609A3" w:rsidRDefault="00AD77B0" w:rsidP="00AD77B0">
      <w:pPr>
        <w:pStyle w:val="BodyChar"/>
        <w:rPr>
          <w:rFonts w:asciiTheme="minorHAnsi" w:hAnsiTheme="minorHAnsi" w:cstheme="minorHAnsi"/>
          <w:sz w:val="20"/>
        </w:rPr>
      </w:pPr>
      <w:r w:rsidRPr="00E609A3">
        <w:rPr>
          <w:rFonts w:asciiTheme="minorHAnsi" w:hAnsiTheme="minorHAnsi" w:cstheme="minorHAnsi"/>
          <w:sz w:val="20"/>
        </w:rPr>
        <w:t xml:space="preserve">The control system of the wheelchair was set up to run on a computer simulation. Distance at </w:t>
      </w:r>
      <w:r w:rsidR="007F7733" w:rsidRPr="00E609A3">
        <w:rPr>
          <w:rFonts w:asciiTheme="minorHAnsi" w:hAnsiTheme="minorHAnsi" w:cstheme="minorHAnsi"/>
          <w:sz w:val="20"/>
        </w:rPr>
        <w:t>c</w:t>
      </w:r>
      <w:r w:rsidRPr="00E609A3">
        <w:rPr>
          <w:rFonts w:asciiTheme="minorHAnsi" w:hAnsiTheme="minorHAnsi" w:cstheme="minorHAnsi"/>
          <w:sz w:val="20"/>
        </w:rPr>
        <w:t xml:space="preserve">losest point of </w:t>
      </w:r>
      <w:r w:rsidR="007F7733" w:rsidRPr="00E609A3">
        <w:rPr>
          <w:rFonts w:asciiTheme="minorHAnsi" w:hAnsiTheme="minorHAnsi" w:cstheme="minorHAnsi"/>
          <w:sz w:val="20"/>
        </w:rPr>
        <w:t>a</w:t>
      </w:r>
      <w:r w:rsidRPr="00E609A3">
        <w:rPr>
          <w:rFonts w:asciiTheme="minorHAnsi" w:hAnsiTheme="minorHAnsi" w:cstheme="minorHAnsi"/>
          <w:sz w:val="20"/>
        </w:rPr>
        <w:t xml:space="preserve">pproach was given for each test case. Five different </w:t>
      </w:r>
      <w:r w:rsidR="00DA09BC" w:rsidRPr="00E609A3">
        <w:rPr>
          <w:rFonts w:asciiTheme="minorHAnsi" w:hAnsiTheme="minorHAnsi" w:cstheme="minorHAnsi"/>
          <w:sz w:val="20"/>
        </w:rPr>
        <w:t xml:space="preserve">experiments </w:t>
      </w:r>
      <w:r w:rsidR="007F7733" w:rsidRPr="00E609A3">
        <w:rPr>
          <w:rFonts w:asciiTheme="minorHAnsi" w:hAnsiTheme="minorHAnsi" w:cstheme="minorHAnsi"/>
          <w:sz w:val="20"/>
        </w:rPr>
        <w:t xml:space="preserve">were </w:t>
      </w:r>
      <w:r w:rsidR="00DA09BC" w:rsidRPr="00E609A3">
        <w:rPr>
          <w:rFonts w:asciiTheme="minorHAnsi" w:hAnsiTheme="minorHAnsi" w:cstheme="minorHAnsi"/>
          <w:sz w:val="20"/>
        </w:rPr>
        <w:t xml:space="preserve">completed </w:t>
      </w:r>
      <w:r w:rsidRPr="00E609A3">
        <w:rPr>
          <w:rFonts w:asciiTheme="minorHAnsi" w:hAnsiTheme="minorHAnsi" w:cstheme="minorHAnsi"/>
          <w:sz w:val="20"/>
        </w:rPr>
        <w:t xml:space="preserve">with slightly different starting positions. Minimum and mean DCPA values were calculated. If an obstacle was within the field of view, information was added to the visible field representation, related to the distance </w:t>
      </w:r>
      <w:r w:rsidR="007F7733" w:rsidRPr="00E609A3">
        <w:rPr>
          <w:rFonts w:asciiTheme="minorHAnsi" w:hAnsiTheme="minorHAnsi" w:cstheme="minorHAnsi"/>
          <w:sz w:val="20"/>
        </w:rPr>
        <w:t>to</w:t>
      </w:r>
      <w:r w:rsidRPr="00E609A3">
        <w:rPr>
          <w:rFonts w:asciiTheme="minorHAnsi" w:hAnsiTheme="minorHAnsi" w:cstheme="minorHAnsi"/>
          <w:sz w:val="20"/>
        </w:rPr>
        <w:t xml:space="preserve"> the obstacle.</w:t>
      </w:r>
    </w:p>
    <w:p w:rsidR="00AD77B0" w:rsidRPr="00E609A3" w:rsidRDefault="00DA09BC" w:rsidP="00DA09BC">
      <w:pPr>
        <w:pStyle w:val="EQN"/>
        <w:rPr>
          <w:rFonts w:asciiTheme="minorHAnsi" w:hAnsiTheme="minorHAnsi" w:cstheme="minorHAnsi"/>
          <w:sz w:val="20"/>
        </w:rPr>
      </w:pPr>
      <w:r w:rsidRPr="00E609A3">
        <w:rPr>
          <w:rFonts w:asciiTheme="minorHAnsi" w:hAnsiTheme="minorHAnsi" w:cstheme="minorHAnsi"/>
          <w:sz w:val="20"/>
        </w:rPr>
        <w:tab/>
      </w:r>
      <w:r w:rsidR="00AD77B0" w:rsidRPr="00E609A3">
        <w:rPr>
          <w:sz w:val="20"/>
        </w:rPr>
        <w:t>𝑑𝑖𝑠𝑡𝑎𝑛𝑐𝑒</w:t>
      </w:r>
      <w:r w:rsidR="00AD77B0" w:rsidRPr="00E609A3">
        <w:rPr>
          <w:rFonts w:asciiTheme="minorHAnsi" w:hAnsiTheme="minorHAnsi" w:cstheme="minorHAnsi"/>
          <w:sz w:val="20"/>
        </w:rPr>
        <w:t xml:space="preserve"> &lt; </w:t>
      </w:r>
      <w:r w:rsidR="00AD77B0" w:rsidRPr="00E609A3">
        <w:rPr>
          <w:sz w:val="20"/>
        </w:rPr>
        <w:t>𝑚𝑎𝑥𝑉𝑖𝑠𝑖𝑏𝑙𝑒𝐷𝑖𝑠𝑡𝑎𝑛𝑐𝑒</w:t>
      </w:r>
      <w:r w:rsidRPr="00E609A3">
        <w:rPr>
          <w:rFonts w:asciiTheme="minorHAnsi" w:hAnsiTheme="minorHAnsi" w:cstheme="minorHAnsi"/>
          <w:sz w:val="20"/>
        </w:rPr>
        <w:t xml:space="preserve"> if  </w:t>
      </w:r>
      <w:r w:rsidRPr="00E609A3">
        <w:rPr>
          <w:sz w:val="20"/>
        </w:rPr>
        <w:t>𝑟𝑒𝑙𝐷𝑖𝑠𝑡𝑎𝑛𝑐𝑒</w:t>
      </w:r>
      <w:r w:rsidRPr="00E609A3">
        <w:rPr>
          <w:rFonts w:asciiTheme="minorHAnsi" w:hAnsiTheme="minorHAnsi" w:cstheme="minorHAnsi"/>
          <w:sz w:val="20"/>
        </w:rPr>
        <w:t xml:space="preserve"> = 100 </w:t>
      </w:r>
      <w:r w:rsidRPr="00E609A3">
        <w:rPr>
          <w:sz w:val="20"/>
        </w:rPr>
        <w:t>∗</w:t>
      </w:r>
      <w:r w:rsidRPr="00E609A3">
        <w:rPr>
          <w:rFonts w:asciiTheme="minorHAnsi" w:hAnsiTheme="minorHAnsi" w:cstheme="minorHAnsi"/>
          <w:sz w:val="20"/>
        </w:rPr>
        <w:t xml:space="preserve"> </w:t>
      </w:r>
      <w:r w:rsidRPr="00E609A3">
        <w:rPr>
          <w:sz w:val="20"/>
        </w:rPr>
        <w:t>𝑑𝑖𝑠𝑡𝑎𝑛𝑐𝑒</w:t>
      </w:r>
      <w:r w:rsidRPr="00E609A3">
        <w:rPr>
          <w:rFonts w:asciiTheme="minorHAnsi" w:hAnsiTheme="minorHAnsi" w:cstheme="minorHAnsi"/>
          <w:sz w:val="20"/>
        </w:rPr>
        <w:t xml:space="preserve"> </w:t>
      </w:r>
      <w:r w:rsidRPr="00E609A3">
        <w:rPr>
          <w:sz w:val="20"/>
        </w:rPr>
        <w:t>𝑚𝑎𝑥𝑉𝑖𝑠𝑖𝑏𝑙𝑒𝐷𝑖𝑠𝑡𝑎𝑛𝑐𝑒</w:t>
      </w:r>
      <w:r w:rsidR="00AD77B0" w:rsidRPr="00E609A3">
        <w:rPr>
          <w:rFonts w:asciiTheme="minorHAnsi" w:hAnsiTheme="minorHAnsi" w:cstheme="minorHAnsi"/>
          <w:sz w:val="20"/>
        </w:rPr>
        <w:tab/>
        <w:t>(16)</w:t>
      </w:r>
    </w:p>
    <w:p w:rsidR="00AD77B0" w:rsidRPr="00E609A3" w:rsidRDefault="00AD77B0" w:rsidP="00DA09BC">
      <w:pPr>
        <w:pStyle w:val="EQN"/>
        <w:rPr>
          <w:rFonts w:asciiTheme="minorHAnsi" w:hAnsiTheme="minorHAnsi" w:cstheme="minorHAnsi"/>
          <w:sz w:val="20"/>
        </w:rPr>
      </w:pPr>
      <w:r w:rsidRPr="00E609A3">
        <w:rPr>
          <w:rFonts w:asciiTheme="minorHAnsi" w:hAnsiTheme="minorHAnsi" w:cstheme="minorHAnsi"/>
          <w:sz w:val="20"/>
        </w:rPr>
        <w:lastRenderedPageBreak/>
        <w:tab/>
      </w:r>
      <w:r w:rsidR="00DA09BC" w:rsidRPr="00E609A3">
        <w:rPr>
          <w:rFonts w:asciiTheme="minorHAnsi" w:hAnsiTheme="minorHAnsi" w:cstheme="minorHAnsi"/>
          <w:sz w:val="20"/>
        </w:rPr>
        <w:tab/>
      </w:r>
      <w:r w:rsidRPr="00E609A3">
        <w:rPr>
          <w:rFonts w:asciiTheme="minorHAnsi" w:hAnsiTheme="minorHAnsi" w:cstheme="minorHAnsi"/>
          <w:sz w:val="20"/>
        </w:rPr>
        <w:t>Otherwise 0</w:t>
      </w:r>
      <w:r w:rsidRPr="00E609A3">
        <w:rPr>
          <w:rFonts w:asciiTheme="minorHAnsi" w:hAnsiTheme="minorHAnsi" w:cstheme="minorHAnsi"/>
          <w:sz w:val="20"/>
        </w:rPr>
        <w:tab/>
        <w:t>(17)</w:t>
      </w:r>
    </w:p>
    <w:p w:rsidR="00AD77B0" w:rsidRPr="00E609A3" w:rsidRDefault="007F7733" w:rsidP="007F7733">
      <w:pPr>
        <w:pStyle w:val="BodyChar"/>
        <w:tabs>
          <w:tab w:val="clear" w:pos="567"/>
          <w:tab w:val="left" w:pos="142"/>
          <w:tab w:val="left" w:pos="284"/>
        </w:tabs>
        <w:rPr>
          <w:rFonts w:asciiTheme="minorHAnsi" w:hAnsiTheme="minorHAnsi" w:cstheme="minorHAnsi"/>
          <w:sz w:val="20"/>
        </w:rPr>
      </w:pPr>
      <w:r w:rsidRPr="00E609A3">
        <w:rPr>
          <w:rFonts w:asciiTheme="minorHAnsi" w:hAnsiTheme="minorHAnsi" w:cstheme="minorHAnsi"/>
          <w:sz w:val="20"/>
        </w:rPr>
        <w:tab/>
      </w:r>
      <w:r w:rsidR="00AD77B0" w:rsidRPr="00E609A3">
        <w:rPr>
          <w:rFonts w:asciiTheme="minorHAnsi" w:hAnsiTheme="minorHAnsi" w:cstheme="minorHAnsi"/>
          <w:sz w:val="20"/>
        </w:rPr>
        <w:t>This value was set for a range of adjacent bearings proportional to</w:t>
      </w:r>
    </w:p>
    <w:p w:rsidR="00AD77B0" w:rsidRPr="00E609A3" w:rsidRDefault="00AD77B0" w:rsidP="00DA09BC">
      <w:pPr>
        <w:pStyle w:val="EQN"/>
        <w:rPr>
          <w:rFonts w:asciiTheme="minorHAnsi" w:hAnsiTheme="minorHAnsi" w:cstheme="minorHAnsi"/>
          <w:sz w:val="20"/>
        </w:rPr>
      </w:pPr>
      <w:r w:rsidRPr="00E609A3">
        <w:rPr>
          <w:rFonts w:asciiTheme="minorHAnsi" w:hAnsiTheme="minorHAnsi" w:cstheme="minorHAnsi"/>
          <w:sz w:val="20"/>
        </w:rPr>
        <w:tab/>
      </w:r>
      <w:r w:rsidRPr="00E609A3">
        <w:rPr>
          <w:sz w:val="20"/>
        </w:rPr>
        <w:t>𝑚𝑎𝑥𝑉𝑖𝑠𝑖𝑏𝑙𝑒𝐷𝑖𝑠𝑡𝑎𝑛𝑐𝑒</w:t>
      </w:r>
      <w:r w:rsidRPr="00E609A3">
        <w:rPr>
          <w:rFonts w:asciiTheme="minorHAnsi" w:hAnsiTheme="minorHAnsi" w:cstheme="minorHAnsi"/>
          <w:sz w:val="20"/>
        </w:rPr>
        <w:t xml:space="preserve"> − </w:t>
      </w:r>
      <w:r w:rsidRPr="00E609A3">
        <w:rPr>
          <w:sz w:val="20"/>
        </w:rPr>
        <w:t>𝑑𝑖𝑠𝑡𝑎𝑛𝑐𝑒</w:t>
      </w:r>
      <w:r w:rsidRPr="00E609A3">
        <w:rPr>
          <w:rFonts w:asciiTheme="minorHAnsi" w:hAnsiTheme="minorHAnsi" w:cstheme="minorHAnsi"/>
          <w:sz w:val="20"/>
        </w:rPr>
        <w:t xml:space="preserve"> </w:t>
      </w:r>
      <w:r w:rsidRPr="00E609A3">
        <w:rPr>
          <w:sz w:val="20"/>
        </w:rPr>
        <w:t>𝑚𝑎𝑥𝑉𝑖𝑠𝑖𝑏𝑙𝑒𝐷𝑖𝑠𝑡𝑎𝑛𝑐𝑒</w:t>
      </w:r>
      <w:r w:rsidRPr="00E609A3">
        <w:rPr>
          <w:rFonts w:asciiTheme="minorHAnsi" w:hAnsiTheme="minorHAnsi" w:cstheme="minorHAnsi"/>
          <w:sz w:val="20"/>
        </w:rPr>
        <w:tab/>
        <w:t>(18)</w:t>
      </w:r>
    </w:p>
    <w:p w:rsidR="00AD77B0" w:rsidRPr="00E609A3" w:rsidRDefault="00AD77B0" w:rsidP="007F7733">
      <w:pPr>
        <w:pStyle w:val="BodyChar"/>
        <w:tabs>
          <w:tab w:val="left" w:pos="142"/>
          <w:tab w:val="left" w:pos="284"/>
        </w:tabs>
        <w:rPr>
          <w:rFonts w:asciiTheme="minorHAnsi" w:hAnsiTheme="minorHAnsi" w:cstheme="minorHAnsi"/>
          <w:sz w:val="20"/>
        </w:rPr>
      </w:pPr>
      <w:r w:rsidRPr="00E609A3">
        <w:rPr>
          <w:rFonts w:asciiTheme="minorHAnsi" w:hAnsiTheme="minorHAnsi" w:cstheme="minorHAnsi"/>
          <w:sz w:val="20"/>
        </w:rPr>
        <w:tab/>
      </w:r>
      <w:r w:rsidR="00DA09BC" w:rsidRPr="00E609A3">
        <w:rPr>
          <w:rFonts w:asciiTheme="minorHAnsi" w:hAnsiTheme="minorHAnsi" w:cstheme="minorHAnsi"/>
          <w:sz w:val="20"/>
        </w:rPr>
        <w:t>C</w:t>
      </w:r>
      <w:r w:rsidRPr="00E609A3">
        <w:rPr>
          <w:rFonts w:asciiTheme="minorHAnsi" w:hAnsiTheme="minorHAnsi" w:cstheme="minorHAnsi"/>
          <w:sz w:val="20"/>
        </w:rPr>
        <w:t>loser obstacle</w:t>
      </w:r>
      <w:r w:rsidR="00DA09BC" w:rsidRPr="00E609A3">
        <w:rPr>
          <w:rFonts w:asciiTheme="minorHAnsi" w:hAnsiTheme="minorHAnsi" w:cstheme="minorHAnsi"/>
          <w:sz w:val="20"/>
        </w:rPr>
        <w:t>s</w:t>
      </w:r>
      <w:r w:rsidRPr="00E609A3">
        <w:rPr>
          <w:rFonts w:asciiTheme="minorHAnsi" w:hAnsiTheme="minorHAnsi" w:cstheme="minorHAnsi"/>
          <w:sz w:val="20"/>
        </w:rPr>
        <w:t xml:space="preserve"> occupied a larger space in the view. The maximum visible distance was set to 10m in the simulation</w:t>
      </w:r>
      <w:r w:rsidR="00C663A7" w:rsidRPr="00E609A3">
        <w:rPr>
          <w:rFonts w:asciiTheme="minorHAnsi" w:hAnsiTheme="minorHAnsi" w:cstheme="minorHAnsi"/>
          <w:sz w:val="20"/>
        </w:rPr>
        <w:t xml:space="preserve">. </w:t>
      </w:r>
      <w:r w:rsidRPr="00E609A3">
        <w:rPr>
          <w:rFonts w:asciiTheme="minorHAnsi" w:hAnsiTheme="minorHAnsi" w:cstheme="minorHAnsi"/>
          <w:sz w:val="20"/>
        </w:rPr>
        <w:t>The DCPA was increased considerably for head-on cases, when using the Proximity</w:t>
      </w:r>
      <w:r w:rsidR="007F7733" w:rsidRPr="00E609A3">
        <w:rPr>
          <w:rFonts w:asciiTheme="minorHAnsi" w:hAnsiTheme="minorHAnsi" w:cstheme="minorHAnsi"/>
          <w:sz w:val="20"/>
        </w:rPr>
        <w:t>-</w:t>
      </w:r>
      <w:r w:rsidRPr="00E609A3">
        <w:rPr>
          <w:rFonts w:asciiTheme="minorHAnsi" w:hAnsiTheme="minorHAnsi" w:cstheme="minorHAnsi"/>
          <w:sz w:val="20"/>
        </w:rPr>
        <w:t>Voter. The DCPA was lower when using the Proximity</w:t>
      </w:r>
      <w:r w:rsidR="007F7733" w:rsidRPr="00E609A3">
        <w:rPr>
          <w:rFonts w:asciiTheme="minorHAnsi" w:hAnsiTheme="minorHAnsi" w:cstheme="minorHAnsi"/>
          <w:sz w:val="20"/>
        </w:rPr>
        <w:t>-</w:t>
      </w:r>
      <w:r w:rsidRPr="00E609A3">
        <w:rPr>
          <w:rFonts w:asciiTheme="minorHAnsi" w:hAnsiTheme="minorHAnsi" w:cstheme="minorHAnsi"/>
          <w:sz w:val="20"/>
        </w:rPr>
        <w:t>Voter rather than without it. The obstacle avoidance system increased the DCPA when obstacles were detected.</w:t>
      </w:r>
      <w:r w:rsidR="00C663A7" w:rsidRPr="00E609A3">
        <w:rPr>
          <w:rFonts w:asciiTheme="minorHAnsi" w:hAnsiTheme="minorHAnsi" w:cstheme="minorHAnsi"/>
          <w:sz w:val="20"/>
        </w:rPr>
        <w:t xml:space="preserve"> </w:t>
      </w:r>
      <w:r w:rsidRPr="00E609A3">
        <w:rPr>
          <w:rFonts w:asciiTheme="minorHAnsi" w:hAnsiTheme="minorHAnsi" w:cstheme="minorHAnsi"/>
          <w:sz w:val="20"/>
        </w:rPr>
        <w:t xml:space="preserve">A problem </w:t>
      </w:r>
      <w:r w:rsidR="00DA09BC" w:rsidRPr="00E609A3">
        <w:rPr>
          <w:rFonts w:asciiTheme="minorHAnsi" w:hAnsiTheme="minorHAnsi" w:cstheme="minorHAnsi"/>
          <w:sz w:val="20"/>
        </w:rPr>
        <w:t xml:space="preserve">was experienced </w:t>
      </w:r>
      <w:r w:rsidRPr="00E609A3">
        <w:rPr>
          <w:rFonts w:asciiTheme="minorHAnsi" w:hAnsiTheme="minorHAnsi" w:cstheme="minorHAnsi"/>
          <w:sz w:val="20"/>
        </w:rPr>
        <w:t xml:space="preserve">with the Voter based system that </w:t>
      </w:r>
      <w:r w:rsidR="00DA09BC" w:rsidRPr="00E609A3">
        <w:rPr>
          <w:rFonts w:asciiTheme="minorHAnsi" w:hAnsiTheme="minorHAnsi" w:cstheme="minorHAnsi"/>
          <w:sz w:val="20"/>
        </w:rPr>
        <w:t>ha</w:t>
      </w:r>
      <w:r w:rsidRPr="00E609A3">
        <w:rPr>
          <w:rFonts w:asciiTheme="minorHAnsi" w:hAnsiTheme="minorHAnsi" w:cstheme="minorHAnsi"/>
          <w:sz w:val="20"/>
        </w:rPr>
        <w:t>s</w:t>
      </w:r>
      <w:r w:rsidR="00DA09BC" w:rsidRPr="00E609A3">
        <w:rPr>
          <w:rFonts w:asciiTheme="minorHAnsi" w:hAnsiTheme="minorHAnsi" w:cstheme="minorHAnsi"/>
          <w:sz w:val="20"/>
        </w:rPr>
        <w:t xml:space="preserve"> been</w:t>
      </w:r>
      <w:r w:rsidRPr="00E609A3">
        <w:rPr>
          <w:rFonts w:asciiTheme="minorHAnsi" w:hAnsiTheme="minorHAnsi" w:cstheme="minorHAnsi"/>
          <w:sz w:val="20"/>
        </w:rPr>
        <w:t xml:space="preserve"> described in [</w:t>
      </w:r>
      <w:r w:rsidR="00A320F3" w:rsidRPr="00E609A3">
        <w:rPr>
          <w:rFonts w:asciiTheme="minorHAnsi" w:hAnsiTheme="minorHAnsi" w:cstheme="minorHAnsi"/>
          <w:sz w:val="20"/>
        </w:rPr>
        <w:t>9</w:t>
      </w:r>
      <w:r w:rsidRPr="00E609A3">
        <w:rPr>
          <w:rFonts w:asciiTheme="minorHAnsi" w:hAnsiTheme="minorHAnsi" w:cstheme="minorHAnsi"/>
          <w:sz w:val="20"/>
        </w:rPr>
        <w:t>]. It occasionally fluctuated between two possible choices, and this could have led to near collisions. This oscillatory behaviour was occasionally observed.</w:t>
      </w:r>
      <w:r w:rsidR="00C663A7" w:rsidRPr="00E609A3">
        <w:rPr>
          <w:rFonts w:asciiTheme="minorHAnsi" w:hAnsiTheme="minorHAnsi" w:cstheme="minorHAnsi"/>
          <w:sz w:val="20"/>
        </w:rPr>
        <w:t xml:space="preserve"> </w:t>
      </w:r>
      <w:r w:rsidRPr="00E609A3">
        <w:rPr>
          <w:rFonts w:asciiTheme="minorHAnsi" w:hAnsiTheme="minorHAnsi" w:cstheme="minorHAnsi"/>
          <w:sz w:val="20"/>
        </w:rPr>
        <w:t>In all cases the wheelchair avoided obstacles.</w:t>
      </w:r>
    </w:p>
    <w:p w:rsidR="00EA3F4B" w:rsidRPr="00E609A3" w:rsidRDefault="00DA4742">
      <w:pPr>
        <w:pStyle w:val="section"/>
        <w:rPr>
          <w:rFonts w:asciiTheme="minorHAnsi" w:hAnsiTheme="minorHAnsi" w:cstheme="minorHAnsi"/>
          <w:sz w:val="20"/>
        </w:rPr>
      </w:pPr>
      <w:r w:rsidRPr="00E609A3">
        <w:rPr>
          <w:rFonts w:asciiTheme="minorHAnsi" w:hAnsiTheme="minorHAnsi" w:cstheme="minorHAnsi"/>
          <w:sz w:val="20"/>
        </w:rPr>
        <w:t>Conclusions and Future Work</w:t>
      </w:r>
    </w:p>
    <w:p w:rsidR="00E42F97" w:rsidRPr="00E609A3" w:rsidRDefault="0016371D" w:rsidP="00E42F97">
      <w:pPr>
        <w:pStyle w:val="BodyChar"/>
        <w:rPr>
          <w:rFonts w:asciiTheme="minorHAnsi" w:hAnsiTheme="minorHAnsi" w:cstheme="minorHAnsi"/>
          <w:sz w:val="20"/>
          <w:lang w:val="en-US"/>
        </w:rPr>
      </w:pPr>
      <w:r w:rsidRPr="00E609A3">
        <w:rPr>
          <w:rFonts w:asciiTheme="minorHAnsi" w:hAnsiTheme="minorHAnsi" w:cstheme="minorHAnsi"/>
          <w:sz w:val="20"/>
          <w:lang w:val="en-US"/>
        </w:rPr>
        <w:t>S</w:t>
      </w:r>
      <w:r w:rsidR="00E42F97" w:rsidRPr="00E609A3">
        <w:rPr>
          <w:rFonts w:asciiTheme="minorHAnsi" w:hAnsiTheme="minorHAnsi" w:cstheme="minorHAnsi"/>
          <w:sz w:val="20"/>
          <w:lang w:val="en-US"/>
        </w:rPr>
        <w:t xml:space="preserve">ome potential problems became apparent </w:t>
      </w:r>
      <w:r w:rsidRPr="00E609A3">
        <w:rPr>
          <w:rFonts w:asciiTheme="minorHAnsi" w:hAnsiTheme="minorHAnsi" w:cstheme="minorHAnsi"/>
          <w:sz w:val="20"/>
          <w:lang w:val="en-US"/>
        </w:rPr>
        <w:t>with</w:t>
      </w:r>
      <w:r w:rsidR="00E42F97" w:rsidRPr="00E609A3">
        <w:rPr>
          <w:rFonts w:asciiTheme="minorHAnsi" w:hAnsiTheme="minorHAnsi" w:cstheme="minorHAnsi"/>
          <w:sz w:val="20"/>
          <w:lang w:val="en-US"/>
        </w:rPr>
        <w:t xml:space="preserve"> the Higher-Level Route Planning algorithm.  </w:t>
      </w:r>
      <w:r w:rsidRPr="00E609A3">
        <w:rPr>
          <w:rFonts w:asciiTheme="minorHAnsi" w:hAnsiTheme="minorHAnsi" w:cstheme="minorHAnsi"/>
          <w:sz w:val="20"/>
          <w:lang w:val="en-US"/>
        </w:rPr>
        <w:t xml:space="preserve">A </w:t>
      </w:r>
      <w:r w:rsidR="00E42F97" w:rsidRPr="00E609A3">
        <w:rPr>
          <w:rFonts w:asciiTheme="minorHAnsi" w:hAnsiTheme="minorHAnsi" w:cstheme="minorHAnsi"/>
          <w:sz w:val="20"/>
          <w:lang w:val="en-US"/>
        </w:rPr>
        <w:t xml:space="preserve">wheelchair user </w:t>
      </w:r>
      <w:r w:rsidRPr="00E609A3">
        <w:rPr>
          <w:rFonts w:asciiTheme="minorHAnsi" w:hAnsiTheme="minorHAnsi" w:cstheme="minorHAnsi"/>
          <w:sz w:val="20"/>
          <w:lang w:val="en-US"/>
        </w:rPr>
        <w:t xml:space="preserve">could </w:t>
      </w:r>
      <w:r w:rsidR="00E42F97" w:rsidRPr="00E609A3">
        <w:rPr>
          <w:rFonts w:asciiTheme="minorHAnsi" w:hAnsiTheme="minorHAnsi" w:cstheme="minorHAnsi"/>
          <w:sz w:val="20"/>
          <w:lang w:val="en-US"/>
        </w:rPr>
        <w:t>constantly override the system, and th</w:t>
      </w:r>
      <w:r w:rsidRPr="00E609A3">
        <w:rPr>
          <w:rFonts w:asciiTheme="minorHAnsi" w:hAnsiTheme="minorHAnsi" w:cstheme="minorHAnsi"/>
          <w:sz w:val="20"/>
          <w:lang w:val="en-US"/>
        </w:rPr>
        <w:t>at a</w:t>
      </w:r>
      <w:r w:rsidR="00E42F97" w:rsidRPr="00E609A3">
        <w:rPr>
          <w:rFonts w:asciiTheme="minorHAnsi" w:hAnsiTheme="minorHAnsi" w:cstheme="minorHAnsi"/>
          <w:sz w:val="20"/>
          <w:lang w:val="en-US"/>
        </w:rPr>
        <w:t xml:space="preserve">ffected calculated speeds towards waypoints.  </w:t>
      </w:r>
      <w:proofErr w:type="gramStart"/>
      <w:r w:rsidRPr="00E609A3">
        <w:rPr>
          <w:rFonts w:asciiTheme="minorHAnsi" w:hAnsiTheme="minorHAnsi" w:cstheme="minorHAnsi"/>
          <w:sz w:val="20"/>
          <w:lang w:val="en-US"/>
        </w:rPr>
        <w:t>Additionally</w:t>
      </w:r>
      <w:proofErr w:type="gramEnd"/>
      <w:r w:rsidRPr="00E609A3">
        <w:rPr>
          <w:rFonts w:asciiTheme="minorHAnsi" w:hAnsiTheme="minorHAnsi" w:cstheme="minorHAnsi"/>
          <w:sz w:val="20"/>
          <w:lang w:val="en-US"/>
        </w:rPr>
        <w:t xml:space="preserve"> </w:t>
      </w:r>
      <w:r w:rsidR="00E42F97" w:rsidRPr="00E609A3">
        <w:rPr>
          <w:rFonts w:asciiTheme="minorHAnsi" w:hAnsiTheme="minorHAnsi" w:cstheme="minorHAnsi"/>
          <w:sz w:val="20"/>
          <w:lang w:val="en-US"/>
        </w:rPr>
        <w:t>when the collision avoidance calculation was performed for a long route, the uncertainty box could become large.</w:t>
      </w:r>
    </w:p>
    <w:p w:rsidR="00E42F97" w:rsidRPr="00E609A3" w:rsidRDefault="00E42F97" w:rsidP="0016371D">
      <w:pPr>
        <w:pStyle w:val="BodyChar"/>
        <w:tabs>
          <w:tab w:val="clear" w:pos="567"/>
          <w:tab w:val="left" w:pos="284"/>
        </w:tabs>
        <w:rPr>
          <w:rFonts w:asciiTheme="minorHAnsi" w:hAnsiTheme="minorHAnsi" w:cstheme="minorHAnsi"/>
          <w:sz w:val="20"/>
          <w:lang w:val="en-US"/>
        </w:rPr>
      </w:pPr>
      <w:r w:rsidRPr="00E609A3">
        <w:rPr>
          <w:rFonts w:asciiTheme="minorHAnsi" w:hAnsiTheme="minorHAnsi" w:cstheme="minorHAnsi"/>
          <w:sz w:val="20"/>
          <w:lang w:val="en-US"/>
        </w:rPr>
        <w:tab/>
      </w:r>
      <w:r w:rsidR="00DA09BC" w:rsidRPr="00E609A3">
        <w:rPr>
          <w:rFonts w:asciiTheme="minorHAnsi" w:hAnsiTheme="minorHAnsi" w:cstheme="minorHAnsi"/>
          <w:sz w:val="20"/>
          <w:lang w:val="en-US"/>
        </w:rPr>
        <w:t xml:space="preserve">The narrow field of view of the imager simplified calculations but with a limitation. The algorithm </w:t>
      </w:r>
      <w:r w:rsidR="00DA09BC" w:rsidRPr="00E609A3">
        <w:rPr>
          <w:rFonts w:asciiTheme="minorHAnsi" w:hAnsiTheme="minorHAnsi" w:cstheme="minorHAnsi"/>
          <w:sz w:val="20"/>
          <w:lang w:val="en-US"/>
        </w:rPr>
        <w:t>performed significantly worse when only the currently visible information was used and detected obstacle bearings were not stored. The calculations needed input from the ultrasonic systems to work properly.  The wheelchair would attempt to return to joystick controls immediately after losing sight of an obstacle, leading to smaller DCPAs. There would be cases where a collision could occur since the wheelchair was unable to detect an obstacle due to the narrow field of view. Another case could also happen when the wheelchair was unable to detect an obstacle in time to perform an appropriate maneuver. An option that would improve matters slightly would be to have a camera with a pan option that could cover a larger field of view. LIDAR and / or Radar might be another option</w:t>
      </w:r>
      <w:r w:rsidRPr="00E609A3">
        <w:rPr>
          <w:rFonts w:asciiTheme="minorHAnsi" w:hAnsiTheme="minorHAnsi" w:cstheme="minorHAnsi"/>
          <w:sz w:val="20"/>
          <w:lang w:val="en-US"/>
        </w:rPr>
        <w:t>.</w:t>
      </w:r>
    </w:p>
    <w:p w:rsidR="00E42F97" w:rsidRPr="00E609A3" w:rsidRDefault="0016371D" w:rsidP="0016371D">
      <w:pPr>
        <w:pStyle w:val="BodyChar"/>
        <w:tabs>
          <w:tab w:val="left" w:pos="284"/>
        </w:tabs>
        <w:rPr>
          <w:rFonts w:asciiTheme="minorHAnsi" w:hAnsiTheme="minorHAnsi" w:cstheme="minorHAnsi"/>
          <w:sz w:val="20"/>
          <w:lang w:val="en-US"/>
        </w:rPr>
      </w:pPr>
      <w:r w:rsidRPr="00E609A3">
        <w:rPr>
          <w:rFonts w:asciiTheme="minorHAnsi" w:hAnsiTheme="minorHAnsi" w:cstheme="minorHAnsi"/>
          <w:sz w:val="20"/>
          <w:lang w:val="en-US"/>
        </w:rPr>
        <w:tab/>
        <w:t>T</w:t>
      </w:r>
      <w:r w:rsidR="00E42F97" w:rsidRPr="00E609A3">
        <w:rPr>
          <w:rFonts w:asciiTheme="minorHAnsi" w:hAnsiTheme="minorHAnsi" w:cstheme="minorHAnsi"/>
          <w:sz w:val="20"/>
          <w:lang w:val="en-US"/>
        </w:rPr>
        <w:t>he system always steer</w:t>
      </w:r>
      <w:r w:rsidRPr="00E609A3">
        <w:rPr>
          <w:rFonts w:asciiTheme="minorHAnsi" w:hAnsiTheme="minorHAnsi" w:cstheme="minorHAnsi"/>
          <w:sz w:val="20"/>
          <w:lang w:val="en-US"/>
        </w:rPr>
        <w:t>ed</w:t>
      </w:r>
      <w:r w:rsidR="00E42F97" w:rsidRPr="00E609A3">
        <w:rPr>
          <w:rFonts w:asciiTheme="minorHAnsi" w:hAnsiTheme="minorHAnsi" w:cstheme="minorHAnsi"/>
          <w:sz w:val="20"/>
          <w:lang w:val="en-US"/>
        </w:rPr>
        <w:t xml:space="preserve"> away from obstacle</w:t>
      </w:r>
      <w:r w:rsidRPr="00E609A3">
        <w:rPr>
          <w:rFonts w:asciiTheme="minorHAnsi" w:hAnsiTheme="minorHAnsi" w:cstheme="minorHAnsi"/>
          <w:sz w:val="20"/>
          <w:lang w:val="en-US"/>
        </w:rPr>
        <w:t xml:space="preserve">s and </w:t>
      </w:r>
      <w:r w:rsidR="00E42F97" w:rsidRPr="00E609A3">
        <w:rPr>
          <w:rFonts w:asciiTheme="minorHAnsi" w:hAnsiTheme="minorHAnsi" w:cstheme="minorHAnsi"/>
          <w:sz w:val="20"/>
          <w:lang w:val="en-US"/>
        </w:rPr>
        <w:t>work</w:t>
      </w:r>
      <w:r w:rsidRPr="00E609A3">
        <w:rPr>
          <w:rFonts w:asciiTheme="minorHAnsi" w:hAnsiTheme="minorHAnsi" w:cstheme="minorHAnsi"/>
          <w:sz w:val="20"/>
          <w:lang w:val="en-US"/>
        </w:rPr>
        <w:t>ed</w:t>
      </w:r>
      <w:r w:rsidR="00E42F97" w:rsidRPr="00E609A3">
        <w:rPr>
          <w:rFonts w:asciiTheme="minorHAnsi" w:hAnsiTheme="minorHAnsi" w:cstheme="minorHAnsi"/>
          <w:sz w:val="20"/>
          <w:lang w:val="en-US"/>
        </w:rPr>
        <w:t xml:space="preserve"> well for wheelchairs approaching from ahead.</w:t>
      </w:r>
      <w:r w:rsidRPr="00E609A3">
        <w:rPr>
          <w:rFonts w:asciiTheme="minorHAnsi" w:hAnsiTheme="minorHAnsi" w:cstheme="minorHAnsi"/>
          <w:sz w:val="20"/>
        </w:rPr>
        <w:t xml:space="preserve"> </w:t>
      </w:r>
      <w:r w:rsidRPr="00E609A3">
        <w:rPr>
          <w:rFonts w:asciiTheme="minorHAnsi" w:hAnsiTheme="minorHAnsi" w:cstheme="minorHAnsi"/>
          <w:sz w:val="20"/>
          <w:lang w:val="en-US"/>
        </w:rPr>
        <w:t>More image processing tests are necessary in different weather and lighting conditions.</w:t>
      </w:r>
    </w:p>
    <w:p w:rsidR="00EA3F4B" w:rsidRPr="00E609A3" w:rsidRDefault="00E42F97" w:rsidP="00E42F97">
      <w:pPr>
        <w:pStyle w:val="BodyChar"/>
        <w:tabs>
          <w:tab w:val="clear" w:pos="567"/>
          <w:tab w:val="left" w:pos="284"/>
        </w:tabs>
        <w:rPr>
          <w:rFonts w:asciiTheme="minorHAnsi" w:hAnsiTheme="minorHAnsi" w:cstheme="minorHAnsi"/>
          <w:sz w:val="20"/>
          <w:lang w:val="en-US"/>
        </w:rPr>
      </w:pPr>
      <w:r w:rsidRPr="00E609A3">
        <w:rPr>
          <w:rFonts w:asciiTheme="minorHAnsi" w:hAnsiTheme="minorHAnsi" w:cstheme="minorHAnsi"/>
          <w:sz w:val="20"/>
          <w:lang w:val="en-US"/>
        </w:rPr>
        <w:tab/>
      </w:r>
      <w:r w:rsidR="00DA09BC" w:rsidRPr="00E609A3">
        <w:rPr>
          <w:rFonts w:asciiTheme="minorHAnsi" w:hAnsiTheme="minorHAnsi" w:cstheme="minorHAnsi"/>
          <w:sz w:val="20"/>
          <w:lang w:val="en-US"/>
        </w:rPr>
        <w:t xml:space="preserve">The voter-based system worked well in collision avoidance. The system occasionally switched between two possible choices, potentially leading to a near collision. To mitigate for this, Maneuver-Voter could be modified. Currently Maneuver-Voter increases votes slightly around the current heading to avoid unnecessary maneuvering. </w:t>
      </w:r>
      <w:r w:rsidRPr="00E609A3">
        <w:rPr>
          <w:rFonts w:asciiTheme="minorHAnsi" w:hAnsiTheme="minorHAnsi" w:cstheme="minorHAnsi"/>
          <w:sz w:val="20"/>
          <w:lang w:val="en-US"/>
        </w:rPr>
        <w:t xml:space="preserve">An alternative could be to increase votes around the previous </w:t>
      </w:r>
      <w:r w:rsidR="0016371D" w:rsidRPr="00E609A3">
        <w:rPr>
          <w:rFonts w:asciiTheme="minorHAnsi" w:hAnsiTheme="minorHAnsi" w:cstheme="minorHAnsi"/>
          <w:sz w:val="20"/>
          <w:lang w:val="en-US"/>
        </w:rPr>
        <w:t xml:space="preserve">selected </w:t>
      </w:r>
      <w:r w:rsidRPr="00E609A3">
        <w:rPr>
          <w:rFonts w:asciiTheme="minorHAnsi" w:hAnsiTheme="minorHAnsi" w:cstheme="minorHAnsi"/>
          <w:sz w:val="20"/>
          <w:lang w:val="en-US"/>
        </w:rPr>
        <w:t>course as th</w:t>
      </w:r>
      <w:r w:rsidR="0016371D" w:rsidRPr="00E609A3">
        <w:rPr>
          <w:rFonts w:asciiTheme="minorHAnsi" w:hAnsiTheme="minorHAnsi" w:cstheme="minorHAnsi"/>
          <w:sz w:val="20"/>
          <w:lang w:val="en-US"/>
        </w:rPr>
        <w:t>at</w:t>
      </w:r>
      <w:r w:rsidRPr="00E609A3">
        <w:rPr>
          <w:rFonts w:asciiTheme="minorHAnsi" w:hAnsiTheme="minorHAnsi" w:cstheme="minorHAnsi"/>
          <w:sz w:val="20"/>
          <w:lang w:val="en-US"/>
        </w:rPr>
        <w:t xml:space="preserve"> might increase the chance that a selected maneuver would be performed.</w:t>
      </w:r>
      <w:r w:rsidRPr="00E609A3">
        <w:rPr>
          <w:rFonts w:asciiTheme="minorHAnsi" w:hAnsiTheme="minorHAnsi" w:cstheme="minorHAnsi"/>
          <w:sz w:val="20"/>
          <w:lang w:val="en-US"/>
        </w:rPr>
        <w:tab/>
      </w:r>
      <w:r w:rsidR="00DA09BC" w:rsidRPr="00E609A3">
        <w:rPr>
          <w:rFonts w:asciiTheme="minorHAnsi" w:hAnsiTheme="minorHAnsi" w:cstheme="minorHAnsi"/>
          <w:sz w:val="20"/>
          <w:lang w:val="en-US"/>
        </w:rPr>
        <w:t xml:space="preserve">Further work will include the </w:t>
      </w:r>
      <w:r w:rsidRPr="00E609A3">
        <w:rPr>
          <w:rFonts w:asciiTheme="minorHAnsi" w:hAnsiTheme="minorHAnsi" w:cstheme="minorHAnsi"/>
          <w:sz w:val="20"/>
          <w:lang w:val="en-US"/>
        </w:rPr>
        <w:t xml:space="preserve">system </w:t>
      </w:r>
      <w:r w:rsidR="00DA09BC" w:rsidRPr="00E609A3">
        <w:rPr>
          <w:rFonts w:asciiTheme="minorHAnsi" w:hAnsiTheme="minorHAnsi" w:cstheme="minorHAnsi"/>
          <w:sz w:val="20"/>
          <w:lang w:val="en-US"/>
        </w:rPr>
        <w:t xml:space="preserve">being </w:t>
      </w:r>
      <w:r w:rsidRPr="00E609A3">
        <w:rPr>
          <w:rFonts w:asciiTheme="minorHAnsi" w:hAnsiTheme="minorHAnsi" w:cstheme="minorHAnsi"/>
          <w:sz w:val="20"/>
          <w:lang w:val="en-US"/>
        </w:rPr>
        <w:t>evaluated in clinical trials.</w:t>
      </w:r>
    </w:p>
    <w:p w:rsidR="00E609A3" w:rsidRDefault="00E609A3" w:rsidP="00932491">
      <w:pPr>
        <w:pStyle w:val="section"/>
        <w:rPr>
          <w:rFonts w:ascii="Times New Roman" w:hAnsi="Times New Roman"/>
        </w:rPr>
        <w:sectPr w:rsidR="00E609A3" w:rsidSect="00E609A3">
          <w:footnotePr>
            <w:pos w:val="beneathText"/>
          </w:footnotePr>
          <w:endnotePr>
            <w:numFmt w:val="chicago"/>
            <w:numStart w:val="4"/>
          </w:endnotePr>
          <w:type w:val="continuous"/>
          <w:pgSz w:w="11907" w:h="16840" w:code="9"/>
          <w:pgMar w:top="2268" w:right="1418" w:bottom="1531" w:left="1418" w:header="0" w:footer="0" w:gutter="0"/>
          <w:cols w:num="2" w:space="720"/>
        </w:sectPr>
      </w:pPr>
    </w:p>
    <w:p w:rsidR="00932491" w:rsidRPr="002C235D" w:rsidRDefault="00932491" w:rsidP="00932491">
      <w:pPr>
        <w:pStyle w:val="section"/>
        <w:rPr>
          <w:rFonts w:ascii="Times New Roman" w:hAnsi="Times New Roman"/>
        </w:rPr>
      </w:pPr>
      <w:r w:rsidRPr="002C235D">
        <w:rPr>
          <w:rFonts w:ascii="Times New Roman" w:hAnsi="Times New Roman"/>
        </w:rPr>
        <w:t>References</w:t>
      </w:r>
    </w:p>
    <w:p w:rsidR="00E42F97" w:rsidRPr="00E42F97" w:rsidRDefault="00E42F97" w:rsidP="00DA09BC">
      <w:pPr>
        <w:pStyle w:val="Reference"/>
        <w:tabs>
          <w:tab w:val="left" w:pos="426"/>
        </w:tabs>
        <w:ind w:left="709" w:hanging="709"/>
        <w:rPr>
          <w:rFonts w:ascii="Times New Roman" w:hAnsi="Times New Roman"/>
        </w:rPr>
      </w:pPr>
      <w:r w:rsidRPr="00E42F97">
        <w:rPr>
          <w:rFonts w:ascii="Times New Roman" w:hAnsi="Times New Roman"/>
        </w:rPr>
        <w:t>[1]</w:t>
      </w:r>
      <w:r w:rsidRPr="00E42F97">
        <w:rPr>
          <w:rFonts w:ascii="Times New Roman" w:hAnsi="Times New Roman"/>
        </w:rPr>
        <w:tab/>
        <w:t>L</w:t>
      </w:r>
      <w:r w:rsidR="00DA09BC">
        <w:rPr>
          <w:rFonts w:ascii="Times New Roman" w:hAnsi="Times New Roman"/>
        </w:rPr>
        <w:t>iu</w:t>
      </w:r>
      <w:r w:rsidRPr="00E42F97">
        <w:rPr>
          <w:rFonts w:ascii="Times New Roman" w:hAnsi="Times New Roman"/>
        </w:rPr>
        <w:t xml:space="preserve"> Z</w:t>
      </w:r>
      <w:r w:rsidR="00DA09BC">
        <w:rPr>
          <w:rFonts w:ascii="Times New Roman" w:hAnsi="Times New Roman"/>
        </w:rPr>
        <w:t xml:space="preserve">, </w:t>
      </w:r>
      <w:r w:rsidRPr="00E42F97">
        <w:rPr>
          <w:rFonts w:ascii="Times New Roman" w:hAnsi="Times New Roman"/>
        </w:rPr>
        <w:t>Z</w:t>
      </w:r>
      <w:r w:rsidR="00DA09BC">
        <w:rPr>
          <w:rFonts w:ascii="Times New Roman" w:hAnsi="Times New Roman"/>
        </w:rPr>
        <w:t xml:space="preserve">hang </w:t>
      </w:r>
      <w:r w:rsidRPr="00E42F97">
        <w:rPr>
          <w:rFonts w:ascii="Times New Roman" w:hAnsi="Times New Roman"/>
        </w:rPr>
        <w:t>Y</w:t>
      </w:r>
      <w:r w:rsidR="00DA09BC">
        <w:rPr>
          <w:rFonts w:ascii="Times New Roman" w:hAnsi="Times New Roman"/>
        </w:rPr>
        <w:t xml:space="preserve">, </w:t>
      </w:r>
      <w:r w:rsidRPr="00E42F97">
        <w:rPr>
          <w:rFonts w:ascii="Times New Roman" w:hAnsi="Times New Roman"/>
        </w:rPr>
        <w:t>Y</w:t>
      </w:r>
      <w:r w:rsidR="00DA09BC">
        <w:rPr>
          <w:rFonts w:ascii="Times New Roman" w:hAnsi="Times New Roman"/>
        </w:rPr>
        <w:t>u</w:t>
      </w:r>
      <w:r w:rsidRPr="00E42F97">
        <w:rPr>
          <w:rFonts w:ascii="Times New Roman" w:hAnsi="Times New Roman"/>
        </w:rPr>
        <w:t xml:space="preserve"> X</w:t>
      </w:r>
      <w:r w:rsidR="00DA09BC">
        <w:rPr>
          <w:rFonts w:ascii="Times New Roman" w:hAnsi="Times New Roman"/>
        </w:rPr>
        <w:t xml:space="preserve">, and </w:t>
      </w:r>
      <w:r w:rsidRPr="00E42F97">
        <w:rPr>
          <w:rFonts w:ascii="Times New Roman" w:hAnsi="Times New Roman"/>
        </w:rPr>
        <w:t>Y</w:t>
      </w:r>
      <w:r w:rsidR="00DA09BC">
        <w:rPr>
          <w:rFonts w:ascii="Times New Roman" w:hAnsi="Times New Roman"/>
        </w:rPr>
        <w:t>uan</w:t>
      </w:r>
      <w:r w:rsidRPr="00E42F97">
        <w:rPr>
          <w:rFonts w:ascii="Times New Roman" w:hAnsi="Times New Roman"/>
        </w:rPr>
        <w:t xml:space="preserve"> C</w:t>
      </w:r>
      <w:r w:rsidR="00DA09BC">
        <w:rPr>
          <w:rFonts w:ascii="Times New Roman" w:hAnsi="Times New Roman"/>
        </w:rPr>
        <w:t xml:space="preserve"> </w:t>
      </w:r>
      <w:r w:rsidRPr="00E42F97">
        <w:rPr>
          <w:rFonts w:ascii="Times New Roman" w:hAnsi="Times New Roman"/>
        </w:rPr>
        <w:t xml:space="preserve">2016 Unmanned Surface Vehicles: </w:t>
      </w:r>
      <w:r w:rsidRPr="00DA09BC">
        <w:rPr>
          <w:rFonts w:ascii="Times New Roman" w:hAnsi="Times New Roman"/>
          <w:i/>
        </w:rPr>
        <w:t>An overview of 225 developments and challenges, Annual Reviews in Control, Elsevier 41</w:t>
      </w:r>
      <w:r w:rsidRPr="00E42F97">
        <w:rPr>
          <w:rFonts w:ascii="Times New Roman" w:hAnsi="Times New Roman"/>
        </w:rPr>
        <w:t xml:space="preserve">, pp.71-93 </w:t>
      </w:r>
    </w:p>
    <w:p w:rsidR="00E42F97" w:rsidRPr="00E42F97" w:rsidRDefault="00E42F97" w:rsidP="00DA09BC">
      <w:pPr>
        <w:pStyle w:val="Reference"/>
        <w:tabs>
          <w:tab w:val="left" w:pos="426"/>
        </w:tabs>
        <w:ind w:left="709" w:hanging="709"/>
        <w:rPr>
          <w:rFonts w:ascii="Times New Roman" w:hAnsi="Times New Roman"/>
        </w:rPr>
      </w:pPr>
      <w:r w:rsidRPr="00E42F97">
        <w:rPr>
          <w:rFonts w:ascii="Times New Roman" w:hAnsi="Times New Roman"/>
        </w:rPr>
        <w:t>[2]</w:t>
      </w:r>
      <w:r w:rsidRPr="00E42F97">
        <w:rPr>
          <w:rFonts w:ascii="Times New Roman" w:hAnsi="Times New Roman"/>
        </w:rPr>
        <w:tab/>
        <w:t xml:space="preserve">Anna F, </w:t>
      </w:r>
      <w:proofErr w:type="spellStart"/>
      <w:r w:rsidRPr="00E42F97">
        <w:rPr>
          <w:rFonts w:ascii="Times New Roman" w:hAnsi="Times New Roman"/>
        </w:rPr>
        <w:t>Giammarco</w:t>
      </w:r>
      <w:proofErr w:type="spellEnd"/>
      <w:r w:rsidRPr="00E42F97">
        <w:rPr>
          <w:rFonts w:ascii="Times New Roman" w:hAnsi="Times New Roman"/>
        </w:rPr>
        <w:t xml:space="preserve"> R, Le Gallic</w:t>
      </w:r>
      <w:r w:rsidR="00DA09BC">
        <w:rPr>
          <w:rFonts w:ascii="Times New Roman" w:hAnsi="Times New Roman"/>
        </w:rPr>
        <w:t xml:space="preserve"> M</w:t>
      </w:r>
      <w:r w:rsidRPr="00E42F97">
        <w:rPr>
          <w:rFonts w:ascii="Times New Roman" w:hAnsi="Times New Roman"/>
        </w:rPr>
        <w:t xml:space="preserve">, </w:t>
      </w:r>
      <w:proofErr w:type="spellStart"/>
      <w:r w:rsidRPr="00E42F97">
        <w:rPr>
          <w:rFonts w:ascii="Times New Roman" w:hAnsi="Times New Roman"/>
        </w:rPr>
        <w:t>Rolinat</w:t>
      </w:r>
      <w:proofErr w:type="spellEnd"/>
      <w:r w:rsidR="00DA09BC">
        <w:rPr>
          <w:rFonts w:ascii="Times New Roman" w:hAnsi="Times New Roman"/>
        </w:rPr>
        <w:t xml:space="preserve"> C</w:t>
      </w:r>
      <w:r w:rsidRPr="00E42F97">
        <w:rPr>
          <w:rFonts w:ascii="Times New Roman" w:hAnsi="Times New Roman"/>
        </w:rPr>
        <w:t xml:space="preserve">, Waller </w:t>
      </w:r>
      <w:r w:rsidR="00DA09BC">
        <w:rPr>
          <w:rFonts w:ascii="Times New Roman" w:hAnsi="Times New Roman"/>
        </w:rPr>
        <w:t xml:space="preserve">M 2018 </w:t>
      </w:r>
      <w:r w:rsidRPr="00E42F97">
        <w:rPr>
          <w:rFonts w:ascii="Times New Roman" w:hAnsi="Times New Roman"/>
        </w:rPr>
        <w:t xml:space="preserve">Situational Awareness and Obstacle Avoidance for a Wind Propelled Marine Research ASV. </w:t>
      </w:r>
      <w:r w:rsidRPr="00DA09BC">
        <w:rPr>
          <w:rFonts w:ascii="Times New Roman" w:hAnsi="Times New Roman"/>
          <w:i/>
        </w:rPr>
        <w:t>17</w:t>
      </w:r>
      <w:r w:rsidRPr="00DA09BC">
        <w:rPr>
          <w:rFonts w:ascii="Times New Roman" w:hAnsi="Times New Roman"/>
          <w:i/>
          <w:vertAlign w:val="superscript"/>
        </w:rPr>
        <w:t>th</w:t>
      </w:r>
      <w:r w:rsidRPr="00DA09BC">
        <w:rPr>
          <w:rFonts w:ascii="Times New Roman" w:hAnsi="Times New Roman"/>
          <w:i/>
        </w:rPr>
        <w:t xml:space="preserve"> Int Conf on Computer </w:t>
      </w:r>
      <w:r w:rsidR="00DA09BC" w:rsidRPr="00DA09BC">
        <w:rPr>
          <w:rFonts w:ascii="Times New Roman" w:hAnsi="Times New Roman"/>
          <w:i/>
        </w:rPr>
        <w:t xml:space="preserve">&amp; </w:t>
      </w:r>
      <w:r w:rsidRPr="00DA09BC">
        <w:rPr>
          <w:rFonts w:ascii="Times New Roman" w:hAnsi="Times New Roman"/>
          <w:i/>
        </w:rPr>
        <w:t xml:space="preserve">IT Apps in the Maritime Industries, </w:t>
      </w:r>
      <w:proofErr w:type="spellStart"/>
      <w:r w:rsidRPr="00DA09BC">
        <w:rPr>
          <w:rFonts w:ascii="Times New Roman" w:hAnsi="Times New Roman"/>
          <w:i/>
        </w:rPr>
        <w:t>Pavone</w:t>
      </w:r>
      <w:proofErr w:type="spellEnd"/>
      <w:r w:rsidRPr="00DA09BC">
        <w:rPr>
          <w:rFonts w:ascii="Times New Roman" w:hAnsi="Times New Roman"/>
          <w:i/>
        </w:rPr>
        <w:t xml:space="preserve">, 14-16 May, Hamburg, </w:t>
      </w:r>
      <w:proofErr w:type="spellStart"/>
      <w:r w:rsidRPr="00DA09BC">
        <w:rPr>
          <w:rFonts w:ascii="Times New Roman" w:hAnsi="Times New Roman"/>
          <w:i/>
        </w:rPr>
        <w:t>Technische</w:t>
      </w:r>
      <w:proofErr w:type="spellEnd"/>
      <w:r w:rsidRPr="00DA09BC">
        <w:rPr>
          <w:rFonts w:ascii="Times New Roman" w:hAnsi="Times New Roman"/>
          <w:i/>
        </w:rPr>
        <w:t xml:space="preserve"> Universität Hamburg-</w:t>
      </w:r>
      <w:proofErr w:type="spellStart"/>
      <w:r w:rsidRPr="00DA09BC">
        <w:rPr>
          <w:rFonts w:ascii="Times New Roman" w:hAnsi="Times New Roman"/>
          <w:i/>
        </w:rPr>
        <w:t>Harburg</w:t>
      </w:r>
      <w:proofErr w:type="spellEnd"/>
      <w:r w:rsidRPr="00DA09BC">
        <w:rPr>
          <w:rFonts w:ascii="Times New Roman" w:hAnsi="Times New Roman"/>
          <w:i/>
        </w:rPr>
        <w:t xml:space="preserve">, </w:t>
      </w:r>
      <w:r w:rsidRPr="00E42F97">
        <w:rPr>
          <w:rFonts w:ascii="Times New Roman" w:hAnsi="Times New Roman"/>
        </w:rPr>
        <w:t>pp: 211-225.  ISBN 978-3-89220-707-8</w:t>
      </w:r>
    </w:p>
    <w:p w:rsidR="00E42F97" w:rsidRPr="00E42F97" w:rsidRDefault="00E42F97" w:rsidP="00DA09BC">
      <w:pPr>
        <w:pStyle w:val="Reference"/>
        <w:tabs>
          <w:tab w:val="left" w:pos="426"/>
          <w:tab w:val="left" w:pos="567"/>
        </w:tabs>
        <w:ind w:left="709" w:hanging="709"/>
        <w:rPr>
          <w:rFonts w:ascii="Times New Roman" w:hAnsi="Times New Roman"/>
        </w:rPr>
      </w:pPr>
      <w:r w:rsidRPr="00E42F97">
        <w:rPr>
          <w:rFonts w:ascii="Times New Roman" w:hAnsi="Times New Roman"/>
        </w:rPr>
        <w:t>[3]</w:t>
      </w:r>
      <w:r w:rsidRPr="00E42F97">
        <w:rPr>
          <w:rFonts w:ascii="Times New Roman" w:hAnsi="Times New Roman"/>
        </w:rPr>
        <w:tab/>
      </w:r>
      <w:r w:rsidR="00DA09BC" w:rsidRPr="002673A0">
        <w:rPr>
          <w:rFonts w:ascii="Times New Roman" w:hAnsi="Times New Roman"/>
        </w:rPr>
        <w:t>Sanders</w:t>
      </w:r>
      <w:r w:rsidR="00DA09BC">
        <w:rPr>
          <w:rFonts w:ascii="Times New Roman" w:hAnsi="Times New Roman"/>
        </w:rPr>
        <w:t xml:space="preserve"> D,</w:t>
      </w:r>
      <w:r w:rsidR="00DA09BC" w:rsidRPr="002673A0">
        <w:rPr>
          <w:rFonts w:ascii="Times New Roman" w:hAnsi="Times New Roman"/>
        </w:rPr>
        <w:t xml:space="preserve"> </w:t>
      </w:r>
      <w:proofErr w:type="spellStart"/>
      <w:r w:rsidR="00DA09BC" w:rsidRPr="002673A0">
        <w:rPr>
          <w:rFonts w:ascii="Times New Roman" w:hAnsi="Times New Roman"/>
        </w:rPr>
        <w:t>Gegov</w:t>
      </w:r>
      <w:proofErr w:type="spellEnd"/>
      <w:r w:rsidR="00DA09BC">
        <w:rPr>
          <w:rFonts w:ascii="Times New Roman" w:hAnsi="Times New Roman"/>
        </w:rPr>
        <w:t xml:space="preserve"> A</w:t>
      </w:r>
      <w:r w:rsidR="00DA09BC" w:rsidRPr="002673A0">
        <w:rPr>
          <w:rFonts w:ascii="Times New Roman" w:hAnsi="Times New Roman"/>
        </w:rPr>
        <w:t>, Tewkesbury</w:t>
      </w:r>
      <w:r w:rsidR="00DA09BC">
        <w:rPr>
          <w:rFonts w:ascii="Times New Roman" w:hAnsi="Times New Roman"/>
        </w:rPr>
        <w:t xml:space="preserve"> G</w:t>
      </w:r>
      <w:r w:rsidR="00DA09BC" w:rsidRPr="002673A0">
        <w:rPr>
          <w:rFonts w:ascii="Times New Roman" w:hAnsi="Times New Roman"/>
        </w:rPr>
        <w:t xml:space="preserve"> and </w:t>
      </w:r>
      <w:proofErr w:type="spellStart"/>
      <w:r w:rsidR="00DA09BC" w:rsidRPr="002673A0">
        <w:rPr>
          <w:rFonts w:ascii="Times New Roman" w:hAnsi="Times New Roman"/>
        </w:rPr>
        <w:t>Khusainov</w:t>
      </w:r>
      <w:proofErr w:type="spellEnd"/>
      <w:r w:rsidR="00DA09BC">
        <w:rPr>
          <w:rFonts w:ascii="Times New Roman" w:hAnsi="Times New Roman"/>
        </w:rPr>
        <w:t xml:space="preserve"> R</w:t>
      </w:r>
      <w:r w:rsidR="00DA09BC" w:rsidRPr="002673A0">
        <w:rPr>
          <w:rFonts w:ascii="Times New Roman" w:hAnsi="Times New Roman"/>
        </w:rPr>
        <w:t xml:space="preserve"> </w:t>
      </w:r>
      <w:r w:rsidR="00DA09BC">
        <w:rPr>
          <w:rFonts w:ascii="Times New Roman" w:hAnsi="Times New Roman"/>
        </w:rPr>
        <w:t xml:space="preserve">2019 </w:t>
      </w:r>
      <w:r w:rsidR="00DA09BC" w:rsidRPr="002673A0">
        <w:rPr>
          <w:rFonts w:ascii="Times New Roman" w:hAnsi="Times New Roman"/>
        </w:rPr>
        <w:t xml:space="preserve">Sharing driving between a vehicle driver and a sensor system using trust-factors to set control gains </w:t>
      </w:r>
      <w:r w:rsidR="00DA09BC" w:rsidRPr="001F1CA2">
        <w:rPr>
          <w:rFonts w:ascii="Times New Roman" w:hAnsi="Times New Roman"/>
          <w:i/>
        </w:rPr>
        <w:t xml:space="preserve">Adv. </w:t>
      </w:r>
      <w:proofErr w:type="spellStart"/>
      <w:r w:rsidR="00DA09BC" w:rsidRPr="001F1CA2">
        <w:rPr>
          <w:rFonts w:ascii="Times New Roman" w:hAnsi="Times New Roman"/>
          <w:i/>
        </w:rPr>
        <w:t>Intell</w:t>
      </w:r>
      <w:proofErr w:type="spellEnd"/>
      <w:r w:rsidR="00DA09BC" w:rsidRPr="001F1CA2">
        <w:rPr>
          <w:rFonts w:ascii="Times New Roman" w:hAnsi="Times New Roman"/>
          <w:i/>
        </w:rPr>
        <w:t xml:space="preserve">. Syst. </w:t>
      </w:r>
      <w:proofErr w:type="spellStart"/>
      <w:r w:rsidR="00DA09BC" w:rsidRPr="001F1CA2">
        <w:rPr>
          <w:rFonts w:ascii="Times New Roman" w:hAnsi="Times New Roman"/>
          <w:i/>
        </w:rPr>
        <w:t>Comput</w:t>
      </w:r>
      <w:proofErr w:type="spellEnd"/>
      <w:r w:rsidR="00DA09BC" w:rsidRPr="002673A0">
        <w:rPr>
          <w:rFonts w:ascii="Times New Roman" w:hAnsi="Times New Roman"/>
        </w:rPr>
        <w:t xml:space="preserve"> 868 Springer</w:t>
      </w:r>
      <w:r w:rsidR="00DA09BC">
        <w:rPr>
          <w:rFonts w:ascii="Times New Roman" w:hAnsi="Times New Roman"/>
        </w:rPr>
        <w:t xml:space="preserve"> </w:t>
      </w:r>
      <w:r w:rsidR="00DA09BC" w:rsidRPr="002673A0">
        <w:rPr>
          <w:rFonts w:ascii="Times New Roman" w:hAnsi="Times New Roman"/>
        </w:rPr>
        <w:t>pp 1182-1195</w:t>
      </w:r>
    </w:p>
    <w:p w:rsidR="00DA09BC" w:rsidRPr="002673A0" w:rsidRDefault="00E42F97" w:rsidP="00DA09BC">
      <w:pPr>
        <w:pStyle w:val="Reference"/>
        <w:tabs>
          <w:tab w:val="left" w:pos="426"/>
          <w:tab w:val="left" w:pos="567"/>
        </w:tabs>
        <w:ind w:left="709" w:hanging="709"/>
        <w:rPr>
          <w:rFonts w:ascii="Times New Roman" w:hAnsi="Times New Roman"/>
        </w:rPr>
      </w:pPr>
      <w:r w:rsidRPr="00E42F97">
        <w:rPr>
          <w:rFonts w:ascii="Times New Roman" w:hAnsi="Times New Roman"/>
        </w:rPr>
        <w:t>[4]</w:t>
      </w:r>
      <w:r w:rsidRPr="00E42F97">
        <w:rPr>
          <w:rFonts w:ascii="Times New Roman" w:hAnsi="Times New Roman"/>
        </w:rPr>
        <w:tab/>
      </w:r>
      <w:r w:rsidR="00DA09BC" w:rsidRPr="002673A0">
        <w:rPr>
          <w:rFonts w:ascii="Times New Roman" w:hAnsi="Times New Roman"/>
        </w:rPr>
        <w:t>Sanders</w:t>
      </w:r>
      <w:r w:rsidR="00DA09BC">
        <w:rPr>
          <w:rFonts w:ascii="Times New Roman" w:hAnsi="Times New Roman"/>
        </w:rPr>
        <w:t xml:space="preserve"> D</w:t>
      </w:r>
      <w:r w:rsidR="00DA09BC" w:rsidRPr="002673A0">
        <w:rPr>
          <w:rFonts w:ascii="Times New Roman" w:hAnsi="Times New Roman"/>
        </w:rPr>
        <w:t xml:space="preserve">, </w:t>
      </w:r>
      <w:proofErr w:type="spellStart"/>
      <w:r w:rsidR="00DA09BC" w:rsidRPr="002673A0">
        <w:rPr>
          <w:rFonts w:ascii="Times New Roman" w:hAnsi="Times New Roman"/>
        </w:rPr>
        <w:t>Gegov</w:t>
      </w:r>
      <w:proofErr w:type="spellEnd"/>
      <w:r w:rsidR="00DA09BC">
        <w:rPr>
          <w:rFonts w:ascii="Times New Roman" w:hAnsi="Times New Roman"/>
        </w:rPr>
        <w:t xml:space="preserve"> A</w:t>
      </w:r>
      <w:r w:rsidR="00DA09BC" w:rsidRPr="002673A0">
        <w:rPr>
          <w:rFonts w:ascii="Times New Roman" w:hAnsi="Times New Roman"/>
        </w:rPr>
        <w:t>,</w:t>
      </w:r>
      <w:r w:rsidR="00DA09BC">
        <w:rPr>
          <w:rFonts w:ascii="Times New Roman" w:hAnsi="Times New Roman"/>
        </w:rPr>
        <w:t xml:space="preserve"> </w:t>
      </w:r>
      <w:r w:rsidR="00DA09BC" w:rsidRPr="002673A0">
        <w:rPr>
          <w:rFonts w:ascii="Times New Roman" w:hAnsi="Times New Roman"/>
        </w:rPr>
        <w:t>Haddad</w:t>
      </w:r>
      <w:r w:rsidR="00DA09BC">
        <w:rPr>
          <w:rFonts w:ascii="Times New Roman" w:hAnsi="Times New Roman"/>
        </w:rPr>
        <w:t xml:space="preserve"> M</w:t>
      </w:r>
      <w:r w:rsidR="00DA09BC" w:rsidRPr="002673A0">
        <w:rPr>
          <w:rFonts w:ascii="Times New Roman" w:hAnsi="Times New Roman"/>
        </w:rPr>
        <w:t xml:space="preserve">, </w:t>
      </w:r>
      <w:proofErr w:type="spellStart"/>
      <w:r w:rsidR="00DA09BC" w:rsidRPr="002673A0">
        <w:rPr>
          <w:rFonts w:ascii="Times New Roman" w:hAnsi="Times New Roman"/>
        </w:rPr>
        <w:t>Ikwan</w:t>
      </w:r>
      <w:proofErr w:type="spellEnd"/>
      <w:r w:rsidR="00DA09BC">
        <w:rPr>
          <w:rFonts w:ascii="Times New Roman" w:hAnsi="Times New Roman"/>
        </w:rPr>
        <w:t xml:space="preserve"> F</w:t>
      </w:r>
      <w:r w:rsidR="00DA09BC" w:rsidRPr="002673A0">
        <w:rPr>
          <w:rFonts w:ascii="Times New Roman" w:hAnsi="Times New Roman"/>
        </w:rPr>
        <w:t>, Wiltshire</w:t>
      </w:r>
      <w:r w:rsidR="00DA09BC">
        <w:rPr>
          <w:rFonts w:ascii="Times New Roman" w:hAnsi="Times New Roman"/>
        </w:rPr>
        <w:t xml:space="preserve"> D</w:t>
      </w:r>
      <w:r w:rsidR="00DA09BC" w:rsidRPr="002673A0">
        <w:rPr>
          <w:rFonts w:ascii="Times New Roman" w:hAnsi="Times New Roman"/>
        </w:rPr>
        <w:t xml:space="preserve"> and Tan</w:t>
      </w:r>
      <w:r w:rsidR="00DA09BC">
        <w:rPr>
          <w:rFonts w:ascii="Times New Roman" w:hAnsi="Times New Roman"/>
        </w:rPr>
        <w:t xml:space="preserve"> YC 2018 </w:t>
      </w:r>
      <w:r w:rsidR="00DA09BC" w:rsidRPr="002673A0">
        <w:rPr>
          <w:rFonts w:ascii="Times New Roman" w:hAnsi="Times New Roman"/>
        </w:rPr>
        <w:t xml:space="preserve">A rule-based expert system to decide on direction and speed of a powered wheelchair </w:t>
      </w:r>
      <w:r w:rsidR="00DA09BC" w:rsidRPr="001F1CA2">
        <w:rPr>
          <w:rFonts w:ascii="Times New Roman" w:hAnsi="Times New Roman"/>
          <w:i/>
        </w:rPr>
        <w:t xml:space="preserve">Proc. of SAI Intelligent Systems Conference </w:t>
      </w:r>
      <w:r w:rsidR="00DA09BC">
        <w:rPr>
          <w:rFonts w:ascii="Times New Roman" w:hAnsi="Times New Roman"/>
          <w:i/>
        </w:rPr>
        <w:t>(</w:t>
      </w:r>
      <w:r w:rsidR="00DA09BC" w:rsidRPr="001F1CA2">
        <w:rPr>
          <w:rFonts w:ascii="Times New Roman" w:hAnsi="Times New Roman"/>
          <w:i/>
        </w:rPr>
        <w:t>London</w:t>
      </w:r>
      <w:r w:rsidR="00DA09BC">
        <w:rPr>
          <w:rFonts w:ascii="Times New Roman" w:hAnsi="Times New Roman"/>
          <w:i/>
        </w:rPr>
        <w:t>)</w:t>
      </w:r>
      <w:r w:rsidR="00DA09BC" w:rsidRPr="002673A0">
        <w:rPr>
          <w:rFonts w:ascii="Times New Roman" w:hAnsi="Times New Roman"/>
        </w:rPr>
        <w:t xml:space="preserve"> pp 822-838</w:t>
      </w:r>
    </w:p>
    <w:p w:rsidR="00E42F97" w:rsidRPr="00E42F97" w:rsidRDefault="00DA09BC" w:rsidP="00DA09BC">
      <w:pPr>
        <w:pStyle w:val="Reference"/>
        <w:tabs>
          <w:tab w:val="left" w:pos="426"/>
        </w:tabs>
        <w:ind w:left="709" w:hanging="709"/>
        <w:rPr>
          <w:rFonts w:ascii="Times New Roman" w:hAnsi="Times New Roman"/>
        </w:rPr>
      </w:pPr>
      <w:r>
        <w:rPr>
          <w:rFonts w:ascii="Times New Roman" w:hAnsi="Times New Roman"/>
        </w:rPr>
        <w:t xml:space="preserve"> </w:t>
      </w:r>
      <w:r w:rsidR="00A320F3">
        <w:rPr>
          <w:rFonts w:ascii="Times New Roman" w:hAnsi="Times New Roman"/>
        </w:rPr>
        <w:t>[5</w:t>
      </w:r>
      <w:r w:rsidR="00E42F97" w:rsidRPr="00E42F97">
        <w:rPr>
          <w:rFonts w:ascii="Times New Roman" w:hAnsi="Times New Roman"/>
        </w:rPr>
        <w:t>]</w:t>
      </w:r>
      <w:r w:rsidR="00E42F97" w:rsidRPr="00E42F97">
        <w:rPr>
          <w:rFonts w:ascii="Times New Roman" w:hAnsi="Times New Roman"/>
        </w:rPr>
        <w:tab/>
      </w:r>
      <w:r w:rsidRPr="00DA09BC">
        <w:rPr>
          <w:rFonts w:ascii="Times New Roman" w:hAnsi="Times New Roman"/>
        </w:rPr>
        <w:t>Sanders D</w:t>
      </w:r>
      <w:r>
        <w:rPr>
          <w:rFonts w:ascii="Times New Roman" w:hAnsi="Times New Roman"/>
        </w:rPr>
        <w:t xml:space="preserve"> 2016 </w:t>
      </w:r>
      <w:r w:rsidR="00E42F97" w:rsidRPr="00E42F97">
        <w:rPr>
          <w:rFonts w:ascii="Times New Roman" w:hAnsi="Times New Roman"/>
        </w:rPr>
        <w:t xml:space="preserve">Using self-reliance factors to decide how to share control between human powered wheelchair drivers and ultrasonic sensors, </w:t>
      </w:r>
      <w:r w:rsidR="00E42F97" w:rsidRPr="00DA09BC">
        <w:rPr>
          <w:rFonts w:ascii="Times New Roman" w:hAnsi="Times New Roman"/>
          <w:i/>
        </w:rPr>
        <w:t>IEEE Trans. Neur. Sys. Rehab., vol. 25, no. 8,</w:t>
      </w:r>
      <w:r w:rsidR="00E42F97" w:rsidRPr="00E42F97">
        <w:rPr>
          <w:rFonts w:ascii="Times New Roman" w:hAnsi="Times New Roman"/>
        </w:rPr>
        <w:t xml:space="preserve"> pp.1221-1229.</w:t>
      </w:r>
    </w:p>
    <w:p w:rsidR="00E42F97" w:rsidRPr="00E42F97" w:rsidRDefault="00E42F97" w:rsidP="00DA09BC">
      <w:pPr>
        <w:pStyle w:val="Reference"/>
        <w:tabs>
          <w:tab w:val="left" w:pos="426"/>
        </w:tabs>
        <w:ind w:left="709" w:hanging="709"/>
        <w:rPr>
          <w:rFonts w:ascii="Times New Roman" w:hAnsi="Times New Roman"/>
        </w:rPr>
      </w:pPr>
      <w:r w:rsidRPr="00E42F97">
        <w:rPr>
          <w:rFonts w:ascii="Times New Roman" w:hAnsi="Times New Roman"/>
        </w:rPr>
        <w:t>[</w:t>
      </w:r>
      <w:r w:rsidR="00A320F3">
        <w:rPr>
          <w:rFonts w:ascii="Times New Roman" w:hAnsi="Times New Roman"/>
        </w:rPr>
        <w:t>6</w:t>
      </w:r>
      <w:r w:rsidRPr="00E42F97">
        <w:rPr>
          <w:rFonts w:ascii="Times New Roman" w:hAnsi="Times New Roman"/>
        </w:rPr>
        <w:t>]</w:t>
      </w:r>
      <w:r w:rsidRPr="00E42F97">
        <w:rPr>
          <w:rFonts w:ascii="Times New Roman" w:hAnsi="Times New Roman"/>
        </w:rPr>
        <w:tab/>
      </w:r>
      <w:proofErr w:type="spellStart"/>
      <w:r w:rsidRPr="00E42F97">
        <w:rPr>
          <w:rFonts w:ascii="Times New Roman" w:hAnsi="Times New Roman"/>
        </w:rPr>
        <w:t>L</w:t>
      </w:r>
      <w:r w:rsidR="00DA09BC">
        <w:rPr>
          <w:rFonts w:ascii="Times New Roman" w:hAnsi="Times New Roman"/>
        </w:rPr>
        <w:t>ess</w:t>
      </w:r>
      <w:r w:rsidRPr="00E42F97">
        <w:rPr>
          <w:rFonts w:ascii="Times New Roman" w:hAnsi="Times New Roman"/>
        </w:rPr>
        <w:t>’A</w:t>
      </w:r>
      <w:r w:rsidR="00DA09BC">
        <w:rPr>
          <w:rFonts w:ascii="Times New Roman" w:hAnsi="Times New Roman"/>
        </w:rPr>
        <w:t>rd</w:t>
      </w:r>
      <w:r w:rsidRPr="00E42F97">
        <w:rPr>
          <w:rFonts w:ascii="Times New Roman" w:hAnsi="Times New Roman"/>
        </w:rPr>
        <w:t>-S</w:t>
      </w:r>
      <w:r w:rsidR="00DA09BC">
        <w:rPr>
          <w:rFonts w:ascii="Times New Roman" w:hAnsi="Times New Roman"/>
        </w:rPr>
        <w:t>pringett</w:t>
      </w:r>
      <w:proofErr w:type="spellEnd"/>
      <w:r w:rsidR="00DA09BC">
        <w:rPr>
          <w:rFonts w:ascii="Times New Roman" w:hAnsi="Times New Roman"/>
        </w:rPr>
        <w:t xml:space="preserve"> </w:t>
      </w:r>
      <w:r w:rsidRPr="00E42F97">
        <w:rPr>
          <w:rFonts w:ascii="Times New Roman" w:hAnsi="Times New Roman"/>
        </w:rPr>
        <w:t>J</w:t>
      </w:r>
      <w:r w:rsidR="00DA09BC">
        <w:rPr>
          <w:rFonts w:ascii="Times New Roman" w:hAnsi="Times New Roman"/>
        </w:rPr>
        <w:t xml:space="preserve">, </w:t>
      </w:r>
      <w:proofErr w:type="spellStart"/>
      <w:r w:rsidRPr="00E42F97">
        <w:rPr>
          <w:rFonts w:ascii="Times New Roman" w:hAnsi="Times New Roman"/>
        </w:rPr>
        <w:t>F</w:t>
      </w:r>
      <w:r w:rsidR="00DA09BC">
        <w:rPr>
          <w:rFonts w:ascii="Times New Roman" w:hAnsi="Times New Roman"/>
        </w:rPr>
        <w:t>riebe</w:t>
      </w:r>
      <w:proofErr w:type="spellEnd"/>
      <w:r w:rsidR="00DA09BC">
        <w:rPr>
          <w:rFonts w:ascii="Times New Roman" w:hAnsi="Times New Roman"/>
        </w:rPr>
        <w:t xml:space="preserve"> </w:t>
      </w:r>
      <w:r w:rsidRPr="00E42F97">
        <w:rPr>
          <w:rFonts w:ascii="Times New Roman" w:hAnsi="Times New Roman"/>
        </w:rPr>
        <w:t>A</w:t>
      </w:r>
      <w:r w:rsidR="00DA09BC">
        <w:rPr>
          <w:rFonts w:ascii="Times New Roman" w:hAnsi="Times New Roman"/>
        </w:rPr>
        <w:t xml:space="preserve">, </w:t>
      </w:r>
      <w:r w:rsidRPr="00E42F97">
        <w:rPr>
          <w:rFonts w:ascii="Times New Roman" w:hAnsi="Times New Roman"/>
        </w:rPr>
        <w:t>L</w:t>
      </w:r>
      <w:r w:rsidR="00DA09BC">
        <w:rPr>
          <w:rFonts w:ascii="Times New Roman" w:hAnsi="Times New Roman"/>
        </w:rPr>
        <w:t>e</w:t>
      </w:r>
      <w:r w:rsidRPr="00E42F97">
        <w:rPr>
          <w:rFonts w:ascii="Times New Roman" w:hAnsi="Times New Roman"/>
        </w:rPr>
        <w:t xml:space="preserve"> G</w:t>
      </w:r>
      <w:r w:rsidR="00DA09BC">
        <w:rPr>
          <w:rFonts w:ascii="Times New Roman" w:hAnsi="Times New Roman"/>
        </w:rPr>
        <w:t xml:space="preserve">allic </w:t>
      </w:r>
      <w:r w:rsidRPr="00E42F97">
        <w:rPr>
          <w:rFonts w:ascii="Times New Roman" w:hAnsi="Times New Roman"/>
        </w:rPr>
        <w:t>M</w:t>
      </w:r>
      <w:r w:rsidR="00DA09BC">
        <w:rPr>
          <w:rFonts w:ascii="Times New Roman" w:hAnsi="Times New Roman"/>
        </w:rPr>
        <w:t xml:space="preserve"> 2017</w:t>
      </w:r>
      <w:r w:rsidRPr="00E42F97">
        <w:rPr>
          <w:rFonts w:ascii="Times New Roman" w:hAnsi="Times New Roman"/>
        </w:rPr>
        <w:t xml:space="preserve"> Voter based control system for collision avoidance and sailboat navigation, </w:t>
      </w:r>
      <w:r w:rsidRPr="00B11D17">
        <w:rPr>
          <w:rFonts w:ascii="Times New Roman" w:hAnsi="Times New Roman"/>
          <w:i/>
        </w:rPr>
        <w:t>Robotic Sailing,</w:t>
      </w:r>
      <w:r w:rsidRPr="00E42F97">
        <w:rPr>
          <w:rFonts w:ascii="Times New Roman" w:hAnsi="Times New Roman"/>
        </w:rPr>
        <w:t xml:space="preserve"> Springer, pp.57-68.</w:t>
      </w:r>
    </w:p>
    <w:p w:rsidR="00E42F97" w:rsidRPr="00E42F97" w:rsidRDefault="00E42F97" w:rsidP="00DA09BC">
      <w:pPr>
        <w:pStyle w:val="Reference"/>
        <w:tabs>
          <w:tab w:val="left" w:pos="426"/>
        </w:tabs>
        <w:ind w:left="709" w:hanging="709"/>
        <w:rPr>
          <w:rFonts w:ascii="Times New Roman" w:hAnsi="Times New Roman"/>
        </w:rPr>
      </w:pPr>
      <w:r w:rsidRPr="00E42F97">
        <w:rPr>
          <w:rFonts w:ascii="Times New Roman" w:hAnsi="Times New Roman"/>
        </w:rPr>
        <w:lastRenderedPageBreak/>
        <w:t>[</w:t>
      </w:r>
      <w:r w:rsidR="00A320F3">
        <w:rPr>
          <w:rFonts w:ascii="Times New Roman" w:hAnsi="Times New Roman"/>
        </w:rPr>
        <w:t>7</w:t>
      </w:r>
      <w:r w:rsidRPr="00E42F97">
        <w:rPr>
          <w:rFonts w:ascii="Times New Roman" w:hAnsi="Times New Roman"/>
        </w:rPr>
        <w:t>]</w:t>
      </w:r>
      <w:r w:rsidRPr="00E42F97">
        <w:rPr>
          <w:rFonts w:ascii="Times New Roman" w:hAnsi="Times New Roman"/>
        </w:rPr>
        <w:tab/>
      </w:r>
      <w:proofErr w:type="spellStart"/>
      <w:r w:rsidRPr="00E42F97">
        <w:rPr>
          <w:rFonts w:ascii="Times New Roman" w:hAnsi="Times New Roman"/>
        </w:rPr>
        <w:t>J</w:t>
      </w:r>
      <w:r w:rsidR="00B11D17">
        <w:rPr>
          <w:rFonts w:ascii="Times New Roman" w:hAnsi="Times New Roman"/>
        </w:rPr>
        <w:t>aulin</w:t>
      </w:r>
      <w:proofErr w:type="spellEnd"/>
      <w:r w:rsidR="00B11D17">
        <w:rPr>
          <w:rFonts w:ascii="Times New Roman" w:hAnsi="Times New Roman"/>
        </w:rPr>
        <w:t xml:space="preserve"> </w:t>
      </w:r>
      <w:r w:rsidRPr="00E42F97">
        <w:rPr>
          <w:rFonts w:ascii="Times New Roman" w:hAnsi="Times New Roman"/>
        </w:rPr>
        <w:t>L</w:t>
      </w:r>
      <w:r w:rsidR="00B11D17">
        <w:rPr>
          <w:rFonts w:ascii="Times New Roman" w:hAnsi="Times New Roman"/>
        </w:rPr>
        <w:t xml:space="preserve">, </w:t>
      </w:r>
      <w:r w:rsidRPr="00E42F97">
        <w:rPr>
          <w:rFonts w:ascii="Times New Roman" w:hAnsi="Times New Roman"/>
        </w:rPr>
        <w:t>L</w:t>
      </w:r>
      <w:r w:rsidR="00B11D17">
        <w:rPr>
          <w:rFonts w:ascii="Times New Roman" w:hAnsi="Times New Roman"/>
        </w:rPr>
        <w:t>e</w:t>
      </w:r>
      <w:r w:rsidRPr="00E42F97">
        <w:rPr>
          <w:rFonts w:ascii="Times New Roman" w:hAnsi="Times New Roman"/>
        </w:rPr>
        <w:t xml:space="preserve"> B</w:t>
      </w:r>
      <w:r w:rsidR="00B11D17">
        <w:rPr>
          <w:rFonts w:ascii="Times New Roman" w:hAnsi="Times New Roman"/>
        </w:rPr>
        <w:t xml:space="preserve">ars </w:t>
      </w:r>
      <w:r w:rsidRPr="00E42F97">
        <w:rPr>
          <w:rFonts w:ascii="Times New Roman" w:hAnsi="Times New Roman"/>
        </w:rPr>
        <w:t>F</w:t>
      </w:r>
      <w:r w:rsidR="00B11D17">
        <w:rPr>
          <w:rFonts w:ascii="Times New Roman" w:hAnsi="Times New Roman"/>
        </w:rPr>
        <w:t xml:space="preserve"> </w:t>
      </w:r>
      <w:r w:rsidRPr="00E42F97">
        <w:rPr>
          <w:rFonts w:ascii="Times New Roman" w:hAnsi="Times New Roman"/>
        </w:rPr>
        <w:t xml:space="preserve">2013 A simple controller for line following of sailboats, </w:t>
      </w:r>
      <w:r w:rsidRPr="00B11D17">
        <w:rPr>
          <w:rFonts w:ascii="Times New Roman" w:hAnsi="Times New Roman"/>
          <w:i/>
        </w:rPr>
        <w:t>Robotic Sailing 2012</w:t>
      </w:r>
      <w:r w:rsidRPr="00E42F97">
        <w:rPr>
          <w:rFonts w:ascii="Times New Roman" w:hAnsi="Times New Roman"/>
        </w:rPr>
        <w:t>, Springer, pp.117-129</w:t>
      </w:r>
    </w:p>
    <w:p w:rsidR="00E42F97" w:rsidRPr="00E42F97" w:rsidRDefault="00E42F97" w:rsidP="00DA09BC">
      <w:pPr>
        <w:pStyle w:val="Reference"/>
        <w:tabs>
          <w:tab w:val="left" w:pos="426"/>
        </w:tabs>
        <w:ind w:left="709" w:hanging="709"/>
        <w:rPr>
          <w:rFonts w:ascii="Times New Roman" w:hAnsi="Times New Roman"/>
        </w:rPr>
      </w:pPr>
      <w:r w:rsidRPr="00E42F97">
        <w:rPr>
          <w:rFonts w:ascii="Times New Roman" w:hAnsi="Times New Roman"/>
        </w:rPr>
        <w:t>[</w:t>
      </w:r>
      <w:r w:rsidR="00A320F3">
        <w:rPr>
          <w:rFonts w:ascii="Times New Roman" w:hAnsi="Times New Roman"/>
        </w:rPr>
        <w:t>8</w:t>
      </w:r>
      <w:r w:rsidRPr="00E42F97">
        <w:rPr>
          <w:rFonts w:ascii="Times New Roman" w:hAnsi="Times New Roman"/>
        </w:rPr>
        <w:t>]</w:t>
      </w:r>
      <w:r w:rsidRPr="00E42F97">
        <w:rPr>
          <w:rFonts w:ascii="Times New Roman" w:hAnsi="Times New Roman"/>
        </w:rPr>
        <w:tab/>
        <w:t>R</w:t>
      </w:r>
      <w:r w:rsidR="00B11D17">
        <w:rPr>
          <w:rFonts w:ascii="Times New Roman" w:hAnsi="Times New Roman"/>
        </w:rPr>
        <w:t xml:space="preserve">osenblatt JK, </w:t>
      </w:r>
      <w:r w:rsidRPr="00E42F97">
        <w:rPr>
          <w:rFonts w:ascii="Times New Roman" w:hAnsi="Times New Roman"/>
        </w:rPr>
        <w:t xml:space="preserve">2010 DAMN: A distributed architecture for mobile navigation, </w:t>
      </w:r>
      <w:r w:rsidRPr="00B11D17">
        <w:rPr>
          <w:rFonts w:ascii="Times New Roman" w:hAnsi="Times New Roman"/>
          <w:i/>
        </w:rPr>
        <w:t xml:space="preserve">J. Experimental &amp; Theoretical Artificial Intelligence 9:2-3, </w:t>
      </w:r>
      <w:r w:rsidRPr="00E42F97">
        <w:rPr>
          <w:rFonts w:ascii="Times New Roman" w:hAnsi="Times New Roman"/>
        </w:rPr>
        <w:t>pp.339-360</w:t>
      </w:r>
    </w:p>
    <w:p w:rsidR="00E42F97" w:rsidRDefault="00E42F97" w:rsidP="00B11D17">
      <w:pPr>
        <w:pStyle w:val="Reference"/>
        <w:tabs>
          <w:tab w:val="left" w:pos="426"/>
        </w:tabs>
        <w:ind w:left="709" w:hanging="709"/>
        <w:rPr>
          <w:rFonts w:ascii="Times New Roman" w:hAnsi="Times New Roman"/>
        </w:rPr>
      </w:pPr>
      <w:r w:rsidRPr="00E42F97">
        <w:rPr>
          <w:rFonts w:ascii="Times New Roman" w:hAnsi="Times New Roman"/>
        </w:rPr>
        <w:t>[</w:t>
      </w:r>
      <w:r w:rsidR="00A320F3">
        <w:rPr>
          <w:rFonts w:ascii="Times New Roman" w:hAnsi="Times New Roman"/>
        </w:rPr>
        <w:t>9</w:t>
      </w:r>
      <w:r w:rsidRPr="00E42F97">
        <w:rPr>
          <w:rFonts w:ascii="Times New Roman" w:hAnsi="Times New Roman"/>
        </w:rPr>
        <w:t>]</w:t>
      </w:r>
      <w:r w:rsidRPr="00E42F97">
        <w:rPr>
          <w:rFonts w:ascii="Times New Roman" w:hAnsi="Times New Roman"/>
        </w:rPr>
        <w:tab/>
        <w:t>L</w:t>
      </w:r>
      <w:r w:rsidR="00B11D17">
        <w:rPr>
          <w:rFonts w:ascii="Times New Roman" w:hAnsi="Times New Roman"/>
        </w:rPr>
        <w:t xml:space="preserve">arson </w:t>
      </w:r>
      <w:r w:rsidRPr="00E42F97">
        <w:rPr>
          <w:rFonts w:ascii="Times New Roman" w:hAnsi="Times New Roman"/>
        </w:rPr>
        <w:t>J</w:t>
      </w:r>
      <w:r w:rsidR="00B11D17">
        <w:rPr>
          <w:rFonts w:ascii="Times New Roman" w:hAnsi="Times New Roman"/>
        </w:rPr>
        <w:t xml:space="preserve">, </w:t>
      </w:r>
      <w:r w:rsidRPr="00E42F97">
        <w:rPr>
          <w:rFonts w:ascii="Times New Roman" w:hAnsi="Times New Roman"/>
        </w:rPr>
        <w:t>B</w:t>
      </w:r>
      <w:r w:rsidR="00B11D17">
        <w:rPr>
          <w:rFonts w:ascii="Times New Roman" w:hAnsi="Times New Roman"/>
        </w:rPr>
        <w:t xml:space="preserve">ruch </w:t>
      </w:r>
      <w:r w:rsidRPr="00E42F97">
        <w:rPr>
          <w:rFonts w:ascii="Times New Roman" w:hAnsi="Times New Roman"/>
        </w:rPr>
        <w:t>M</w:t>
      </w:r>
      <w:r w:rsidR="00B11D17">
        <w:rPr>
          <w:rFonts w:ascii="Times New Roman" w:hAnsi="Times New Roman"/>
        </w:rPr>
        <w:t xml:space="preserve">, </w:t>
      </w:r>
      <w:proofErr w:type="spellStart"/>
      <w:r w:rsidRPr="00E42F97">
        <w:rPr>
          <w:rFonts w:ascii="Times New Roman" w:hAnsi="Times New Roman"/>
        </w:rPr>
        <w:t>H</w:t>
      </w:r>
      <w:r w:rsidR="00B11D17">
        <w:rPr>
          <w:rFonts w:ascii="Times New Roman" w:hAnsi="Times New Roman"/>
        </w:rPr>
        <w:t>alterman</w:t>
      </w:r>
      <w:proofErr w:type="spellEnd"/>
      <w:r w:rsidR="00B11D17">
        <w:rPr>
          <w:rFonts w:ascii="Times New Roman" w:hAnsi="Times New Roman"/>
        </w:rPr>
        <w:t xml:space="preserve"> </w:t>
      </w:r>
      <w:r w:rsidRPr="00E42F97">
        <w:rPr>
          <w:rFonts w:ascii="Times New Roman" w:hAnsi="Times New Roman"/>
        </w:rPr>
        <w:t>R</w:t>
      </w:r>
      <w:r w:rsidR="00B11D17">
        <w:rPr>
          <w:rFonts w:ascii="Times New Roman" w:hAnsi="Times New Roman"/>
        </w:rPr>
        <w:t xml:space="preserve">, </w:t>
      </w:r>
      <w:r w:rsidRPr="00E42F97">
        <w:rPr>
          <w:rFonts w:ascii="Times New Roman" w:hAnsi="Times New Roman"/>
        </w:rPr>
        <w:t>R</w:t>
      </w:r>
      <w:r w:rsidR="00B11D17">
        <w:rPr>
          <w:rFonts w:ascii="Times New Roman" w:hAnsi="Times New Roman"/>
        </w:rPr>
        <w:t xml:space="preserve">ogers </w:t>
      </w:r>
      <w:r w:rsidRPr="00E42F97">
        <w:rPr>
          <w:rFonts w:ascii="Times New Roman" w:hAnsi="Times New Roman"/>
        </w:rPr>
        <w:t>J</w:t>
      </w:r>
      <w:r w:rsidR="00B11D17">
        <w:rPr>
          <w:rFonts w:ascii="Times New Roman" w:hAnsi="Times New Roman"/>
        </w:rPr>
        <w:t xml:space="preserve">, </w:t>
      </w:r>
      <w:r w:rsidRPr="00E42F97">
        <w:rPr>
          <w:rFonts w:ascii="Times New Roman" w:hAnsi="Times New Roman"/>
        </w:rPr>
        <w:t>W</w:t>
      </w:r>
      <w:r w:rsidR="00B11D17">
        <w:rPr>
          <w:rFonts w:ascii="Times New Roman" w:hAnsi="Times New Roman"/>
        </w:rPr>
        <w:t xml:space="preserve">ebster </w:t>
      </w:r>
      <w:r w:rsidRPr="00E42F97">
        <w:rPr>
          <w:rFonts w:ascii="Times New Roman" w:hAnsi="Times New Roman"/>
        </w:rPr>
        <w:t>R</w:t>
      </w:r>
      <w:r w:rsidR="00B11D17">
        <w:rPr>
          <w:rFonts w:ascii="Times New Roman" w:hAnsi="Times New Roman"/>
        </w:rPr>
        <w:t xml:space="preserve"> </w:t>
      </w:r>
      <w:r w:rsidRPr="00E42F97">
        <w:rPr>
          <w:rFonts w:ascii="Times New Roman" w:hAnsi="Times New Roman"/>
        </w:rPr>
        <w:t xml:space="preserve">2007 Advances in Autonomous Obstacle Avoidance for Unmanned Surface Vehicles, </w:t>
      </w:r>
      <w:proofErr w:type="spellStart"/>
      <w:r w:rsidRPr="00B11D17">
        <w:rPr>
          <w:rFonts w:ascii="Times New Roman" w:hAnsi="Times New Roman"/>
          <w:i/>
        </w:rPr>
        <w:t>Defense</w:t>
      </w:r>
      <w:proofErr w:type="spellEnd"/>
      <w:r w:rsidRPr="00B11D17">
        <w:rPr>
          <w:rFonts w:ascii="Times New Roman" w:hAnsi="Times New Roman"/>
          <w:i/>
        </w:rPr>
        <w:t xml:space="preserve"> Technical Information </w:t>
      </w:r>
      <w:proofErr w:type="spellStart"/>
      <w:r w:rsidRPr="00B11D17">
        <w:rPr>
          <w:rFonts w:ascii="Times New Roman" w:hAnsi="Times New Roman"/>
          <w:i/>
        </w:rPr>
        <w:t>Center</w:t>
      </w:r>
      <w:proofErr w:type="spellEnd"/>
    </w:p>
    <w:sectPr w:rsidR="00E42F97" w:rsidSect="00E609A3">
      <w:footnotePr>
        <w:pos w:val="beneathText"/>
      </w:footnotePr>
      <w:endnotePr>
        <w:numFmt w:val="chicago"/>
        <w:numStart w:val="4"/>
      </w:endnotePr>
      <w:type w:val="continuous"/>
      <w:pgSz w:w="11907" w:h="16840" w:code="9"/>
      <w:pgMar w:top="2268" w:right="1418" w:bottom="1531" w:left="141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2582" w:rsidRDefault="00702582">
      <w:r>
        <w:separator/>
      </w:r>
    </w:p>
  </w:endnote>
  <w:endnote w:type="continuationSeparator" w:id="0">
    <w:p w:rsidR="00702582" w:rsidRDefault="00702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abon">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2582" w:rsidRPr="00043761" w:rsidRDefault="00702582">
      <w:pPr>
        <w:pStyle w:val="Bulleted"/>
        <w:numPr>
          <w:ilvl w:val="0"/>
          <w:numId w:val="0"/>
        </w:numPr>
        <w:rPr>
          <w:rFonts w:ascii="Sabon" w:hAnsi="Sabon"/>
          <w:color w:val="auto"/>
          <w:szCs w:val="20"/>
        </w:rPr>
      </w:pPr>
      <w:r>
        <w:separator/>
      </w:r>
    </w:p>
  </w:footnote>
  <w:footnote w:type="continuationSeparator" w:id="0">
    <w:p w:rsidR="00702582" w:rsidRDefault="007025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563D9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766FB8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F3C04E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E34FFF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81657F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1C2A7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8E13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F43FF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06FCF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97AF9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F7BF4"/>
    <w:multiLevelType w:val="multilevel"/>
    <w:tmpl w:val="75883D60"/>
    <w:styleLink w:val="StyleNumberedOutlinenumberedLeft0cmHanging1cm"/>
    <w:lvl w:ilvl="0">
      <w:start w:val="1"/>
      <w:numFmt w:val="decimal"/>
      <w:lvlText w:val="(%1)"/>
      <w:lvlJc w:val="left"/>
      <w:pPr>
        <w:tabs>
          <w:tab w:val="num" w:pos="284"/>
        </w:tabs>
        <w:ind w:left="284" w:hanging="284"/>
      </w:pPr>
      <w:rPr>
        <w:rFonts w:ascii="Times" w:hAnsi="Times"/>
        <w:dstrike w:val="0"/>
        <w:sz w:val="22"/>
        <w:szCs w:val="22"/>
        <w:vertAlign w:val="baseline"/>
      </w:rPr>
    </w:lvl>
    <w:lvl w:ilvl="1">
      <w:start w:val="1"/>
      <w:numFmt w:val="bullet"/>
      <w:lvlText w:val=""/>
      <w:lvlJc w:val="left"/>
      <w:pPr>
        <w:tabs>
          <w:tab w:val="num" w:pos="1440"/>
        </w:tabs>
        <w:ind w:left="1440" w:hanging="360"/>
      </w:pPr>
      <w:rPr>
        <w:rFonts w:ascii="Symbol" w:hAnsi="Symbol" w:hint="default"/>
        <w:sz w:val="22"/>
        <w:szCs w:val="22"/>
      </w:rPr>
    </w:lvl>
    <w:lvl w:ilvl="2">
      <w:start w:val="1"/>
      <w:numFmt w:val="decimal"/>
      <w:lvlText w:val="%3)"/>
      <w:lvlJc w:val="left"/>
      <w:pPr>
        <w:tabs>
          <w:tab w:val="num" w:pos="2340"/>
        </w:tabs>
        <w:ind w:left="2340" w:hanging="360"/>
      </w:pPr>
      <w:rPr>
        <w:rFonts w:hint="default"/>
        <w:sz w:val="22"/>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761422B"/>
    <w:multiLevelType w:val="multilevel"/>
    <w:tmpl w:val="837A482C"/>
    <w:lvl w:ilvl="0">
      <w:start w:val="1"/>
      <w:numFmt w:val="decimal"/>
      <w:pStyle w:val="StylesectionBefore0pt"/>
      <w:lvlText w:val="%1."/>
      <w:lvlJc w:val="left"/>
      <w:pPr>
        <w:tabs>
          <w:tab w:val="num" w:pos="851"/>
        </w:tabs>
        <w:ind w:left="0"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7B85171"/>
    <w:multiLevelType w:val="hybridMultilevel"/>
    <w:tmpl w:val="BA165E62"/>
    <w:lvl w:ilvl="0" w:tplc="6F8AA12A">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A1719C"/>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4" w15:restartNumberingAfterBreak="0">
    <w:nsid w:val="29A738A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E00481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3FF09B4"/>
    <w:multiLevelType w:val="multilevel"/>
    <w:tmpl w:val="3B6AAE3A"/>
    <w:lvl w:ilvl="0">
      <w:start w:val="1"/>
      <w:numFmt w:val="decimal"/>
      <w:pStyle w:val="section"/>
      <w:suff w:val="space"/>
      <w:lvlText w:val="%1."/>
      <w:lvlJc w:val="left"/>
      <w:pPr>
        <w:ind w:left="0" w:firstLine="0"/>
      </w:pPr>
      <w:rPr>
        <w:rFonts w:hint="default"/>
        <w:sz w:val="22"/>
      </w:rPr>
    </w:lvl>
    <w:lvl w:ilvl="1">
      <w:start w:val="1"/>
      <w:numFmt w:val="decimal"/>
      <w:pStyle w:val="subsection"/>
      <w:suff w:val="space"/>
      <w:lvlText w:val="%1.%2."/>
      <w:lvlJc w:val="left"/>
      <w:pPr>
        <w:ind w:left="0"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E025F0A"/>
    <w:multiLevelType w:val="multilevel"/>
    <w:tmpl w:val="E13681F4"/>
    <w:lvl w:ilvl="0">
      <w:start w:val="1"/>
      <w:numFmt w:val="decimal"/>
      <w:pStyle w:val="Numbered"/>
      <w:lvlText w:val="%1."/>
      <w:lvlJc w:val="left"/>
      <w:pPr>
        <w:tabs>
          <w:tab w:val="num" w:pos="993"/>
        </w:tabs>
        <w:ind w:left="142"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3"/>
  </w:num>
  <w:num w:numId="14">
    <w:abstractNumId w:val="10"/>
  </w:num>
  <w:num w:numId="15">
    <w:abstractNumId w:val="17"/>
  </w:num>
  <w:num w:numId="16">
    <w:abstractNumId w:val="12"/>
  </w:num>
  <w:num w:numId="17">
    <w:abstractNumId w:val="11"/>
  </w:num>
  <w:num w:numId="18">
    <w:abstractNumId w:val="16"/>
  </w:num>
  <w:num w:numId="19">
    <w:abstractNumId w:val="16"/>
  </w:num>
  <w:num w:numId="20">
    <w:abstractNumId w:val="17"/>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num>
  <w:num w:numId="23">
    <w:abstractNumId w:val="16"/>
  </w:num>
  <w:num w:numId="24">
    <w:abstractNumId w:val="16"/>
  </w:num>
  <w:num w:numId="25">
    <w:abstractNumId w:val="16"/>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kAnnotations="0"/>
  <w:defaultTabStop w:val="851"/>
  <w:displayHorizontalDrawingGridEvery w:val="0"/>
  <w:displayVerticalDrawingGridEvery w:val="0"/>
  <w:doNotUseMarginsForDrawingGridOrigin/>
  <w:noPunctuationKerning/>
  <w:characterSpacingControl w:val="doNotCompress"/>
  <w:hdrShapeDefaults>
    <o:shapedefaults v:ext="edit" spidmax="4097"/>
  </w:hdrShapeDefaults>
  <w:footnotePr>
    <w:pos w:val="beneathText"/>
    <w:footnote w:id="-1"/>
    <w:footnote w:id="0"/>
  </w:footnotePr>
  <w:endnotePr>
    <w:numFmt w:val="chicago"/>
    <w:numStart w:val="4"/>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FAE"/>
    <w:rsid w:val="00047C3A"/>
    <w:rsid w:val="0005042A"/>
    <w:rsid w:val="000B628A"/>
    <w:rsid w:val="000E6EA2"/>
    <w:rsid w:val="00123FBD"/>
    <w:rsid w:val="00137524"/>
    <w:rsid w:val="00160EBB"/>
    <w:rsid w:val="0016371D"/>
    <w:rsid w:val="00165C63"/>
    <w:rsid w:val="00165E82"/>
    <w:rsid w:val="0017062B"/>
    <w:rsid w:val="001A2080"/>
    <w:rsid w:val="001D010E"/>
    <w:rsid w:val="001E5E1C"/>
    <w:rsid w:val="00206D6E"/>
    <w:rsid w:val="0024667F"/>
    <w:rsid w:val="002617F9"/>
    <w:rsid w:val="0028348C"/>
    <w:rsid w:val="002A37A2"/>
    <w:rsid w:val="002B534D"/>
    <w:rsid w:val="002C235D"/>
    <w:rsid w:val="002F77F8"/>
    <w:rsid w:val="00360878"/>
    <w:rsid w:val="003608F8"/>
    <w:rsid w:val="003A6D98"/>
    <w:rsid w:val="003B2978"/>
    <w:rsid w:val="003C57F6"/>
    <w:rsid w:val="004356EB"/>
    <w:rsid w:val="00480A2E"/>
    <w:rsid w:val="00482589"/>
    <w:rsid w:val="004A2ACA"/>
    <w:rsid w:val="004A67A7"/>
    <w:rsid w:val="004F25E3"/>
    <w:rsid w:val="004F32CE"/>
    <w:rsid w:val="00521A70"/>
    <w:rsid w:val="00571E16"/>
    <w:rsid w:val="005C24F9"/>
    <w:rsid w:val="005C6C3C"/>
    <w:rsid w:val="005E011A"/>
    <w:rsid w:val="005E77FA"/>
    <w:rsid w:val="005F03B4"/>
    <w:rsid w:val="0061310A"/>
    <w:rsid w:val="006423AB"/>
    <w:rsid w:val="00661965"/>
    <w:rsid w:val="006735F1"/>
    <w:rsid w:val="006B6C52"/>
    <w:rsid w:val="006E490A"/>
    <w:rsid w:val="006F642F"/>
    <w:rsid w:val="00702582"/>
    <w:rsid w:val="00721922"/>
    <w:rsid w:val="00725772"/>
    <w:rsid w:val="007476E1"/>
    <w:rsid w:val="00776C04"/>
    <w:rsid w:val="007A5ED1"/>
    <w:rsid w:val="007B72C8"/>
    <w:rsid w:val="007C4B3B"/>
    <w:rsid w:val="007F44D9"/>
    <w:rsid w:val="007F7733"/>
    <w:rsid w:val="00806F76"/>
    <w:rsid w:val="008115ED"/>
    <w:rsid w:val="008202FB"/>
    <w:rsid w:val="008862B9"/>
    <w:rsid w:val="008D595F"/>
    <w:rsid w:val="008E0A20"/>
    <w:rsid w:val="008E20F8"/>
    <w:rsid w:val="00904C1F"/>
    <w:rsid w:val="00932491"/>
    <w:rsid w:val="009334E2"/>
    <w:rsid w:val="00935719"/>
    <w:rsid w:val="00936E01"/>
    <w:rsid w:val="0093763A"/>
    <w:rsid w:val="009406AF"/>
    <w:rsid w:val="00947850"/>
    <w:rsid w:val="009A169E"/>
    <w:rsid w:val="009C0BA3"/>
    <w:rsid w:val="009E2F02"/>
    <w:rsid w:val="009F1BC4"/>
    <w:rsid w:val="00A02FAE"/>
    <w:rsid w:val="00A0613E"/>
    <w:rsid w:val="00A320F3"/>
    <w:rsid w:val="00A77067"/>
    <w:rsid w:val="00AB557B"/>
    <w:rsid w:val="00AD1478"/>
    <w:rsid w:val="00AD77B0"/>
    <w:rsid w:val="00B11D17"/>
    <w:rsid w:val="00B210BB"/>
    <w:rsid w:val="00B4445A"/>
    <w:rsid w:val="00B851E7"/>
    <w:rsid w:val="00B924A8"/>
    <w:rsid w:val="00BC0F50"/>
    <w:rsid w:val="00BC1D18"/>
    <w:rsid w:val="00BE0CCD"/>
    <w:rsid w:val="00BF5F8E"/>
    <w:rsid w:val="00C151D4"/>
    <w:rsid w:val="00C30AD2"/>
    <w:rsid w:val="00C60337"/>
    <w:rsid w:val="00C663A7"/>
    <w:rsid w:val="00D21DD8"/>
    <w:rsid w:val="00D30CE7"/>
    <w:rsid w:val="00D607BF"/>
    <w:rsid w:val="00D70EE1"/>
    <w:rsid w:val="00DA09BC"/>
    <w:rsid w:val="00DA4742"/>
    <w:rsid w:val="00DC1648"/>
    <w:rsid w:val="00DD113D"/>
    <w:rsid w:val="00E16F3D"/>
    <w:rsid w:val="00E42F97"/>
    <w:rsid w:val="00E44CD5"/>
    <w:rsid w:val="00E609A3"/>
    <w:rsid w:val="00E860A7"/>
    <w:rsid w:val="00EA3F4B"/>
    <w:rsid w:val="00EC3E4A"/>
    <w:rsid w:val="00EE57DA"/>
    <w:rsid w:val="00EE58F5"/>
    <w:rsid w:val="00F06C03"/>
    <w:rsid w:val="00F542D7"/>
    <w:rsid w:val="00F93A39"/>
    <w:rsid w:val="00FD3975"/>
    <w:rsid w:val="00FE2C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678341EF-308F-433D-95DB-5D85040AB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35F1"/>
    <w:rPr>
      <w:rFonts w:ascii="Sabon" w:hAnsi="Sabon"/>
      <w:sz w:val="22"/>
      <w:lang w:eastAsia="en-US"/>
    </w:rPr>
  </w:style>
  <w:style w:type="paragraph" w:styleId="Heading1">
    <w:name w:val="heading 1"/>
    <w:basedOn w:val="Normal"/>
    <w:next w:val="Normal"/>
    <w:qFormat/>
    <w:rsid w:val="006735F1"/>
    <w:pPr>
      <w:keepNext/>
      <w:widowControl w:val="0"/>
      <w:numPr>
        <w:numId w:val="13"/>
      </w:numPr>
      <w:jc w:val="both"/>
      <w:outlineLvl w:val="0"/>
    </w:pPr>
    <w:rPr>
      <w:rFonts w:ascii="Times New Roman" w:eastAsia="SimSun" w:hAnsi="Times New Roman"/>
      <w:b/>
      <w:kern w:val="2"/>
      <w:sz w:val="24"/>
      <w:szCs w:val="24"/>
      <w:lang w:val="en-US" w:eastAsia="zh-CN"/>
    </w:rPr>
  </w:style>
  <w:style w:type="paragraph" w:styleId="Heading2">
    <w:name w:val="heading 2"/>
    <w:basedOn w:val="Normal"/>
    <w:next w:val="Normal"/>
    <w:qFormat/>
    <w:rsid w:val="006735F1"/>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Normal"/>
    <w:qFormat/>
    <w:rsid w:val="006735F1"/>
    <w:pPr>
      <w:keepNext/>
      <w:numPr>
        <w:ilvl w:val="2"/>
        <w:numId w:val="13"/>
      </w:numPr>
      <w:spacing w:before="240" w:after="60"/>
      <w:outlineLvl w:val="2"/>
    </w:pPr>
    <w:rPr>
      <w:rFonts w:ascii="Arial" w:hAnsi="Arial" w:cs="Arial"/>
      <w:b/>
      <w:bCs/>
      <w:sz w:val="26"/>
      <w:szCs w:val="26"/>
    </w:rPr>
  </w:style>
  <w:style w:type="paragraph" w:styleId="Heading4">
    <w:name w:val="heading 4"/>
    <w:basedOn w:val="Normal"/>
    <w:next w:val="Normal"/>
    <w:qFormat/>
    <w:rsid w:val="006735F1"/>
    <w:pPr>
      <w:keepNext/>
      <w:numPr>
        <w:ilvl w:val="3"/>
        <w:numId w:val="13"/>
      </w:numPr>
      <w:spacing w:before="240" w:after="60"/>
      <w:outlineLvl w:val="3"/>
    </w:pPr>
    <w:rPr>
      <w:rFonts w:ascii="Times New Roman" w:hAnsi="Times New Roman"/>
      <w:b/>
      <w:bCs/>
      <w:sz w:val="28"/>
      <w:szCs w:val="28"/>
    </w:rPr>
  </w:style>
  <w:style w:type="paragraph" w:styleId="Heading5">
    <w:name w:val="heading 5"/>
    <w:basedOn w:val="Normal"/>
    <w:next w:val="Normal"/>
    <w:qFormat/>
    <w:rsid w:val="006735F1"/>
    <w:pPr>
      <w:numPr>
        <w:ilvl w:val="4"/>
        <w:numId w:val="13"/>
      </w:numPr>
      <w:spacing w:before="240" w:after="60"/>
      <w:outlineLvl w:val="4"/>
    </w:pPr>
    <w:rPr>
      <w:b/>
      <w:bCs/>
      <w:i/>
      <w:iCs/>
      <w:sz w:val="26"/>
      <w:szCs w:val="26"/>
    </w:rPr>
  </w:style>
  <w:style w:type="paragraph" w:styleId="Heading6">
    <w:name w:val="heading 6"/>
    <w:basedOn w:val="Normal"/>
    <w:next w:val="Normal"/>
    <w:qFormat/>
    <w:rsid w:val="006735F1"/>
    <w:pPr>
      <w:numPr>
        <w:ilvl w:val="5"/>
        <w:numId w:val="13"/>
      </w:numPr>
      <w:spacing w:before="240" w:after="60"/>
      <w:outlineLvl w:val="5"/>
    </w:pPr>
    <w:rPr>
      <w:rFonts w:ascii="Times New Roman" w:hAnsi="Times New Roman"/>
      <w:b/>
      <w:bCs/>
      <w:szCs w:val="22"/>
    </w:rPr>
  </w:style>
  <w:style w:type="paragraph" w:styleId="Heading7">
    <w:name w:val="heading 7"/>
    <w:basedOn w:val="Normal"/>
    <w:next w:val="Normal"/>
    <w:qFormat/>
    <w:rsid w:val="006735F1"/>
    <w:pPr>
      <w:numPr>
        <w:ilvl w:val="6"/>
        <w:numId w:val="13"/>
      </w:numPr>
      <w:spacing w:before="240" w:after="60"/>
      <w:outlineLvl w:val="6"/>
    </w:pPr>
    <w:rPr>
      <w:rFonts w:ascii="Times New Roman" w:hAnsi="Times New Roman"/>
      <w:sz w:val="24"/>
      <w:szCs w:val="24"/>
    </w:rPr>
  </w:style>
  <w:style w:type="paragraph" w:styleId="Heading8">
    <w:name w:val="heading 8"/>
    <w:basedOn w:val="Normal"/>
    <w:next w:val="Normal"/>
    <w:qFormat/>
    <w:rsid w:val="006735F1"/>
    <w:pPr>
      <w:numPr>
        <w:ilvl w:val="7"/>
        <w:numId w:val="13"/>
      </w:numPr>
      <w:spacing w:before="240" w:after="60"/>
      <w:outlineLvl w:val="7"/>
    </w:pPr>
    <w:rPr>
      <w:rFonts w:ascii="Times New Roman" w:hAnsi="Times New Roman"/>
      <w:i/>
      <w:iCs/>
      <w:sz w:val="24"/>
      <w:szCs w:val="24"/>
    </w:rPr>
  </w:style>
  <w:style w:type="paragraph" w:styleId="Heading9">
    <w:name w:val="heading 9"/>
    <w:basedOn w:val="Normal"/>
    <w:next w:val="Normal"/>
    <w:qFormat/>
    <w:rsid w:val="006735F1"/>
    <w:pPr>
      <w:numPr>
        <w:ilvl w:val="8"/>
        <w:numId w:val="1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semiHidden/>
    <w:rsid w:val="006735F1"/>
  </w:style>
  <w:style w:type="paragraph" w:customStyle="1" w:styleId="wfxFaxNum">
    <w:name w:val="wfxFaxNum"/>
    <w:basedOn w:val="Normal"/>
    <w:semiHidden/>
    <w:rsid w:val="006735F1"/>
  </w:style>
  <w:style w:type="paragraph" w:customStyle="1" w:styleId="wfxDate">
    <w:name w:val="wfxDate"/>
    <w:basedOn w:val="Normal"/>
    <w:semiHidden/>
    <w:rsid w:val="006735F1"/>
  </w:style>
  <w:style w:type="paragraph" w:customStyle="1" w:styleId="wfxTime">
    <w:name w:val="wfxTime"/>
    <w:basedOn w:val="Normal"/>
    <w:semiHidden/>
    <w:rsid w:val="006735F1"/>
  </w:style>
  <w:style w:type="paragraph" w:styleId="FootnoteText">
    <w:name w:val="footnote text"/>
    <w:basedOn w:val="Normal"/>
    <w:semiHidden/>
    <w:rsid w:val="006735F1"/>
    <w:rPr>
      <w:rFonts w:ascii="Times" w:hAnsi="Times"/>
      <w:sz w:val="20"/>
    </w:rPr>
  </w:style>
  <w:style w:type="character" w:styleId="FootnoteReference">
    <w:name w:val="footnote reference"/>
    <w:semiHidden/>
    <w:rsid w:val="006735F1"/>
    <w:rPr>
      <w:rFonts w:ascii="Times New Roman" w:hAnsi="Times New Roman"/>
      <w:sz w:val="22"/>
      <w:szCs w:val="22"/>
      <w:vertAlign w:val="superscript"/>
    </w:rPr>
  </w:style>
  <w:style w:type="table" w:styleId="TableGrid">
    <w:name w:val="Table Grid"/>
    <w:basedOn w:val="TableNormal"/>
    <w:semiHidden/>
    <w:rsid w:val="00673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semiHidden/>
    <w:rsid w:val="006735F1"/>
    <w:pPr>
      <w:numPr>
        <w:numId w:val="11"/>
      </w:numPr>
    </w:pPr>
  </w:style>
  <w:style w:type="paragraph" w:customStyle="1" w:styleId="BodyIndent">
    <w:name w:val="BodyIndent"/>
    <w:basedOn w:val="Normal"/>
    <w:link w:val="BodyIndentChar"/>
    <w:autoRedefine/>
    <w:rsid w:val="00721922"/>
    <w:pPr>
      <w:tabs>
        <w:tab w:val="left" w:pos="567"/>
      </w:tabs>
      <w:jc w:val="both"/>
    </w:pPr>
    <w:rPr>
      <w:rFonts w:ascii="Times" w:hAnsi="Times"/>
      <w:color w:val="000000"/>
      <w:szCs w:val="22"/>
    </w:rPr>
  </w:style>
  <w:style w:type="paragraph" w:customStyle="1" w:styleId="Bulleted">
    <w:name w:val="Bulleted"/>
    <w:rsid w:val="006735F1"/>
    <w:pPr>
      <w:numPr>
        <w:numId w:val="16"/>
      </w:numPr>
      <w:jc w:val="both"/>
    </w:pPr>
    <w:rPr>
      <w:rFonts w:ascii="Times" w:hAnsi="Times"/>
      <w:color w:val="000000"/>
      <w:sz w:val="22"/>
      <w:szCs w:val="22"/>
      <w:lang w:eastAsia="en-US"/>
    </w:rPr>
  </w:style>
  <w:style w:type="numbering" w:styleId="1ai">
    <w:name w:val="Outline List 1"/>
    <w:basedOn w:val="NoList"/>
    <w:semiHidden/>
    <w:rsid w:val="006735F1"/>
    <w:pPr>
      <w:numPr>
        <w:numId w:val="12"/>
      </w:numPr>
    </w:pPr>
  </w:style>
  <w:style w:type="paragraph" w:styleId="EndnoteText">
    <w:name w:val="endnote text"/>
    <w:basedOn w:val="Normal"/>
    <w:semiHidden/>
    <w:rsid w:val="006735F1"/>
    <w:rPr>
      <w:sz w:val="20"/>
    </w:rPr>
  </w:style>
  <w:style w:type="character" w:styleId="EndnoteReference">
    <w:name w:val="endnote reference"/>
    <w:semiHidden/>
    <w:rsid w:val="006735F1"/>
    <w:rPr>
      <w:vertAlign w:val="superscript"/>
    </w:rPr>
  </w:style>
  <w:style w:type="character" w:customStyle="1" w:styleId="BodyIndentChar">
    <w:name w:val="BodyIndent Char"/>
    <w:link w:val="BodyIndent"/>
    <w:rsid w:val="00721922"/>
    <w:rPr>
      <w:rFonts w:ascii="Times" w:hAnsi="Times"/>
      <w:color w:val="000000"/>
      <w:sz w:val="22"/>
      <w:szCs w:val="22"/>
      <w:lang w:eastAsia="en-US"/>
    </w:rPr>
  </w:style>
  <w:style w:type="paragraph" w:customStyle="1" w:styleId="BodyChar">
    <w:name w:val="Body Char"/>
    <w:link w:val="BodyCharChar"/>
    <w:rsid w:val="006735F1"/>
    <w:pPr>
      <w:tabs>
        <w:tab w:val="left" w:pos="567"/>
      </w:tabs>
      <w:jc w:val="both"/>
    </w:pPr>
    <w:rPr>
      <w:rFonts w:ascii="Times" w:hAnsi="Times"/>
      <w:color w:val="000000"/>
      <w:sz w:val="22"/>
      <w:szCs w:val="22"/>
      <w:lang w:eastAsia="en-US"/>
    </w:rPr>
  </w:style>
  <w:style w:type="paragraph" w:customStyle="1" w:styleId="StyleBodyCharNotBoldItalic">
    <w:name w:val="Style Body Char + Not Bold Italic"/>
    <w:link w:val="StyleBodyCharNotBoldItalicChar"/>
    <w:semiHidden/>
    <w:rsid w:val="006735F1"/>
    <w:rPr>
      <w:i/>
      <w:iCs/>
      <w:color w:val="000000"/>
      <w:sz w:val="22"/>
      <w:szCs w:val="22"/>
      <w:lang w:eastAsia="en-US"/>
    </w:rPr>
  </w:style>
  <w:style w:type="character" w:customStyle="1" w:styleId="StyleBodyCharNotBoldItalicChar">
    <w:name w:val="Style Body Char + Not Bold Italic Char"/>
    <w:link w:val="StyleBodyCharNotBoldItalic"/>
    <w:rsid w:val="006735F1"/>
    <w:rPr>
      <w:i/>
      <w:iCs/>
      <w:color w:val="000000"/>
      <w:sz w:val="22"/>
      <w:szCs w:val="22"/>
      <w:lang w:val="en-GB" w:eastAsia="en-US" w:bidi="ar-SA"/>
    </w:rPr>
  </w:style>
  <w:style w:type="character" w:customStyle="1" w:styleId="MTEquationSection">
    <w:name w:val="MTEquationSection"/>
    <w:semiHidden/>
    <w:rsid w:val="006735F1"/>
    <w:rPr>
      <w:vanish/>
      <w:color w:val="FF0000"/>
      <w:lang w:val="en-US"/>
    </w:rPr>
  </w:style>
  <w:style w:type="paragraph" w:customStyle="1" w:styleId="MTDisplayEquation">
    <w:name w:val="MTDisplayEquation"/>
    <w:basedOn w:val="Normal"/>
    <w:semiHidden/>
    <w:rsid w:val="006735F1"/>
    <w:pPr>
      <w:tabs>
        <w:tab w:val="center" w:pos="4560"/>
        <w:tab w:val="right" w:pos="9120"/>
      </w:tabs>
    </w:pPr>
    <w:rPr>
      <w:lang w:val="en-US"/>
    </w:rPr>
  </w:style>
  <w:style w:type="character" w:customStyle="1" w:styleId="times">
    <w:name w:val="times"/>
    <w:basedOn w:val="DefaultParagraphFont"/>
    <w:semiHidden/>
    <w:rsid w:val="006735F1"/>
  </w:style>
  <w:style w:type="paragraph" w:styleId="NormalWeb">
    <w:name w:val="Normal (Web)"/>
    <w:basedOn w:val="Normal"/>
    <w:semiHidden/>
    <w:rsid w:val="006735F1"/>
    <w:pPr>
      <w:spacing w:before="100" w:beforeAutospacing="1" w:after="100" w:afterAutospacing="1"/>
    </w:pPr>
    <w:rPr>
      <w:rFonts w:ascii="Arial" w:hAnsi="Arial" w:cs="Arial"/>
      <w:color w:val="000000"/>
      <w:sz w:val="24"/>
      <w:szCs w:val="24"/>
      <w:lang w:val="en-US"/>
    </w:rPr>
  </w:style>
  <w:style w:type="paragraph" w:customStyle="1" w:styleId="subsection">
    <w:name w:val="subsection"/>
    <w:rsid w:val="006735F1"/>
    <w:pPr>
      <w:numPr>
        <w:ilvl w:val="1"/>
        <w:numId w:val="18"/>
      </w:numPr>
      <w:tabs>
        <w:tab w:val="left" w:pos="567"/>
      </w:tabs>
      <w:spacing w:before="240"/>
    </w:pPr>
    <w:rPr>
      <w:rFonts w:ascii="Times" w:hAnsi="Times"/>
      <w:i/>
      <w:iCs/>
      <w:color w:val="000000"/>
      <w:sz w:val="22"/>
      <w:szCs w:val="22"/>
      <w:lang w:val="en-US" w:eastAsia="en-US"/>
    </w:rPr>
  </w:style>
  <w:style w:type="paragraph" w:customStyle="1" w:styleId="section">
    <w:name w:val="section"/>
    <w:link w:val="sectionChar"/>
    <w:autoRedefine/>
    <w:rsid w:val="006735F1"/>
    <w:pPr>
      <w:numPr>
        <w:numId w:val="18"/>
      </w:numPr>
      <w:tabs>
        <w:tab w:val="left" w:pos="567"/>
      </w:tabs>
      <w:spacing w:before="240"/>
    </w:pPr>
    <w:rPr>
      <w:rFonts w:ascii="Times" w:hAnsi="Times"/>
      <w:b/>
      <w:color w:val="000000"/>
      <w:sz w:val="22"/>
      <w:szCs w:val="22"/>
      <w:lang w:eastAsia="en-US"/>
    </w:rPr>
  </w:style>
  <w:style w:type="numbering" w:styleId="ArticleSection">
    <w:name w:val="Outline List 3"/>
    <w:basedOn w:val="NoList"/>
    <w:semiHidden/>
    <w:rsid w:val="006735F1"/>
    <w:pPr>
      <w:numPr>
        <w:numId w:val="13"/>
      </w:numPr>
    </w:pPr>
  </w:style>
  <w:style w:type="paragraph" w:styleId="BlockText">
    <w:name w:val="Block Text"/>
    <w:basedOn w:val="Normal"/>
    <w:semiHidden/>
    <w:rsid w:val="006735F1"/>
    <w:pPr>
      <w:spacing w:after="120"/>
      <w:ind w:left="1440" w:right="1440"/>
    </w:pPr>
  </w:style>
  <w:style w:type="paragraph" w:styleId="BodyText">
    <w:name w:val="Body Text"/>
    <w:basedOn w:val="Normal"/>
    <w:semiHidden/>
    <w:rsid w:val="006735F1"/>
    <w:pPr>
      <w:spacing w:after="120"/>
    </w:pPr>
  </w:style>
  <w:style w:type="paragraph" w:styleId="BodyText2">
    <w:name w:val="Body Text 2"/>
    <w:basedOn w:val="Normal"/>
    <w:semiHidden/>
    <w:rsid w:val="006735F1"/>
    <w:pPr>
      <w:spacing w:after="120" w:line="480" w:lineRule="auto"/>
    </w:pPr>
  </w:style>
  <w:style w:type="paragraph" w:styleId="BodyText3">
    <w:name w:val="Body Text 3"/>
    <w:basedOn w:val="Normal"/>
    <w:semiHidden/>
    <w:rsid w:val="006735F1"/>
    <w:pPr>
      <w:spacing w:after="120"/>
    </w:pPr>
    <w:rPr>
      <w:sz w:val="16"/>
      <w:szCs w:val="16"/>
    </w:rPr>
  </w:style>
  <w:style w:type="paragraph" w:styleId="BodyTextFirstIndent">
    <w:name w:val="Body Text First Indent"/>
    <w:basedOn w:val="BodyText"/>
    <w:semiHidden/>
    <w:rsid w:val="006735F1"/>
    <w:pPr>
      <w:ind w:firstLine="210"/>
    </w:pPr>
  </w:style>
  <w:style w:type="paragraph" w:styleId="BodyTextIndent">
    <w:name w:val="Body Text Indent"/>
    <w:basedOn w:val="Normal"/>
    <w:semiHidden/>
    <w:rsid w:val="006735F1"/>
    <w:pPr>
      <w:spacing w:after="120"/>
      <w:ind w:left="283"/>
    </w:pPr>
  </w:style>
  <w:style w:type="paragraph" w:styleId="BodyTextFirstIndent2">
    <w:name w:val="Body Text First Indent 2"/>
    <w:basedOn w:val="BodyTextIndent"/>
    <w:semiHidden/>
    <w:rsid w:val="006735F1"/>
    <w:pPr>
      <w:ind w:firstLine="210"/>
    </w:pPr>
  </w:style>
  <w:style w:type="paragraph" w:styleId="BodyTextIndent2">
    <w:name w:val="Body Text Indent 2"/>
    <w:basedOn w:val="Normal"/>
    <w:semiHidden/>
    <w:rsid w:val="006735F1"/>
    <w:pPr>
      <w:spacing w:after="120" w:line="480" w:lineRule="auto"/>
      <w:ind w:left="283"/>
    </w:pPr>
  </w:style>
  <w:style w:type="paragraph" w:styleId="BodyTextIndent3">
    <w:name w:val="Body Text Indent 3"/>
    <w:basedOn w:val="Normal"/>
    <w:semiHidden/>
    <w:rsid w:val="006735F1"/>
    <w:pPr>
      <w:spacing w:after="120"/>
      <w:ind w:left="283"/>
    </w:pPr>
    <w:rPr>
      <w:sz w:val="16"/>
      <w:szCs w:val="16"/>
    </w:rPr>
  </w:style>
  <w:style w:type="paragraph" w:styleId="Closing">
    <w:name w:val="Closing"/>
    <w:basedOn w:val="Normal"/>
    <w:semiHidden/>
    <w:rsid w:val="006735F1"/>
    <w:pPr>
      <w:ind w:left="4252"/>
    </w:pPr>
  </w:style>
  <w:style w:type="paragraph" w:styleId="Date">
    <w:name w:val="Date"/>
    <w:basedOn w:val="Normal"/>
    <w:next w:val="Normal"/>
    <w:semiHidden/>
    <w:rsid w:val="006735F1"/>
  </w:style>
  <w:style w:type="paragraph" w:styleId="E-mailSignature">
    <w:name w:val="E-mail Signature"/>
    <w:basedOn w:val="Normal"/>
    <w:semiHidden/>
    <w:rsid w:val="006735F1"/>
  </w:style>
  <w:style w:type="character" w:styleId="Emphasis">
    <w:name w:val="Emphasis"/>
    <w:qFormat/>
    <w:rsid w:val="006735F1"/>
    <w:rPr>
      <w:i/>
      <w:iCs/>
    </w:rPr>
  </w:style>
  <w:style w:type="paragraph" w:styleId="EnvelopeAddress">
    <w:name w:val="envelope address"/>
    <w:basedOn w:val="Normal"/>
    <w:semiHidden/>
    <w:rsid w:val="006735F1"/>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6735F1"/>
    <w:rPr>
      <w:rFonts w:ascii="Arial" w:hAnsi="Arial" w:cs="Arial"/>
      <w:sz w:val="20"/>
    </w:rPr>
  </w:style>
  <w:style w:type="character" w:styleId="FollowedHyperlink">
    <w:name w:val="FollowedHyperlink"/>
    <w:semiHidden/>
    <w:rsid w:val="006735F1"/>
    <w:rPr>
      <w:color w:val="800080"/>
      <w:u w:val="single"/>
    </w:rPr>
  </w:style>
  <w:style w:type="paragraph" w:styleId="Footer">
    <w:name w:val="footer"/>
    <w:basedOn w:val="Normal"/>
    <w:semiHidden/>
    <w:rsid w:val="006735F1"/>
    <w:pPr>
      <w:tabs>
        <w:tab w:val="center" w:pos="4320"/>
        <w:tab w:val="right" w:pos="8640"/>
      </w:tabs>
    </w:pPr>
  </w:style>
  <w:style w:type="paragraph" w:styleId="Header">
    <w:name w:val="header"/>
    <w:basedOn w:val="Normal"/>
    <w:semiHidden/>
    <w:rsid w:val="006735F1"/>
    <w:pPr>
      <w:tabs>
        <w:tab w:val="center" w:pos="4320"/>
        <w:tab w:val="right" w:pos="8640"/>
      </w:tabs>
    </w:pPr>
  </w:style>
  <w:style w:type="character" w:styleId="HTMLAcronym">
    <w:name w:val="HTML Acronym"/>
    <w:basedOn w:val="DefaultParagraphFont"/>
    <w:semiHidden/>
    <w:rsid w:val="006735F1"/>
  </w:style>
  <w:style w:type="paragraph" w:styleId="HTMLAddress">
    <w:name w:val="HTML Address"/>
    <w:basedOn w:val="Normal"/>
    <w:semiHidden/>
    <w:rsid w:val="006735F1"/>
    <w:rPr>
      <w:i/>
      <w:iCs/>
    </w:rPr>
  </w:style>
  <w:style w:type="character" w:styleId="HTMLCite">
    <w:name w:val="HTML Cite"/>
    <w:semiHidden/>
    <w:rsid w:val="006735F1"/>
    <w:rPr>
      <w:i/>
      <w:iCs/>
    </w:rPr>
  </w:style>
  <w:style w:type="character" w:styleId="HTMLCode">
    <w:name w:val="HTML Code"/>
    <w:semiHidden/>
    <w:rsid w:val="006735F1"/>
    <w:rPr>
      <w:rFonts w:ascii="Courier New" w:hAnsi="Courier New" w:cs="Courier New"/>
      <w:sz w:val="20"/>
      <w:szCs w:val="20"/>
    </w:rPr>
  </w:style>
  <w:style w:type="character" w:styleId="HTMLDefinition">
    <w:name w:val="HTML Definition"/>
    <w:semiHidden/>
    <w:rsid w:val="006735F1"/>
    <w:rPr>
      <w:i/>
      <w:iCs/>
    </w:rPr>
  </w:style>
  <w:style w:type="character" w:styleId="HTMLKeyboard">
    <w:name w:val="HTML Keyboard"/>
    <w:semiHidden/>
    <w:rsid w:val="006735F1"/>
    <w:rPr>
      <w:rFonts w:ascii="Courier New" w:hAnsi="Courier New" w:cs="Courier New"/>
      <w:sz w:val="20"/>
      <w:szCs w:val="20"/>
    </w:rPr>
  </w:style>
  <w:style w:type="paragraph" w:styleId="HTMLPreformatted">
    <w:name w:val="HTML Preformatted"/>
    <w:basedOn w:val="Normal"/>
    <w:semiHidden/>
    <w:rsid w:val="006735F1"/>
    <w:rPr>
      <w:rFonts w:ascii="Courier New" w:hAnsi="Courier New" w:cs="Courier New"/>
      <w:sz w:val="20"/>
    </w:rPr>
  </w:style>
  <w:style w:type="character" w:styleId="HTMLSample">
    <w:name w:val="HTML Sample"/>
    <w:semiHidden/>
    <w:rsid w:val="006735F1"/>
    <w:rPr>
      <w:rFonts w:ascii="Courier New" w:hAnsi="Courier New" w:cs="Courier New"/>
    </w:rPr>
  </w:style>
  <w:style w:type="character" w:styleId="HTMLTypewriter">
    <w:name w:val="HTML Typewriter"/>
    <w:semiHidden/>
    <w:rsid w:val="006735F1"/>
    <w:rPr>
      <w:rFonts w:ascii="Courier New" w:hAnsi="Courier New" w:cs="Courier New"/>
      <w:sz w:val="20"/>
      <w:szCs w:val="20"/>
    </w:rPr>
  </w:style>
  <w:style w:type="character" w:styleId="HTMLVariable">
    <w:name w:val="HTML Variable"/>
    <w:semiHidden/>
    <w:rsid w:val="006735F1"/>
    <w:rPr>
      <w:i/>
      <w:iCs/>
    </w:rPr>
  </w:style>
  <w:style w:type="character" w:styleId="Hyperlink">
    <w:name w:val="Hyperlink"/>
    <w:semiHidden/>
    <w:rsid w:val="006735F1"/>
    <w:rPr>
      <w:color w:val="0000FF"/>
      <w:u w:val="single"/>
    </w:rPr>
  </w:style>
  <w:style w:type="character" w:styleId="LineNumber">
    <w:name w:val="line number"/>
    <w:basedOn w:val="DefaultParagraphFont"/>
    <w:semiHidden/>
    <w:rsid w:val="006735F1"/>
  </w:style>
  <w:style w:type="paragraph" w:styleId="List">
    <w:name w:val="List"/>
    <w:basedOn w:val="Normal"/>
    <w:semiHidden/>
    <w:rsid w:val="006735F1"/>
    <w:pPr>
      <w:ind w:left="283" w:hanging="283"/>
    </w:pPr>
  </w:style>
  <w:style w:type="paragraph" w:styleId="List2">
    <w:name w:val="List 2"/>
    <w:basedOn w:val="Normal"/>
    <w:semiHidden/>
    <w:rsid w:val="006735F1"/>
    <w:pPr>
      <w:ind w:left="566" w:hanging="283"/>
    </w:pPr>
  </w:style>
  <w:style w:type="paragraph" w:styleId="List3">
    <w:name w:val="List 3"/>
    <w:basedOn w:val="Normal"/>
    <w:semiHidden/>
    <w:rsid w:val="006735F1"/>
    <w:pPr>
      <w:ind w:left="849" w:hanging="283"/>
    </w:pPr>
  </w:style>
  <w:style w:type="paragraph" w:styleId="List4">
    <w:name w:val="List 4"/>
    <w:basedOn w:val="Normal"/>
    <w:semiHidden/>
    <w:rsid w:val="006735F1"/>
    <w:pPr>
      <w:ind w:left="1132" w:hanging="283"/>
    </w:pPr>
  </w:style>
  <w:style w:type="paragraph" w:styleId="List5">
    <w:name w:val="List 5"/>
    <w:basedOn w:val="Normal"/>
    <w:semiHidden/>
    <w:rsid w:val="006735F1"/>
    <w:pPr>
      <w:ind w:left="1415" w:hanging="283"/>
    </w:pPr>
  </w:style>
  <w:style w:type="paragraph" w:styleId="ListBullet">
    <w:name w:val="List Bullet"/>
    <w:basedOn w:val="Normal"/>
    <w:autoRedefine/>
    <w:semiHidden/>
    <w:rsid w:val="006735F1"/>
    <w:pPr>
      <w:numPr>
        <w:numId w:val="1"/>
      </w:numPr>
    </w:pPr>
  </w:style>
  <w:style w:type="paragraph" w:styleId="ListBullet2">
    <w:name w:val="List Bullet 2"/>
    <w:basedOn w:val="Normal"/>
    <w:autoRedefine/>
    <w:semiHidden/>
    <w:rsid w:val="006735F1"/>
    <w:pPr>
      <w:numPr>
        <w:numId w:val="2"/>
      </w:numPr>
    </w:pPr>
  </w:style>
  <w:style w:type="paragraph" w:styleId="ListBullet3">
    <w:name w:val="List Bullet 3"/>
    <w:basedOn w:val="Normal"/>
    <w:autoRedefine/>
    <w:semiHidden/>
    <w:rsid w:val="006735F1"/>
    <w:pPr>
      <w:numPr>
        <w:numId w:val="3"/>
      </w:numPr>
    </w:pPr>
  </w:style>
  <w:style w:type="paragraph" w:styleId="ListBullet4">
    <w:name w:val="List Bullet 4"/>
    <w:basedOn w:val="Normal"/>
    <w:autoRedefine/>
    <w:semiHidden/>
    <w:rsid w:val="006735F1"/>
    <w:pPr>
      <w:numPr>
        <w:numId w:val="4"/>
      </w:numPr>
    </w:pPr>
  </w:style>
  <w:style w:type="paragraph" w:styleId="ListBullet5">
    <w:name w:val="List Bullet 5"/>
    <w:basedOn w:val="Normal"/>
    <w:autoRedefine/>
    <w:semiHidden/>
    <w:rsid w:val="006735F1"/>
    <w:pPr>
      <w:numPr>
        <w:numId w:val="5"/>
      </w:numPr>
    </w:pPr>
  </w:style>
  <w:style w:type="paragraph" w:styleId="ListContinue">
    <w:name w:val="List Continue"/>
    <w:basedOn w:val="Normal"/>
    <w:semiHidden/>
    <w:rsid w:val="006735F1"/>
    <w:pPr>
      <w:spacing w:after="120"/>
      <w:ind w:left="283"/>
    </w:pPr>
  </w:style>
  <w:style w:type="paragraph" w:styleId="ListContinue2">
    <w:name w:val="List Continue 2"/>
    <w:basedOn w:val="Normal"/>
    <w:semiHidden/>
    <w:rsid w:val="006735F1"/>
    <w:pPr>
      <w:spacing w:after="120"/>
      <w:ind w:left="566"/>
    </w:pPr>
  </w:style>
  <w:style w:type="paragraph" w:styleId="ListContinue3">
    <w:name w:val="List Continue 3"/>
    <w:basedOn w:val="Normal"/>
    <w:semiHidden/>
    <w:rsid w:val="006735F1"/>
    <w:pPr>
      <w:spacing w:after="120"/>
      <w:ind w:left="849"/>
    </w:pPr>
  </w:style>
  <w:style w:type="paragraph" w:styleId="ListContinue4">
    <w:name w:val="List Continue 4"/>
    <w:basedOn w:val="Normal"/>
    <w:semiHidden/>
    <w:rsid w:val="006735F1"/>
    <w:pPr>
      <w:spacing w:after="120"/>
      <w:ind w:left="1132"/>
    </w:pPr>
  </w:style>
  <w:style w:type="paragraph" w:styleId="ListContinue5">
    <w:name w:val="List Continue 5"/>
    <w:basedOn w:val="Normal"/>
    <w:semiHidden/>
    <w:rsid w:val="006735F1"/>
    <w:pPr>
      <w:spacing w:after="120"/>
      <w:ind w:left="1415"/>
    </w:pPr>
  </w:style>
  <w:style w:type="paragraph" w:styleId="ListNumber">
    <w:name w:val="List Number"/>
    <w:basedOn w:val="Normal"/>
    <w:semiHidden/>
    <w:rsid w:val="006735F1"/>
    <w:pPr>
      <w:numPr>
        <w:numId w:val="6"/>
      </w:numPr>
    </w:pPr>
  </w:style>
  <w:style w:type="paragraph" w:styleId="ListNumber2">
    <w:name w:val="List Number 2"/>
    <w:basedOn w:val="Normal"/>
    <w:semiHidden/>
    <w:rsid w:val="006735F1"/>
    <w:pPr>
      <w:numPr>
        <w:numId w:val="7"/>
      </w:numPr>
    </w:pPr>
  </w:style>
  <w:style w:type="paragraph" w:styleId="ListNumber3">
    <w:name w:val="List Number 3"/>
    <w:basedOn w:val="Normal"/>
    <w:semiHidden/>
    <w:rsid w:val="006735F1"/>
    <w:pPr>
      <w:numPr>
        <w:numId w:val="8"/>
      </w:numPr>
    </w:pPr>
  </w:style>
  <w:style w:type="paragraph" w:styleId="ListNumber4">
    <w:name w:val="List Number 4"/>
    <w:basedOn w:val="Normal"/>
    <w:semiHidden/>
    <w:rsid w:val="006735F1"/>
    <w:pPr>
      <w:numPr>
        <w:numId w:val="9"/>
      </w:numPr>
    </w:pPr>
  </w:style>
  <w:style w:type="paragraph" w:styleId="ListNumber5">
    <w:name w:val="List Number 5"/>
    <w:basedOn w:val="Normal"/>
    <w:semiHidden/>
    <w:rsid w:val="006735F1"/>
    <w:pPr>
      <w:numPr>
        <w:numId w:val="10"/>
      </w:numPr>
    </w:pPr>
  </w:style>
  <w:style w:type="paragraph" w:styleId="MessageHeader">
    <w:name w:val="Message Header"/>
    <w:basedOn w:val="Normal"/>
    <w:semiHidden/>
    <w:rsid w:val="006735F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Indent">
    <w:name w:val="Normal Indent"/>
    <w:basedOn w:val="Normal"/>
    <w:semiHidden/>
    <w:rsid w:val="006735F1"/>
    <w:pPr>
      <w:ind w:left="720"/>
    </w:pPr>
  </w:style>
  <w:style w:type="paragraph" w:styleId="NoteHeading">
    <w:name w:val="Note Heading"/>
    <w:basedOn w:val="Normal"/>
    <w:next w:val="Normal"/>
    <w:semiHidden/>
    <w:rsid w:val="006735F1"/>
  </w:style>
  <w:style w:type="character" w:styleId="PageNumber">
    <w:name w:val="page number"/>
    <w:basedOn w:val="DefaultParagraphFont"/>
    <w:semiHidden/>
    <w:rsid w:val="006735F1"/>
  </w:style>
  <w:style w:type="paragraph" w:styleId="PlainText">
    <w:name w:val="Plain Text"/>
    <w:basedOn w:val="Normal"/>
    <w:semiHidden/>
    <w:rsid w:val="006735F1"/>
    <w:rPr>
      <w:rFonts w:ascii="Courier New" w:hAnsi="Courier New" w:cs="Courier New"/>
      <w:sz w:val="20"/>
    </w:rPr>
  </w:style>
  <w:style w:type="paragraph" w:styleId="Salutation">
    <w:name w:val="Salutation"/>
    <w:basedOn w:val="Normal"/>
    <w:next w:val="Normal"/>
    <w:semiHidden/>
    <w:rsid w:val="006735F1"/>
  </w:style>
  <w:style w:type="paragraph" w:styleId="Signature">
    <w:name w:val="Signature"/>
    <w:basedOn w:val="Normal"/>
    <w:semiHidden/>
    <w:rsid w:val="006735F1"/>
    <w:pPr>
      <w:ind w:left="4252"/>
    </w:pPr>
  </w:style>
  <w:style w:type="character" w:styleId="Strong">
    <w:name w:val="Strong"/>
    <w:qFormat/>
    <w:rsid w:val="006735F1"/>
    <w:rPr>
      <w:b/>
      <w:bCs/>
    </w:rPr>
  </w:style>
  <w:style w:type="paragraph" w:styleId="Subtitle">
    <w:name w:val="Subtitle"/>
    <w:basedOn w:val="Normal"/>
    <w:qFormat/>
    <w:rsid w:val="006735F1"/>
    <w:pPr>
      <w:spacing w:after="60"/>
      <w:jc w:val="center"/>
      <w:outlineLvl w:val="1"/>
    </w:pPr>
    <w:rPr>
      <w:rFonts w:ascii="Arial" w:hAnsi="Arial" w:cs="Arial"/>
      <w:sz w:val="24"/>
      <w:szCs w:val="24"/>
    </w:rPr>
  </w:style>
  <w:style w:type="table" w:styleId="Table3Deffects1">
    <w:name w:val="Table 3D effects 1"/>
    <w:basedOn w:val="TableNormal"/>
    <w:semiHidden/>
    <w:rsid w:val="006735F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6735F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6735F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6735F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6735F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6735F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6735F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6735F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6735F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6735F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6735F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6735F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6735F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6735F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6735F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6735F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6735F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6735F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6735F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6735F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6735F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6735F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6735F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6735F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6735F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6735F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6735F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6735F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6735F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6735F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6735F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6735F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6735F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6735F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6735F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6735F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6735F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6735F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6735F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673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6735F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6735F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6735F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autoRedefine/>
    <w:qFormat/>
    <w:rsid w:val="006735F1"/>
    <w:pPr>
      <w:spacing w:before="1588" w:after="567"/>
    </w:pPr>
    <w:rPr>
      <w:rFonts w:ascii="Times" w:hAnsi="Times"/>
      <w:b/>
      <w:sz w:val="34"/>
      <w:szCs w:val="34"/>
    </w:rPr>
  </w:style>
  <w:style w:type="paragraph" w:customStyle="1" w:styleId="subsubsection">
    <w:name w:val="subsubsection"/>
    <w:link w:val="subsubsectionChar"/>
    <w:autoRedefine/>
    <w:rsid w:val="006735F1"/>
    <w:pPr>
      <w:numPr>
        <w:ilvl w:val="2"/>
        <w:numId w:val="18"/>
      </w:numPr>
      <w:tabs>
        <w:tab w:val="left" w:pos="567"/>
      </w:tabs>
      <w:spacing w:before="240"/>
      <w:ind w:left="0" w:firstLine="0"/>
      <w:jc w:val="both"/>
    </w:pPr>
    <w:rPr>
      <w:rFonts w:ascii="Times" w:hAnsi="Times"/>
      <w:i/>
      <w:iCs/>
      <w:color w:val="000000"/>
      <w:sz w:val="22"/>
      <w:szCs w:val="22"/>
      <w:lang w:val="en-US" w:eastAsia="en-US"/>
    </w:rPr>
  </w:style>
  <w:style w:type="paragraph" w:customStyle="1" w:styleId="EQN">
    <w:name w:val="EQN"/>
    <w:basedOn w:val="BodyIndent"/>
    <w:autoRedefine/>
    <w:rsid w:val="00DA09BC"/>
    <w:pPr>
      <w:tabs>
        <w:tab w:val="clear" w:pos="567"/>
        <w:tab w:val="left" w:pos="284"/>
        <w:tab w:val="center" w:pos="4820"/>
        <w:tab w:val="right" w:pos="9072"/>
      </w:tabs>
      <w:spacing w:before="120" w:after="120"/>
      <w:jc w:val="left"/>
    </w:pPr>
    <w:rPr>
      <w:rFonts w:ascii="Cambria Math" w:hAnsi="Cambria Math" w:cs="Cambria Math"/>
      <w:i/>
      <w:lang w:val="en-US"/>
    </w:rPr>
  </w:style>
  <w:style w:type="paragraph" w:customStyle="1" w:styleId="Centred">
    <w:name w:val="Centred"/>
    <w:autoRedefine/>
    <w:rsid w:val="006735F1"/>
    <w:pPr>
      <w:jc w:val="center"/>
    </w:pPr>
    <w:rPr>
      <w:rFonts w:ascii="Times" w:hAnsi="Times"/>
      <w:sz w:val="22"/>
      <w:lang w:eastAsia="en-US"/>
    </w:rPr>
  </w:style>
  <w:style w:type="paragraph" w:customStyle="1" w:styleId="BulletedIndent">
    <w:name w:val="Bulleted.Indent"/>
    <w:autoRedefine/>
    <w:rsid w:val="006735F1"/>
    <w:pPr>
      <w:ind w:left="28"/>
      <w:jc w:val="both"/>
    </w:pPr>
    <w:rPr>
      <w:rFonts w:ascii="Times" w:hAnsi="Times"/>
      <w:sz w:val="22"/>
      <w:lang w:val="en-US" w:eastAsia="en-US"/>
    </w:rPr>
  </w:style>
  <w:style w:type="character" w:customStyle="1" w:styleId="BodyCharChar">
    <w:name w:val="Body Char Char"/>
    <w:link w:val="BodyChar"/>
    <w:rsid w:val="006735F1"/>
    <w:rPr>
      <w:rFonts w:ascii="Times" w:hAnsi="Times"/>
      <w:color w:val="000000"/>
      <w:sz w:val="22"/>
      <w:szCs w:val="22"/>
      <w:lang w:val="en-GB" w:eastAsia="en-US" w:bidi="ar-SA"/>
    </w:rPr>
  </w:style>
  <w:style w:type="paragraph" w:customStyle="1" w:styleId="StyleTitleLeft005cm">
    <w:name w:val="Style Title + Left:  0.05 cm"/>
    <w:basedOn w:val="Title"/>
    <w:rsid w:val="006735F1"/>
    <w:rPr>
      <w:bCs/>
      <w:szCs w:val="20"/>
    </w:rPr>
  </w:style>
  <w:style w:type="paragraph" w:customStyle="1" w:styleId="Abstract">
    <w:name w:val="Abstract"/>
    <w:rsid w:val="006735F1"/>
    <w:pPr>
      <w:spacing w:after="454"/>
      <w:ind w:left="1418"/>
      <w:jc w:val="both"/>
    </w:pPr>
    <w:rPr>
      <w:rFonts w:ascii="Times" w:hAnsi="Times"/>
      <w:color w:val="000000"/>
      <w:lang w:eastAsia="en-US"/>
    </w:rPr>
  </w:style>
  <w:style w:type="paragraph" w:styleId="BalloonText">
    <w:name w:val="Balloon Text"/>
    <w:basedOn w:val="Normal"/>
    <w:semiHidden/>
    <w:rsid w:val="006735F1"/>
    <w:rPr>
      <w:rFonts w:ascii="Tahoma" w:hAnsi="Tahoma" w:cs="Tahoma"/>
      <w:sz w:val="16"/>
      <w:szCs w:val="16"/>
    </w:rPr>
  </w:style>
  <w:style w:type="paragraph" w:customStyle="1" w:styleId="FigureCaption">
    <w:name w:val="FigureCaption"/>
    <w:rsid w:val="006735F1"/>
    <w:pPr>
      <w:spacing w:before="170"/>
      <w:ind w:left="28"/>
      <w:jc w:val="center"/>
    </w:pPr>
    <w:rPr>
      <w:rFonts w:ascii="Times" w:hAnsi="Times"/>
      <w:color w:val="000000"/>
      <w:sz w:val="22"/>
      <w:szCs w:val="22"/>
      <w:lang w:eastAsia="en-US"/>
    </w:rPr>
  </w:style>
  <w:style w:type="character" w:customStyle="1" w:styleId="sectionChar">
    <w:name w:val="section Char"/>
    <w:link w:val="section"/>
    <w:rsid w:val="006735F1"/>
    <w:rPr>
      <w:rFonts w:ascii="Times" w:hAnsi="Times"/>
      <w:b/>
      <w:color w:val="000000"/>
      <w:sz w:val="22"/>
      <w:szCs w:val="22"/>
      <w:lang w:eastAsia="en-US"/>
    </w:rPr>
  </w:style>
  <w:style w:type="character" w:customStyle="1" w:styleId="FormatNotes">
    <w:name w:val="FormatNotes"/>
    <w:rsid w:val="006735F1"/>
    <w:rPr>
      <w:rFonts w:ascii="Times" w:hAnsi="Times"/>
      <w:color w:val="FF6600"/>
      <w:sz w:val="20"/>
      <w:szCs w:val="20"/>
      <w:lang w:val="en-GB"/>
    </w:rPr>
  </w:style>
  <w:style w:type="paragraph" w:customStyle="1" w:styleId="BulletedL2">
    <w:name w:val="BulletedL2"/>
    <w:basedOn w:val="Bulleted"/>
    <w:autoRedefine/>
    <w:rsid w:val="006735F1"/>
    <w:pPr>
      <w:ind w:left="851"/>
    </w:pPr>
  </w:style>
  <w:style w:type="paragraph" w:customStyle="1" w:styleId="Authors">
    <w:name w:val="Authors"/>
    <w:rsid w:val="006735F1"/>
    <w:pPr>
      <w:spacing w:after="113"/>
      <w:ind w:left="1418"/>
    </w:pPr>
    <w:rPr>
      <w:rFonts w:ascii="Times" w:hAnsi="Times"/>
      <w:b/>
      <w:sz w:val="22"/>
      <w:szCs w:val="22"/>
      <w:lang w:eastAsia="en-US"/>
    </w:rPr>
  </w:style>
  <w:style w:type="paragraph" w:customStyle="1" w:styleId="Addresses">
    <w:name w:val="Addresses"/>
    <w:autoRedefine/>
    <w:rsid w:val="006735F1"/>
    <w:pPr>
      <w:spacing w:after="454"/>
      <w:ind w:left="1418"/>
    </w:pPr>
    <w:rPr>
      <w:sz w:val="22"/>
      <w:szCs w:val="22"/>
      <w:lang w:eastAsia="en-US"/>
    </w:rPr>
  </w:style>
  <w:style w:type="paragraph" w:customStyle="1" w:styleId="25mmIndent">
    <w:name w:val="25mmIndent"/>
    <w:rsid w:val="006735F1"/>
    <w:pPr>
      <w:ind w:left="1418"/>
    </w:pPr>
    <w:rPr>
      <w:rFonts w:ascii="Times" w:hAnsi="Times"/>
      <w:sz w:val="22"/>
      <w:szCs w:val="22"/>
      <w:lang w:val="en-US" w:eastAsia="en-US"/>
    </w:rPr>
  </w:style>
  <w:style w:type="numbering" w:customStyle="1" w:styleId="StyleNumberedOutlinenumberedLeft0cmHanging1cm">
    <w:name w:val="Style Numbered + Outline numbered Left:  0 cm Hanging:  1 cm"/>
    <w:basedOn w:val="NoList"/>
    <w:rsid w:val="006735F1"/>
    <w:pPr>
      <w:numPr>
        <w:numId w:val="14"/>
      </w:numPr>
    </w:pPr>
  </w:style>
  <w:style w:type="paragraph" w:customStyle="1" w:styleId="Numbered">
    <w:name w:val="Numbered"/>
    <w:autoRedefine/>
    <w:rsid w:val="00F06C03"/>
    <w:pPr>
      <w:numPr>
        <w:numId w:val="15"/>
      </w:numPr>
      <w:jc w:val="both"/>
    </w:pPr>
    <w:rPr>
      <w:rFonts w:ascii="Times" w:hAnsi="Times"/>
      <w:color w:val="000000"/>
      <w:sz w:val="22"/>
      <w:szCs w:val="22"/>
      <w:lang w:eastAsia="en-US"/>
    </w:rPr>
  </w:style>
  <w:style w:type="paragraph" w:customStyle="1" w:styleId="TableCaption">
    <w:name w:val="Table.Caption"/>
    <w:rsid w:val="006735F1"/>
    <w:pPr>
      <w:spacing w:after="120"/>
      <w:jc w:val="both"/>
    </w:pPr>
    <w:rPr>
      <w:rFonts w:ascii="Times" w:hAnsi="Times"/>
      <w:color w:val="000000"/>
      <w:sz w:val="22"/>
      <w:szCs w:val="22"/>
      <w:lang w:eastAsia="en-US"/>
    </w:rPr>
  </w:style>
  <w:style w:type="paragraph" w:customStyle="1" w:styleId="TableCaptionCentred">
    <w:name w:val="Table.Caption.Centred"/>
    <w:basedOn w:val="TableCaption"/>
    <w:autoRedefine/>
    <w:rsid w:val="006735F1"/>
    <w:pPr>
      <w:jc w:val="center"/>
    </w:pPr>
  </w:style>
  <w:style w:type="character" w:customStyle="1" w:styleId="times1">
    <w:name w:val="times1"/>
    <w:rsid w:val="006735F1"/>
    <w:rPr>
      <w:rFonts w:ascii="Times New Roman" w:hAnsi="Times New Roman" w:cs="Times New Roman" w:hint="default"/>
      <w:color w:val="000000"/>
      <w:sz w:val="24"/>
      <w:szCs w:val="24"/>
    </w:rPr>
  </w:style>
  <w:style w:type="paragraph" w:customStyle="1" w:styleId="StylesubsubsectionAfter227pt">
    <w:name w:val="Style subsubsection + After:  22.7 pt"/>
    <w:basedOn w:val="subsubsection"/>
    <w:autoRedefine/>
    <w:rsid w:val="006735F1"/>
    <w:rPr>
      <w:i w:val="0"/>
      <w:szCs w:val="20"/>
    </w:rPr>
  </w:style>
  <w:style w:type="paragraph" w:customStyle="1" w:styleId="StylesubsubsectionNotItalic">
    <w:name w:val="Style subsubsection + Not Italic"/>
    <w:basedOn w:val="subsubsection"/>
    <w:rsid w:val="006735F1"/>
    <w:rPr>
      <w:i w:val="0"/>
      <w:iCs w:val="0"/>
    </w:rPr>
  </w:style>
  <w:style w:type="character" w:styleId="CommentReference">
    <w:name w:val="annotation reference"/>
    <w:semiHidden/>
    <w:rsid w:val="006735F1"/>
    <w:rPr>
      <w:sz w:val="16"/>
      <w:szCs w:val="16"/>
    </w:rPr>
  </w:style>
  <w:style w:type="paragraph" w:styleId="CommentText">
    <w:name w:val="annotation text"/>
    <w:basedOn w:val="Normal"/>
    <w:semiHidden/>
    <w:rsid w:val="006735F1"/>
    <w:rPr>
      <w:sz w:val="20"/>
    </w:rPr>
  </w:style>
  <w:style w:type="paragraph" w:styleId="CommentSubject">
    <w:name w:val="annotation subject"/>
    <w:basedOn w:val="CommentText"/>
    <w:next w:val="CommentText"/>
    <w:semiHidden/>
    <w:rsid w:val="006735F1"/>
    <w:rPr>
      <w:b/>
      <w:bCs/>
    </w:rPr>
  </w:style>
  <w:style w:type="paragraph" w:customStyle="1" w:styleId="StylesubsubsectionNotItalic1Char">
    <w:name w:val="Style subsubsection + Not Italic1 Char"/>
    <w:basedOn w:val="subsubsection"/>
    <w:link w:val="StylesubsubsectionNotItalic1CharChar"/>
    <w:autoRedefine/>
    <w:rsid w:val="006735F1"/>
    <w:rPr>
      <w:i w:val="0"/>
      <w:iCs w:val="0"/>
    </w:rPr>
  </w:style>
  <w:style w:type="character" w:customStyle="1" w:styleId="subsubsectionChar">
    <w:name w:val="subsubsection Char"/>
    <w:link w:val="subsubsection"/>
    <w:rsid w:val="006735F1"/>
    <w:rPr>
      <w:rFonts w:ascii="Times" w:hAnsi="Times"/>
      <w:i/>
      <w:iCs/>
      <w:color w:val="000000"/>
      <w:sz w:val="22"/>
      <w:szCs w:val="22"/>
      <w:lang w:val="en-US" w:eastAsia="en-US"/>
    </w:rPr>
  </w:style>
  <w:style w:type="character" w:customStyle="1" w:styleId="StylesubsubsectionNotItalic1CharChar">
    <w:name w:val="Style subsubsection + Not Italic1 Char Char"/>
    <w:basedOn w:val="subsubsectionChar"/>
    <w:link w:val="StylesubsubsectionNotItalic1Char"/>
    <w:rsid w:val="006735F1"/>
    <w:rPr>
      <w:rFonts w:ascii="Times" w:hAnsi="Times"/>
      <w:i w:val="0"/>
      <w:iCs w:val="0"/>
      <w:color w:val="000000"/>
      <w:sz w:val="22"/>
      <w:szCs w:val="22"/>
      <w:lang w:val="en-US" w:eastAsia="en-US"/>
    </w:rPr>
  </w:style>
  <w:style w:type="paragraph" w:customStyle="1" w:styleId="StyleStylesubsubsectionNotItalic1">
    <w:name w:val="Style Style subsubsection + Not Italic1 +"/>
    <w:basedOn w:val="StylesubsubsectionNotItalic1Char"/>
    <w:link w:val="StyleStylesubsubsectionNotItalic1Char"/>
    <w:rsid w:val="006735F1"/>
    <w:pPr>
      <w:numPr>
        <w:ilvl w:val="0"/>
        <w:numId w:val="0"/>
      </w:numPr>
    </w:pPr>
  </w:style>
  <w:style w:type="character" w:customStyle="1" w:styleId="StyleStylesubsubsectionNotItalic1Char">
    <w:name w:val="Style Style subsubsection + Not Italic1 + Char"/>
    <w:basedOn w:val="StylesubsubsectionNotItalic1CharChar"/>
    <w:link w:val="StyleStylesubsubsectionNotItalic1"/>
    <w:rsid w:val="006735F1"/>
    <w:rPr>
      <w:rFonts w:ascii="Times" w:hAnsi="Times"/>
      <w:i w:val="0"/>
      <w:iCs w:val="0"/>
      <w:color w:val="000000"/>
      <w:sz w:val="22"/>
      <w:szCs w:val="22"/>
      <w:lang w:val="en-US" w:eastAsia="en-US"/>
    </w:rPr>
  </w:style>
  <w:style w:type="paragraph" w:customStyle="1" w:styleId="StylesectionBefore0pt">
    <w:name w:val="Style section + Before:  0 pt"/>
    <w:basedOn w:val="section"/>
    <w:autoRedefine/>
    <w:rsid w:val="006735F1"/>
    <w:pPr>
      <w:numPr>
        <w:numId w:val="17"/>
      </w:numPr>
      <w:spacing w:before="0"/>
    </w:pPr>
    <w:rPr>
      <w:bCs/>
      <w:szCs w:val="20"/>
    </w:rPr>
  </w:style>
  <w:style w:type="paragraph" w:customStyle="1" w:styleId="Reference">
    <w:name w:val="Reference"/>
    <w:rsid w:val="006735F1"/>
    <w:pPr>
      <w:tabs>
        <w:tab w:val="left" w:pos="709"/>
      </w:tabs>
      <w:ind w:left="567" w:hanging="567"/>
      <w:jc w:val="both"/>
    </w:pPr>
    <w:rPr>
      <w:rFonts w:ascii="Times" w:hAnsi="Times"/>
      <w:color w:val="000000"/>
      <w:sz w:val="22"/>
      <w:szCs w:val="22"/>
      <w:lang w:eastAsia="en-US"/>
    </w:rPr>
  </w:style>
  <w:style w:type="paragraph" w:customStyle="1" w:styleId="Style25mmIndentBefore6ptAfter6pt">
    <w:name w:val="Style 25mmIndent + Before:  6 pt After:  6 pt"/>
    <w:basedOn w:val="25mmIndent"/>
    <w:rsid w:val="006735F1"/>
    <w:pPr>
      <w:spacing w:before="120" w:after="120"/>
    </w:pPr>
    <w:rPr>
      <w:szCs w:val="20"/>
    </w:rPr>
  </w:style>
  <w:style w:type="paragraph" w:styleId="Revision">
    <w:name w:val="Revision"/>
    <w:hidden/>
    <w:uiPriority w:val="99"/>
    <w:semiHidden/>
    <w:rsid w:val="00165E82"/>
    <w:rPr>
      <w:rFonts w:ascii="Sabon" w:hAnsi="Sabon"/>
      <w:sz w:val="22"/>
      <w:lang w:eastAsia="en-US"/>
    </w:rPr>
  </w:style>
  <w:style w:type="paragraph" w:customStyle="1" w:styleId="E-mail">
    <w:name w:val="E-mail"/>
    <w:next w:val="Abstract"/>
    <w:rsid w:val="003C57F6"/>
    <w:pPr>
      <w:spacing w:after="240"/>
      <w:ind w:left="1418"/>
    </w:pPr>
    <w:rPr>
      <w:rFonts w:ascii="Times" w:hAnsi="Times"/>
      <w:noProof/>
      <w:sz w:val="22"/>
      <w:szCs w:val="22"/>
      <w:lang w:val="en-US" w:eastAsia="en-US"/>
    </w:rPr>
  </w:style>
  <w:style w:type="character" w:customStyle="1" w:styleId="TitleChar">
    <w:name w:val="Title Char"/>
    <w:basedOn w:val="DefaultParagraphFont"/>
    <w:link w:val="Title"/>
    <w:rsid w:val="00932491"/>
    <w:rPr>
      <w:rFonts w:ascii="Times" w:hAnsi="Times"/>
      <w:b/>
      <w:sz w:val="34"/>
      <w:szCs w:val="3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677540">
      <w:bodyDiv w:val="1"/>
      <w:marLeft w:val="0"/>
      <w:marRight w:val="0"/>
      <w:marTop w:val="0"/>
      <w:marBottom w:val="0"/>
      <w:divBdr>
        <w:top w:val="none" w:sz="0" w:space="0" w:color="auto"/>
        <w:left w:val="none" w:sz="0" w:space="0" w:color="auto"/>
        <w:bottom w:val="none" w:sz="0" w:space="0" w:color="auto"/>
        <w:right w:val="none" w:sz="0" w:space="0" w:color="auto"/>
      </w:divBdr>
    </w:div>
    <w:div w:id="572080157">
      <w:bodyDiv w:val="1"/>
      <w:marLeft w:val="0"/>
      <w:marRight w:val="0"/>
      <w:marTop w:val="0"/>
      <w:marBottom w:val="0"/>
      <w:divBdr>
        <w:top w:val="none" w:sz="0" w:space="0" w:color="auto"/>
        <w:left w:val="none" w:sz="0" w:space="0" w:color="auto"/>
        <w:bottom w:val="none" w:sz="0" w:space="0" w:color="auto"/>
        <w:right w:val="none" w:sz="0" w:space="0" w:color="auto"/>
      </w:divBdr>
    </w:div>
    <w:div w:id="202069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vid.sanders@port.ac.uk"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3593</Words>
  <Characters>19317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Open Access proceedings Journal of Physics: Conference series</vt:lpstr>
    </vt:vector>
  </TitlesOfParts>
  <Company>IOP Publishing</Company>
  <LinksUpToDate>false</LinksUpToDate>
  <CharactersWithSpaces>22865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creator>Graham Douglas</dc:creator>
  <cp:keywords>open access, proceedings, template, fast, affordable, flexible</cp:keywords>
  <cp:lastModifiedBy>Malik Haddad</cp:lastModifiedBy>
  <cp:revision>3</cp:revision>
  <cp:lastPrinted>2007-03-22T16:16:00Z</cp:lastPrinted>
  <dcterms:created xsi:type="dcterms:W3CDTF">2021-11-19T10:22:00Z</dcterms:created>
  <dcterms:modified xsi:type="dcterms:W3CDTF">2021-11-19T10:23:00Z</dcterms:modified>
</cp:coreProperties>
</file>