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FEA" w14:textId="77777777" w:rsidR="00BF1CDF" w:rsidRDefault="00BF1CDF" w:rsidP="00BF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/>
        </w:rPr>
      </w:pPr>
      <w:r w:rsidRPr="004941AA">
        <w:rPr>
          <w:rFonts w:ascii="Times New Roman" w:hAnsi="Times New Roman" w:cs="Times New Roman"/>
          <w:b/>
          <w:bCs/>
          <w:sz w:val="28"/>
          <w:lang/>
        </w:rPr>
        <w:t>The Use of Colour Names Over Repeated Trials</w:t>
      </w:r>
    </w:p>
    <w:p w14:paraId="14796FD7" w14:textId="0B2EDD36" w:rsidR="00BF1CDF" w:rsidRPr="004F03FA" w:rsidRDefault="00BF1CDF" w:rsidP="00BF1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Maria Federica Norelli</w:t>
      </w:r>
      <w:r w:rsidRPr="00EF41B0">
        <w:rPr>
          <w:rFonts w:ascii="Times New Roman" w:hAnsi="Times New Roman" w:cs="Times New Roman"/>
          <w:b/>
          <w:sz w:val="24"/>
          <w:vertAlign w:val="superscript"/>
          <w:lang w:val="en-US"/>
        </w:rPr>
        <w:t xml:space="preserve"> </w:t>
      </w:r>
      <w:r w:rsidR="00A00516" w:rsidRPr="00EF41B0">
        <w:rPr>
          <w:rFonts w:ascii="Times New Roman" w:hAnsi="Times New Roman" w:cs="Times New Roman"/>
          <w:b/>
          <w:sz w:val="24"/>
          <w:vertAlign w:val="superscript"/>
          <w:lang w:val="en-US"/>
        </w:rPr>
        <w:t>1</w:t>
      </w:r>
      <w:r w:rsidR="00447483" w:rsidRPr="00EF41B0">
        <w:rPr>
          <w:rFonts w:ascii="Times New Roman" w:hAnsi="Times New Roman" w:cs="Times New Roman"/>
          <w:b/>
          <w:sz w:val="24"/>
          <w:lang w:val="en-US"/>
        </w:rPr>
        <w:t xml:space="preserve">, </w:t>
      </w:r>
      <w:r w:rsidRPr="004941AA">
        <w:rPr>
          <w:rFonts w:ascii="Times New Roman" w:hAnsi="Times New Roman" w:cs="Times New Roman"/>
          <w:b/>
          <w:sz w:val="24"/>
        </w:rPr>
        <w:t>Alexandros Koliousis</w:t>
      </w:r>
      <w:r w:rsidRPr="004F03FA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4F03FA">
        <w:rPr>
          <w:rFonts w:ascii="Times New Roman" w:hAnsi="Times New Roman" w:cs="Times New Roman"/>
          <w:b/>
          <w:sz w:val="24"/>
        </w:rPr>
        <w:t xml:space="preserve">, </w:t>
      </w:r>
      <w:r w:rsidR="007440D5" w:rsidRPr="007440D5">
        <w:rPr>
          <w:rFonts w:ascii="Times New Roman" w:hAnsi="Times New Roman" w:cs="Times New Roman"/>
          <w:b/>
          <w:bCs/>
          <w:sz w:val="24"/>
        </w:rPr>
        <w:t> Andrew Stockman</w:t>
      </w:r>
      <w:r w:rsidR="007440D5" w:rsidRPr="007440D5">
        <w:rPr>
          <w:rFonts w:ascii="Times New Roman" w:hAnsi="Times New Roman" w:cs="Times New Roman"/>
          <w:b/>
          <w:bCs/>
          <w:sz w:val="24"/>
          <w:vertAlign w:val="superscript"/>
        </w:rPr>
        <w:t>3</w:t>
      </w:r>
      <w:r w:rsidR="007440D5" w:rsidRPr="007440D5">
        <w:rPr>
          <w:rFonts w:ascii="Times New Roman" w:hAnsi="Times New Roman" w:cs="Times New Roman"/>
          <w:b/>
          <w:bCs/>
          <w:sz w:val="24"/>
        </w:rPr>
        <w:t xml:space="preserve">, Rhea T. </w:t>
      </w:r>
      <w:proofErr w:type="spellStart"/>
      <w:r w:rsidR="007440D5" w:rsidRPr="007440D5">
        <w:rPr>
          <w:rFonts w:ascii="Times New Roman" w:hAnsi="Times New Roman" w:cs="Times New Roman"/>
          <w:b/>
          <w:bCs/>
          <w:sz w:val="24"/>
        </w:rPr>
        <w:t>Eskew</w:t>
      </w:r>
      <w:proofErr w:type="spellEnd"/>
      <w:r w:rsidR="00D36F9C">
        <w:rPr>
          <w:rFonts w:ascii="Times New Roman" w:hAnsi="Times New Roman" w:cs="Times New Roman"/>
          <w:b/>
          <w:bCs/>
          <w:sz w:val="24"/>
        </w:rPr>
        <w:t xml:space="preserve"> Jr.</w:t>
      </w:r>
      <w:r w:rsidR="007440D5" w:rsidRPr="007440D5">
        <w:rPr>
          <w:rFonts w:ascii="Times New Roman" w:hAnsi="Times New Roman" w:cs="Times New Roman"/>
          <w:b/>
          <w:bCs/>
          <w:sz w:val="24"/>
          <w:vertAlign w:val="superscript"/>
        </w:rPr>
        <w:t>4</w:t>
      </w:r>
      <w:r w:rsidR="007440D5" w:rsidRPr="007440D5">
        <w:rPr>
          <w:rFonts w:ascii="Times New Roman" w:hAnsi="Times New Roman" w:cs="Times New Roman"/>
          <w:b/>
          <w:bCs/>
          <w:sz w:val="24"/>
        </w:rPr>
        <w:t xml:space="preserve">, </w:t>
      </w:r>
      <w:r w:rsidRPr="004941AA">
        <w:rPr>
          <w:rFonts w:ascii="Times New Roman" w:hAnsi="Times New Roman" w:cs="Times New Roman"/>
          <w:b/>
          <w:sz w:val="24"/>
        </w:rPr>
        <w:t>Dimitris Mylonas</w:t>
      </w:r>
      <w:r w:rsidR="007440D5">
        <w:rPr>
          <w:rFonts w:ascii="Times New Roman" w:hAnsi="Times New Roman" w:cs="Times New Roman"/>
          <w:b/>
          <w:sz w:val="24"/>
          <w:vertAlign w:val="superscript"/>
        </w:rPr>
        <w:t>2</w:t>
      </w:r>
    </w:p>
    <w:p w14:paraId="11C4481A" w14:textId="7D52D2E6" w:rsidR="00BF1CDF" w:rsidRPr="004F03FA" w:rsidRDefault="00BF1CDF" w:rsidP="00BF1C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440D5">
        <w:rPr>
          <w:rFonts w:ascii="Times New Roman" w:hAnsi="Times New Roman" w:cs="Times New Roman"/>
          <w:bCs/>
          <w:sz w:val="24"/>
          <w:vertAlign w:val="superscript"/>
        </w:rPr>
        <w:t>1</w:t>
      </w:r>
      <w:r w:rsidRPr="007440D5">
        <w:rPr>
          <w:rFonts w:ascii="Times New Roman" w:hAnsi="Times New Roman" w:cs="Times New Roman"/>
          <w:bCs/>
          <w:sz w:val="24"/>
        </w:rPr>
        <w:t>Northeastern</w:t>
      </w:r>
      <w:r>
        <w:rPr>
          <w:rFonts w:ascii="Times New Roman" w:hAnsi="Times New Roman" w:cs="Times New Roman"/>
          <w:sz w:val="24"/>
        </w:rPr>
        <w:t xml:space="preserve"> University London</w:t>
      </w:r>
    </w:p>
    <w:p w14:paraId="67F2C984" w14:textId="34A43A8B" w:rsidR="00BF1CDF" w:rsidRPr="004F03FA" w:rsidRDefault="00BF1CDF" w:rsidP="00BF1C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F03FA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Northeastern University London</w:t>
      </w:r>
    </w:p>
    <w:p w14:paraId="20ADAB30" w14:textId="3569C46E" w:rsidR="007440D5" w:rsidRDefault="00BF1CDF" w:rsidP="007440D5">
      <w:pPr>
        <w:pStyle w:val="NormalWeb"/>
        <w:spacing w:before="0" w:beforeAutospacing="0" w:after="0" w:afterAutospacing="0"/>
        <w:jc w:val="center"/>
        <w:rPr>
          <w:color w:val="000000"/>
          <w:lang/>
        </w:rPr>
      </w:pPr>
      <w:r>
        <w:rPr>
          <w:b/>
          <w:vertAlign w:val="superscript"/>
        </w:rPr>
        <w:t>3</w:t>
      </w:r>
      <w:r w:rsidR="007440D5" w:rsidRPr="007440D5">
        <w:rPr>
          <w:color w:val="000000"/>
          <w:lang/>
        </w:rPr>
        <w:t>University College London</w:t>
      </w:r>
    </w:p>
    <w:p w14:paraId="299C91B1" w14:textId="72246F4A" w:rsidR="007440D5" w:rsidRPr="007440D5" w:rsidRDefault="007440D5" w:rsidP="007440D5">
      <w:pPr>
        <w:pStyle w:val="NormalWeb"/>
        <w:spacing w:before="0" w:beforeAutospacing="0" w:after="0" w:afterAutospacing="0"/>
        <w:jc w:val="center"/>
        <w:rPr>
          <w:vertAlign w:val="superscript"/>
        </w:rPr>
      </w:pPr>
      <w:r>
        <w:rPr>
          <w:color w:val="000000"/>
          <w:vertAlign w:val="superscript"/>
        </w:rPr>
        <w:t>4</w:t>
      </w:r>
      <w:r w:rsidRPr="007440D5">
        <w:rPr>
          <w:color w:val="000000"/>
        </w:rPr>
        <w:t xml:space="preserve"> </w:t>
      </w:r>
      <w:r>
        <w:rPr>
          <w:color w:val="000000"/>
        </w:rPr>
        <w:t>Northeastern University Boston</w:t>
      </w:r>
    </w:p>
    <w:p w14:paraId="6829B2EE" w14:textId="5E512656" w:rsidR="00BF1CDF" w:rsidRPr="004F03FA" w:rsidRDefault="00BF1CDF" w:rsidP="007440D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C23678" w14:textId="77777777" w:rsidR="00BF1CDF" w:rsidRPr="008E6F61" w:rsidRDefault="00BF1CDF" w:rsidP="00BF1C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E6F61">
        <w:rPr>
          <w:rFonts w:ascii="Times New Roman" w:hAnsi="Times New Roman" w:cs="Times New Roman"/>
          <w:sz w:val="24"/>
        </w:rPr>
        <w:t>Conta</w:t>
      </w:r>
      <w:r>
        <w:rPr>
          <w:rFonts w:ascii="Times New Roman" w:hAnsi="Times New Roman" w:cs="Times New Roman"/>
          <w:sz w:val="24"/>
        </w:rPr>
        <w:t>ct</w:t>
      </w:r>
      <w:r w:rsidRPr="008E6F61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Maria Federica Norelli</w:t>
      </w:r>
      <w:r w:rsidRPr="008E6F6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mn2122@students.nulondon.ac.uk</w:t>
      </w:r>
    </w:p>
    <w:p w14:paraId="5DE0C5F3" w14:textId="77777777" w:rsidR="00A00516" w:rsidRPr="00EF41B0" w:rsidRDefault="00A00516" w:rsidP="00A0051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316DA11" w14:textId="77777777" w:rsidR="00A00516" w:rsidRPr="00447483" w:rsidRDefault="00447483" w:rsidP="00447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47483">
        <w:rPr>
          <w:rFonts w:ascii="Times New Roman" w:hAnsi="Times New Roman" w:cs="Times New Roman"/>
          <w:b/>
          <w:sz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lang w:val="en-US"/>
        </w:rPr>
        <w:t>bstract</w:t>
      </w:r>
    </w:p>
    <w:p w14:paraId="75D24999" w14:textId="6B90DD42" w:rsidR="00BF1CDF" w:rsidRPr="00D5611C" w:rsidRDefault="00BF1CDF" w:rsidP="00BF1CD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E93C8F">
        <w:rPr>
          <w:color w:val="000000" w:themeColor="text1"/>
        </w:rPr>
        <w:t xml:space="preserve">Speakers group </w:t>
      </w:r>
      <w:proofErr w:type="spellStart"/>
      <w:r w:rsidRPr="00E93C8F">
        <w:rPr>
          <w:color w:val="000000" w:themeColor="text1"/>
        </w:rPr>
        <w:t>colour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stimuli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into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categories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that</w:t>
      </w:r>
      <w:proofErr w:type="spellEnd"/>
      <w:r w:rsidRPr="00E93C8F">
        <w:rPr>
          <w:color w:val="000000" w:themeColor="text1"/>
        </w:rPr>
        <w:t xml:space="preserve"> are </w:t>
      </w:r>
      <w:proofErr w:type="spellStart"/>
      <w:r w:rsidRPr="00E93C8F">
        <w:rPr>
          <w:color w:val="000000" w:themeColor="text1"/>
        </w:rPr>
        <w:t>commonly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referred</w:t>
      </w:r>
      <w:proofErr w:type="spellEnd"/>
      <w:r w:rsidRPr="00E93C8F">
        <w:rPr>
          <w:color w:val="000000" w:themeColor="text1"/>
        </w:rPr>
        <w:t xml:space="preserve"> to by a name (e.g. </w:t>
      </w:r>
      <w:proofErr w:type="spellStart"/>
      <w:r w:rsidRPr="00E93C8F">
        <w:rPr>
          <w:i/>
          <w:iCs/>
          <w:color w:val="000000" w:themeColor="text1"/>
        </w:rPr>
        <w:t>pink</w:t>
      </w:r>
      <w:proofErr w:type="spellEnd"/>
      <w:r w:rsidRPr="00E93C8F">
        <w:rPr>
          <w:color w:val="000000" w:themeColor="text1"/>
        </w:rPr>
        <w:t xml:space="preserve">, </w:t>
      </w:r>
      <w:proofErr w:type="spellStart"/>
      <w:r w:rsidRPr="00E93C8F">
        <w:rPr>
          <w:i/>
          <w:iCs/>
          <w:color w:val="000000" w:themeColor="text1"/>
        </w:rPr>
        <w:t>peach</w:t>
      </w:r>
      <w:proofErr w:type="spellEnd"/>
      <w:r w:rsidRPr="00E93C8F">
        <w:rPr>
          <w:color w:val="000000" w:themeColor="text1"/>
        </w:rPr>
        <w:t xml:space="preserve">, and </w:t>
      </w:r>
      <w:r w:rsidRPr="00E93C8F">
        <w:rPr>
          <w:i/>
          <w:iCs/>
          <w:color w:val="000000" w:themeColor="text1"/>
        </w:rPr>
        <w:t>pale green</w:t>
      </w:r>
      <w:r w:rsidRPr="00E93C8F">
        <w:rPr>
          <w:color w:val="000000" w:themeColor="text1"/>
        </w:rPr>
        <w:t xml:space="preserve">). </w:t>
      </w:r>
      <w:proofErr w:type="spellStart"/>
      <w:r w:rsidR="00AD4092" w:rsidRPr="00E93C8F">
        <w:rPr>
          <w:color w:val="000000" w:themeColor="text1"/>
        </w:rPr>
        <w:t>While</w:t>
      </w:r>
      <w:proofErr w:type="spellEnd"/>
      <w:r w:rsidRPr="00E93C8F">
        <w:rPr>
          <w:color w:val="000000" w:themeColor="text1"/>
        </w:rPr>
        <w:t xml:space="preserve"> the </w:t>
      </w:r>
      <w:proofErr w:type="spellStart"/>
      <w:r w:rsidRPr="00E93C8F">
        <w:rPr>
          <w:color w:val="000000" w:themeColor="text1"/>
        </w:rPr>
        <w:t>number</w:t>
      </w:r>
      <w:proofErr w:type="spellEnd"/>
      <w:r w:rsidRPr="00E93C8F">
        <w:rPr>
          <w:color w:val="000000" w:themeColor="text1"/>
        </w:rPr>
        <w:t xml:space="preserve"> of </w:t>
      </w:r>
      <w:proofErr w:type="spellStart"/>
      <w:r w:rsidRPr="00E93C8F">
        <w:rPr>
          <w:color w:val="000000" w:themeColor="text1"/>
        </w:rPr>
        <w:t>colour</w:t>
      </w:r>
      <w:proofErr w:type="spellEnd"/>
      <w:r w:rsidRPr="00E93C8F">
        <w:rPr>
          <w:color w:val="000000" w:themeColor="text1"/>
        </w:rPr>
        <w:t xml:space="preserve"> names in wide cultural use </w:t>
      </w:r>
      <w:proofErr w:type="spellStart"/>
      <w:r w:rsidRPr="00E93C8F">
        <w:rPr>
          <w:color w:val="000000" w:themeColor="text1"/>
        </w:rPr>
        <w:t>may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vary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across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different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languages</w:t>
      </w:r>
      <w:proofErr w:type="spellEnd"/>
      <w:r w:rsidRPr="00E93C8F">
        <w:rPr>
          <w:color w:val="000000" w:themeColor="text1"/>
        </w:rPr>
        <w:t xml:space="preserve">, </w:t>
      </w:r>
      <w:proofErr w:type="spellStart"/>
      <w:r w:rsidRPr="00E93C8F">
        <w:rPr>
          <w:color w:val="000000" w:themeColor="text1"/>
        </w:rPr>
        <w:t>it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has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been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shown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that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most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languages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have</w:t>
      </w:r>
      <w:proofErr w:type="spellEnd"/>
      <w:r w:rsidRPr="00E93C8F">
        <w:rPr>
          <w:color w:val="000000" w:themeColor="text1"/>
        </w:rPr>
        <w:t xml:space="preserve"> a small set of </w:t>
      </w:r>
      <w:proofErr w:type="spellStart"/>
      <w:r w:rsidRPr="00E93C8F">
        <w:rPr>
          <w:color w:val="000000" w:themeColor="text1"/>
        </w:rPr>
        <w:t>basic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colour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terms</w:t>
      </w:r>
      <w:proofErr w:type="spellEnd"/>
      <w:r w:rsidRPr="00E93C8F">
        <w:rPr>
          <w:color w:val="000000" w:themeColor="text1"/>
        </w:rPr>
        <w:t xml:space="preserve"> (</w:t>
      </w:r>
      <w:proofErr w:type="spellStart"/>
      <w:r w:rsidRPr="00E93C8F">
        <w:rPr>
          <w:color w:val="000000" w:themeColor="text1"/>
        </w:rPr>
        <w:t>BCTs</w:t>
      </w:r>
      <w:proofErr w:type="spellEnd"/>
      <w:r w:rsidRPr="00E93C8F">
        <w:rPr>
          <w:color w:val="000000" w:themeColor="text1"/>
        </w:rPr>
        <w:t xml:space="preserve">) </w:t>
      </w:r>
      <w:proofErr w:type="spellStart"/>
      <w:r w:rsidRPr="00E93C8F">
        <w:rPr>
          <w:color w:val="000000" w:themeColor="text1"/>
        </w:rPr>
        <w:t>that</w:t>
      </w:r>
      <w:proofErr w:type="spellEnd"/>
      <w:r w:rsidRPr="00E93C8F">
        <w:rPr>
          <w:color w:val="000000" w:themeColor="text1"/>
        </w:rPr>
        <w:t xml:space="preserve"> are </w:t>
      </w:r>
      <w:proofErr w:type="spellStart"/>
      <w:r w:rsidRPr="00E93C8F">
        <w:rPr>
          <w:color w:val="000000" w:themeColor="text1"/>
        </w:rPr>
        <w:t>typically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shared</w:t>
      </w:r>
      <w:proofErr w:type="spellEnd"/>
      <w:r w:rsidRPr="00E93C8F">
        <w:rPr>
          <w:color w:val="000000" w:themeColor="text1"/>
        </w:rPr>
        <w:t xml:space="preserve"> by speakers</w:t>
      </w:r>
      <w:r w:rsidR="000B1446" w:rsidRPr="00E93C8F">
        <w:rPr>
          <w:color w:val="000000" w:themeColor="text1"/>
        </w:rPr>
        <w:t xml:space="preserve">. </w:t>
      </w:r>
      <w:r w:rsidRPr="00E93C8F">
        <w:rPr>
          <w:color w:val="000000" w:themeColor="text1"/>
        </w:rPr>
        <w:t xml:space="preserve">The cognitive </w:t>
      </w:r>
      <w:proofErr w:type="spellStart"/>
      <w:r w:rsidRPr="00E93C8F">
        <w:rPr>
          <w:color w:val="000000" w:themeColor="text1"/>
        </w:rPr>
        <w:t>role</w:t>
      </w:r>
      <w:proofErr w:type="spellEnd"/>
      <w:r w:rsidRPr="00E93C8F">
        <w:rPr>
          <w:color w:val="000000" w:themeColor="text1"/>
        </w:rPr>
        <w:t xml:space="preserve"> of </w:t>
      </w:r>
      <w:proofErr w:type="spellStart"/>
      <w:r w:rsidRPr="00E93C8F">
        <w:rPr>
          <w:color w:val="000000" w:themeColor="text1"/>
        </w:rPr>
        <w:t>BCTs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="00AD4092" w:rsidRPr="00E93C8F">
        <w:rPr>
          <w:color w:val="000000" w:themeColor="text1"/>
        </w:rPr>
        <w:t>has</w:t>
      </w:r>
      <w:proofErr w:type="spellEnd"/>
      <w:r w:rsidR="00AD4092" w:rsidRPr="00E93C8F">
        <w:rPr>
          <w:color w:val="000000" w:themeColor="text1"/>
        </w:rPr>
        <w:t xml:space="preserve"> </w:t>
      </w:r>
      <w:proofErr w:type="spellStart"/>
      <w:r w:rsidR="00AD4092" w:rsidRPr="00E93C8F">
        <w:rPr>
          <w:color w:val="000000" w:themeColor="text1"/>
        </w:rPr>
        <w:t>been</w:t>
      </w:r>
      <w:proofErr w:type="spellEnd"/>
      <w:r w:rsidR="00AD4092" w:rsidRPr="00E93C8F">
        <w:rPr>
          <w:color w:val="000000" w:themeColor="text1"/>
        </w:rPr>
        <w:t xml:space="preserve"> a </w:t>
      </w:r>
      <w:proofErr w:type="spellStart"/>
      <w:r w:rsidR="00AD4092" w:rsidRPr="00E93C8F">
        <w:rPr>
          <w:color w:val="000000" w:themeColor="text1"/>
        </w:rPr>
        <w:t>subject</w:t>
      </w:r>
      <w:proofErr w:type="spellEnd"/>
      <w:r w:rsidR="00AD4092" w:rsidRPr="00E93C8F">
        <w:rPr>
          <w:color w:val="000000" w:themeColor="text1"/>
        </w:rPr>
        <w:t xml:space="preserve"> of </w:t>
      </w:r>
      <w:proofErr w:type="spellStart"/>
      <w:r w:rsidR="00AD4092" w:rsidRPr="00E93C8F">
        <w:rPr>
          <w:color w:val="000000" w:themeColor="text1"/>
        </w:rPr>
        <w:t>ongoing</w:t>
      </w:r>
      <w:proofErr w:type="spellEnd"/>
      <w:r w:rsidR="00AD4092" w:rsidRPr="00E93C8F">
        <w:rPr>
          <w:color w:val="000000" w:themeColor="text1"/>
        </w:rPr>
        <w:t xml:space="preserve"> </w:t>
      </w:r>
      <w:proofErr w:type="spellStart"/>
      <w:r w:rsidR="00AD4092" w:rsidRPr="00E93C8F">
        <w:rPr>
          <w:color w:val="000000" w:themeColor="text1"/>
        </w:rPr>
        <w:t>debate</w:t>
      </w:r>
      <w:proofErr w:type="spellEnd"/>
      <w:r w:rsidR="00AD4092" w:rsidRPr="00E93C8F">
        <w:rPr>
          <w:color w:val="000000" w:themeColor="text1"/>
        </w:rPr>
        <w:t>,</w:t>
      </w:r>
      <w:r w:rsidRPr="00E93C8F">
        <w:rPr>
          <w:color w:val="000000" w:themeColor="text1"/>
        </w:rPr>
        <w:t xml:space="preserve"> </w:t>
      </w:r>
      <w:r w:rsidR="00AD4092" w:rsidRPr="00E93C8F">
        <w:rPr>
          <w:color w:val="000000" w:themeColor="text1"/>
        </w:rPr>
        <w:t xml:space="preserve">with some </w:t>
      </w:r>
      <w:proofErr w:type="spellStart"/>
      <w:r w:rsidR="00AD4092" w:rsidRPr="00E93C8F">
        <w:rPr>
          <w:color w:val="000000" w:themeColor="text1"/>
        </w:rPr>
        <w:t>proposing</w:t>
      </w:r>
      <w:proofErr w:type="spellEnd"/>
      <w:r w:rsidR="00AD4092" w:rsidRPr="00E93C8F">
        <w:rPr>
          <w:color w:val="000000" w:themeColor="text1"/>
        </w:rPr>
        <w:t xml:space="preserve"> </w:t>
      </w:r>
      <w:proofErr w:type="spellStart"/>
      <w:r w:rsidR="00AD4092" w:rsidRPr="00E93C8F">
        <w:rPr>
          <w:color w:val="000000" w:themeColor="text1"/>
        </w:rPr>
        <w:t>that</w:t>
      </w:r>
      <w:proofErr w:type="spellEnd"/>
      <w:r w:rsidR="00AD4092" w:rsidRPr="00E93C8F">
        <w:rPr>
          <w:color w:val="000000" w:themeColor="text1"/>
        </w:rPr>
        <w:t xml:space="preserve"> </w:t>
      </w:r>
      <w:r w:rsidRPr="00E93C8F">
        <w:rPr>
          <w:color w:val="000000" w:themeColor="text1"/>
        </w:rPr>
        <w:t xml:space="preserve">the </w:t>
      </w:r>
      <w:proofErr w:type="spellStart"/>
      <w:r w:rsidRPr="00E93C8F">
        <w:rPr>
          <w:color w:val="000000" w:themeColor="text1"/>
        </w:rPr>
        <w:t>existence</w:t>
      </w:r>
      <w:proofErr w:type="spellEnd"/>
      <w:r w:rsidRPr="00E93C8F">
        <w:rPr>
          <w:color w:val="000000" w:themeColor="text1"/>
        </w:rPr>
        <w:t xml:space="preserve"> of </w:t>
      </w:r>
      <w:proofErr w:type="spellStart"/>
      <w:r w:rsidRPr="00E93C8F">
        <w:rPr>
          <w:color w:val="000000" w:themeColor="text1"/>
        </w:rPr>
        <w:t>primary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basic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categories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may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depend</w:t>
      </w:r>
      <w:proofErr w:type="spellEnd"/>
      <w:r w:rsidRPr="00E93C8F">
        <w:rPr>
          <w:color w:val="000000" w:themeColor="text1"/>
        </w:rPr>
        <w:t xml:space="preserve"> on </w:t>
      </w:r>
      <w:proofErr w:type="spellStart"/>
      <w:r w:rsidRPr="00E93C8F">
        <w:rPr>
          <w:color w:val="000000" w:themeColor="text1"/>
        </w:rPr>
        <w:t>structural</w:t>
      </w:r>
      <w:proofErr w:type="spellEnd"/>
      <w:r w:rsidRPr="00E93C8F">
        <w:rPr>
          <w:color w:val="000000" w:themeColor="text1"/>
        </w:rPr>
        <w:t xml:space="preserve"> and </w:t>
      </w:r>
      <w:proofErr w:type="spellStart"/>
      <w:r w:rsidRPr="00E93C8F">
        <w:rPr>
          <w:color w:val="000000" w:themeColor="text1"/>
        </w:rPr>
        <w:t>functional</w:t>
      </w:r>
      <w:proofErr w:type="spellEnd"/>
      <w:r w:rsidRPr="00E93C8F">
        <w:rPr>
          <w:color w:val="000000" w:themeColor="text1"/>
        </w:rPr>
        <w:t xml:space="preserve"> </w:t>
      </w:r>
      <w:proofErr w:type="spellStart"/>
      <w:r w:rsidRPr="00E93C8F">
        <w:rPr>
          <w:color w:val="000000" w:themeColor="text1"/>
        </w:rPr>
        <w:t>properties</w:t>
      </w:r>
      <w:proofErr w:type="spellEnd"/>
      <w:r w:rsidRPr="00E93C8F">
        <w:rPr>
          <w:color w:val="000000" w:themeColor="text1"/>
        </w:rPr>
        <w:t xml:space="preserve"> of the visual system</w:t>
      </w:r>
      <w:r w:rsidR="00E93C8F" w:rsidRPr="00E93C8F">
        <w:rPr>
          <w:color w:val="000000" w:themeColor="text1"/>
        </w:rPr>
        <w:t>.</w:t>
      </w:r>
      <w:r w:rsidRPr="00E93C8F">
        <w:rPr>
          <w:color w:val="000000" w:themeColor="text1"/>
        </w:rPr>
        <w:t xml:space="preserve"> </w:t>
      </w:r>
      <w:r>
        <w:rPr>
          <w:color w:val="000000"/>
        </w:rPr>
        <w:t xml:space="preserve">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study,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investigate the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of the duration of the </w:t>
      </w:r>
      <w:proofErr w:type="spellStart"/>
      <w:r>
        <w:rPr>
          <w:color w:val="000000"/>
        </w:rPr>
        <w:t>experimental</w:t>
      </w:r>
      <w:proofErr w:type="spellEnd"/>
      <w:r>
        <w:rPr>
          <w:color w:val="000000"/>
        </w:rPr>
        <w:t xml:space="preserve"> task on the use of </w:t>
      </w:r>
      <w:proofErr w:type="spellStart"/>
      <w:r>
        <w:rPr>
          <w:color w:val="000000"/>
        </w:rPr>
        <w:t>colour</w:t>
      </w:r>
      <w:proofErr w:type="spellEnd"/>
      <w:r>
        <w:rPr>
          <w:color w:val="000000"/>
        </w:rPr>
        <w:t xml:space="preserve"> names.</w:t>
      </w:r>
      <w:r>
        <w:t xml:space="preserve"> </w:t>
      </w:r>
      <w:r w:rsidRPr="00855CBD">
        <w:rPr>
          <w:color w:val="000000" w:themeColor="text1"/>
        </w:rPr>
        <w:t>In a lab-</w:t>
      </w:r>
      <w:proofErr w:type="spellStart"/>
      <w:r w:rsidRPr="00855CBD">
        <w:rPr>
          <w:color w:val="000000" w:themeColor="text1"/>
        </w:rPr>
        <w:t>based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colour</w:t>
      </w:r>
      <w:proofErr w:type="spellEnd"/>
      <w:r w:rsidRPr="00855CBD">
        <w:rPr>
          <w:color w:val="000000" w:themeColor="text1"/>
        </w:rPr>
        <w:t xml:space="preserve"> naming </w:t>
      </w:r>
      <w:proofErr w:type="spellStart"/>
      <w:r w:rsidRPr="00855CBD">
        <w:rPr>
          <w:color w:val="000000" w:themeColor="text1"/>
        </w:rPr>
        <w:t>experiment</w:t>
      </w:r>
      <w:proofErr w:type="spellEnd"/>
      <w:r w:rsidRPr="00855CBD">
        <w:rPr>
          <w:color w:val="000000" w:themeColor="text1"/>
        </w:rPr>
        <w:t xml:space="preserve">, </w:t>
      </w:r>
      <w:proofErr w:type="spellStart"/>
      <w:r w:rsidRPr="00855CBD">
        <w:rPr>
          <w:color w:val="000000" w:themeColor="text1"/>
        </w:rPr>
        <w:t>we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asked</w:t>
      </w:r>
      <w:proofErr w:type="spellEnd"/>
      <w:r w:rsidRPr="00855CBD">
        <w:rPr>
          <w:color w:val="000000" w:themeColor="text1"/>
        </w:rPr>
        <w:t xml:space="preserve"> 17 English speakers to </w:t>
      </w:r>
      <w:proofErr w:type="spellStart"/>
      <w:r w:rsidRPr="00855CBD">
        <w:rPr>
          <w:color w:val="000000" w:themeColor="text1"/>
        </w:rPr>
        <w:t>give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unconstrained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verbal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responses</w:t>
      </w:r>
      <w:proofErr w:type="spellEnd"/>
      <w:r w:rsidRPr="00855CBD">
        <w:rPr>
          <w:color w:val="000000" w:themeColor="text1"/>
        </w:rPr>
        <w:t xml:space="preserve"> </w:t>
      </w:r>
      <w:r w:rsidR="00855CBD" w:rsidRPr="00B51F6B">
        <w:rPr>
          <w:color w:val="000000" w:themeColor="text1"/>
        </w:rPr>
        <w:t xml:space="preserve">for </w:t>
      </w:r>
      <w:r w:rsidR="00855CBD">
        <w:rPr>
          <w:color w:val="000000" w:themeColor="text1"/>
        </w:rPr>
        <w:t xml:space="preserve">216 </w:t>
      </w:r>
      <w:proofErr w:type="spellStart"/>
      <w:r w:rsidR="00855CBD" w:rsidRPr="00B51F6B">
        <w:rPr>
          <w:color w:val="000000" w:themeColor="text1"/>
        </w:rPr>
        <w:t>presented</w:t>
      </w:r>
      <w:proofErr w:type="spellEnd"/>
      <w:r w:rsidR="00855CBD" w:rsidRPr="00B51F6B">
        <w:rPr>
          <w:color w:val="000000" w:themeColor="text1"/>
        </w:rPr>
        <w:t xml:space="preserve"> </w:t>
      </w:r>
      <w:proofErr w:type="spellStart"/>
      <w:r w:rsidR="00855CBD" w:rsidRPr="00B51F6B">
        <w:rPr>
          <w:color w:val="000000" w:themeColor="text1"/>
        </w:rPr>
        <w:t>colour</w:t>
      </w:r>
      <w:proofErr w:type="spellEnd"/>
      <w:r w:rsidR="00855CBD" w:rsidRPr="00B51F6B">
        <w:rPr>
          <w:color w:val="000000" w:themeColor="text1"/>
        </w:rPr>
        <w:t xml:space="preserve"> samples</w:t>
      </w:r>
      <w:r w:rsidR="00855CBD">
        <w:rPr>
          <w:color w:val="000000" w:themeColor="text1"/>
        </w:rPr>
        <w:t xml:space="preserve">, </w:t>
      </w:r>
      <w:proofErr w:type="spellStart"/>
      <w:r w:rsidRPr="00855CBD">
        <w:rPr>
          <w:color w:val="000000" w:themeColor="text1"/>
        </w:rPr>
        <w:t>presented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randomly</w:t>
      </w:r>
      <w:proofErr w:type="spellEnd"/>
      <w:r w:rsidRPr="00855CBD">
        <w:rPr>
          <w:color w:val="000000" w:themeColor="text1"/>
        </w:rPr>
        <w:t xml:space="preserve"> one </w:t>
      </w:r>
      <w:proofErr w:type="spellStart"/>
      <w:r w:rsidRPr="00855CBD">
        <w:rPr>
          <w:color w:val="000000" w:themeColor="text1"/>
        </w:rPr>
        <w:t>at</w:t>
      </w:r>
      <w:proofErr w:type="spellEnd"/>
      <w:r w:rsidRPr="00855CBD">
        <w:rPr>
          <w:color w:val="000000" w:themeColor="text1"/>
        </w:rPr>
        <w:t xml:space="preserve"> a time </w:t>
      </w:r>
      <w:proofErr w:type="spellStart"/>
      <w:r w:rsidRPr="00855CBD">
        <w:rPr>
          <w:color w:val="000000" w:themeColor="text1"/>
        </w:rPr>
        <w:t>against</w:t>
      </w:r>
      <w:proofErr w:type="spellEnd"/>
      <w:r w:rsidRPr="00855CBD">
        <w:rPr>
          <w:color w:val="000000" w:themeColor="text1"/>
        </w:rPr>
        <w:t xml:space="preserve"> 7 </w:t>
      </w:r>
      <w:proofErr w:type="spellStart"/>
      <w:r w:rsidRPr="00855CBD">
        <w:rPr>
          <w:color w:val="000000" w:themeColor="text1"/>
        </w:rPr>
        <w:t>different</w:t>
      </w:r>
      <w:proofErr w:type="spellEnd"/>
      <w:r w:rsidRPr="00855CBD">
        <w:rPr>
          <w:color w:val="000000" w:themeColor="text1"/>
        </w:rPr>
        <w:t xml:space="preserve"> backgrounds. Test </w:t>
      </w:r>
      <w:proofErr w:type="spellStart"/>
      <w:r w:rsidRPr="00855CBD">
        <w:rPr>
          <w:color w:val="000000" w:themeColor="text1"/>
        </w:rPr>
        <w:t>stimuli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were</w:t>
      </w:r>
      <w:proofErr w:type="spellEnd"/>
      <w:r w:rsidRPr="00855CBD">
        <w:rPr>
          <w:color w:val="000000" w:themeColor="text1"/>
        </w:rPr>
        <w:t xml:space="preserve"> 2 degrees </w:t>
      </w:r>
      <w:proofErr w:type="spellStart"/>
      <w:r w:rsidRPr="00855CBD">
        <w:rPr>
          <w:color w:val="000000" w:themeColor="text1"/>
        </w:rPr>
        <w:t>uniformly</w:t>
      </w:r>
      <w:proofErr w:type="spellEnd"/>
      <w:r w:rsidRPr="00855CBD">
        <w:rPr>
          <w:color w:val="000000" w:themeColor="text1"/>
        </w:rPr>
        <w:t xml:space="preserve"> coloured discs with a black </w:t>
      </w:r>
      <w:proofErr w:type="spellStart"/>
      <w:r w:rsidRPr="00855CBD">
        <w:rPr>
          <w:color w:val="000000" w:themeColor="text1"/>
        </w:rPr>
        <w:t>outline</w:t>
      </w:r>
      <w:proofErr w:type="spellEnd"/>
      <w:r w:rsidRPr="00855CBD">
        <w:rPr>
          <w:color w:val="000000" w:themeColor="text1"/>
        </w:rPr>
        <w:t xml:space="preserve"> of 1 pixel. The 216 </w:t>
      </w:r>
      <w:proofErr w:type="spellStart"/>
      <w:r w:rsidRPr="00855CBD">
        <w:rPr>
          <w:color w:val="000000" w:themeColor="text1"/>
        </w:rPr>
        <w:t>colour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stimuli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were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uniformly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distributed</w:t>
      </w:r>
      <w:proofErr w:type="spellEnd"/>
      <w:r w:rsidRPr="00855CBD">
        <w:rPr>
          <w:color w:val="000000" w:themeColor="text1"/>
        </w:rPr>
        <w:t xml:space="preserve"> in the CIE LMS </w:t>
      </w:r>
      <w:proofErr w:type="spellStart"/>
      <w:r w:rsidRPr="00855CBD">
        <w:rPr>
          <w:color w:val="000000" w:themeColor="text1"/>
        </w:rPr>
        <w:t>parallelepiped</w:t>
      </w:r>
      <w:proofErr w:type="spellEnd"/>
      <w:r w:rsidRPr="00855CBD">
        <w:rPr>
          <w:color w:val="000000" w:themeColor="text1"/>
        </w:rPr>
        <w:t xml:space="preserve">. </w:t>
      </w:r>
      <w:proofErr w:type="spellStart"/>
      <w:r w:rsidRPr="00855CBD">
        <w:rPr>
          <w:color w:val="000000" w:themeColor="text1"/>
        </w:rPr>
        <w:t>We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collected</w:t>
      </w:r>
      <w:proofErr w:type="spellEnd"/>
      <w:r w:rsidRPr="00855CBD">
        <w:rPr>
          <w:color w:val="000000" w:themeColor="text1"/>
        </w:rPr>
        <w:t xml:space="preserve"> a </w:t>
      </w:r>
      <w:proofErr w:type="spellStart"/>
      <w:r w:rsidRPr="00855CBD">
        <w:rPr>
          <w:color w:val="000000" w:themeColor="text1"/>
        </w:rPr>
        <w:t>total</w:t>
      </w:r>
      <w:proofErr w:type="spellEnd"/>
      <w:r w:rsidRPr="00855CBD">
        <w:rPr>
          <w:color w:val="000000" w:themeColor="text1"/>
        </w:rPr>
        <w:t xml:space="preserve"> of 26,504 </w:t>
      </w:r>
      <w:proofErr w:type="spellStart"/>
      <w:r w:rsidRPr="00855CBD">
        <w:rPr>
          <w:color w:val="000000" w:themeColor="text1"/>
        </w:rPr>
        <w:t>unconstrained</w:t>
      </w:r>
      <w:proofErr w:type="spellEnd"/>
      <w:r w:rsidRPr="00855CBD">
        <w:rPr>
          <w:color w:val="000000" w:themeColor="text1"/>
        </w:rPr>
        <w:t xml:space="preserve"> </w:t>
      </w:r>
      <w:proofErr w:type="spellStart"/>
      <w:r w:rsidRPr="00855CBD">
        <w:rPr>
          <w:color w:val="000000" w:themeColor="text1"/>
        </w:rPr>
        <w:t>colour</w:t>
      </w:r>
      <w:proofErr w:type="spellEnd"/>
      <w:r w:rsidRPr="00855CBD">
        <w:rPr>
          <w:color w:val="000000" w:themeColor="text1"/>
        </w:rPr>
        <w:t xml:space="preserve"> name </w:t>
      </w:r>
      <w:proofErr w:type="spellStart"/>
      <w:r w:rsidRPr="00855CBD">
        <w:rPr>
          <w:color w:val="000000" w:themeColor="text1"/>
        </w:rPr>
        <w:t>responses</w:t>
      </w:r>
      <w:proofErr w:type="spellEnd"/>
      <w:r w:rsidRPr="00855CBD">
        <w:rPr>
          <w:color w:val="000000" w:themeColor="text1"/>
        </w:rPr>
        <w:t xml:space="preserve">. </w:t>
      </w:r>
      <w:r w:rsidRPr="00D5611C">
        <w:rPr>
          <w:color w:val="000000" w:themeColor="text1"/>
        </w:rPr>
        <w:t xml:space="preserve">First, </w:t>
      </w:r>
      <w:proofErr w:type="spellStart"/>
      <w:r w:rsidRPr="00D5611C">
        <w:rPr>
          <w:color w:val="000000" w:themeColor="text1"/>
        </w:rPr>
        <w:t>we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consider</w:t>
      </w:r>
      <w:proofErr w:type="spellEnd"/>
      <w:r w:rsidRPr="00D5611C">
        <w:rPr>
          <w:color w:val="000000" w:themeColor="text1"/>
        </w:rPr>
        <w:t xml:space="preserve"> the global </w:t>
      </w:r>
      <w:proofErr w:type="spellStart"/>
      <w:r w:rsidRPr="00D5611C">
        <w:rPr>
          <w:color w:val="000000" w:themeColor="text1"/>
        </w:rPr>
        <w:t>entropy</w:t>
      </w:r>
      <w:proofErr w:type="spellEnd"/>
      <w:r w:rsidRPr="00D5611C">
        <w:rPr>
          <w:color w:val="000000" w:themeColor="text1"/>
        </w:rPr>
        <w:t xml:space="preserve"> of the </w:t>
      </w:r>
      <w:proofErr w:type="spellStart"/>
      <w:r w:rsidRPr="00D5611C">
        <w:rPr>
          <w:color w:val="000000" w:themeColor="text1"/>
        </w:rPr>
        <w:t>distribution</w:t>
      </w:r>
      <w:proofErr w:type="spellEnd"/>
      <w:r w:rsidRPr="00D5611C">
        <w:rPr>
          <w:color w:val="000000" w:themeColor="text1"/>
        </w:rPr>
        <w:t xml:space="preserve"> of </w:t>
      </w:r>
      <w:proofErr w:type="spellStart"/>
      <w:r w:rsidRPr="00D5611C">
        <w:rPr>
          <w:color w:val="000000" w:themeColor="text1"/>
        </w:rPr>
        <w:t>responses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as</w:t>
      </w:r>
      <w:proofErr w:type="spellEnd"/>
      <w:r w:rsidRPr="00D5611C">
        <w:rPr>
          <w:color w:val="000000" w:themeColor="text1"/>
        </w:rPr>
        <w:t xml:space="preserve"> a </w:t>
      </w:r>
      <w:proofErr w:type="spellStart"/>
      <w:r w:rsidRPr="00D5611C">
        <w:rPr>
          <w:color w:val="000000" w:themeColor="text1"/>
        </w:rPr>
        <w:t>measure</w:t>
      </w:r>
      <w:proofErr w:type="spellEnd"/>
      <w:r w:rsidRPr="00D5611C">
        <w:rPr>
          <w:color w:val="000000" w:themeColor="text1"/>
        </w:rPr>
        <w:t xml:space="preserve"> of </w:t>
      </w:r>
      <w:proofErr w:type="spellStart"/>
      <w:r w:rsidRPr="00D5611C">
        <w:rPr>
          <w:color w:val="000000" w:themeColor="text1"/>
        </w:rPr>
        <w:t>all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participants</w:t>
      </w:r>
      <w:proofErr w:type="spellEnd"/>
      <w:r w:rsidRPr="00D5611C">
        <w:rPr>
          <w:color w:val="000000" w:themeColor="text1"/>
        </w:rPr>
        <w:t xml:space="preserve">' </w:t>
      </w:r>
      <w:proofErr w:type="spellStart"/>
      <w:r w:rsidRPr="00D5611C">
        <w:rPr>
          <w:color w:val="000000" w:themeColor="text1"/>
        </w:rPr>
        <w:t>colour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vocabulary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richness</w:t>
      </w:r>
      <w:proofErr w:type="spellEnd"/>
      <w:r w:rsidRPr="00D5611C">
        <w:rPr>
          <w:color w:val="000000" w:themeColor="text1"/>
        </w:rPr>
        <w:t xml:space="preserve">. </w:t>
      </w:r>
      <w:proofErr w:type="spellStart"/>
      <w:r w:rsidRPr="00D5611C">
        <w:rPr>
          <w:color w:val="000000" w:themeColor="text1"/>
        </w:rPr>
        <w:t>We</w:t>
      </w:r>
      <w:proofErr w:type="spellEnd"/>
      <w:r w:rsidRPr="00D5611C">
        <w:rPr>
          <w:color w:val="000000" w:themeColor="text1"/>
        </w:rPr>
        <w:t xml:space="preserve"> use the </w:t>
      </w:r>
      <w:proofErr w:type="spellStart"/>
      <w:r w:rsidRPr="00D5611C">
        <w:rPr>
          <w:color w:val="000000" w:themeColor="text1"/>
        </w:rPr>
        <w:t>order</w:t>
      </w:r>
      <w:proofErr w:type="spellEnd"/>
      <w:r w:rsidRPr="00D5611C">
        <w:rPr>
          <w:color w:val="000000" w:themeColor="text1"/>
        </w:rPr>
        <w:t xml:space="preserve"> of </w:t>
      </w:r>
      <w:proofErr w:type="spellStart"/>
      <w:r w:rsidRPr="00D5611C">
        <w:rPr>
          <w:color w:val="000000" w:themeColor="text1"/>
        </w:rPr>
        <w:t>appearance</w:t>
      </w:r>
      <w:proofErr w:type="spellEnd"/>
      <w:r w:rsidRPr="00D5611C">
        <w:rPr>
          <w:color w:val="000000" w:themeColor="text1"/>
        </w:rPr>
        <w:t xml:space="preserve"> of the backgrounds</w:t>
      </w:r>
      <w:r w:rsidR="00D36F9C">
        <w:rPr>
          <w:color w:val="000000" w:themeColor="text1"/>
        </w:rPr>
        <w:t xml:space="preserve"> </w:t>
      </w:r>
      <w:r w:rsidRPr="00D5611C">
        <w:rPr>
          <w:color w:val="000000" w:themeColor="text1"/>
        </w:rPr>
        <w:t xml:space="preserve">to group the </w:t>
      </w:r>
      <w:proofErr w:type="spellStart"/>
      <w:r w:rsidRPr="00D5611C">
        <w:rPr>
          <w:color w:val="000000" w:themeColor="text1"/>
        </w:rPr>
        <w:t>responses</w:t>
      </w:r>
      <w:proofErr w:type="spellEnd"/>
      <w:r w:rsidRPr="00D5611C">
        <w:rPr>
          <w:color w:val="000000" w:themeColor="text1"/>
        </w:rPr>
        <w:t xml:space="preserve"> in 7 </w:t>
      </w:r>
      <w:proofErr w:type="spellStart"/>
      <w:r w:rsidRPr="00D5611C">
        <w:rPr>
          <w:color w:val="000000" w:themeColor="text1"/>
        </w:rPr>
        <w:t>bins</w:t>
      </w:r>
      <w:proofErr w:type="spellEnd"/>
      <w:r w:rsidRPr="00D5611C">
        <w:rPr>
          <w:color w:val="000000" w:themeColor="text1"/>
        </w:rPr>
        <w:t xml:space="preserve"> and </w:t>
      </w:r>
      <w:proofErr w:type="spellStart"/>
      <w:r w:rsidRPr="00D5611C">
        <w:rPr>
          <w:color w:val="000000" w:themeColor="text1"/>
        </w:rPr>
        <w:t>measure</w:t>
      </w:r>
      <w:proofErr w:type="spellEnd"/>
      <w:r w:rsidRPr="00D5611C">
        <w:rPr>
          <w:color w:val="000000" w:themeColor="text1"/>
        </w:rPr>
        <w:t xml:space="preserve"> the </w:t>
      </w:r>
      <w:proofErr w:type="spellStart"/>
      <w:r w:rsidRPr="00D5611C">
        <w:rPr>
          <w:color w:val="000000" w:themeColor="text1"/>
        </w:rPr>
        <w:t>entropy</w:t>
      </w:r>
      <w:proofErr w:type="spellEnd"/>
      <w:r w:rsidRPr="00D5611C">
        <w:rPr>
          <w:color w:val="000000" w:themeColor="text1"/>
        </w:rPr>
        <w:t xml:space="preserve"> of </w:t>
      </w:r>
      <w:proofErr w:type="spellStart"/>
      <w:r w:rsidRPr="00D5611C">
        <w:rPr>
          <w:color w:val="000000" w:themeColor="text1"/>
        </w:rPr>
        <w:t>colour</w:t>
      </w:r>
      <w:proofErr w:type="spellEnd"/>
      <w:r w:rsidRPr="00D5611C">
        <w:rPr>
          <w:color w:val="000000" w:themeColor="text1"/>
        </w:rPr>
        <w:t xml:space="preserve"> naming </w:t>
      </w:r>
      <w:proofErr w:type="spellStart"/>
      <w:r w:rsidRPr="00D5611C">
        <w:rPr>
          <w:color w:val="000000" w:themeColor="text1"/>
        </w:rPr>
        <w:t>responses</w:t>
      </w:r>
      <w:proofErr w:type="spellEnd"/>
      <w:r w:rsidRPr="00D5611C">
        <w:rPr>
          <w:color w:val="000000" w:themeColor="text1"/>
        </w:rPr>
        <w:t xml:space="preserve"> for </w:t>
      </w:r>
      <w:proofErr w:type="spellStart"/>
      <w:r w:rsidRPr="00D5611C">
        <w:rPr>
          <w:color w:val="000000" w:themeColor="text1"/>
        </w:rPr>
        <w:t>each</w:t>
      </w:r>
      <w:proofErr w:type="spellEnd"/>
      <w:r w:rsidRPr="00D5611C">
        <w:rPr>
          <w:color w:val="000000" w:themeColor="text1"/>
        </w:rPr>
        <w:t xml:space="preserve"> bin. </w:t>
      </w:r>
      <w:proofErr w:type="spellStart"/>
      <w:r w:rsidRPr="00D5611C">
        <w:rPr>
          <w:color w:val="000000" w:themeColor="text1"/>
        </w:rPr>
        <w:t>Our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results</w:t>
      </w:r>
      <w:proofErr w:type="spellEnd"/>
      <w:r w:rsidRPr="00D5611C">
        <w:rPr>
          <w:color w:val="000000" w:themeColor="text1"/>
        </w:rPr>
        <w:t xml:space="preserve"> show </w:t>
      </w:r>
      <w:proofErr w:type="spellStart"/>
      <w:r w:rsidRPr="00D5611C">
        <w:rPr>
          <w:color w:val="000000" w:themeColor="text1"/>
        </w:rPr>
        <w:t>that</w:t>
      </w:r>
      <w:proofErr w:type="spellEnd"/>
      <w:r w:rsidRPr="00D5611C">
        <w:rPr>
          <w:color w:val="000000" w:themeColor="text1"/>
        </w:rPr>
        <w:t xml:space="preserve"> the </w:t>
      </w:r>
      <w:proofErr w:type="spellStart"/>
      <w:r w:rsidRPr="00D5611C">
        <w:rPr>
          <w:color w:val="000000" w:themeColor="text1"/>
        </w:rPr>
        <w:t>richness</w:t>
      </w:r>
      <w:proofErr w:type="spellEnd"/>
      <w:r w:rsidRPr="00D5611C">
        <w:rPr>
          <w:color w:val="000000" w:themeColor="text1"/>
        </w:rPr>
        <w:t xml:space="preserve"> of </w:t>
      </w:r>
      <w:proofErr w:type="spellStart"/>
      <w:r w:rsidRPr="00D5611C">
        <w:rPr>
          <w:color w:val="000000" w:themeColor="text1"/>
        </w:rPr>
        <w:t>colour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vocabulary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decreases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as</w:t>
      </w:r>
      <w:proofErr w:type="spellEnd"/>
      <w:r w:rsidRPr="00D5611C">
        <w:rPr>
          <w:color w:val="000000" w:themeColor="text1"/>
        </w:rPr>
        <w:t xml:space="preserve"> a </w:t>
      </w:r>
      <w:proofErr w:type="spellStart"/>
      <w:r w:rsidRPr="00D5611C">
        <w:rPr>
          <w:color w:val="000000" w:themeColor="text1"/>
        </w:rPr>
        <w:t>function</w:t>
      </w:r>
      <w:proofErr w:type="spellEnd"/>
      <w:r w:rsidRPr="00D5611C">
        <w:rPr>
          <w:color w:val="000000" w:themeColor="text1"/>
        </w:rPr>
        <w:t xml:space="preserve"> of the task duration</w:t>
      </w:r>
      <w:r w:rsidR="00A77DD5">
        <w:rPr>
          <w:color w:val="000000" w:themeColor="text1"/>
        </w:rPr>
        <w:t xml:space="preserve">. </w:t>
      </w:r>
      <w:r w:rsidRPr="00D5611C">
        <w:rPr>
          <w:color w:val="000000" w:themeColor="text1"/>
        </w:rPr>
        <w:t xml:space="preserve">Second, </w:t>
      </w:r>
      <w:proofErr w:type="spellStart"/>
      <w:r w:rsidRPr="00D5611C">
        <w:rPr>
          <w:color w:val="000000" w:themeColor="text1"/>
        </w:rPr>
        <w:t>we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examine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which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colour</w:t>
      </w:r>
      <w:proofErr w:type="spellEnd"/>
      <w:r w:rsidRPr="00D5611C">
        <w:rPr>
          <w:color w:val="000000" w:themeColor="text1"/>
        </w:rPr>
        <w:t xml:space="preserve"> names </w:t>
      </w:r>
      <w:proofErr w:type="spellStart"/>
      <w:r w:rsidRPr="00D5611C">
        <w:rPr>
          <w:color w:val="000000" w:themeColor="text1"/>
        </w:rPr>
        <w:t>became</w:t>
      </w:r>
      <w:proofErr w:type="spellEnd"/>
      <w:r w:rsidRPr="00D5611C">
        <w:rPr>
          <w:color w:val="000000" w:themeColor="text1"/>
        </w:rPr>
        <w:t xml:space="preserve"> more </w:t>
      </w:r>
      <w:proofErr w:type="spellStart"/>
      <w:r w:rsidRPr="00D5611C">
        <w:rPr>
          <w:color w:val="000000" w:themeColor="text1"/>
        </w:rPr>
        <w:t>prevalent</w:t>
      </w:r>
      <w:proofErr w:type="spellEnd"/>
      <w:r w:rsidRPr="00D5611C">
        <w:rPr>
          <w:color w:val="000000" w:themeColor="text1"/>
        </w:rPr>
        <w:t xml:space="preserve"> over trials </w:t>
      </w:r>
      <w:proofErr w:type="spellStart"/>
      <w:r w:rsidRPr="00D5611C">
        <w:rPr>
          <w:color w:val="000000" w:themeColor="text1"/>
        </w:rPr>
        <w:t>as</w:t>
      </w:r>
      <w:proofErr w:type="spellEnd"/>
      <w:r w:rsidRPr="00D5611C">
        <w:rPr>
          <w:color w:val="000000" w:themeColor="text1"/>
        </w:rPr>
        <w:t xml:space="preserve"> the </w:t>
      </w:r>
      <w:proofErr w:type="spellStart"/>
      <w:r w:rsidRPr="00D5611C">
        <w:rPr>
          <w:color w:val="000000" w:themeColor="text1"/>
        </w:rPr>
        <w:t>vocabulary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became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impoverished</w:t>
      </w:r>
      <w:proofErr w:type="spellEnd"/>
      <w:r w:rsidRPr="00D5611C">
        <w:rPr>
          <w:color w:val="000000" w:themeColor="text1"/>
        </w:rPr>
        <w:t xml:space="preserve">. </w:t>
      </w:r>
      <w:proofErr w:type="spellStart"/>
      <w:r w:rsidRPr="00D5611C">
        <w:rPr>
          <w:color w:val="000000" w:themeColor="text1"/>
        </w:rPr>
        <w:t>We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found</w:t>
      </w:r>
      <w:proofErr w:type="spellEnd"/>
      <w:r w:rsidRPr="00D5611C">
        <w:rPr>
          <w:color w:val="000000" w:themeColor="text1"/>
        </w:rPr>
        <w:t xml:space="preserve"> a positive </w:t>
      </w:r>
      <w:proofErr w:type="spellStart"/>
      <w:r w:rsidRPr="00D5611C">
        <w:rPr>
          <w:color w:val="000000" w:themeColor="text1"/>
        </w:rPr>
        <w:t>correlation</w:t>
      </w:r>
      <w:proofErr w:type="spellEnd"/>
      <w:r w:rsidRPr="00D5611C">
        <w:rPr>
          <w:color w:val="000000" w:themeColor="text1"/>
        </w:rPr>
        <w:t xml:space="preserve"> (</w:t>
      </w:r>
      <w:r w:rsidRPr="00D5611C">
        <w:rPr>
          <w:i/>
          <w:iCs/>
          <w:color w:val="000000" w:themeColor="text1"/>
        </w:rPr>
        <w:t>R</w:t>
      </w:r>
      <w:r w:rsidRPr="00D5611C">
        <w:rPr>
          <w:i/>
          <w:iCs/>
          <w:color w:val="000000" w:themeColor="text1"/>
          <w:sz w:val="14"/>
          <w:szCs w:val="14"/>
          <w:vertAlign w:val="superscript"/>
        </w:rPr>
        <w:t>2</w:t>
      </w:r>
      <w:r w:rsidRPr="00D5611C">
        <w:rPr>
          <w:color w:val="000000" w:themeColor="text1"/>
        </w:rPr>
        <w:t xml:space="preserve"> = 0.8) </w:t>
      </w:r>
      <w:proofErr w:type="spellStart"/>
      <w:r w:rsidRPr="00D5611C">
        <w:rPr>
          <w:color w:val="000000" w:themeColor="text1"/>
        </w:rPr>
        <w:t>between</w:t>
      </w:r>
      <w:proofErr w:type="spellEnd"/>
      <w:r w:rsidRPr="00D5611C">
        <w:rPr>
          <w:color w:val="000000" w:themeColor="text1"/>
        </w:rPr>
        <w:t xml:space="preserve"> the use of </w:t>
      </w:r>
      <w:proofErr w:type="spellStart"/>
      <w:r w:rsidRPr="00D5611C">
        <w:rPr>
          <w:color w:val="000000" w:themeColor="text1"/>
        </w:rPr>
        <w:t>BCTs</w:t>
      </w:r>
      <w:proofErr w:type="spellEnd"/>
      <w:r w:rsidRPr="00D5611C">
        <w:rPr>
          <w:color w:val="000000" w:themeColor="text1"/>
        </w:rPr>
        <w:t xml:space="preserve"> and time-on-task, and a negative </w:t>
      </w:r>
      <w:proofErr w:type="spellStart"/>
      <w:r w:rsidRPr="00D5611C">
        <w:rPr>
          <w:color w:val="000000" w:themeColor="text1"/>
        </w:rPr>
        <w:t>correlation</w:t>
      </w:r>
      <w:proofErr w:type="spellEnd"/>
      <w:r w:rsidRPr="00D5611C">
        <w:rPr>
          <w:color w:val="000000" w:themeColor="text1"/>
        </w:rPr>
        <w:t xml:space="preserve"> in the case of non-</w:t>
      </w:r>
      <w:proofErr w:type="spellStart"/>
      <w:r w:rsidRPr="00D5611C">
        <w:rPr>
          <w:color w:val="000000" w:themeColor="text1"/>
        </w:rPr>
        <w:t>BCTs</w:t>
      </w:r>
      <w:proofErr w:type="spellEnd"/>
      <w:r w:rsidRPr="00D5611C">
        <w:rPr>
          <w:color w:val="000000" w:themeColor="text1"/>
        </w:rPr>
        <w:t xml:space="preserve"> (</w:t>
      </w:r>
      <w:r w:rsidRPr="00D5611C">
        <w:rPr>
          <w:i/>
          <w:iCs/>
          <w:color w:val="000000" w:themeColor="text1"/>
        </w:rPr>
        <w:t>R</w:t>
      </w:r>
      <w:r w:rsidRPr="00D5611C">
        <w:rPr>
          <w:i/>
          <w:iCs/>
          <w:color w:val="000000" w:themeColor="text1"/>
          <w:sz w:val="14"/>
          <w:szCs w:val="14"/>
          <w:vertAlign w:val="superscript"/>
        </w:rPr>
        <w:t>2</w:t>
      </w:r>
      <w:r w:rsidRPr="00D5611C">
        <w:rPr>
          <w:i/>
          <w:iCs/>
          <w:color w:val="000000" w:themeColor="text1"/>
        </w:rPr>
        <w:t xml:space="preserve"> </w:t>
      </w:r>
      <w:r w:rsidRPr="00D5611C">
        <w:rPr>
          <w:color w:val="000000" w:themeColor="text1"/>
        </w:rPr>
        <w:t xml:space="preserve">= -0.5), </w:t>
      </w:r>
      <w:proofErr w:type="spellStart"/>
      <w:r w:rsidRPr="00D5611C">
        <w:rPr>
          <w:color w:val="000000" w:themeColor="text1"/>
        </w:rPr>
        <w:t>supporting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that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BCTs</w:t>
      </w:r>
      <w:proofErr w:type="spellEnd"/>
      <w:r w:rsidRPr="00D5611C">
        <w:rPr>
          <w:color w:val="000000" w:themeColor="text1"/>
        </w:rPr>
        <w:t xml:space="preserve"> are </w:t>
      </w:r>
      <w:proofErr w:type="spellStart"/>
      <w:r w:rsidRPr="00D5611C">
        <w:rPr>
          <w:color w:val="000000" w:themeColor="text1"/>
        </w:rPr>
        <w:t>easier</w:t>
      </w:r>
      <w:proofErr w:type="spellEnd"/>
      <w:r w:rsidRPr="00D5611C">
        <w:rPr>
          <w:color w:val="000000" w:themeColor="text1"/>
        </w:rPr>
        <w:t xml:space="preserve"> to name </w:t>
      </w:r>
      <w:proofErr w:type="spellStart"/>
      <w:r w:rsidRPr="00D5611C">
        <w:rPr>
          <w:color w:val="000000" w:themeColor="text1"/>
        </w:rPr>
        <w:t>than</w:t>
      </w:r>
      <w:proofErr w:type="spellEnd"/>
      <w:r w:rsidRPr="00D5611C">
        <w:rPr>
          <w:color w:val="000000" w:themeColor="text1"/>
        </w:rPr>
        <w:t xml:space="preserve"> non-</w:t>
      </w:r>
      <w:proofErr w:type="spellStart"/>
      <w:r w:rsidRPr="00D5611C">
        <w:rPr>
          <w:color w:val="000000" w:themeColor="text1"/>
        </w:rPr>
        <w:t>BCTs</w:t>
      </w:r>
      <w:proofErr w:type="spellEnd"/>
      <w:r w:rsidRPr="00D5611C">
        <w:rPr>
          <w:color w:val="000000" w:themeColor="text1"/>
        </w:rPr>
        <w:t xml:space="preserve">. </w:t>
      </w:r>
      <w:proofErr w:type="spellStart"/>
      <w:r w:rsidRPr="00D5611C">
        <w:rPr>
          <w:color w:val="000000" w:themeColor="text1"/>
        </w:rPr>
        <w:t>However</w:t>
      </w:r>
      <w:proofErr w:type="spellEnd"/>
      <w:r w:rsidRPr="00D5611C">
        <w:rPr>
          <w:color w:val="000000" w:themeColor="text1"/>
        </w:rPr>
        <w:t xml:space="preserve">, </w:t>
      </w:r>
      <w:proofErr w:type="spellStart"/>
      <w:r w:rsidR="00A326DB">
        <w:rPr>
          <w:color w:val="000000" w:themeColor="text1"/>
        </w:rPr>
        <w:t>across</w:t>
      </w:r>
      <w:proofErr w:type="spellEnd"/>
      <w:r w:rsidR="00A326DB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participants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secondary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basics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="00A326DB">
        <w:rPr>
          <w:color w:val="000000" w:themeColor="text1"/>
        </w:rPr>
        <w:t>have</w:t>
      </w:r>
      <w:proofErr w:type="spellEnd"/>
      <w:r w:rsidR="00A326DB">
        <w:rPr>
          <w:color w:val="000000" w:themeColor="text1"/>
        </w:rPr>
        <w:t xml:space="preserve"> </w:t>
      </w:r>
      <w:proofErr w:type="spellStart"/>
      <w:r w:rsidR="00A326DB">
        <w:rPr>
          <w:color w:val="000000" w:themeColor="text1"/>
        </w:rPr>
        <w:t>been</w:t>
      </w:r>
      <w:proofErr w:type="spellEnd"/>
      <w:r w:rsidR="00A326DB">
        <w:rPr>
          <w:color w:val="000000" w:themeColor="text1"/>
        </w:rPr>
        <w:t xml:space="preserve"> </w:t>
      </w:r>
      <w:proofErr w:type="spellStart"/>
      <w:r w:rsidR="00A326DB">
        <w:rPr>
          <w:color w:val="000000" w:themeColor="text1"/>
        </w:rPr>
        <w:t>used</w:t>
      </w:r>
      <w:proofErr w:type="spellEnd"/>
      <w:r w:rsidR="00A326DB">
        <w:rPr>
          <w:color w:val="000000" w:themeColor="text1"/>
        </w:rPr>
        <w:t xml:space="preserve"> </w:t>
      </w:r>
      <w:proofErr w:type="spellStart"/>
      <w:r w:rsidR="00A326DB" w:rsidRPr="00D5611C">
        <w:rPr>
          <w:color w:val="000000" w:themeColor="text1"/>
        </w:rPr>
        <w:t>significantly</w:t>
      </w:r>
      <w:proofErr w:type="spellEnd"/>
      <w:r w:rsidR="00A326DB" w:rsidRPr="00D5611C">
        <w:rPr>
          <w:color w:val="000000" w:themeColor="text1"/>
        </w:rPr>
        <w:t xml:space="preserve"> more </w:t>
      </w:r>
      <w:proofErr w:type="spellStart"/>
      <w:r w:rsidR="00A326DB" w:rsidRPr="00D5611C">
        <w:rPr>
          <w:color w:val="000000" w:themeColor="text1"/>
        </w:rPr>
        <w:t>often</w:t>
      </w:r>
      <w:proofErr w:type="spellEnd"/>
      <w:r w:rsidR="00A326DB" w:rsidRPr="00D5611C">
        <w:rPr>
          <w:color w:val="000000" w:themeColor="text1"/>
        </w:rPr>
        <w:t xml:space="preserve"> </w:t>
      </w:r>
      <w:r w:rsidRPr="00D5611C">
        <w:rPr>
          <w:color w:val="000000" w:themeColor="text1"/>
        </w:rPr>
        <w:t>(</w:t>
      </w:r>
      <w:r w:rsidRPr="00D5611C">
        <w:rPr>
          <w:i/>
          <w:iCs/>
          <w:color w:val="000000" w:themeColor="text1"/>
        </w:rPr>
        <w:t>n</w:t>
      </w:r>
      <w:r w:rsidRPr="00D5611C">
        <w:rPr>
          <w:color w:val="000000" w:themeColor="text1"/>
        </w:rPr>
        <w:t xml:space="preserve"> = 5: </w:t>
      </w:r>
      <w:proofErr w:type="spellStart"/>
      <w:r w:rsidRPr="00D5611C">
        <w:rPr>
          <w:i/>
          <w:iCs/>
          <w:color w:val="000000" w:themeColor="text1"/>
        </w:rPr>
        <w:t>brown</w:t>
      </w:r>
      <w:proofErr w:type="spellEnd"/>
      <w:r w:rsidRPr="00D5611C">
        <w:rPr>
          <w:i/>
          <w:iCs/>
          <w:color w:val="000000" w:themeColor="text1"/>
        </w:rPr>
        <w:t xml:space="preserve">, </w:t>
      </w:r>
      <w:proofErr w:type="spellStart"/>
      <w:r w:rsidRPr="00D5611C">
        <w:rPr>
          <w:i/>
          <w:iCs/>
          <w:color w:val="000000" w:themeColor="text1"/>
        </w:rPr>
        <w:t>orange</w:t>
      </w:r>
      <w:proofErr w:type="spellEnd"/>
      <w:r w:rsidRPr="00D5611C">
        <w:rPr>
          <w:i/>
          <w:iCs/>
          <w:color w:val="000000" w:themeColor="text1"/>
        </w:rPr>
        <w:t xml:space="preserve">, </w:t>
      </w:r>
      <w:proofErr w:type="spellStart"/>
      <w:r w:rsidRPr="00D5611C">
        <w:rPr>
          <w:i/>
          <w:iCs/>
          <w:color w:val="000000" w:themeColor="text1"/>
        </w:rPr>
        <w:t>grey</w:t>
      </w:r>
      <w:proofErr w:type="spellEnd"/>
      <w:r w:rsidRPr="00D5611C">
        <w:rPr>
          <w:i/>
          <w:iCs/>
          <w:color w:val="000000" w:themeColor="text1"/>
        </w:rPr>
        <w:t xml:space="preserve">, </w:t>
      </w:r>
      <w:proofErr w:type="spellStart"/>
      <w:r w:rsidRPr="00D5611C">
        <w:rPr>
          <w:i/>
          <w:iCs/>
          <w:color w:val="000000" w:themeColor="text1"/>
        </w:rPr>
        <w:t>purple</w:t>
      </w:r>
      <w:proofErr w:type="spellEnd"/>
      <w:r w:rsidRPr="00D5611C">
        <w:rPr>
          <w:i/>
          <w:iCs/>
          <w:color w:val="000000" w:themeColor="text1"/>
        </w:rPr>
        <w:t xml:space="preserve">, </w:t>
      </w:r>
      <w:r w:rsidRPr="00D5611C">
        <w:rPr>
          <w:color w:val="000000" w:themeColor="text1"/>
        </w:rPr>
        <w:t>and</w:t>
      </w:r>
      <w:r w:rsidRPr="00D5611C">
        <w:rPr>
          <w:i/>
          <w:iCs/>
          <w:color w:val="000000" w:themeColor="text1"/>
        </w:rPr>
        <w:t xml:space="preserve"> </w:t>
      </w:r>
      <w:proofErr w:type="spellStart"/>
      <w:r w:rsidRPr="00D5611C">
        <w:rPr>
          <w:i/>
          <w:iCs/>
          <w:color w:val="000000" w:themeColor="text1"/>
        </w:rPr>
        <w:t>pink</w:t>
      </w:r>
      <w:proofErr w:type="spellEnd"/>
      <w:r w:rsidRPr="00D5611C">
        <w:rPr>
          <w:color w:val="000000" w:themeColor="text1"/>
        </w:rPr>
        <w:t>) (</w:t>
      </w:r>
      <w:r w:rsidRPr="00D5611C">
        <w:rPr>
          <w:i/>
          <w:iCs/>
          <w:color w:val="000000" w:themeColor="text1"/>
        </w:rPr>
        <w:t xml:space="preserve">M = </w:t>
      </w:r>
      <w:r w:rsidRPr="00D5611C">
        <w:rPr>
          <w:color w:val="000000" w:themeColor="text1"/>
        </w:rPr>
        <w:t>1039</w:t>
      </w:r>
      <w:r w:rsidRPr="00D5611C">
        <w:rPr>
          <w:i/>
          <w:iCs/>
          <w:color w:val="000000" w:themeColor="text1"/>
        </w:rPr>
        <w:t xml:space="preserve">, SD </w:t>
      </w:r>
      <w:r w:rsidRPr="00D5611C">
        <w:rPr>
          <w:color w:val="000000" w:themeColor="text1"/>
        </w:rPr>
        <w:t xml:space="preserve">= 67) </w:t>
      </w:r>
      <w:proofErr w:type="spellStart"/>
      <w:r w:rsidRPr="00D5611C">
        <w:rPr>
          <w:color w:val="000000" w:themeColor="text1"/>
        </w:rPr>
        <w:t>than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primary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basics</w:t>
      </w:r>
      <w:proofErr w:type="spellEnd"/>
      <w:r w:rsidRPr="00D5611C">
        <w:rPr>
          <w:color w:val="000000" w:themeColor="text1"/>
        </w:rPr>
        <w:t xml:space="preserve"> (</w:t>
      </w:r>
      <w:r w:rsidRPr="00D5611C">
        <w:rPr>
          <w:i/>
          <w:iCs/>
          <w:color w:val="000000" w:themeColor="text1"/>
        </w:rPr>
        <w:t>n</w:t>
      </w:r>
      <w:r w:rsidRPr="00D5611C">
        <w:rPr>
          <w:color w:val="000000" w:themeColor="text1"/>
        </w:rPr>
        <w:t xml:space="preserve"> = 6: </w:t>
      </w:r>
      <w:r w:rsidRPr="00D5611C">
        <w:rPr>
          <w:i/>
          <w:iCs/>
          <w:color w:val="000000" w:themeColor="text1"/>
        </w:rPr>
        <w:t xml:space="preserve">black, blue, green, red, </w:t>
      </w:r>
      <w:proofErr w:type="spellStart"/>
      <w:r w:rsidRPr="00D5611C">
        <w:rPr>
          <w:i/>
          <w:iCs/>
          <w:color w:val="000000" w:themeColor="text1"/>
        </w:rPr>
        <w:t>yellow</w:t>
      </w:r>
      <w:proofErr w:type="spellEnd"/>
      <w:r w:rsidRPr="00D5611C">
        <w:rPr>
          <w:i/>
          <w:iCs/>
          <w:color w:val="000000" w:themeColor="text1"/>
        </w:rPr>
        <w:t xml:space="preserve">, </w:t>
      </w:r>
      <w:r w:rsidRPr="00D5611C">
        <w:rPr>
          <w:color w:val="000000" w:themeColor="text1"/>
        </w:rPr>
        <w:t xml:space="preserve">and </w:t>
      </w:r>
      <w:r w:rsidRPr="00D5611C">
        <w:rPr>
          <w:i/>
          <w:iCs/>
          <w:color w:val="000000" w:themeColor="text1"/>
        </w:rPr>
        <w:t>white</w:t>
      </w:r>
      <w:r w:rsidRPr="00D5611C">
        <w:rPr>
          <w:color w:val="000000" w:themeColor="text1"/>
        </w:rPr>
        <w:t>) (</w:t>
      </w:r>
      <w:r w:rsidRPr="00D5611C">
        <w:rPr>
          <w:i/>
          <w:iCs/>
          <w:color w:val="000000" w:themeColor="text1"/>
        </w:rPr>
        <w:t xml:space="preserve">M = </w:t>
      </w:r>
      <w:r w:rsidRPr="00D5611C">
        <w:rPr>
          <w:color w:val="000000" w:themeColor="text1"/>
        </w:rPr>
        <w:t>773</w:t>
      </w:r>
      <w:r w:rsidRPr="00D5611C">
        <w:rPr>
          <w:i/>
          <w:iCs/>
          <w:color w:val="000000" w:themeColor="text1"/>
        </w:rPr>
        <w:t xml:space="preserve">, SD </w:t>
      </w:r>
      <w:r w:rsidRPr="00D5611C">
        <w:rPr>
          <w:color w:val="000000" w:themeColor="text1"/>
        </w:rPr>
        <w:t xml:space="preserve">= 49) over </w:t>
      </w:r>
      <w:proofErr w:type="spellStart"/>
      <w:r w:rsidR="00EE5586">
        <w:rPr>
          <w:color w:val="000000" w:themeColor="text1"/>
        </w:rPr>
        <w:t>each</w:t>
      </w:r>
      <w:proofErr w:type="spellEnd"/>
      <w:r w:rsidR="00EE5586">
        <w:rPr>
          <w:color w:val="000000" w:themeColor="text1"/>
        </w:rPr>
        <w:t xml:space="preserve"> of </w:t>
      </w:r>
      <w:r w:rsidRPr="00D5611C">
        <w:rPr>
          <w:color w:val="000000" w:themeColor="text1"/>
        </w:rPr>
        <w:t xml:space="preserve">the 7 </w:t>
      </w:r>
      <w:proofErr w:type="spellStart"/>
      <w:r w:rsidRPr="00D5611C">
        <w:rPr>
          <w:color w:val="000000" w:themeColor="text1"/>
        </w:rPr>
        <w:t>ordered</w:t>
      </w:r>
      <w:proofErr w:type="spellEnd"/>
      <w:r w:rsidRPr="00D5611C">
        <w:rPr>
          <w:color w:val="000000" w:themeColor="text1"/>
        </w:rPr>
        <w:t xml:space="preserve"> backgrounds, </w:t>
      </w:r>
      <w:r w:rsidRPr="00D5611C">
        <w:rPr>
          <w:i/>
          <w:iCs/>
          <w:color w:val="000000" w:themeColor="text1"/>
        </w:rPr>
        <w:t>t</w:t>
      </w:r>
      <w:r w:rsidRPr="00D5611C">
        <w:rPr>
          <w:color w:val="000000" w:themeColor="text1"/>
        </w:rPr>
        <w:t>(</w:t>
      </w:r>
      <w:r w:rsidR="00EE5586">
        <w:rPr>
          <w:color w:val="000000" w:themeColor="text1"/>
        </w:rPr>
        <w:t>12</w:t>
      </w:r>
      <w:r w:rsidRPr="00D5611C">
        <w:rPr>
          <w:color w:val="000000" w:themeColor="text1"/>
        </w:rPr>
        <w:t>)</w:t>
      </w:r>
      <w:r w:rsidRPr="00D5611C">
        <w:rPr>
          <w:i/>
          <w:iCs/>
          <w:color w:val="000000" w:themeColor="text1"/>
        </w:rPr>
        <w:t xml:space="preserve"> = </w:t>
      </w:r>
      <w:r w:rsidRPr="00D5611C">
        <w:rPr>
          <w:color w:val="000000" w:themeColor="text1"/>
        </w:rPr>
        <w:t xml:space="preserve">-8.48, </w:t>
      </w:r>
      <w:r w:rsidRPr="00D5611C">
        <w:rPr>
          <w:i/>
          <w:iCs/>
          <w:color w:val="000000" w:themeColor="text1"/>
        </w:rPr>
        <w:t>p</w:t>
      </w:r>
      <w:r w:rsidRPr="00D5611C">
        <w:rPr>
          <w:color w:val="000000" w:themeColor="text1"/>
        </w:rPr>
        <w:t xml:space="preserve"> &lt; .001, </w:t>
      </w:r>
      <w:proofErr w:type="spellStart"/>
      <w:r w:rsidRPr="00D5611C">
        <w:rPr>
          <w:color w:val="000000" w:themeColor="text1"/>
        </w:rPr>
        <w:t>suggesting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that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secondary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basics</w:t>
      </w:r>
      <w:proofErr w:type="spellEnd"/>
      <w:r w:rsidRPr="00D5611C">
        <w:rPr>
          <w:color w:val="000000" w:themeColor="text1"/>
        </w:rPr>
        <w:t xml:space="preserve"> overall </w:t>
      </w:r>
      <w:proofErr w:type="spellStart"/>
      <w:r w:rsidRPr="00D5611C">
        <w:rPr>
          <w:color w:val="000000" w:themeColor="text1"/>
        </w:rPr>
        <w:t>may</w:t>
      </w:r>
      <w:proofErr w:type="spellEnd"/>
      <w:r w:rsidRPr="00D5611C">
        <w:rPr>
          <w:color w:val="000000" w:themeColor="text1"/>
        </w:rPr>
        <w:t xml:space="preserve"> cover </w:t>
      </w:r>
      <w:proofErr w:type="spellStart"/>
      <w:r w:rsidRPr="00D5611C">
        <w:rPr>
          <w:color w:val="000000" w:themeColor="text1"/>
        </w:rPr>
        <w:t>larger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regions</w:t>
      </w:r>
      <w:proofErr w:type="spellEnd"/>
      <w:r w:rsidRPr="00D5611C">
        <w:rPr>
          <w:color w:val="000000" w:themeColor="text1"/>
        </w:rPr>
        <w:t xml:space="preserve"> of the </w:t>
      </w:r>
      <w:proofErr w:type="spellStart"/>
      <w:r w:rsidRPr="00D5611C">
        <w:rPr>
          <w:color w:val="000000" w:themeColor="text1"/>
        </w:rPr>
        <w:t>cone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excitation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space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than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primary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basics</w:t>
      </w:r>
      <w:proofErr w:type="spellEnd"/>
      <w:r w:rsidRPr="00D5611C">
        <w:rPr>
          <w:color w:val="000000" w:themeColor="text1"/>
        </w:rPr>
        <w:t xml:space="preserve">. </w:t>
      </w:r>
      <w:proofErr w:type="spellStart"/>
      <w:r w:rsidRPr="00D5611C">
        <w:rPr>
          <w:color w:val="000000" w:themeColor="text1"/>
        </w:rPr>
        <w:t>Consistent</w:t>
      </w:r>
      <w:proofErr w:type="spellEnd"/>
      <w:r w:rsidRPr="00D5611C">
        <w:rPr>
          <w:color w:val="000000" w:themeColor="text1"/>
        </w:rPr>
        <w:t xml:space="preserve"> with </w:t>
      </w:r>
      <w:proofErr w:type="spellStart"/>
      <w:r w:rsidRPr="00D5611C">
        <w:rPr>
          <w:color w:val="000000" w:themeColor="text1"/>
        </w:rPr>
        <w:t>this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explanation</w:t>
      </w:r>
      <w:proofErr w:type="spellEnd"/>
      <w:r w:rsidRPr="00D5611C">
        <w:rPr>
          <w:color w:val="000000" w:themeColor="text1"/>
        </w:rPr>
        <w:t xml:space="preserve">, a Pearson </w:t>
      </w:r>
      <w:proofErr w:type="spellStart"/>
      <w:r w:rsidRPr="00D5611C">
        <w:rPr>
          <w:color w:val="000000" w:themeColor="text1"/>
        </w:rPr>
        <w:t>analysis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showed</w:t>
      </w:r>
      <w:proofErr w:type="spellEnd"/>
      <w:r w:rsidRPr="00D5611C">
        <w:rPr>
          <w:color w:val="000000" w:themeColor="text1"/>
        </w:rPr>
        <w:t xml:space="preserve"> a strong </w:t>
      </w:r>
      <w:proofErr w:type="spellStart"/>
      <w:r w:rsidRPr="00D5611C">
        <w:rPr>
          <w:color w:val="000000" w:themeColor="text1"/>
        </w:rPr>
        <w:t>correlation</w:t>
      </w:r>
      <w:proofErr w:type="spellEnd"/>
      <w:r w:rsidRPr="00D5611C">
        <w:rPr>
          <w:color w:val="000000" w:themeColor="text1"/>
        </w:rPr>
        <w:t xml:space="preserve"> (</w:t>
      </w:r>
      <w:r w:rsidRPr="00D5611C">
        <w:rPr>
          <w:i/>
          <w:iCs/>
          <w:color w:val="000000" w:themeColor="text1"/>
        </w:rPr>
        <w:t>R</w:t>
      </w:r>
      <w:r w:rsidRPr="00D5611C">
        <w:rPr>
          <w:i/>
          <w:iCs/>
          <w:color w:val="000000" w:themeColor="text1"/>
          <w:sz w:val="14"/>
          <w:szCs w:val="14"/>
          <w:vertAlign w:val="superscript"/>
        </w:rPr>
        <w:t>2</w:t>
      </w:r>
      <w:r w:rsidRPr="00D5611C">
        <w:rPr>
          <w:i/>
          <w:iCs/>
          <w:color w:val="000000" w:themeColor="text1"/>
        </w:rPr>
        <w:t xml:space="preserve"> </w:t>
      </w:r>
      <w:r w:rsidRPr="00D5611C">
        <w:rPr>
          <w:color w:val="000000" w:themeColor="text1"/>
        </w:rPr>
        <w:t xml:space="preserve"> = 0.6) </w:t>
      </w:r>
      <w:proofErr w:type="spellStart"/>
      <w:r w:rsidRPr="00D5611C">
        <w:rPr>
          <w:color w:val="000000" w:themeColor="text1"/>
        </w:rPr>
        <w:t>between</w:t>
      </w:r>
      <w:proofErr w:type="spellEnd"/>
      <w:r w:rsidRPr="00D5611C">
        <w:rPr>
          <w:color w:val="000000" w:themeColor="text1"/>
        </w:rPr>
        <w:t xml:space="preserve"> frequency of </w:t>
      </w:r>
      <w:proofErr w:type="spellStart"/>
      <w:r w:rsidRPr="00D5611C">
        <w:rPr>
          <w:color w:val="000000" w:themeColor="text1"/>
        </w:rPr>
        <w:t>BTCs</w:t>
      </w:r>
      <w:proofErr w:type="spellEnd"/>
      <w:r w:rsidRPr="00D5611C">
        <w:rPr>
          <w:color w:val="000000" w:themeColor="text1"/>
        </w:rPr>
        <w:t xml:space="preserve"> and </w:t>
      </w:r>
      <w:proofErr w:type="spellStart"/>
      <w:r w:rsidRPr="00D5611C">
        <w:rPr>
          <w:color w:val="000000" w:themeColor="text1"/>
        </w:rPr>
        <w:t>their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corresponding</w:t>
      </w:r>
      <w:proofErr w:type="spellEnd"/>
      <w:r w:rsidRPr="00D5611C">
        <w:rPr>
          <w:color w:val="000000" w:themeColor="text1"/>
        </w:rPr>
        <w:t xml:space="preserve"> volume in LMS </w:t>
      </w:r>
      <w:proofErr w:type="spellStart"/>
      <w:r w:rsidRPr="00D5611C">
        <w:rPr>
          <w:color w:val="000000" w:themeColor="text1"/>
        </w:rPr>
        <w:t>cone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excitation</w:t>
      </w:r>
      <w:proofErr w:type="spellEnd"/>
      <w:r w:rsidRPr="00D5611C">
        <w:rPr>
          <w:color w:val="000000" w:themeColor="text1"/>
        </w:rPr>
        <w:t xml:space="preserve"> </w:t>
      </w:r>
      <w:proofErr w:type="spellStart"/>
      <w:r w:rsidRPr="00D5611C">
        <w:rPr>
          <w:color w:val="000000" w:themeColor="text1"/>
        </w:rPr>
        <w:t>space</w:t>
      </w:r>
      <w:proofErr w:type="spellEnd"/>
      <w:r w:rsidRPr="00D5611C">
        <w:rPr>
          <w:color w:val="000000" w:themeColor="text1"/>
        </w:rPr>
        <w:t>. </w:t>
      </w:r>
    </w:p>
    <w:p w14:paraId="33A25437" w14:textId="3D5AF030" w:rsidR="00447483" w:rsidRPr="00D5611C" w:rsidRDefault="00447483" w:rsidP="00A005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1"/>
          <w:lang w:val="fr-FR"/>
        </w:rPr>
      </w:pPr>
    </w:p>
    <w:p w14:paraId="758582A4" w14:textId="02E8669C" w:rsidR="00447483" w:rsidRPr="00E84ABC" w:rsidRDefault="00447483" w:rsidP="00447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E84ABC">
        <w:rPr>
          <w:rFonts w:ascii="Times New Roman" w:hAnsi="Times New Roman" w:cs="Times New Roman"/>
          <w:b/>
          <w:sz w:val="24"/>
          <w:lang w:val="fr-FR"/>
        </w:rPr>
        <w:t xml:space="preserve">Keywords: </w:t>
      </w:r>
      <w:r w:rsidR="00BF1CDF" w:rsidRPr="004941AA">
        <w:rPr>
          <w:rFonts w:ascii="Times New Roman" w:hAnsi="Times New Roman" w:cs="Times New Roman"/>
          <w:sz w:val="24"/>
          <w:szCs w:val="24"/>
          <w:lang/>
        </w:rPr>
        <w:t>colour naming, task duration, entropy, basic colour terms</w:t>
      </w:r>
      <w:r w:rsidR="00BF1CDF">
        <w:rPr>
          <w:rFonts w:ascii="Times New Roman" w:hAnsi="Times New Roman" w:cs="Times New Roman"/>
          <w:sz w:val="24"/>
          <w:szCs w:val="24"/>
        </w:rPr>
        <w:t>.</w:t>
      </w:r>
    </w:p>
    <w:p w14:paraId="1DF1C46B" w14:textId="77777777" w:rsidR="00447483" w:rsidRPr="00E84ABC" w:rsidRDefault="00447483" w:rsidP="00A005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1"/>
          <w:lang w:val="fr-FR"/>
        </w:rPr>
      </w:pPr>
    </w:p>
    <w:p w14:paraId="5F08F3A4" w14:textId="77777777" w:rsidR="00A00516" w:rsidRPr="00E84ABC" w:rsidRDefault="00A00516" w:rsidP="00A00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</w:p>
    <w:p w14:paraId="7577D250" w14:textId="7D0CB264" w:rsidR="00A00516" w:rsidRPr="00E84ABC" w:rsidRDefault="004F03FA" w:rsidP="00A00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E84ABC">
        <w:rPr>
          <w:rFonts w:ascii="Times New Roman" w:hAnsi="Times New Roman" w:cs="Times New Roman"/>
          <w:b/>
          <w:sz w:val="24"/>
          <w:lang w:val="fr-FR"/>
        </w:rPr>
        <w:t>Introdu</w:t>
      </w:r>
      <w:r w:rsidR="00EF41B0" w:rsidRPr="00E84ABC">
        <w:rPr>
          <w:rFonts w:ascii="Times New Roman" w:hAnsi="Times New Roman" w:cs="Times New Roman"/>
          <w:b/>
          <w:sz w:val="24"/>
          <w:lang w:val="fr-FR"/>
        </w:rPr>
        <w:t>ction</w:t>
      </w:r>
    </w:p>
    <w:p w14:paraId="343ECB77" w14:textId="3AADAB43" w:rsidR="00DA140A" w:rsidRDefault="004A3055" w:rsidP="00A005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proofErr w:type="spellStart"/>
      <w:r>
        <w:rPr>
          <w:color w:val="000000"/>
          <w:szCs w:val="21"/>
        </w:rPr>
        <w:t>Across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different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languages</w:t>
      </w:r>
      <w:proofErr w:type="spellEnd"/>
      <w:r>
        <w:rPr>
          <w:color w:val="000000"/>
          <w:szCs w:val="21"/>
        </w:rPr>
        <w:t>, s</w:t>
      </w:r>
      <w:r w:rsidR="00AD4092">
        <w:rPr>
          <w:color w:val="000000"/>
          <w:szCs w:val="21"/>
        </w:rPr>
        <w:t xml:space="preserve">peakers </w:t>
      </w:r>
      <w:proofErr w:type="spellStart"/>
      <w:r w:rsidR="00AD4092" w:rsidRPr="00AD4092">
        <w:rPr>
          <w:color w:val="000000"/>
          <w:szCs w:val="21"/>
        </w:rPr>
        <w:t>possess</w:t>
      </w:r>
      <w:proofErr w:type="spellEnd"/>
      <w:r w:rsidR="00AD4092" w:rsidRPr="00AD4092">
        <w:rPr>
          <w:color w:val="000000"/>
          <w:szCs w:val="21"/>
        </w:rPr>
        <w:t xml:space="preserve"> the </w:t>
      </w:r>
      <w:proofErr w:type="spellStart"/>
      <w:r w:rsidR="00AD4092" w:rsidRPr="00AD4092">
        <w:rPr>
          <w:color w:val="000000"/>
          <w:szCs w:val="21"/>
        </w:rPr>
        <w:t>ability</w:t>
      </w:r>
      <w:proofErr w:type="spellEnd"/>
      <w:r w:rsidR="00AD4092" w:rsidRPr="00AD4092">
        <w:rPr>
          <w:color w:val="000000"/>
          <w:szCs w:val="21"/>
        </w:rPr>
        <w:t xml:space="preserve"> to </w:t>
      </w:r>
      <w:proofErr w:type="spellStart"/>
      <w:r w:rsidR="00AD4092" w:rsidRPr="00AD4092">
        <w:rPr>
          <w:color w:val="000000"/>
          <w:szCs w:val="21"/>
        </w:rPr>
        <w:t>categorize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AD4092" w:rsidRPr="00AD4092">
        <w:rPr>
          <w:color w:val="000000"/>
          <w:szCs w:val="21"/>
        </w:rPr>
        <w:t>colo</w:t>
      </w:r>
      <w:r w:rsidR="007F4A12">
        <w:rPr>
          <w:color w:val="000000"/>
          <w:szCs w:val="21"/>
        </w:rPr>
        <w:t>u</w:t>
      </w:r>
      <w:r w:rsidR="00AD4092" w:rsidRPr="00AD4092">
        <w:rPr>
          <w:color w:val="000000"/>
          <w:szCs w:val="21"/>
        </w:rPr>
        <w:t>r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AD4092" w:rsidRPr="00AD4092">
        <w:rPr>
          <w:color w:val="000000"/>
          <w:szCs w:val="21"/>
        </w:rPr>
        <w:t>stimuli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AD4092" w:rsidRPr="00AD4092">
        <w:rPr>
          <w:color w:val="000000"/>
          <w:szCs w:val="21"/>
        </w:rPr>
        <w:t>into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AD4092" w:rsidRPr="00AD4092">
        <w:rPr>
          <w:color w:val="000000"/>
          <w:szCs w:val="21"/>
        </w:rPr>
        <w:t>distinct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8B1227">
        <w:rPr>
          <w:color w:val="000000"/>
          <w:szCs w:val="21"/>
        </w:rPr>
        <w:t>categories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AD4092" w:rsidRPr="00AD4092">
        <w:rPr>
          <w:color w:val="000000"/>
          <w:szCs w:val="21"/>
        </w:rPr>
        <w:t>that</w:t>
      </w:r>
      <w:proofErr w:type="spellEnd"/>
      <w:r w:rsidR="00AD4092" w:rsidRPr="00AD4092">
        <w:rPr>
          <w:color w:val="000000"/>
          <w:szCs w:val="21"/>
        </w:rPr>
        <w:t xml:space="preserve"> are </w:t>
      </w:r>
      <w:proofErr w:type="spellStart"/>
      <w:r w:rsidR="00AD4092">
        <w:rPr>
          <w:color w:val="000000"/>
          <w:szCs w:val="21"/>
        </w:rPr>
        <w:t>commonly</w:t>
      </w:r>
      <w:proofErr w:type="spellEnd"/>
      <w:r w:rsidR="00AD4092">
        <w:rPr>
          <w:color w:val="000000"/>
          <w:szCs w:val="21"/>
        </w:rPr>
        <w:t xml:space="preserve"> </w:t>
      </w:r>
      <w:proofErr w:type="spellStart"/>
      <w:r w:rsidR="00AD4092" w:rsidRPr="00AD4092">
        <w:rPr>
          <w:color w:val="000000"/>
          <w:szCs w:val="21"/>
        </w:rPr>
        <w:t>identified</w:t>
      </w:r>
      <w:proofErr w:type="spellEnd"/>
      <w:r w:rsidR="00AD4092" w:rsidRPr="00AD4092">
        <w:rPr>
          <w:color w:val="000000"/>
          <w:szCs w:val="21"/>
        </w:rPr>
        <w:t xml:space="preserve"> by </w:t>
      </w:r>
      <w:proofErr w:type="spellStart"/>
      <w:r w:rsidR="00AD4092" w:rsidRPr="00AD4092">
        <w:rPr>
          <w:color w:val="000000"/>
          <w:szCs w:val="21"/>
        </w:rPr>
        <w:t>corresponding</w:t>
      </w:r>
      <w:proofErr w:type="spellEnd"/>
      <w:r w:rsidR="00AD4092" w:rsidRPr="00AD4092">
        <w:rPr>
          <w:color w:val="000000"/>
          <w:szCs w:val="21"/>
        </w:rPr>
        <w:t xml:space="preserve"> </w:t>
      </w:r>
      <w:proofErr w:type="spellStart"/>
      <w:r w:rsidR="00AD4092" w:rsidRPr="00E10884">
        <w:rPr>
          <w:color w:val="000000"/>
          <w:szCs w:val="21"/>
        </w:rPr>
        <w:t>colo</w:t>
      </w:r>
      <w:r w:rsidR="007F4A12">
        <w:rPr>
          <w:color w:val="000000"/>
          <w:szCs w:val="21"/>
        </w:rPr>
        <w:t>u</w:t>
      </w:r>
      <w:r w:rsidR="00AD4092" w:rsidRPr="00E10884">
        <w:rPr>
          <w:color w:val="000000"/>
          <w:szCs w:val="21"/>
        </w:rPr>
        <w:t>r</w:t>
      </w:r>
      <w:proofErr w:type="spellEnd"/>
      <w:r w:rsidR="00AD4092" w:rsidRPr="00E10884">
        <w:rPr>
          <w:color w:val="000000"/>
          <w:szCs w:val="21"/>
        </w:rPr>
        <w:t xml:space="preserve"> names</w:t>
      </w:r>
      <w:r w:rsidR="00E10884">
        <w:rPr>
          <w:color w:val="000000"/>
          <w:szCs w:val="21"/>
        </w:rPr>
        <w:t xml:space="preserve"> </w:t>
      </w:r>
      <w:proofErr w:type="spellStart"/>
      <w:r w:rsidR="00E10884">
        <w:rPr>
          <w:color w:val="000000"/>
          <w:szCs w:val="21"/>
        </w:rPr>
        <w:t>such</w:t>
      </w:r>
      <w:proofErr w:type="spellEnd"/>
      <w:r w:rsidR="00E10884">
        <w:rPr>
          <w:color w:val="000000"/>
          <w:szCs w:val="21"/>
        </w:rPr>
        <w:t xml:space="preserve"> </w:t>
      </w:r>
      <w:proofErr w:type="spellStart"/>
      <w:r w:rsidR="00E10884">
        <w:rPr>
          <w:color w:val="000000"/>
          <w:szCs w:val="21"/>
        </w:rPr>
        <w:t>as</w:t>
      </w:r>
      <w:proofErr w:type="spellEnd"/>
      <w:r>
        <w:rPr>
          <w:color w:val="000000"/>
          <w:szCs w:val="21"/>
        </w:rPr>
        <w:t xml:space="preserve"> </w:t>
      </w:r>
      <w:proofErr w:type="spellStart"/>
      <w:r w:rsidR="00E10884">
        <w:rPr>
          <w:i/>
          <w:iCs/>
          <w:color w:val="000000"/>
        </w:rPr>
        <w:t>pink</w:t>
      </w:r>
      <w:proofErr w:type="spellEnd"/>
      <w:r w:rsidR="00E10884">
        <w:rPr>
          <w:color w:val="000000"/>
        </w:rPr>
        <w:t xml:space="preserve">, </w:t>
      </w:r>
      <w:proofErr w:type="spellStart"/>
      <w:r w:rsidR="00E10884">
        <w:rPr>
          <w:i/>
          <w:iCs/>
          <w:color w:val="000000"/>
        </w:rPr>
        <w:t>peach</w:t>
      </w:r>
      <w:proofErr w:type="spellEnd"/>
      <w:r w:rsidR="00E10884">
        <w:rPr>
          <w:color w:val="000000"/>
        </w:rPr>
        <w:t xml:space="preserve">, and </w:t>
      </w:r>
      <w:r w:rsidR="00E10884">
        <w:rPr>
          <w:i/>
          <w:iCs/>
          <w:color w:val="000000"/>
        </w:rPr>
        <w:t>pale green</w:t>
      </w:r>
      <w:r w:rsidR="00E10884">
        <w:rPr>
          <w:color w:val="000000"/>
          <w:szCs w:val="21"/>
        </w:rPr>
        <w:t xml:space="preserve">. </w:t>
      </w:r>
      <w:proofErr w:type="spellStart"/>
      <w:r w:rsidRPr="004A3055">
        <w:rPr>
          <w:color w:val="000000"/>
          <w:szCs w:val="21"/>
        </w:rPr>
        <w:t>While</w:t>
      </w:r>
      <w:proofErr w:type="spellEnd"/>
      <w:r w:rsidRPr="004A3055">
        <w:rPr>
          <w:color w:val="000000"/>
          <w:szCs w:val="21"/>
        </w:rPr>
        <w:t xml:space="preserve"> the </w:t>
      </w:r>
      <w:proofErr w:type="spellStart"/>
      <w:r w:rsidRPr="004A3055">
        <w:rPr>
          <w:color w:val="000000"/>
          <w:szCs w:val="21"/>
        </w:rPr>
        <w:t>fundamental</w:t>
      </w:r>
      <w:proofErr w:type="spellEnd"/>
      <w:r w:rsidRPr="004A3055">
        <w:rPr>
          <w:color w:val="000000"/>
          <w:szCs w:val="21"/>
        </w:rPr>
        <w:t xml:space="preserve"> </w:t>
      </w:r>
      <w:proofErr w:type="spellStart"/>
      <w:r w:rsidRPr="004A3055">
        <w:rPr>
          <w:color w:val="000000"/>
          <w:szCs w:val="21"/>
        </w:rPr>
        <w:t>ability</w:t>
      </w:r>
      <w:proofErr w:type="spellEnd"/>
      <w:r w:rsidRPr="004A3055">
        <w:rPr>
          <w:color w:val="000000"/>
          <w:szCs w:val="21"/>
        </w:rPr>
        <w:t xml:space="preserve"> to </w:t>
      </w:r>
      <w:proofErr w:type="spellStart"/>
      <w:r w:rsidRPr="004A3055">
        <w:rPr>
          <w:color w:val="000000"/>
          <w:szCs w:val="21"/>
        </w:rPr>
        <w:t>categori</w:t>
      </w:r>
      <w:r w:rsidR="007440D5">
        <w:rPr>
          <w:color w:val="000000"/>
          <w:szCs w:val="21"/>
        </w:rPr>
        <w:t>s</w:t>
      </w:r>
      <w:r w:rsidRPr="004A3055">
        <w:rPr>
          <w:color w:val="000000"/>
          <w:szCs w:val="21"/>
        </w:rPr>
        <w:t>e</w:t>
      </w:r>
      <w:proofErr w:type="spellEnd"/>
      <w:r w:rsidRPr="004A3055">
        <w:rPr>
          <w:color w:val="000000"/>
          <w:szCs w:val="21"/>
        </w:rPr>
        <w:t xml:space="preserve"> </w:t>
      </w:r>
      <w:proofErr w:type="spellStart"/>
      <w:r w:rsidRPr="004A3055">
        <w:rPr>
          <w:color w:val="000000"/>
          <w:szCs w:val="21"/>
        </w:rPr>
        <w:t>colo</w:t>
      </w:r>
      <w:r w:rsidR="007F4A12">
        <w:rPr>
          <w:color w:val="000000"/>
          <w:szCs w:val="21"/>
        </w:rPr>
        <w:t>u</w:t>
      </w:r>
      <w:r w:rsidRPr="004A3055">
        <w:rPr>
          <w:color w:val="000000"/>
          <w:szCs w:val="21"/>
        </w:rPr>
        <w:t>rs</w:t>
      </w:r>
      <w:proofErr w:type="spellEnd"/>
      <w:r>
        <w:rPr>
          <w:color w:val="000000"/>
          <w:szCs w:val="21"/>
        </w:rPr>
        <w:t xml:space="preserve"> </w:t>
      </w:r>
      <w:proofErr w:type="spellStart"/>
      <w:r w:rsidRPr="004A3055">
        <w:rPr>
          <w:color w:val="000000"/>
          <w:szCs w:val="21"/>
        </w:rPr>
        <w:t>is</w:t>
      </w:r>
      <w:proofErr w:type="spellEnd"/>
      <w:r w:rsidRPr="004A3055">
        <w:rPr>
          <w:color w:val="000000"/>
          <w:szCs w:val="21"/>
        </w:rPr>
        <w:t xml:space="preserve"> a </w:t>
      </w:r>
      <w:proofErr w:type="spellStart"/>
      <w:r w:rsidRPr="004A3055">
        <w:rPr>
          <w:color w:val="000000"/>
          <w:szCs w:val="21"/>
        </w:rPr>
        <w:t>universal</w:t>
      </w:r>
      <w:proofErr w:type="spellEnd"/>
      <w:r w:rsidRPr="004A3055">
        <w:rPr>
          <w:color w:val="000000"/>
          <w:szCs w:val="21"/>
        </w:rPr>
        <w:t xml:space="preserve"> trait, </w:t>
      </w:r>
      <w:r w:rsidR="00EB158F">
        <w:rPr>
          <w:color w:val="000000"/>
          <w:szCs w:val="21"/>
        </w:rPr>
        <w:t xml:space="preserve">the lexicon of </w:t>
      </w:r>
      <w:proofErr w:type="spellStart"/>
      <w:r w:rsidR="00EB158F">
        <w:rPr>
          <w:color w:val="000000"/>
          <w:szCs w:val="21"/>
        </w:rPr>
        <w:t>colo</w:t>
      </w:r>
      <w:r w:rsidR="007F4A12">
        <w:rPr>
          <w:color w:val="000000"/>
          <w:szCs w:val="21"/>
        </w:rPr>
        <w:t>u</w:t>
      </w:r>
      <w:r w:rsidR="00EB158F">
        <w:rPr>
          <w:color w:val="000000"/>
          <w:szCs w:val="21"/>
        </w:rPr>
        <w:t>r</w:t>
      </w:r>
      <w:proofErr w:type="spellEnd"/>
      <w:r w:rsidR="00EB158F">
        <w:rPr>
          <w:color w:val="000000"/>
          <w:szCs w:val="21"/>
        </w:rPr>
        <w:t xml:space="preserve"> names </w:t>
      </w:r>
      <w:proofErr w:type="spellStart"/>
      <w:r w:rsidR="00EB158F">
        <w:rPr>
          <w:color w:val="000000"/>
          <w:szCs w:val="21"/>
        </w:rPr>
        <w:t>may</w:t>
      </w:r>
      <w:proofErr w:type="spellEnd"/>
      <w:r w:rsidR="00EB158F">
        <w:rPr>
          <w:color w:val="000000"/>
          <w:szCs w:val="21"/>
        </w:rPr>
        <w:t xml:space="preserve"> </w:t>
      </w:r>
      <w:proofErr w:type="spellStart"/>
      <w:r w:rsidR="00EB158F">
        <w:rPr>
          <w:color w:val="000000"/>
          <w:szCs w:val="21"/>
        </w:rPr>
        <w:t>vary</w:t>
      </w:r>
      <w:proofErr w:type="spellEnd"/>
      <w:r w:rsidR="00EB158F">
        <w:rPr>
          <w:color w:val="000000"/>
          <w:szCs w:val="21"/>
        </w:rPr>
        <w:t xml:space="preserve"> in </w:t>
      </w:r>
      <w:proofErr w:type="spellStart"/>
      <w:r w:rsidR="00EB158F">
        <w:rPr>
          <w:color w:val="000000"/>
          <w:szCs w:val="21"/>
        </w:rPr>
        <w:t>both</w:t>
      </w:r>
      <w:proofErr w:type="spellEnd"/>
      <w:r w:rsidR="00EB158F">
        <w:rPr>
          <w:color w:val="000000"/>
          <w:szCs w:val="21"/>
        </w:rPr>
        <w:t xml:space="preserve"> size and </w:t>
      </w:r>
      <w:proofErr w:type="spellStart"/>
      <w:r w:rsidR="00EB158F">
        <w:rPr>
          <w:color w:val="000000"/>
          <w:szCs w:val="21"/>
        </w:rPr>
        <w:t>complexity</w:t>
      </w:r>
      <w:proofErr w:type="spellEnd"/>
      <w:r>
        <w:rPr>
          <w:color w:val="000000"/>
          <w:szCs w:val="21"/>
        </w:rPr>
        <w:t xml:space="preserve"> </w:t>
      </w:r>
      <w:r w:rsidRPr="004A3055">
        <w:rPr>
          <w:color w:val="000000"/>
          <w:szCs w:val="21"/>
        </w:rPr>
        <w:t xml:space="preserve">from </w:t>
      </w:r>
      <w:proofErr w:type="spellStart"/>
      <w:r w:rsidRPr="004A3055">
        <w:rPr>
          <w:color w:val="000000"/>
          <w:szCs w:val="21"/>
        </w:rPr>
        <w:t>language</w:t>
      </w:r>
      <w:proofErr w:type="spellEnd"/>
      <w:r w:rsidRPr="004A3055">
        <w:rPr>
          <w:color w:val="000000"/>
          <w:szCs w:val="21"/>
        </w:rPr>
        <w:t xml:space="preserve"> to </w:t>
      </w:r>
      <w:proofErr w:type="spellStart"/>
      <w:r w:rsidRPr="004A3055">
        <w:rPr>
          <w:color w:val="000000"/>
          <w:szCs w:val="21"/>
        </w:rPr>
        <w:t>language</w:t>
      </w:r>
      <w:proofErr w:type="spellEnd"/>
      <w:r w:rsidRPr="004A3055">
        <w:rPr>
          <w:color w:val="000000"/>
          <w:szCs w:val="21"/>
        </w:rPr>
        <w:t>.</w:t>
      </w:r>
      <w:r>
        <w:rPr>
          <w:color w:val="000000"/>
          <w:szCs w:val="21"/>
        </w:rPr>
        <w:t xml:space="preserve"> </w:t>
      </w:r>
      <w:r w:rsidR="008B1227" w:rsidRPr="008B1227">
        <w:rPr>
          <w:color w:val="000000"/>
          <w:szCs w:val="21"/>
        </w:rPr>
        <w:t xml:space="preserve">For </w:t>
      </w:r>
      <w:proofErr w:type="spellStart"/>
      <w:r w:rsidR="008B1227" w:rsidRPr="008B1227">
        <w:rPr>
          <w:color w:val="000000"/>
          <w:szCs w:val="21"/>
        </w:rPr>
        <w:t>instance</w:t>
      </w:r>
      <w:proofErr w:type="spellEnd"/>
      <w:r w:rsidR="008B1227" w:rsidRPr="008B1227">
        <w:rPr>
          <w:color w:val="000000"/>
          <w:szCs w:val="21"/>
        </w:rPr>
        <w:t xml:space="preserve">, a free-naming </w:t>
      </w:r>
      <w:proofErr w:type="spellStart"/>
      <w:r w:rsidR="008B1227" w:rsidRPr="008B1227">
        <w:rPr>
          <w:color w:val="000000"/>
          <w:szCs w:val="21"/>
        </w:rPr>
        <w:t>experiment</w:t>
      </w:r>
      <w:proofErr w:type="spellEnd"/>
      <w:r w:rsidR="008B1227" w:rsidRPr="008B1227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revealed</w:t>
      </w:r>
      <w:proofErr w:type="spellEnd"/>
      <w:r w:rsidR="008B1227" w:rsidRPr="008B1227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that</w:t>
      </w:r>
      <w:proofErr w:type="spellEnd"/>
      <w:r w:rsidR="008B1227" w:rsidRPr="008B1227">
        <w:rPr>
          <w:color w:val="000000"/>
          <w:szCs w:val="21"/>
        </w:rPr>
        <w:t xml:space="preserve"> English speakers </w:t>
      </w:r>
      <w:proofErr w:type="spellStart"/>
      <w:r w:rsidR="008B1227" w:rsidRPr="008B1227">
        <w:rPr>
          <w:color w:val="000000"/>
          <w:szCs w:val="21"/>
        </w:rPr>
        <w:t>employ</w:t>
      </w:r>
      <w:proofErr w:type="spellEnd"/>
      <w:r w:rsidR="008B1227" w:rsidRPr="008B1227">
        <w:rPr>
          <w:color w:val="000000"/>
          <w:szCs w:val="21"/>
        </w:rPr>
        <w:t xml:space="preserve"> </w:t>
      </w:r>
      <w:proofErr w:type="spellStart"/>
      <w:r w:rsidR="007440D5">
        <w:rPr>
          <w:color w:val="000000"/>
          <w:szCs w:val="21"/>
        </w:rPr>
        <w:t>thousands</w:t>
      </w:r>
      <w:proofErr w:type="spellEnd"/>
      <w:r w:rsidR="007440D5">
        <w:rPr>
          <w:color w:val="000000"/>
          <w:szCs w:val="21"/>
        </w:rPr>
        <w:t xml:space="preserve"> (</w:t>
      </w:r>
      <w:r w:rsidR="007440D5">
        <w:rPr>
          <w:i/>
          <w:iCs/>
          <w:color w:val="000000"/>
          <w:szCs w:val="21"/>
        </w:rPr>
        <w:t xml:space="preserve">n </w:t>
      </w:r>
      <w:r w:rsidR="007440D5">
        <w:rPr>
          <w:color w:val="000000"/>
          <w:szCs w:val="21"/>
        </w:rPr>
        <w:t xml:space="preserve">= 1166) of </w:t>
      </w:r>
      <w:proofErr w:type="spellStart"/>
      <w:r w:rsidR="007440D5">
        <w:rPr>
          <w:color w:val="000000"/>
          <w:szCs w:val="21"/>
        </w:rPr>
        <w:t>distinct</w:t>
      </w:r>
      <w:proofErr w:type="spellEnd"/>
      <w:r w:rsidR="008B1227" w:rsidRPr="008B1227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monolexemic</w:t>
      </w:r>
      <w:proofErr w:type="spellEnd"/>
      <w:r w:rsidR="008B1227" w:rsidRPr="008B1227">
        <w:rPr>
          <w:color w:val="000000"/>
          <w:szCs w:val="21"/>
        </w:rPr>
        <w:t xml:space="preserve"> and </w:t>
      </w:r>
      <w:proofErr w:type="spellStart"/>
      <w:r w:rsidR="008B1227" w:rsidRPr="008B1227">
        <w:rPr>
          <w:color w:val="000000"/>
          <w:szCs w:val="21"/>
        </w:rPr>
        <w:t>plurilexemic</w:t>
      </w:r>
      <w:proofErr w:type="spellEnd"/>
      <w:r w:rsidR="008B1227" w:rsidRPr="008B1227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colo</w:t>
      </w:r>
      <w:r w:rsidR="007F4A12">
        <w:rPr>
          <w:color w:val="000000"/>
          <w:szCs w:val="21"/>
        </w:rPr>
        <w:t>u</w:t>
      </w:r>
      <w:r w:rsidR="008B1227" w:rsidRPr="008B1227">
        <w:rPr>
          <w:color w:val="000000"/>
          <w:szCs w:val="21"/>
        </w:rPr>
        <w:t>r</w:t>
      </w:r>
      <w:proofErr w:type="spellEnd"/>
      <w:r w:rsidR="008B1227" w:rsidRPr="008B1227">
        <w:rPr>
          <w:color w:val="000000"/>
          <w:szCs w:val="21"/>
        </w:rPr>
        <w:t xml:space="preserve"> </w:t>
      </w:r>
      <w:r w:rsidR="007440D5">
        <w:rPr>
          <w:color w:val="000000"/>
          <w:szCs w:val="21"/>
        </w:rPr>
        <w:t xml:space="preserve">names </w:t>
      </w:r>
      <w:proofErr w:type="spellStart"/>
      <w:r w:rsidR="008B1227" w:rsidRPr="008B1227">
        <w:rPr>
          <w:color w:val="000000"/>
          <w:szCs w:val="21"/>
        </w:rPr>
        <w:t>when</w:t>
      </w:r>
      <w:proofErr w:type="spellEnd"/>
      <w:r w:rsidR="008B1227" w:rsidRPr="008B1227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labeling</w:t>
      </w:r>
      <w:proofErr w:type="spellEnd"/>
      <w:r w:rsidR="008B1227" w:rsidRPr="008B1227">
        <w:rPr>
          <w:color w:val="000000"/>
          <w:szCs w:val="21"/>
        </w:rPr>
        <w:t xml:space="preserve"> </w:t>
      </w:r>
      <w:r w:rsidR="00AC5BEE">
        <w:rPr>
          <w:color w:val="000000"/>
          <w:szCs w:val="21"/>
        </w:rPr>
        <w:t xml:space="preserve">online </w:t>
      </w:r>
      <w:r w:rsidR="008B1227" w:rsidRPr="008B1227">
        <w:rPr>
          <w:color w:val="000000"/>
          <w:szCs w:val="21"/>
        </w:rPr>
        <w:t xml:space="preserve">the </w:t>
      </w:r>
      <w:r w:rsidR="00AC5BEE">
        <w:rPr>
          <w:color w:val="000000"/>
          <w:szCs w:val="21"/>
        </w:rPr>
        <w:t xml:space="preserve">600 </w:t>
      </w:r>
      <w:proofErr w:type="spellStart"/>
      <w:r w:rsidR="00AC5BEE">
        <w:rPr>
          <w:color w:val="000000"/>
          <w:szCs w:val="21"/>
        </w:rPr>
        <w:t>simulated</w:t>
      </w:r>
      <w:proofErr w:type="spellEnd"/>
      <w:r w:rsidR="00AC5BEE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Munsell</w:t>
      </w:r>
      <w:proofErr w:type="spellEnd"/>
      <w:r w:rsidR="008B1227" w:rsidRPr="008B1227">
        <w:rPr>
          <w:color w:val="000000"/>
          <w:szCs w:val="21"/>
        </w:rPr>
        <w:t xml:space="preserve"> samples (</w:t>
      </w:r>
      <w:r w:rsidR="00AC5BEE">
        <w:rPr>
          <w:color w:val="000000"/>
          <w:szCs w:val="21"/>
        </w:rPr>
        <w:t>Mylonas</w:t>
      </w:r>
      <w:r w:rsidR="008B1227" w:rsidRPr="008B1227">
        <w:rPr>
          <w:color w:val="000000"/>
          <w:szCs w:val="21"/>
        </w:rPr>
        <w:t xml:space="preserve"> and </w:t>
      </w:r>
      <w:r w:rsidR="00AC5BEE">
        <w:rPr>
          <w:color w:val="000000"/>
          <w:szCs w:val="21"/>
        </w:rPr>
        <w:t>M</w:t>
      </w:r>
      <w:r w:rsidR="007440D5">
        <w:rPr>
          <w:color w:val="000000"/>
          <w:szCs w:val="21"/>
        </w:rPr>
        <w:t>a</w:t>
      </w:r>
      <w:r w:rsidR="00AC5BEE">
        <w:rPr>
          <w:color w:val="000000"/>
          <w:szCs w:val="21"/>
        </w:rPr>
        <w:t>cDonald</w:t>
      </w:r>
      <w:r w:rsidR="008B1227" w:rsidRPr="008B1227">
        <w:rPr>
          <w:color w:val="000000"/>
          <w:szCs w:val="21"/>
        </w:rPr>
        <w:t>, 201</w:t>
      </w:r>
      <w:r w:rsidR="00AC5BEE">
        <w:rPr>
          <w:color w:val="000000"/>
          <w:szCs w:val="21"/>
        </w:rPr>
        <w:t>6</w:t>
      </w:r>
      <w:r w:rsidR="008B1227" w:rsidRPr="008B1227">
        <w:rPr>
          <w:color w:val="000000"/>
          <w:szCs w:val="21"/>
        </w:rPr>
        <w:t xml:space="preserve">). In </w:t>
      </w:r>
      <w:proofErr w:type="spellStart"/>
      <w:r w:rsidR="008B1227" w:rsidRPr="008B1227">
        <w:rPr>
          <w:color w:val="000000"/>
          <w:szCs w:val="21"/>
        </w:rPr>
        <w:t>contrast</w:t>
      </w:r>
      <w:proofErr w:type="spellEnd"/>
      <w:r w:rsidR="008B1227" w:rsidRPr="008B1227">
        <w:rPr>
          <w:color w:val="000000"/>
          <w:szCs w:val="21"/>
        </w:rPr>
        <w:t xml:space="preserve">, </w:t>
      </w:r>
      <w:proofErr w:type="spellStart"/>
      <w:r w:rsidR="00AC5BEE">
        <w:rPr>
          <w:color w:val="000000"/>
          <w:szCs w:val="21"/>
        </w:rPr>
        <w:t>using</w:t>
      </w:r>
      <w:proofErr w:type="spellEnd"/>
      <w:r w:rsidR="00AC5BEE">
        <w:rPr>
          <w:color w:val="000000"/>
          <w:szCs w:val="21"/>
        </w:rPr>
        <w:t xml:space="preserve"> the </w:t>
      </w:r>
      <w:proofErr w:type="spellStart"/>
      <w:r w:rsidR="00AC5BEE">
        <w:rPr>
          <w:color w:val="000000"/>
          <w:szCs w:val="21"/>
        </w:rPr>
        <w:t>same</w:t>
      </w:r>
      <w:proofErr w:type="spellEnd"/>
      <w:r w:rsidR="00AC5BEE">
        <w:rPr>
          <w:color w:val="000000"/>
          <w:szCs w:val="21"/>
        </w:rPr>
        <w:t xml:space="preserve"> </w:t>
      </w:r>
      <w:proofErr w:type="spellStart"/>
      <w:r w:rsidR="00AC5BEE">
        <w:rPr>
          <w:color w:val="000000"/>
          <w:szCs w:val="21"/>
        </w:rPr>
        <w:t>colour</w:t>
      </w:r>
      <w:proofErr w:type="spellEnd"/>
      <w:r w:rsidR="00AC5BEE">
        <w:rPr>
          <w:color w:val="000000"/>
          <w:szCs w:val="21"/>
        </w:rPr>
        <w:t xml:space="preserve"> set </w:t>
      </w:r>
      <w:proofErr w:type="spellStart"/>
      <w:r w:rsidR="00AC5BEE">
        <w:rPr>
          <w:color w:val="000000"/>
          <w:szCs w:val="21"/>
        </w:rPr>
        <w:t>stimuli</w:t>
      </w:r>
      <w:proofErr w:type="spellEnd"/>
      <w:r w:rsidR="00AC5BEE">
        <w:rPr>
          <w:color w:val="000000"/>
          <w:szCs w:val="21"/>
        </w:rPr>
        <w:t xml:space="preserve">, </w:t>
      </w:r>
      <w:r w:rsidR="008B1227" w:rsidRPr="008B1227">
        <w:rPr>
          <w:color w:val="000000"/>
          <w:szCs w:val="21"/>
        </w:rPr>
        <w:t xml:space="preserve">the Himba community, a </w:t>
      </w:r>
      <w:r w:rsidR="008B1227">
        <w:rPr>
          <w:color w:val="000000"/>
          <w:szCs w:val="21"/>
        </w:rPr>
        <w:t>remote</w:t>
      </w:r>
      <w:r w:rsidR="008B1227" w:rsidRPr="008B1227">
        <w:rPr>
          <w:color w:val="000000"/>
          <w:szCs w:val="21"/>
        </w:rPr>
        <w:t xml:space="preserve"> </w:t>
      </w:r>
      <w:proofErr w:type="spellStart"/>
      <w:r w:rsidR="008B1227" w:rsidRPr="008B1227">
        <w:rPr>
          <w:color w:val="000000"/>
          <w:szCs w:val="21"/>
        </w:rPr>
        <w:t>population</w:t>
      </w:r>
      <w:proofErr w:type="spellEnd"/>
      <w:r w:rsidR="008B1227" w:rsidRPr="008B1227">
        <w:rPr>
          <w:color w:val="000000"/>
          <w:szCs w:val="21"/>
        </w:rPr>
        <w:t xml:space="preserve"> in Namibia, </w:t>
      </w:r>
      <w:proofErr w:type="spellStart"/>
      <w:r w:rsidR="007440D5">
        <w:rPr>
          <w:color w:val="000000"/>
        </w:rPr>
        <w:t>offered</w:t>
      </w:r>
      <w:proofErr w:type="spellEnd"/>
      <w:r w:rsidR="007440D5">
        <w:rPr>
          <w:color w:val="000000"/>
        </w:rPr>
        <w:t xml:space="preserve"> </w:t>
      </w:r>
      <w:proofErr w:type="spellStart"/>
      <w:r w:rsidR="007440D5">
        <w:rPr>
          <w:color w:val="000000"/>
        </w:rPr>
        <w:t>only</w:t>
      </w:r>
      <w:proofErr w:type="spellEnd"/>
      <w:r w:rsidR="007440D5">
        <w:rPr>
          <w:color w:val="000000"/>
        </w:rPr>
        <w:t xml:space="preserve"> 24 </w:t>
      </w:r>
      <w:proofErr w:type="spellStart"/>
      <w:r w:rsidR="007440D5">
        <w:rPr>
          <w:color w:val="000000"/>
        </w:rPr>
        <w:t>distinct</w:t>
      </w:r>
      <w:proofErr w:type="spellEnd"/>
      <w:r w:rsidR="007440D5">
        <w:rPr>
          <w:color w:val="000000"/>
        </w:rPr>
        <w:t xml:space="preserve"> </w:t>
      </w:r>
      <w:proofErr w:type="spellStart"/>
      <w:r w:rsidR="007440D5">
        <w:rPr>
          <w:color w:val="000000"/>
        </w:rPr>
        <w:t>colour</w:t>
      </w:r>
      <w:proofErr w:type="spellEnd"/>
      <w:r w:rsidR="007440D5">
        <w:rPr>
          <w:color w:val="000000"/>
        </w:rPr>
        <w:t xml:space="preserve"> </w:t>
      </w:r>
      <w:proofErr w:type="spellStart"/>
      <w:r w:rsidR="007440D5">
        <w:rPr>
          <w:color w:val="000000"/>
        </w:rPr>
        <w:t>terms</w:t>
      </w:r>
      <w:proofErr w:type="spellEnd"/>
      <w:r w:rsidR="007440D5" w:rsidRPr="008B1227">
        <w:rPr>
          <w:color w:val="000000"/>
          <w:szCs w:val="21"/>
        </w:rPr>
        <w:t xml:space="preserve"> </w:t>
      </w:r>
      <w:r w:rsidR="008B1227" w:rsidRPr="008B1227">
        <w:rPr>
          <w:color w:val="000000"/>
          <w:szCs w:val="21"/>
        </w:rPr>
        <w:t>(Mylonas et al., 2022).</w:t>
      </w:r>
    </w:p>
    <w:p w14:paraId="5C6A5403" w14:textId="084B9FF3" w:rsidR="001A4ACC" w:rsidRDefault="004B2666" w:rsidP="001A4ACC">
      <w:pPr>
        <w:pStyle w:val="NormalWeb"/>
        <w:shd w:val="clear" w:color="auto" w:fill="FFFFFF"/>
        <w:spacing w:before="0" w:after="0"/>
        <w:jc w:val="both"/>
        <w:rPr>
          <w:color w:val="000000"/>
          <w:szCs w:val="21"/>
        </w:rPr>
      </w:pPr>
      <w:r>
        <w:rPr>
          <w:color w:val="000000"/>
          <w:szCs w:val="21"/>
        </w:rPr>
        <w:lastRenderedPageBreak/>
        <w:t>Cross-</w:t>
      </w:r>
      <w:proofErr w:type="spellStart"/>
      <w:r w:rsidR="003836A0">
        <w:rPr>
          <w:color w:val="000000"/>
          <w:szCs w:val="21"/>
        </w:rPr>
        <w:t>language</w:t>
      </w:r>
      <w:proofErr w:type="spellEnd"/>
      <w:r w:rsidR="007262E2">
        <w:rPr>
          <w:color w:val="000000"/>
          <w:szCs w:val="21"/>
        </w:rPr>
        <w:t xml:space="preserve"> </w:t>
      </w:r>
      <w:r w:rsidR="008B1227" w:rsidRPr="008B1227">
        <w:rPr>
          <w:color w:val="000000"/>
          <w:szCs w:val="21"/>
          <w:lang/>
        </w:rPr>
        <w:t>variation</w:t>
      </w:r>
      <w:r>
        <w:rPr>
          <w:color w:val="000000"/>
          <w:szCs w:val="21"/>
        </w:rPr>
        <w:t xml:space="preserve"> in </w:t>
      </w:r>
      <w:proofErr w:type="spellStart"/>
      <w:r>
        <w:rPr>
          <w:color w:val="000000"/>
          <w:szCs w:val="21"/>
        </w:rPr>
        <w:t>colo</w:t>
      </w:r>
      <w:r w:rsidR="007F4A12">
        <w:rPr>
          <w:color w:val="000000"/>
          <w:szCs w:val="21"/>
        </w:rPr>
        <w:t>u</w:t>
      </w:r>
      <w:r>
        <w:rPr>
          <w:color w:val="000000"/>
          <w:szCs w:val="21"/>
        </w:rPr>
        <w:t>r</w:t>
      </w:r>
      <w:proofErr w:type="spellEnd"/>
      <w:r>
        <w:rPr>
          <w:color w:val="000000"/>
          <w:szCs w:val="21"/>
        </w:rPr>
        <w:t xml:space="preserve"> </w:t>
      </w:r>
      <w:r w:rsidR="00D2423E">
        <w:rPr>
          <w:color w:val="000000"/>
          <w:szCs w:val="21"/>
        </w:rPr>
        <w:t>lexicon</w:t>
      </w:r>
      <w:r w:rsidR="007F4A12">
        <w:rPr>
          <w:color w:val="000000"/>
          <w:szCs w:val="21"/>
        </w:rPr>
        <w:t xml:space="preserve"> </w:t>
      </w:r>
      <w:r w:rsidR="00545FB5" w:rsidRPr="00545FB5">
        <w:rPr>
          <w:color w:val="000000"/>
          <w:szCs w:val="21"/>
        </w:rPr>
        <w:t xml:space="preserve">highlights the intricate </w:t>
      </w:r>
      <w:proofErr w:type="spellStart"/>
      <w:r w:rsidR="00545FB5" w:rsidRPr="00545FB5">
        <w:rPr>
          <w:color w:val="000000"/>
          <w:szCs w:val="21"/>
        </w:rPr>
        <w:t>inte</w:t>
      </w:r>
      <w:r w:rsidR="00545FB5">
        <w:rPr>
          <w:color w:val="000000"/>
          <w:szCs w:val="21"/>
        </w:rPr>
        <w:t>rplay</w:t>
      </w:r>
      <w:proofErr w:type="spellEnd"/>
      <w:r w:rsidR="00545FB5" w:rsidRPr="00545FB5">
        <w:rPr>
          <w:color w:val="000000"/>
          <w:szCs w:val="21"/>
        </w:rPr>
        <w:t xml:space="preserve"> </w:t>
      </w:r>
      <w:proofErr w:type="spellStart"/>
      <w:r w:rsidR="00545FB5" w:rsidRPr="00545FB5">
        <w:rPr>
          <w:color w:val="000000"/>
          <w:szCs w:val="21"/>
        </w:rPr>
        <w:t>between</w:t>
      </w:r>
      <w:proofErr w:type="spellEnd"/>
      <w:r w:rsidR="00545FB5" w:rsidRPr="00545FB5">
        <w:rPr>
          <w:color w:val="000000"/>
          <w:szCs w:val="21"/>
        </w:rPr>
        <w:t xml:space="preserve"> </w:t>
      </w:r>
      <w:proofErr w:type="spellStart"/>
      <w:r w:rsidR="00545FB5" w:rsidRPr="00545FB5">
        <w:rPr>
          <w:color w:val="000000"/>
          <w:szCs w:val="21"/>
        </w:rPr>
        <w:t>neurophysiological</w:t>
      </w:r>
      <w:proofErr w:type="spellEnd"/>
      <w:r w:rsidR="00545FB5" w:rsidRPr="00545FB5">
        <w:rPr>
          <w:color w:val="000000"/>
          <w:szCs w:val="21"/>
        </w:rPr>
        <w:t xml:space="preserve"> </w:t>
      </w:r>
      <w:proofErr w:type="spellStart"/>
      <w:r w:rsidR="00545FB5" w:rsidRPr="00545FB5">
        <w:rPr>
          <w:color w:val="000000"/>
          <w:szCs w:val="21"/>
        </w:rPr>
        <w:t>factors</w:t>
      </w:r>
      <w:proofErr w:type="spellEnd"/>
      <w:r w:rsidR="00545FB5" w:rsidRPr="00545FB5">
        <w:rPr>
          <w:color w:val="000000"/>
          <w:szCs w:val="21"/>
        </w:rPr>
        <w:t xml:space="preserve">, </w:t>
      </w:r>
      <w:proofErr w:type="spellStart"/>
      <w:r w:rsidR="00545FB5" w:rsidRPr="00545FB5">
        <w:rPr>
          <w:color w:val="000000"/>
          <w:szCs w:val="21"/>
        </w:rPr>
        <w:t>ecological</w:t>
      </w:r>
      <w:proofErr w:type="spellEnd"/>
      <w:r w:rsidR="00545FB5">
        <w:rPr>
          <w:color w:val="000000"/>
          <w:szCs w:val="21"/>
        </w:rPr>
        <w:t xml:space="preserve"> </w:t>
      </w:r>
      <w:proofErr w:type="spellStart"/>
      <w:r w:rsidR="00545FB5" w:rsidRPr="00545FB5">
        <w:rPr>
          <w:color w:val="000000"/>
          <w:szCs w:val="21"/>
        </w:rPr>
        <w:t>influences</w:t>
      </w:r>
      <w:proofErr w:type="spellEnd"/>
      <w:r w:rsidR="00545FB5">
        <w:rPr>
          <w:color w:val="000000"/>
          <w:szCs w:val="21"/>
        </w:rPr>
        <w:t xml:space="preserve">, and cultural dynamics </w:t>
      </w:r>
      <w:proofErr w:type="spellStart"/>
      <w:r w:rsidR="00545FB5" w:rsidRPr="00545FB5">
        <w:rPr>
          <w:color w:val="000000"/>
          <w:szCs w:val="21"/>
        </w:rPr>
        <w:t>that</w:t>
      </w:r>
      <w:proofErr w:type="spellEnd"/>
      <w:r w:rsidR="00545FB5">
        <w:rPr>
          <w:color w:val="000000"/>
          <w:szCs w:val="21"/>
        </w:rPr>
        <w:t xml:space="preserve"> </w:t>
      </w:r>
      <w:proofErr w:type="spellStart"/>
      <w:r w:rsidR="00545FB5" w:rsidRPr="00545FB5">
        <w:rPr>
          <w:color w:val="000000"/>
          <w:szCs w:val="21"/>
        </w:rPr>
        <w:t>shape</w:t>
      </w:r>
      <w:proofErr w:type="spellEnd"/>
      <w:r w:rsidR="00545FB5" w:rsidRPr="00545FB5">
        <w:rPr>
          <w:color w:val="000000"/>
          <w:szCs w:val="21"/>
        </w:rPr>
        <w:t xml:space="preserve"> the human </w:t>
      </w:r>
      <w:proofErr w:type="spellStart"/>
      <w:r w:rsidR="00545FB5">
        <w:rPr>
          <w:color w:val="000000"/>
          <w:szCs w:val="21"/>
        </w:rPr>
        <w:t>experience</w:t>
      </w:r>
      <w:proofErr w:type="spellEnd"/>
      <w:r w:rsidR="00545FB5" w:rsidRPr="00545FB5">
        <w:rPr>
          <w:color w:val="000000"/>
          <w:szCs w:val="21"/>
        </w:rPr>
        <w:t xml:space="preserve"> of </w:t>
      </w:r>
      <w:proofErr w:type="spellStart"/>
      <w:r w:rsidR="00545FB5" w:rsidRPr="00545FB5">
        <w:rPr>
          <w:color w:val="000000"/>
          <w:szCs w:val="21"/>
        </w:rPr>
        <w:t>colo</w:t>
      </w:r>
      <w:r w:rsidR="00545FB5">
        <w:rPr>
          <w:color w:val="000000"/>
          <w:szCs w:val="21"/>
        </w:rPr>
        <w:t>u</w:t>
      </w:r>
      <w:r w:rsidR="00545FB5" w:rsidRPr="00545FB5">
        <w:rPr>
          <w:color w:val="000000"/>
          <w:szCs w:val="21"/>
        </w:rPr>
        <w:t>r</w:t>
      </w:r>
      <w:proofErr w:type="spellEnd"/>
      <w:r w:rsidR="007F4A12">
        <w:rPr>
          <w:color w:val="000000"/>
          <w:szCs w:val="21"/>
        </w:rPr>
        <w:t xml:space="preserve">. </w:t>
      </w:r>
      <w:proofErr w:type="spellStart"/>
      <w:r w:rsidR="00BD1613">
        <w:rPr>
          <w:color w:val="000000"/>
          <w:szCs w:val="21"/>
        </w:rPr>
        <w:t>Remarkably</w:t>
      </w:r>
      <w:proofErr w:type="spellEnd"/>
      <w:r w:rsidR="007F4A12" w:rsidRPr="007F4A12">
        <w:rPr>
          <w:color w:val="000000"/>
          <w:szCs w:val="21"/>
        </w:rPr>
        <w:t xml:space="preserve">, the </w:t>
      </w:r>
      <w:r w:rsidR="007F4A12">
        <w:rPr>
          <w:color w:val="000000"/>
          <w:szCs w:val="21"/>
        </w:rPr>
        <w:t>study</w:t>
      </w:r>
      <w:r w:rsidR="007F4A12" w:rsidRPr="007F4A12">
        <w:rPr>
          <w:color w:val="000000"/>
          <w:szCs w:val="21"/>
        </w:rPr>
        <w:t xml:space="preserve"> of </w:t>
      </w:r>
      <w:r w:rsidR="008B3133">
        <w:rPr>
          <w:color w:val="000000"/>
          <w:szCs w:val="21"/>
        </w:rPr>
        <w:t>cross-</w:t>
      </w:r>
      <w:proofErr w:type="spellStart"/>
      <w:r w:rsidR="003836A0">
        <w:rPr>
          <w:color w:val="000000"/>
          <w:szCs w:val="21"/>
        </w:rPr>
        <w:t>language</w:t>
      </w:r>
      <w:proofErr w:type="spellEnd"/>
      <w:r w:rsidR="003836A0">
        <w:rPr>
          <w:color w:val="000000"/>
          <w:szCs w:val="21"/>
        </w:rPr>
        <w:t xml:space="preserve"> </w:t>
      </w:r>
      <w:proofErr w:type="spellStart"/>
      <w:r w:rsidR="007F4A12">
        <w:rPr>
          <w:color w:val="000000"/>
          <w:szCs w:val="21"/>
        </w:rPr>
        <w:t>difference</w:t>
      </w:r>
      <w:r w:rsidR="00BD1613">
        <w:rPr>
          <w:color w:val="000000"/>
          <w:szCs w:val="21"/>
        </w:rPr>
        <w:t>s</w:t>
      </w:r>
      <w:proofErr w:type="spellEnd"/>
      <w:r w:rsidR="007F4A12">
        <w:rPr>
          <w:color w:val="000000"/>
          <w:szCs w:val="21"/>
        </w:rPr>
        <w:t xml:space="preserve"> </w:t>
      </w:r>
      <w:r w:rsidR="007F4A12" w:rsidRPr="007F4A12">
        <w:rPr>
          <w:color w:val="000000"/>
          <w:szCs w:val="21"/>
        </w:rPr>
        <w:t xml:space="preserve">in </w:t>
      </w:r>
      <w:proofErr w:type="spellStart"/>
      <w:r w:rsidR="007F4A12" w:rsidRPr="007F4A12">
        <w:rPr>
          <w:color w:val="000000"/>
          <w:szCs w:val="21"/>
        </w:rPr>
        <w:t>colo</w:t>
      </w:r>
      <w:r w:rsidR="00BD1613">
        <w:rPr>
          <w:color w:val="000000"/>
          <w:szCs w:val="21"/>
        </w:rPr>
        <w:t>u</w:t>
      </w:r>
      <w:r w:rsidR="007F4A12" w:rsidRPr="007F4A12">
        <w:rPr>
          <w:color w:val="000000"/>
          <w:szCs w:val="21"/>
        </w:rPr>
        <w:t>r</w:t>
      </w:r>
      <w:proofErr w:type="spellEnd"/>
      <w:r w:rsidR="007F4A12" w:rsidRPr="007F4A12">
        <w:rPr>
          <w:color w:val="000000"/>
          <w:szCs w:val="21"/>
        </w:rPr>
        <w:t xml:space="preserve"> </w:t>
      </w:r>
      <w:proofErr w:type="spellStart"/>
      <w:r w:rsidR="007F4A12" w:rsidRPr="007F4A12">
        <w:rPr>
          <w:color w:val="000000"/>
          <w:szCs w:val="21"/>
        </w:rPr>
        <w:t>categories</w:t>
      </w:r>
      <w:proofErr w:type="spellEnd"/>
      <w:r w:rsidR="008B3133">
        <w:rPr>
          <w:color w:val="000000"/>
          <w:szCs w:val="21"/>
        </w:rPr>
        <w:t>,</w:t>
      </w:r>
      <w:r w:rsidR="007F4A12" w:rsidRPr="007F4A12">
        <w:rPr>
          <w:color w:val="000000"/>
          <w:szCs w:val="21"/>
        </w:rPr>
        <w:t xml:space="preserve"> </w:t>
      </w:r>
      <w:r w:rsidR="008B3133">
        <w:rPr>
          <w:color w:val="000000"/>
          <w:szCs w:val="21"/>
        </w:rPr>
        <w:t>dating back</w:t>
      </w:r>
      <w:r w:rsidR="00BD1613">
        <w:rPr>
          <w:color w:val="000000"/>
          <w:szCs w:val="21"/>
        </w:rPr>
        <w:t xml:space="preserve"> </w:t>
      </w:r>
      <w:proofErr w:type="spellStart"/>
      <w:r w:rsidR="00BD1613">
        <w:rPr>
          <w:color w:val="000000"/>
          <w:szCs w:val="21"/>
        </w:rPr>
        <w:t>at</w:t>
      </w:r>
      <w:proofErr w:type="spellEnd"/>
      <w:r w:rsidR="00BD1613">
        <w:rPr>
          <w:color w:val="000000"/>
          <w:szCs w:val="21"/>
        </w:rPr>
        <w:t xml:space="preserve"> </w:t>
      </w:r>
      <w:proofErr w:type="spellStart"/>
      <w:r w:rsidR="00BD1613">
        <w:rPr>
          <w:color w:val="000000"/>
          <w:szCs w:val="21"/>
        </w:rPr>
        <w:t>least</w:t>
      </w:r>
      <w:proofErr w:type="spellEnd"/>
      <w:r w:rsidR="007F4A12" w:rsidRPr="007F4A12">
        <w:rPr>
          <w:color w:val="000000"/>
          <w:szCs w:val="21"/>
        </w:rPr>
        <w:t xml:space="preserve"> </w:t>
      </w:r>
      <w:r w:rsidR="008B3133">
        <w:rPr>
          <w:color w:val="000000"/>
          <w:szCs w:val="21"/>
        </w:rPr>
        <w:t xml:space="preserve">to </w:t>
      </w:r>
      <w:r w:rsidR="007F4A12" w:rsidRPr="007F4A12">
        <w:rPr>
          <w:color w:val="000000"/>
          <w:szCs w:val="21"/>
        </w:rPr>
        <w:t>the</w:t>
      </w:r>
      <w:r w:rsidR="008B3133">
        <w:rPr>
          <w:color w:val="000000"/>
          <w:szCs w:val="21"/>
        </w:rPr>
        <w:t xml:space="preserve"> </w:t>
      </w:r>
      <w:proofErr w:type="spellStart"/>
      <w:r w:rsidR="007F4A12" w:rsidRPr="007F4A12">
        <w:rPr>
          <w:color w:val="000000"/>
          <w:szCs w:val="21"/>
        </w:rPr>
        <w:t>pioneering</w:t>
      </w:r>
      <w:proofErr w:type="spellEnd"/>
      <w:r w:rsidR="007F4A12" w:rsidRPr="007F4A12">
        <w:rPr>
          <w:color w:val="000000"/>
          <w:szCs w:val="21"/>
        </w:rPr>
        <w:t xml:space="preserve"> </w:t>
      </w:r>
      <w:r w:rsidR="007F4A12">
        <w:rPr>
          <w:color w:val="000000"/>
          <w:szCs w:val="21"/>
        </w:rPr>
        <w:t>work</w:t>
      </w:r>
      <w:r w:rsidR="007F4A12" w:rsidRPr="007F4A12">
        <w:rPr>
          <w:color w:val="000000"/>
          <w:szCs w:val="21"/>
        </w:rPr>
        <w:t xml:space="preserve"> of </w:t>
      </w:r>
      <w:proofErr w:type="spellStart"/>
      <w:r w:rsidR="007F4A12" w:rsidRPr="007F4A12">
        <w:rPr>
          <w:color w:val="000000"/>
          <w:szCs w:val="21"/>
        </w:rPr>
        <w:t>Berlin</w:t>
      </w:r>
      <w:proofErr w:type="spellEnd"/>
      <w:r w:rsidR="007F4A12" w:rsidRPr="007F4A12">
        <w:rPr>
          <w:color w:val="000000"/>
          <w:szCs w:val="21"/>
        </w:rPr>
        <w:t xml:space="preserve"> and </w:t>
      </w:r>
      <w:proofErr w:type="spellStart"/>
      <w:r w:rsidR="007F4A12" w:rsidRPr="007F4A12">
        <w:rPr>
          <w:color w:val="000000"/>
          <w:szCs w:val="21"/>
        </w:rPr>
        <w:t>Kay</w:t>
      </w:r>
      <w:proofErr w:type="spellEnd"/>
      <w:r w:rsidR="007F4A12" w:rsidRPr="007F4A12">
        <w:rPr>
          <w:color w:val="000000"/>
          <w:szCs w:val="21"/>
        </w:rPr>
        <w:t xml:space="preserve"> (1969</w:t>
      </w:r>
      <w:r w:rsidR="007440D5">
        <w:rPr>
          <w:color w:val="000000"/>
          <w:szCs w:val="21"/>
        </w:rPr>
        <w:t>/1991</w:t>
      </w:r>
      <w:r w:rsidR="007F4A12" w:rsidRPr="007F4A12">
        <w:rPr>
          <w:color w:val="000000"/>
          <w:szCs w:val="21"/>
        </w:rPr>
        <w:t xml:space="preserve">), </w:t>
      </w:r>
      <w:proofErr w:type="spellStart"/>
      <w:r w:rsidR="00BD1613" w:rsidRPr="00BD1613">
        <w:rPr>
          <w:color w:val="000000"/>
          <w:szCs w:val="21"/>
        </w:rPr>
        <w:t>has</w:t>
      </w:r>
      <w:proofErr w:type="spellEnd"/>
      <w:r w:rsidR="00BD1613" w:rsidRPr="00BD1613">
        <w:rPr>
          <w:color w:val="000000"/>
          <w:szCs w:val="21"/>
        </w:rPr>
        <w:t xml:space="preserve"> </w:t>
      </w:r>
      <w:proofErr w:type="spellStart"/>
      <w:r w:rsidR="00BD1613" w:rsidRPr="00BD1613">
        <w:rPr>
          <w:color w:val="000000"/>
          <w:szCs w:val="21"/>
        </w:rPr>
        <w:t>established</w:t>
      </w:r>
      <w:proofErr w:type="spellEnd"/>
      <w:r w:rsidR="00BD1613" w:rsidRPr="00BD1613">
        <w:rPr>
          <w:color w:val="000000"/>
          <w:szCs w:val="21"/>
        </w:rPr>
        <w:t xml:space="preserve"> a </w:t>
      </w:r>
      <w:proofErr w:type="spellStart"/>
      <w:r w:rsidR="00BD1613" w:rsidRPr="00BD1613">
        <w:rPr>
          <w:color w:val="000000"/>
          <w:szCs w:val="21"/>
        </w:rPr>
        <w:t>crucial</w:t>
      </w:r>
      <w:proofErr w:type="spellEnd"/>
      <w:r w:rsidR="00BD1613" w:rsidRPr="00BD1613">
        <w:rPr>
          <w:color w:val="000000"/>
          <w:szCs w:val="21"/>
        </w:rPr>
        <w:t xml:space="preserve"> framework for </w:t>
      </w:r>
      <w:proofErr w:type="spellStart"/>
      <w:r w:rsidR="00BD1613" w:rsidRPr="00BD1613">
        <w:rPr>
          <w:color w:val="000000"/>
          <w:szCs w:val="21"/>
        </w:rPr>
        <w:t>understanding</w:t>
      </w:r>
      <w:proofErr w:type="spellEnd"/>
      <w:r w:rsidR="00BD1613" w:rsidRPr="00BD1613">
        <w:rPr>
          <w:color w:val="000000"/>
          <w:szCs w:val="21"/>
        </w:rPr>
        <w:t xml:space="preserve"> the </w:t>
      </w:r>
      <w:proofErr w:type="spellStart"/>
      <w:r w:rsidR="00BD1613" w:rsidRPr="00BD1613">
        <w:rPr>
          <w:color w:val="000000"/>
          <w:szCs w:val="21"/>
        </w:rPr>
        <w:t>mechanisms</w:t>
      </w:r>
      <w:proofErr w:type="spellEnd"/>
      <w:r w:rsidR="00BD1613" w:rsidRPr="00BD1613">
        <w:rPr>
          <w:color w:val="000000"/>
          <w:szCs w:val="21"/>
        </w:rPr>
        <w:t xml:space="preserve"> </w:t>
      </w:r>
      <w:proofErr w:type="spellStart"/>
      <w:r w:rsidR="00BD1613">
        <w:rPr>
          <w:color w:val="000000"/>
          <w:szCs w:val="21"/>
        </w:rPr>
        <w:t>underlying</w:t>
      </w:r>
      <w:proofErr w:type="spellEnd"/>
      <w:r w:rsidR="00BD1613" w:rsidRPr="00BD1613">
        <w:rPr>
          <w:color w:val="000000"/>
          <w:szCs w:val="21"/>
        </w:rPr>
        <w:t xml:space="preserve"> the</w:t>
      </w:r>
      <w:r w:rsidR="00707E8F">
        <w:rPr>
          <w:color w:val="000000"/>
          <w:szCs w:val="21"/>
        </w:rPr>
        <w:t xml:space="preserve"> </w:t>
      </w:r>
      <w:proofErr w:type="spellStart"/>
      <w:r w:rsidR="00707E8F">
        <w:rPr>
          <w:color w:val="000000"/>
          <w:szCs w:val="21"/>
        </w:rPr>
        <w:t>formation</w:t>
      </w:r>
      <w:proofErr w:type="spellEnd"/>
      <w:r w:rsidR="00707E8F">
        <w:rPr>
          <w:color w:val="000000"/>
          <w:szCs w:val="21"/>
        </w:rPr>
        <w:t xml:space="preserve"> and </w:t>
      </w:r>
      <w:proofErr w:type="spellStart"/>
      <w:r w:rsidR="00707E8F">
        <w:rPr>
          <w:color w:val="000000"/>
          <w:szCs w:val="21"/>
        </w:rPr>
        <w:t>evolution</w:t>
      </w:r>
      <w:proofErr w:type="spellEnd"/>
      <w:r w:rsidR="00BD1613" w:rsidRPr="00BD1613">
        <w:rPr>
          <w:color w:val="000000"/>
          <w:szCs w:val="21"/>
        </w:rPr>
        <w:t xml:space="preserve"> of </w:t>
      </w:r>
      <w:proofErr w:type="spellStart"/>
      <w:r w:rsidR="00BD1613" w:rsidRPr="00BD1613">
        <w:rPr>
          <w:color w:val="000000"/>
          <w:szCs w:val="21"/>
        </w:rPr>
        <w:t>colo</w:t>
      </w:r>
      <w:r w:rsidR="00BD1613">
        <w:rPr>
          <w:color w:val="000000"/>
          <w:szCs w:val="21"/>
        </w:rPr>
        <w:t>u</w:t>
      </w:r>
      <w:r w:rsidR="00BD1613" w:rsidRPr="00BD1613">
        <w:rPr>
          <w:color w:val="000000"/>
          <w:szCs w:val="21"/>
        </w:rPr>
        <w:t>r</w:t>
      </w:r>
      <w:proofErr w:type="spellEnd"/>
      <w:r w:rsidR="00BD1613" w:rsidRPr="00BD1613">
        <w:rPr>
          <w:color w:val="000000"/>
          <w:szCs w:val="21"/>
        </w:rPr>
        <w:t xml:space="preserve"> </w:t>
      </w:r>
      <w:proofErr w:type="spellStart"/>
      <w:r w:rsidR="00BD1613">
        <w:rPr>
          <w:color w:val="000000"/>
          <w:szCs w:val="21"/>
        </w:rPr>
        <w:t>categorization</w:t>
      </w:r>
      <w:proofErr w:type="spellEnd"/>
      <w:r w:rsidR="00BD1613">
        <w:rPr>
          <w:color w:val="000000"/>
          <w:szCs w:val="21"/>
        </w:rPr>
        <w:t>.</w:t>
      </w:r>
      <w:r w:rsidR="00A40F41">
        <w:rPr>
          <w:color w:val="000000"/>
          <w:szCs w:val="21"/>
        </w:rPr>
        <w:t xml:space="preserve"> </w:t>
      </w:r>
      <w:proofErr w:type="spellStart"/>
      <w:r w:rsidR="00C3251B">
        <w:rPr>
          <w:color w:val="000000"/>
          <w:szCs w:val="21"/>
        </w:rPr>
        <w:t>According</w:t>
      </w:r>
      <w:proofErr w:type="spellEnd"/>
      <w:r w:rsidR="00C3251B">
        <w:rPr>
          <w:color w:val="000000"/>
          <w:szCs w:val="21"/>
        </w:rPr>
        <w:t xml:space="preserve"> to</w:t>
      </w:r>
      <w:r w:rsidR="00C3251B" w:rsidRPr="00C3251B">
        <w:rPr>
          <w:color w:val="000000"/>
          <w:szCs w:val="21"/>
        </w:rPr>
        <w:t xml:space="preserve"> </w:t>
      </w:r>
      <w:proofErr w:type="spellStart"/>
      <w:r w:rsidR="000B1446">
        <w:rPr>
          <w:color w:val="000000"/>
          <w:szCs w:val="21"/>
        </w:rPr>
        <w:t>th</w:t>
      </w:r>
      <w:r w:rsidR="00F93523">
        <w:rPr>
          <w:color w:val="000000"/>
          <w:szCs w:val="21"/>
        </w:rPr>
        <w:t>eir</w:t>
      </w:r>
      <w:proofErr w:type="spellEnd"/>
      <w:r w:rsidR="00F93523">
        <w:rPr>
          <w:color w:val="000000"/>
          <w:szCs w:val="21"/>
        </w:rPr>
        <w:t xml:space="preserve"> </w:t>
      </w:r>
      <w:proofErr w:type="spellStart"/>
      <w:r w:rsidR="00C3251B">
        <w:rPr>
          <w:color w:val="000000"/>
          <w:szCs w:val="21"/>
        </w:rPr>
        <w:t>infuential</w:t>
      </w:r>
      <w:proofErr w:type="spellEnd"/>
      <w:r w:rsidR="00C3251B">
        <w:rPr>
          <w:color w:val="000000"/>
          <w:szCs w:val="21"/>
        </w:rPr>
        <w:t xml:space="preserve"> account, </w:t>
      </w:r>
      <w:proofErr w:type="spellStart"/>
      <w:r w:rsidR="00C3251B" w:rsidRPr="00C3251B">
        <w:rPr>
          <w:color w:val="000000"/>
          <w:szCs w:val="21"/>
        </w:rPr>
        <w:t>most</w:t>
      </w:r>
      <w:proofErr w:type="spellEnd"/>
      <w:r w:rsidR="00C3251B" w:rsidRPr="00C3251B">
        <w:rPr>
          <w:color w:val="000000"/>
          <w:szCs w:val="21"/>
        </w:rPr>
        <w:t xml:space="preserve"> </w:t>
      </w:r>
      <w:proofErr w:type="spellStart"/>
      <w:r w:rsidR="00C3251B" w:rsidRPr="00C3251B">
        <w:rPr>
          <w:color w:val="000000"/>
          <w:szCs w:val="21"/>
        </w:rPr>
        <w:t>languages</w:t>
      </w:r>
      <w:proofErr w:type="spellEnd"/>
      <w:r w:rsidR="00C3251B" w:rsidRPr="00C3251B">
        <w:rPr>
          <w:color w:val="000000"/>
          <w:szCs w:val="21"/>
        </w:rPr>
        <w:t xml:space="preserve"> </w:t>
      </w:r>
      <w:r w:rsidR="00C3251B">
        <w:rPr>
          <w:color w:val="000000"/>
          <w:szCs w:val="21"/>
        </w:rPr>
        <w:t>include</w:t>
      </w:r>
      <w:r w:rsidR="00A5011F">
        <w:rPr>
          <w:color w:val="000000"/>
          <w:szCs w:val="21"/>
        </w:rPr>
        <w:t xml:space="preserve"> a stock of so</w:t>
      </w:r>
      <w:r w:rsidR="00451315">
        <w:rPr>
          <w:color w:val="000000"/>
          <w:szCs w:val="21"/>
        </w:rPr>
        <w:t>-</w:t>
      </w:r>
      <w:proofErr w:type="spellStart"/>
      <w:r w:rsidR="00A5011F">
        <w:rPr>
          <w:color w:val="000000"/>
          <w:szCs w:val="21"/>
        </w:rPr>
        <w:t>called</w:t>
      </w:r>
      <w:proofErr w:type="spellEnd"/>
      <w:r w:rsidR="00C3251B" w:rsidRPr="00C3251B">
        <w:rPr>
          <w:color w:val="000000"/>
          <w:szCs w:val="21"/>
        </w:rPr>
        <w:t xml:space="preserve"> </w:t>
      </w:r>
      <w:proofErr w:type="spellStart"/>
      <w:r w:rsidR="00A5011F">
        <w:rPr>
          <w:i/>
          <w:iCs/>
          <w:color w:val="000000"/>
          <w:szCs w:val="21"/>
        </w:rPr>
        <w:t>basic</w:t>
      </w:r>
      <w:proofErr w:type="spellEnd"/>
      <w:r w:rsidR="00A5011F">
        <w:rPr>
          <w:i/>
          <w:iCs/>
          <w:color w:val="000000"/>
          <w:szCs w:val="21"/>
        </w:rPr>
        <w:t xml:space="preserve"> </w:t>
      </w:r>
      <w:proofErr w:type="spellStart"/>
      <w:r w:rsidR="00A5011F">
        <w:rPr>
          <w:i/>
          <w:iCs/>
          <w:color w:val="000000"/>
          <w:szCs w:val="21"/>
        </w:rPr>
        <w:t>colour</w:t>
      </w:r>
      <w:proofErr w:type="spellEnd"/>
      <w:r w:rsidR="00A5011F">
        <w:rPr>
          <w:i/>
          <w:iCs/>
          <w:color w:val="000000"/>
          <w:szCs w:val="21"/>
        </w:rPr>
        <w:t xml:space="preserve"> </w:t>
      </w:r>
      <w:proofErr w:type="spellStart"/>
      <w:r w:rsidR="00A5011F">
        <w:rPr>
          <w:i/>
          <w:iCs/>
          <w:color w:val="000000"/>
          <w:szCs w:val="21"/>
        </w:rPr>
        <w:t>terms</w:t>
      </w:r>
      <w:proofErr w:type="spellEnd"/>
      <w:r w:rsidR="00A5011F">
        <w:rPr>
          <w:i/>
          <w:iCs/>
          <w:color w:val="000000"/>
          <w:szCs w:val="21"/>
        </w:rPr>
        <w:t xml:space="preserve"> </w:t>
      </w:r>
      <w:r w:rsidR="00A5011F">
        <w:rPr>
          <w:color w:val="000000"/>
          <w:szCs w:val="21"/>
        </w:rPr>
        <w:t>(</w:t>
      </w:r>
      <w:proofErr w:type="spellStart"/>
      <w:r w:rsidR="00A5011F">
        <w:rPr>
          <w:color w:val="000000"/>
          <w:szCs w:val="21"/>
        </w:rPr>
        <w:t>BCTs</w:t>
      </w:r>
      <w:proofErr w:type="spellEnd"/>
      <w:r w:rsidR="00A5011F">
        <w:rPr>
          <w:color w:val="000000"/>
          <w:szCs w:val="21"/>
        </w:rPr>
        <w:t xml:space="preserve">), </w:t>
      </w:r>
      <w:r w:rsidR="00C3251B" w:rsidRPr="00C3251B">
        <w:rPr>
          <w:color w:val="000000"/>
          <w:szCs w:val="21"/>
        </w:rPr>
        <w:t xml:space="preserve">a </w:t>
      </w:r>
      <w:r w:rsidR="00C3251B">
        <w:rPr>
          <w:color w:val="000000"/>
          <w:szCs w:val="21"/>
        </w:rPr>
        <w:t>limited</w:t>
      </w:r>
      <w:r w:rsidR="00C3251B" w:rsidRPr="00C3251B">
        <w:rPr>
          <w:color w:val="000000"/>
          <w:szCs w:val="21"/>
        </w:rPr>
        <w:t xml:space="preserve"> set of </w:t>
      </w:r>
      <w:proofErr w:type="spellStart"/>
      <w:r w:rsidR="00C3251B" w:rsidRPr="00C3251B">
        <w:rPr>
          <w:color w:val="000000"/>
          <w:szCs w:val="21"/>
        </w:rPr>
        <w:t>colour</w:t>
      </w:r>
      <w:proofErr w:type="spellEnd"/>
      <w:r w:rsidR="00C3251B" w:rsidRPr="00C3251B">
        <w:rPr>
          <w:color w:val="000000"/>
          <w:szCs w:val="21"/>
        </w:rPr>
        <w:t xml:space="preserve"> </w:t>
      </w:r>
      <w:proofErr w:type="spellStart"/>
      <w:r w:rsidR="00C3251B" w:rsidRPr="00C3251B">
        <w:rPr>
          <w:color w:val="000000"/>
          <w:szCs w:val="21"/>
        </w:rPr>
        <w:t>terms</w:t>
      </w:r>
      <w:proofErr w:type="spellEnd"/>
      <w:r w:rsidR="00C3251B" w:rsidRPr="00C3251B">
        <w:rPr>
          <w:color w:val="000000"/>
          <w:szCs w:val="21"/>
        </w:rPr>
        <w:t xml:space="preserve"> </w:t>
      </w:r>
      <w:proofErr w:type="spellStart"/>
      <w:r w:rsidR="00C3251B" w:rsidRPr="00C3251B">
        <w:rPr>
          <w:color w:val="000000"/>
          <w:szCs w:val="21"/>
        </w:rPr>
        <w:t>that</w:t>
      </w:r>
      <w:proofErr w:type="spellEnd"/>
      <w:r w:rsidR="00C3251B" w:rsidRPr="00C3251B">
        <w:rPr>
          <w:color w:val="000000"/>
          <w:szCs w:val="21"/>
        </w:rPr>
        <w:t xml:space="preserve"> are </w:t>
      </w:r>
      <w:proofErr w:type="spellStart"/>
      <w:r w:rsidR="00C3251B" w:rsidRPr="00C3251B">
        <w:rPr>
          <w:color w:val="000000"/>
          <w:szCs w:val="21"/>
        </w:rPr>
        <w:t>typically</w:t>
      </w:r>
      <w:proofErr w:type="spellEnd"/>
      <w:r w:rsidR="00C3251B" w:rsidRPr="00C3251B">
        <w:rPr>
          <w:color w:val="000000"/>
          <w:szCs w:val="21"/>
        </w:rPr>
        <w:t xml:space="preserve"> </w:t>
      </w:r>
      <w:proofErr w:type="spellStart"/>
      <w:r w:rsidR="00C3251B" w:rsidRPr="00C3251B">
        <w:rPr>
          <w:color w:val="000000"/>
          <w:szCs w:val="21"/>
        </w:rPr>
        <w:t>shared</w:t>
      </w:r>
      <w:proofErr w:type="spellEnd"/>
      <w:r w:rsidR="00C3251B">
        <w:rPr>
          <w:color w:val="000000"/>
          <w:szCs w:val="21"/>
        </w:rPr>
        <w:t xml:space="preserve"> </w:t>
      </w:r>
      <w:r w:rsidR="00C3251B">
        <w:t xml:space="preserve">and </w:t>
      </w:r>
      <w:proofErr w:type="spellStart"/>
      <w:r w:rsidR="00C3251B">
        <w:t>comprehended</w:t>
      </w:r>
      <w:proofErr w:type="spellEnd"/>
      <w:r w:rsidR="00C3251B">
        <w:t xml:space="preserve"> </w:t>
      </w:r>
      <w:proofErr w:type="spellStart"/>
      <w:r w:rsidR="00C3251B">
        <w:t>well</w:t>
      </w:r>
      <w:proofErr w:type="spellEnd"/>
      <w:r w:rsidR="00C3251B" w:rsidRPr="00C3251B">
        <w:rPr>
          <w:color w:val="000000"/>
          <w:szCs w:val="21"/>
        </w:rPr>
        <w:t xml:space="preserve"> by</w:t>
      </w:r>
      <w:r w:rsidR="00C3251B">
        <w:rPr>
          <w:color w:val="000000"/>
          <w:szCs w:val="21"/>
        </w:rPr>
        <w:t xml:space="preserve"> </w:t>
      </w:r>
      <w:proofErr w:type="spellStart"/>
      <w:r w:rsidR="00C3251B">
        <w:rPr>
          <w:color w:val="000000"/>
          <w:szCs w:val="21"/>
        </w:rPr>
        <w:t>most</w:t>
      </w:r>
      <w:proofErr w:type="spellEnd"/>
      <w:r w:rsidR="00C3251B" w:rsidRPr="00C3251B">
        <w:rPr>
          <w:color w:val="000000"/>
          <w:szCs w:val="21"/>
        </w:rPr>
        <w:t xml:space="preserve"> speakers</w:t>
      </w:r>
      <w:r w:rsidR="00C3251B">
        <w:rPr>
          <w:color w:val="000000"/>
          <w:szCs w:val="21"/>
        </w:rPr>
        <w:t>.</w:t>
      </w:r>
      <w:r w:rsidR="00A76D7A">
        <w:rPr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This</w:t>
      </w:r>
      <w:proofErr w:type="spellEnd"/>
      <w:r w:rsidR="000B1446">
        <w:rPr>
          <w:color w:val="000000"/>
          <w:szCs w:val="21"/>
        </w:rPr>
        <w:t xml:space="preserve"> framework </w:t>
      </w:r>
      <w:proofErr w:type="spellStart"/>
      <w:r w:rsidR="000B1446" w:rsidRPr="00567768">
        <w:rPr>
          <w:color w:val="000000"/>
          <w:szCs w:val="21"/>
        </w:rPr>
        <w:t>employs</w:t>
      </w:r>
      <w:proofErr w:type="spellEnd"/>
      <w:r w:rsidR="000B1446" w:rsidRPr="00567768">
        <w:rPr>
          <w:color w:val="000000"/>
          <w:szCs w:val="21"/>
        </w:rPr>
        <w:t xml:space="preserve"> </w:t>
      </w:r>
      <w:proofErr w:type="spellStart"/>
      <w:r w:rsidR="000B1446" w:rsidRPr="00567768">
        <w:rPr>
          <w:color w:val="000000"/>
          <w:szCs w:val="21"/>
        </w:rPr>
        <w:t>specific</w:t>
      </w:r>
      <w:proofErr w:type="spellEnd"/>
      <w:r w:rsidR="000B1446" w:rsidRPr="00567768">
        <w:rPr>
          <w:color w:val="000000"/>
          <w:szCs w:val="21"/>
        </w:rPr>
        <w:t xml:space="preserve"> </w:t>
      </w:r>
      <w:proofErr w:type="spellStart"/>
      <w:r w:rsidR="000B1446" w:rsidRPr="00567768">
        <w:rPr>
          <w:color w:val="000000"/>
          <w:szCs w:val="21"/>
        </w:rPr>
        <w:t>criteria</w:t>
      </w:r>
      <w:proofErr w:type="spellEnd"/>
      <w:r w:rsidR="000B1446" w:rsidRPr="00567768">
        <w:rPr>
          <w:color w:val="000000"/>
          <w:szCs w:val="21"/>
        </w:rPr>
        <w:t xml:space="preserve"> to </w:t>
      </w:r>
      <w:proofErr w:type="spellStart"/>
      <w:r w:rsidR="000B1446" w:rsidRPr="00567768">
        <w:rPr>
          <w:color w:val="000000"/>
          <w:szCs w:val="21"/>
        </w:rPr>
        <w:t>narrow</w:t>
      </w:r>
      <w:proofErr w:type="spellEnd"/>
      <w:r w:rsidR="000B1446" w:rsidRPr="00567768">
        <w:rPr>
          <w:color w:val="000000"/>
          <w:szCs w:val="21"/>
        </w:rPr>
        <w:t xml:space="preserve"> down the </w:t>
      </w:r>
      <w:proofErr w:type="spellStart"/>
      <w:r w:rsidR="000B1446" w:rsidRPr="00567768">
        <w:rPr>
          <w:color w:val="000000"/>
          <w:szCs w:val="21"/>
        </w:rPr>
        <w:t>potential</w:t>
      </w:r>
      <w:proofErr w:type="spellEnd"/>
      <w:r w:rsidR="000B1446" w:rsidRPr="00567768">
        <w:rPr>
          <w:color w:val="000000"/>
          <w:szCs w:val="21"/>
        </w:rPr>
        <w:t xml:space="preserve"> </w:t>
      </w:r>
      <w:proofErr w:type="spellStart"/>
      <w:r w:rsidR="000B1446" w:rsidRPr="00567768">
        <w:rPr>
          <w:color w:val="000000"/>
          <w:szCs w:val="21"/>
        </w:rPr>
        <w:t>candidates</w:t>
      </w:r>
      <w:proofErr w:type="spellEnd"/>
      <w:r w:rsidR="000B1446" w:rsidRPr="00567768">
        <w:rPr>
          <w:color w:val="000000"/>
          <w:szCs w:val="21"/>
        </w:rPr>
        <w:t xml:space="preserve"> fo</w:t>
      </w:r>
      <w:r w:rsidR="000B1446">
        <w:rPr>
          <w:color w:val="000000"/>
          <w:szCs w:val="21"/>
        </w:rPr>
        <w:t xml:space="preserve">r </w:t>
      </w:r>
      <w:proofErr w:type="spellStart"/>
      <w:r w:rsidR="000B1446">
        <w:rPr>
          <w:color w:val="000000"/>
          <w:szCs w:val="21"/>
        </w:rPr>
        <w:t>BCTs</w:t>
      </w:r>
      <w:proofErr w:type="spellEnd"/>
      <w:r w:rsidR="000B1446">
        <w:rPr>
          <w:color w:val="000000"/>
          <w:szCs w:val="21"/>
        </w:rPr>
        <w:t xml:space="preserve">, </w:t>
      </w:r>
      <w:proofErr w:type="spellStart"/>
      <w:r w:rsidR="00BE06B3">
        <w:rPr>
          <w:color w:val="000000"/>
          <w:szCs w:val="21"/>
        </w:rPr>
        <w:t>which</w:t>
      </w:r>
      <w:proofErr w:type="spellEnd"/>
      <w:r w:rsidR="00BE06B3">
        <w:rPr>
          <w:color w:val="000000"/>
          <w:szCs w:val="21"/>
        </w:rPr>
        <w:t xml:space="preserve"> are:</w:t>
      </w:r>
      <w:r w:rsidR="000B1446">
        <w:rPr>
          <w:color w:val="000000"/>
          <w:szCs w:val="21"/>
        </w:rPr>
        <w:t xml:space="preserve"> (1) </w:t>
      </w:r>
      <w:proofErr w:type="spellStart"/>
      <w:r w:rsidR="000B1446" w:rsidRPr="00567768">
        <w:rPr>
          <w:color w:val="000000"/>
          <w:szCs w:val="21"/>
        </w:rPr>
        <w:t>being</w:t>
      </w:r>
      <w:proofErr w:type="spellEnd"/>
      <w:r w:rsidR="000B1446" w:rsidRPr="00567768">
        <w:rPr>
          <w:color w:val="000000"/>
          <w:szCs w:val="21"/>
        </w:rPr>
        <w:t xml:space="preserve"> </w:t>
      </w:r>
      <w:proofErr w:type="spellStart"/>
      <w:r w:rsidR="000B1446" w:rsidRPr="00567768">
        <w:rPr>
          <w:color w:val="000000"/>
          <w:szCs w:val="21"/>
        </w:rPr>
        <w:t>monolexem</w:t>
      </w:r>
      <w:r w:rsidR="000B1446">
        <w:rPr>
          <w:color w:val="000000"/>
          <w:szCs w:val="21"/>
        </w:rPr>
        <w:t>ic</w:t>
      </w:r>
      <w:proofErr w:type="spellEnd"/>
      <w:r w:rsidR="00E33F8A">
        <w:rPr>
          <w:color w:val="000000"/>
          <w:szCs w:val="21"/>
        </w:rPr>
        <w:t xml:space="preserve">, </w:t>
      </w:r>
      <w:r w:rsidR="000B1446">
        <w:rPr>
          <w:color w:val="000000"/>
          <w:szCs w:val="21"/>
        </w:rPr>
        <w:t xml:space="preserve">(2) </w:t>
      </w:r>
      <w:proofErr w:type="spellStart"/>
      <w:r w:rsidR="000B1446" w:rsidRPr="00567768">
        <w:rPr>
          <w:color w:val="000000"/>
          <w:szCs w:val="21"/>
        </w:rPr>
        <w:t>be</w:t>
      </w:r>
      <w:r w:rsidR="000B1446">
        <w:rPr>
          <w:color w:val="000000"/>
          <w:szCs w:val="21"/>
        </w:rPr>
        <w:t>ing</w:t>
      </w:r>
      <w:proofErr w:type="spellEnd"/>
      <w:r w:rsidR="000B1446" w:rsidRPr="00567768">
        <w:rPr>
          <w:color w:val="000000"/>
          <w:szCs w:val="21"/>
        </w:rPr>
        <w:t xml:space="preserve"> </w:t>
      </w:r>
      <w:proofErr w:type="spellStart"/>
      <w:r w:rsidR="000B1446" w:rsidRPr="00567768">
        <w:rPr>
          <w:color w:val="000000"/>
          <w:szCs w:val="21"/>
        </w:rPr>
        <w:t>applicable</w:t>
      </w:r>
      <w:proofErr w:type="spellEnd"/>
      <w:r w:rsidR="000B1446" w:rsidRPr="00567768">
        <w:rPr>
          <w:color w:val="000000"/>
          <w:szCs w:val="21"/>
        </w:rPr>
        <w:t xml:space="preserve"> to a </w:t>
      </w:r>
      <w:proofErr w:type="spellStart"/>
      <w:r w:rsidR="000B1446" w:rsidRPr="00567768">
        <w:rPr>
          <w:color w:val="000000"/>
          <w:szCs w:val="21"/>
        </w:rPr>
        <w:t>broad</w:t>
      </w:r>
      <w:proofErr w:type="spellEnd"/>
      <w:r w:rsidR="000B1446" w:rsidRPr="00567768">
        <w:rPr>
          <w:color w:val="000000"/>
          <w:szCs w:val="21"/>
        </w:rPr>
        <w:t xml:space="preserve"> </w:t>
      </w:r>
      <w:proofErr w:type="spellStart"/>
      <w:r w:rsidR="000B1446" w:rsidRPr="00567768">
        <w:rPr>
          <w:color w:val="000000"/>
          <w:szCs w:val="21"/>
        </w:rPr>
        <w:t>category</w:t>
      </w:r>
      <w:proofErr w:type="spellEnd"/>
      <w:r w:rsidR="000B1446" w:rsidRPr="00567768">
        <w:rPr>
          <w:color w:val="000000"/>
          <w:szCs w:val="21"/>
        </w:rPr>
        <w:t xml:space="preserve"> of </w:t>
      </w:r>
      <w:proofErr w:type="spellStart"/>
      <w:r w:rsidR="000B1446" w:rsidRPr="00567768">
        <w:rPr>
          <w:color w:val="000000"/>
          <w:szCs w:val="21"/>
        </w:rPr>
        <w:t>objects</w:t>
      </w:r>
      <w:proofErr w:type="spellEnd"/>
      <w:r w:rsidR="000B1446">
        <w:rPr>
          <w:color w:val="000000"/>
          <w:szCs w:val="21"/>
        </w:rPr>
        <w:t xml:space="preserve">, (3) </w:t>
      </w:r>
      <w:proofErr w:type="spellStart"/>
      <w:r w:rsidR="000B1446">
        <w:rPr>
          <w:color w:val="000000"/>
          <w:szCs w:val="21"/>
        </w:rPr>
        <w:t>having</w:t>
      </w:r>
      <w:proofErr w:type="spellEnd"/>
      <w:r w:rsidR="000B1446" w:rsidRPr="00C25A75">
        <w:rPr>
          <w:color w:val="000000"/>
          <w:szCs w:val="21"/>
        </w:rPr>
        <w:t xml:space="preserve"> </w:t>
      </w:r>
      <w:r w:rsidR="000B1446">
        <w:rPr>
          <w:color w:val="000000"/>
          <w:szCs w:val="21"/>
        </w:rPr>
        <w:t xml:space="preserve">a </w:t>
      </w:r>
      <w:proofErr w:type="spellStart"/>
      <w:r w:rsidR="000B1446">
        <w:rPr>
          <w:color w:val="000000"/>
          <w:szCs w:val="21"/>
        </w:rPr>
        <w:t>distinct</w:t>
      </w:r>
      <w:proofErr w:type="spellEnd"/>
      <w:r w:rsidR="000B1446">
        <w:rPr>
          <w:color w:val="000000"/>
          <w:szCs w:val="21"/>
        </w:rPr>
        <w:t xml:space="preserve"> scope </w:t>
      </w:r>
      <w:r w:rsidR="000B1446" w:rsidRPr="00C25A75">
        <w:rPr>
          <w:color w:val="000000"/>
          <w:szCs w:val="21"/>
        </w:rPr>
        <w:t xml:space="preserve">from </w:t>
      </w:r>
      <w:proofErr w:type="spellStart"/>
      <w:r w:rsidR="000B1446" w:rsidRPr="00C25A75">
        <w:rPr>
          <w:color w:val="000000"/>
          <w:szCs w:val="21"/>
        </w:rPr>
        <w:t>any</w:t>
      </w:r>
      <w:proofErr w:type="spellEnd"/>
      <w:r w:rsidR="000B1446" w:rsidRPr="00C25A75">
        <w:rPr>
          <w:color w:val="000000"/>
          <w:szCs w:val="21"/>
        </w:rPr>
        <w:t xml:space="preserve"> </w:t>
      </w:r>
      <w:proofErr w:type="spellStart"/>
      <w:r w:rsidR="000B1446" w:rsidRPr="00C25A75">
        <w:rPr>
          <w:color w:val="000000"/>
          <w:szCs w:val="21"/>
        </w:rPr>
        <w:t>other</w:t>
      </w:r>
      <w:proofErr w:type="spellEnd"/>
      <w:r w:rsidR="000B1446" w:rsidRPr="00C25A75">
        <w:rPr>
          <w:color w:val="000000"/>
          <w:szCs w:val="21"/>
        </w:rPr>
        <w:t xml:space="preserve"> BCT</w:t>
      </w:r>
      <w:r w:rsidR="000B1446">
        <w:rPr>
          <w:color w:val="000000"/>
          <w:szCs w:val="21"/>
        </w:rPr>
        <w:t xml:space="preserve">, and (4) </w:t>
      </w:r>
      <w:proofErr w:type="spellStart"/>
      <w:r w:rsidR="000B1446">
        <w:rPr>
          <w:color w:val="000000"/>
          <w:szCs w:val="21"/>
        </w:rPr>
        <w:t>being</w:t>
      </w:r>
      <w:proofErr w:type="spellEnd"/>
      <w:r w:rsidR="000B1446">
        <w:rPr>
          <w:color w:val="000000"/>
          <w:szCs w:val="21"/>
        </w:rPr>
        <w:t xml:space="preserve"> </w:t>
      </w:r>
      <w:proofErr w:type="spellStart"/>
      <w:r w:rsidR="000B1446" w:rsidRPr="00C25A75">
        <w:rPr>
          <w:color w:val="000000"/>
          <w:szCs w:val="21"/>
        </w:rPr>
        <w:t>psychologically</w:t>
      </w:r>
      <w:proofErr w:type="spellEnd"/>
      <w:r w:rsidR="000B1446" w:rsidRPr="00C25A75">
        <w:rPr>
          <w:color w:val="000000"/>
          <w:szCs w:val="21"/>
        </w:rPr>
        <w:t xml:space="preserve"> </w:t>
      </w:r>
      <w:proofErr w:type="spellStart"/>
      <w:r w:rsidR="000B1446" w:rsidRPr="00C25A75">
        <w:rPr>
          <w:color w:val="000000"/>
          <w:szCs w:val="21"/>
        </w:rPr>
        <w:t>salient</w:t>
      </w:r>
      <w:proofErr w:type="spellEnd"/>
      <w:r w:rsidR="000B1446">
        <w:rPr>
          <w:color w:val="000000"/>
          <w:szCs w:val="21"/>
        </w:rPr>
        <w:t xml:space="preserve">. </w:t>
      </w:r>
      <w:proofErr w:type="spellStart"/>
      <w:r w:rsidR="001A4ACC">
        <w:rPr>
          <w:color w:val="000000"/>
          <w:szCs w:val="21"/>
        </w:rPr>
        <w:t>Based</w:t>
      </w:r>
      <w:proofErr w:type="spellEnd"/>
      <w:r w:rsidR="001A4ACC">
        <w:rPr>
          <w:color w:val="000000"/>
          <w:szCs w:val="21"/>
        </w:rPr>
        <w:t xml:space="preserve"> on </w:t>
      </w:r>
      <w:proofErr w:type="spellStart"/>
      <w:r w:rsidR="001A4ACC">
        <w:rPr>
          <w:color w:val="000000"/>
          <w:szCs w:val="21"/>
        </w:rPr>
        <w:t>these</w:t>
      </w:r>
      <w:proofErr w:type="spellEnd"/>
      <w:r w:rsidR="001A4ACC">
        <w:rPr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criteria</w:t>
      </w:r>
      <w:proofErr w:type="spellEnd"/>
      <w:r w:rsidR="001A4ACC">
        <w:rPr>
          <w:color w:val="000000"/>
          <w:szCs w:val="21"/>
        </w:rPr>
        <w:t xml:space="preserve">, </w:t>
      </w:r>
      <w:proofErr w:type="spellStart"/>
      <w:r w:rsidR="00F93523">
        <w:rPr>
          <w:color w:val="000000"/>
          <w:szCs w:val="21"/>
        </w:rPr>
        <w:t>there</w:t>
      </w:r>
      <w:proofErr w:type="spellEnd"/>
      <w:r w:rsidR="00F93523">
        <w:rPr>
          <w:color w:val="000000"/>
          <w:szCs w:val="21"/>
        </w:rPr>
        <w:t xml:space="preserve"> are</w:t>
      </w:r>
      <w:r w:rsidR="001A4ACC">
        <w:rPr>
          <w:color w:val="000000"/>
          <w:szCs w:val="21"/>
        </w:rPr>
        <w:t xml:space="preserve"> </w:t>
      </w:r>
      <w:proofErr w:type="spellStart"/>
      <w:r w:rsidR="001A4ACC" w:rsidRPr="001A4ACC">
        <w:rPr>
          <w:color w:val="000000"/>
          <w:szCs w:val="21"/>
        </w:rPr>
        <w:t>around</w:t>
      </w:r>
      <w:proofErr w:type="spellEnd"/>
      <w:r w:rsidR="001A4ACC" w:rsidRPr="001A4ACC">
        <w:rPr>
          <w:color w:val="000000"/>
          <w:szCs w:val="21"/>
        </w:rPr>
        <w:t xml:space="preserve"> </w:t>
      </w:r>
      <w:proofErr w:type="spellStart"/>
      <w:r w:rsidR="001A4ACC" w:rsidRPr="001A4ACC">
        <w:rPr>
          <w:color w:val="000000"/>
          <w:szCs w:val="21"/>
        </w:rPr>
        <w:t>eleven</w:t>
      </w:r>
      <w:proofErr w:type="spellEnd"/>
      <w:r w:rsidR="001A4ACC" w:rsidRPr="001A4ACC">
        <w:rPr>
          <w:color w:val="000000"/>
          <w:szCs w:val="21"/>
        </w:rPr>
        <w:t xml:space="preserve"> </w:t>
      </w:r>
      <w:proofErr w:type="spellStart"/>
      <w:r w:rsidR="001A4ACC" w:rsidRPr="001A4ACC">
        <w:rPr>
          <w:color w:val="000000"/>
          <w:szCs w:val="21"/>
        </w:rPr>
        <w:t>BCTs</w:t>
      </w:r>
      <w:proofErr w:type="spellEnd"/>
      <w:r w:rsidR="001A4ACC">
        <w:rPr>
          <w:color w:val="000000"/>
          <w:szCs w:val="21"/>
        </w:rPr>
        <w:t xml:space="preserve"> for</w:t>
      </w:r>
      <w:r w:rsidR="00F93523">
        <w:rPr>
          <w:color w:val="000000"/>
          <w:szCs w:val="21"/>
        </w:rPr>
        <w:t xml:space="preserve"> </w:t>
      </w:r>
      <w:proofErr w:type="spellStart"/>
      <w:r w:rsidR="00F93523">
        <w:rPr>
          <w:color w:val="000000"/>
          <w:szCs w:val="21"/>
        </w:rPr>
        <w:t>most</w:t>
      </w:r>
      <w:proofErr w:type="spellEnd"/>
      <w:r w:rsidR="001A4ACC">
        <w:rPr>
          <w:color w:val="000000"/>
          <w:szCs w:val="21"/>
        </w:rPr>
        <w:t xml:space="preserve"> major </w:t>
      </w:r>
      <w:proofErr w:type="spellStart"/>
      <w:r w:rsidR="001A4ACC">
        <w:rPr>
          <w:color w:val="000000"/>
          <w:szCs w:val="21"/>
        </w:rPr>
        <w:t>modern</w:t>
      </w:r>
      <w:proofErr w:type="spellEnd"/>
      <w:r w:rsidR="001A4ACC">
        <w:rPr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languages</w:t>
      </w:r>
      <w:proofErr w:type="spellEnd"/>
      <w:r w:rsidR="00BE06B3">
        <w:rPr>
          <w:color w:val="000000"/>
          <w:szCs w:val="21"/>
        </w:rPr>
        <w:t xml:space="preserve">. In </w:t>
      </w:r>
      <w:r w:rsidR="001A4ACC">
        <w:rPr>
          <w:color w:val="000000"/>
          <w:szCs w:val="21"/>
        </w:rPr>
        <w:t xml:space="preserve">English, </w:t>
      </w:r>
      <w:r w:rsidR="00BE06B3">
        <w:rPr>
          <w:color w:val="000000"/>
          <w:szCs w:val="21"/>
        </w:rPr>
        <w:t xml:space="preserve">the </w:t>
      </w:r>
      <w:proofErr w:type="spellStart"/>
      <w:r w:rsidR="00BE06B3">
        <w:rPr>
          <w:color w:val="000000"/>
          <w:szCs w:val="21"/>
        </w:rPr>
        <w:t>BCTs</w:t>
      </w:r>
      <w:proofErr w:type="spellEnd"/>
      <w:r w:rsidR="00BE06B3">
        <w:rPr>
          <w:color w:val="000000"/>
          <w:szCs w:val="21"/>
        </w:rPr>
        <w:t xml:space="preserve"> are</w:t>
      </w:r>
      <w:r w:rsidR="001A4ACC">
        <w:rPr>
          <w:color w:val="000000"/>
          <w:szCs w:val="21"/>
        </w:rPr>
        <w:t xml:space="preserve"> the </w:t>
      </w:r>
      <w:proofErr w:type="spellStart"/>
      <w:r w:rsidR="001A4ACC">
        <w:rPr>
          <w:color w:val="000000"/>
          <w:szCs w:val="21"/>
        </w:rPr>
        <w:t>six</w:t>
      </w:r>
      <w:proofErr w:type="spellEnd"/>
      <w:r w:rsidR="001A4ACC">
        <w:rPr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primary</w:t>
      </w:r>
      <w:proofErr w:type="spellEnd"/>
      <w:r w:rsidR="001A4ACC" w:rsidRPr="00567768">
        <w:rPr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colours</w:t>
      </w:r>
      <w:proofErr w:type="spellEnd"/>
      <w:r w:rsidR="001A4ACC">
        <w:rPr>
          <w:color w:val="000000"/>
          <w:szCs w:val="21"/>
        </w:rPr>
        <w:t xml:space="preserve"> of </w:t>
      </w:r>
      <w:proofErr w:type="spellStart"/>
      <w:r w:rsidR="001A4ACC">
        <w:rPr>
          <w:color w:val="000000"/>
          <w:szCs w:val="21"/>
        </w:rPr>
        <w:t>Hering’s</w:t>
      </w:r>
      <w:proofErr w:type="spellEnd"/>
      <w:r w:rsidR="001A4ACC">
        <w:rPr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Opponent</w:t>
      </w:r>
      <w:proofErr w:type="spellEnd"/>
      <w:r w:rsidR="001A4ACC">
        <w:rPr>
          <w:color w:val="000000"/>
          <w:szCs w:val="21"/>
        </w:rPr>
        <w:t xml:space="preserve"> Colour Theory</w:t>
      </w:r>
      <w:r w:rsidR="00BE06B3">
        <w:rPr>
          <w:color w:val="000000"/>
          <w:szCs w:val="21"/>
        </w:rPr>
        <w:t xml:space="preserve"> -</w:t>
      </w:r>
      <w:r w:rsidR="001A4ACC">
        <w:rPr>
          <w:color w:val="000000"/>
          <w:szCs w:val="21"/>
        </w:rPr>
        <w:t xml:space="preserve"> </w:t>
      </w:r>
      <w:r w:rsidR="001A4ACC" w:rsidRPr="00567768">
        <w:rPr>
          <w:i/>
          <w:iCs/>
          <w:color w:val="000000"/>
          <w:szCs w:val="21"/>
        </w:rPr>
        <w:t xml:space="preserve">red, </w:t>
      </w:r>
      <w:proofErr w:type="spellStart"/>
      <w:r w:rsidR="001A4ACC" w:rsidRPr="00567768">
        <w:rPr>
          <w:i/>
          <w:iCs/>
          <w:color w:val="000000"/>
          <w:szCs w:val="21"/>
        </w:rPr>
        <w:t>yellow</w:t>
      </w:r>
      <w:proofErr w:type="spellEnd"/>
      <w:r w:rsidR="001A4ACC" w:rsidRPr="00567768">
        <w:rPr>
          <w:i/>
          <w:iCs/>
          <w:color w:val="000000"/>
          <w:szCs w:val="21"/>
        </w:rPr>
        <w:t xml:space="preserve">, green, blue, black, </w:t>
      </w:r>
      <w:r w:rsidR="001A4ACC" w:rsidRPr="00E33F8A">
        <w:rPr>
          <w:color w:val="000000"/>
          <w:szCs w:val="21"/>
        </w:rPr>
        <w:t>and</w:t>
      </w:r>
      <w:r w:rsidR="001A4ACC">
        <w:rPr>
          <w:i/>
          <w:iCs/>
          <w:color w:val="000000"/>
          <w:szCs w:val="21"/>
        </w:rPr>
        <w:t xml:space="preserve"> </w:t>
      </w:r>
      <w:r w:rsidR="001A4ACC" w:rsidRPr="00567768">
        <w:rPr>
          <w:i/>
          <w:iCs/>
          <w:color w:val="000000"/>
          <w:szCs w:val="21"/>
        </w:rPr>
        <w:t>white</w:t>
      </w:r>
      <w:r w:rsidR="00BE06B3">
        <w:rPr>
          <w:i/>
          <w:iCs/>
          <w:color w:val="000000"/>
          <w:szCs w:val="21"/>
        </w:rPr>
        <w:t xml:space="preserve"> -</w:t>
      </w:r>
      <w:r w:rsidR="001A4ACC">
        <w:rPr>
          <w:i/>
          <w:iCs/>
          <w:color w:val="000000"/>
          <w:szCs w:val="21"/>
        </w:rPr>
        <w:t xml:space="preserve"> </w:t>
      </w:r>
      <w:proofErr w:type="spellStart"/>
      <w:r w:rsidR="001A4ACC">
        <w:rPr>
          <w:color w:val="000000"/>
          <w:szCs w:val="21"/>
        </w:rPr>
        <w:t>along</w:t>
      </w:r>
      <w:proofErr w:type="spellEnd"/>
      <w:r w:rsidR="001A4ACC">
        <w:rPr>
          <w:color w:val="000000"/>
          <w:szCs w:val="21"/>
        </w:rPr>
        <w:t xml:space="preserve"> with </w:t>
      </w:r>
      <w:r w:rsidR="007440D5">
        <w:rPr>
          <w:color w:val="000000"/>
          <w:szCs w:val="21"/>
        </w:rPr>
        <w:t xml:space="preserve">the </w:t>
      </w:r>
      <w:proofErr w:type="spellStart"/>
      <w:r w:rsidR="007440D5">
        <w:rPr>
          <w:color w:val="000000"/>
          <w:szCs w:val="21"/>
        </w:rPr>
        <w:t>secondary</w:t>
      </w:r>
      <w:proofErr w:type="spellEnd"/>
      <w:r w:rsidR="007440D5">
        <w:rPr>
          <w:color w:val="000000"/>
          <w:szCs w:val="21"/>
        </w:rPr>
        <w:t xml:space="preserve"> (</w:t>
      </w:r>
      <w:proofErr w:type="spellStart"/>
      <w:r w:rsidR="001A4ACC" w:rsidRPr="00567768">
        <w:rPr>
          <w:i/>
          <w:iCs/>
          <w:color w:val="000000"/>
          <w:szCs w:val="21"/>
        </w:rPr>
        <w:t>g</w:t>
      </w:r>
      <w:r w:rsidR="001A4ACC">
        <w:rPr>
          <w:i/>
          <w:iCs/>
          <w:color w:val="000000"/>
          <w:szCs w:val="21"/>
        </w:rPr>
        <w:t>re</w:t>
      </w:r>
      <w:r w:rsidR="001A4ACC" w:rsidRPr="00567768">
        <w:rPr>
          <w:i/>
          <w:iCs/>
          <w:color w:val="000000"/>
          <w:szCs w:val="21"/>
        </w:rPr>
        <w:t>y</w:t>
      </w:r>
      <w:proofErr w:type="spellEnd"/>
      <w:r w:rsidR="001A4ACC" w:rsidRPr="00567768">
        <w:rPr>
          <w:i/>
          <w:iCs/>
          <w:color w:val="000000"/>
          <w:szCs w:val="21"/>
        </w:rPr>
        <w:t xml:space="preserve">, </w:t>
      </w:r>
      <w:proofErr w:type="spellStart"/>
      <w:r w:rsidR="001A4ACC" w:rsidRPr="00567768">
        <w:rPr>
          <w:i/>
          <w:iCs/>
          <w:color w:val="000000"/>
          <w:szCs w:val="21"/>
        </w:rPr>
        <w:t>orange</w:t>
      </w:r>
      <w:proofErr w:type="spellEnd"/>
      <w:r w:rsidR="001A4ACC" w:rsidRPr="00567768">
        <w:rPr>
          <w:i/>
          <w:iCs/>
          <w:color w:val="000000"/>
          <w:szCs w:val="21"/>
        </w:rPr>
        <w:t xml:space="preserve">, </w:t>
      </w:r>
      <w:proofErr w:type="spellStart"/>
      <w:r w:rsidR="001A4ACC" w:rsidRPr="00567768">
        <w:rPr>
          <w:i/>
          <w:iCs/>
          <w:color w:val="000000"/>
          <w:szCs w:val="21"/>
        </w:rPr>
        <w:t>brown</w:t>
      </w:r>
      <w:proofErr w:type="spellEnd"/>
      <w:r w:rsidR="001A4ACC" w:rsidRPr="00567768">
        <w:rPr>
          <w:i/>
          <w:iCs/>
          <w:color w:val="000000"/>
          <w:szCs w:val="21"/>
        </w:rPr>
        <w:t xml:space="preserve">, </w:t>
      </w:r>
      <w:proofErr w:type="spellStart"/>
      <w:r w:rsidR="001A4ACC" w:rsidRPr="00567768">
        <w:rPr>
          <w:i/>
          <w:iCs/>
          <w:color w:val="000000"/>
          <w:szCs w:val="21"/>
        </w:rPr>
        <w:t>pink</w:t>
      </w:r>
      <w:proofErr w:type="spellEnd"/>
      <w:r w:rsidR="001A4ACC" w:rsidRPr="00567768">
        <w:rPr>
          <w:i/>
          <w:iCs/>
          <w:color w:val="000000"/>
          <w:szCs w:val="21"/>
        </w:rPr>
        <w:t xml:space="preserve">, </w:t>
      </w:r>
      <w:r w:rsidR="001A4ACC" w:rsidRPr="00567768">
        <w:rPr>
          <w:color w:val="000000"/>
          <w:szCs w:val="21"/>
        </w:rPr>
        <w:t>and</w:t>
      </w:r>
      <w:r w:rsidR="001A4ACC" w:rsidRPr="00567768">
        <w:rPr>
          <w:i/>
          <w:iCs/>
          <w:color w:val="000000"/>
          <w:szCs w:val="21"/>
        </w:rPr>
        <w:t xml:space="preserve"> </w:t>
      </w:r>
      <w:proofErr w:type="spellStart"/>
      <w:r w:rsidR="001A4ACC" w:rsidRPr="00567768">
        <w:rPr>
          <w:i/>
          <w:iCs/>
          <w:color w:val="000000"/>
          <w:szCs w:val="21"/>
        </w:rPr>
        <w:t>purple</w:t>
      </w:r>
      <w:proofErr w:type="spellEnd"/>
      <w:r w:rsidR="007440D5">
        <w:rPr>
          <w:color w:val="000000"/>
          <w:szCs w:val="21"/>
        </w:rPr>
        <w:t>)</w:t>
      </w:r>
      <w:r w:rsidR="001A4ACC">
        <w:rPr>
          <w:color w:val="000000"/>
          <w:szCs w:val="21"/>
        </w:rPr>
        <w:t xml:space="preserve">. </w:t>
      </w:r>
    </w:p>
    <w:p w14:paraId="2915FAF5" w14:textId="6E8D62C6" w:rsidR="00B51F6B" w:rsidRDefault="00D2423E" w:rsidP="00E92B43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  <w:proofErr w:type="spellStart"/>
      <w:r>
        <w:rPr>
          <w:color w:val="000000"/>
          <w:szCs w:val="21"/>
        </w:rPr>
        <w:t>Berlin</w:t>
      </w:r>
      <w:proofErr w:type="spellEnd"/>
      <w:r>
        <w:rPr>
          <w:color w:val="000000"/>
          <w:szCs w:val="21"/>
        </w:rPr>
        <w:t xml:space="preserve"> and </w:t>
      </w:r>
      <w:proofErr w:type="spellStart"/>
      <w:r>
        <w:rPr>
          <w:color w:val="000000"/>
          <w:szCs w:val="21"/>
        </w:rPr>
        <w:t>Kay’s</w:t>
      </w:r>
      <w:proofErr w:type="spellEnd"/>
      <w:r>
        <w:rPr>
          <w:color w:val="000000"/>
          <w:szCs w:val="21"/>
        </w:rPr>
        <w:t xml:space="preserve"> </w:t>
      </w:r>
      <w:r w:rsidR="00773D35">
        <w:rPr>
          <w:color w:val="000000"/>
          <w:szCs w:val="21"/>
        </w:rPr>
        <w:t>comparative stud</w:t>
      </w:r>
      <w:r>
        <w:rPr>
          <w:color w:val="000000"/>
          <w:szCs w:val="21"/>
        </w:rPr>
        <w:t xml:space="preserve">y </w:t>
      </w:r>
      <w:proofErr w:type="spellStart"/>
      <w:r w:rsidR="00567768" w:rsidRPr="00567768">
        <w:rPr>
          <w:color w:val="000000"/>
          <w:szCs w:val="21"/>
        </w:rPr>
        <w:t>also</w:t>
      </w:r>
      <w:proofErr w:type="spellEnd"/>
      <w:r w:rsidR="00567768" w:rsidRPr="00567768"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suggests</w:t>
      </w:r>
      <w:proofErr w:type="spellEnd"/>
      <w:r w:rsidR="00567768" w:rsidRPr="00567768">
        <w:rPr>
          <w:color w:val="000000"/>
          <w:szCs w:val="21"/>
        </w:rPr>
        <w:t xml:space="preserve"> </w:t>
      </w:r>
      <w:proofErr w:type="spellStart"/>
      <w:r w:rsidR="00567768" w:rsidRPr="00567768">
        <w:rPr>
          <w:color w:val="000000"/>
          <w:szCs w:val="21"/>
        </w:rPr>
        <w:t>that</w:t>
      </w:r>
      <w:proofErr w:type="spellEnd"/>
      <w:r w:rsidR="00567768" w:rsidRPr="00567768">
        <w:rPr>
          <w:color w:val="000000"/>
          <w:szCs w:val="21"/>
        </w:rPr>
        <w:t xml:space="preserve"> the </w:t>
      </w:r>
      <w:proofErr w:type="spellStart"/>
      <w:r w:rsidR="00E33F8A">
        <w:rPr>
          <w:color w:val="000000"/>
          <w:szCs w:val="21"/>
        </w:rPr>
        <w:t>number</w:t>
      </w:r>
      <w:proofErr w:type="spellEnd"/>
      <w:r w:rsidR="00567768" w:rsidRPr="00567768">
        <w:rPr>
          <w:color w:val="000000"/>
          <w:szCs w:val="21"/>
        </w:rPr>
        <w:t xml:space="preserve"> of </w:t>
      </w:r>
      <w:proofErr w:type="spellStart"/>
      <w:r w:rsidR="00567768" w:rsidRPr="00567768">
        <w:rPr>
          <w:color w:val="000000"/>
          <w:szCs w:val="21"/>
        </w:rPr>
        <w:t>BCTs</w:t>
      </w:r>
      <w:proofErr w:type="spellEnd"/>
      <w:r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within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2439D1">
        <w:rPr>
          <w:color w:val="000000"/>
          <w:szCs w:val="21"/>
        </w:rPr>
        <w:t>different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language</w:t>
      </w:r>
      <w:r w:rsidR="002439D1">
        <w:rPr>
          <w:color w:val="000000"/>
          <w:szCs w:val="21"/>
        </w:rPr>
        <w:t>s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increases</w:t>
      </w:r>
      <w:proofErr w:type="spellEnd"/>
      <w:r w:rsidR="00861C84" w:rsidRPr="00861C84">
        <w:rPr>
          <w:color w:val="000000"/>
          <w:szCs w:val="21"/>
        </w:rPr>
        <w:t xml:space="preserve"> over time in a </w:t>
      </w:r>
      <w:proofErr w:type="spellStart"/>
      <w:r w:rsidR="00861C84" w:rsidRPr="00861C84">
        <w:rPr>
          <w:color w:val="000000"/>
          <w:szCs w:val="21"/>
        </w:rPr>
        <w:t>highly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structured</w:t>
      </w:r>
      <w:proofErr w:type="spellEnd"/>
      <w:r w:rsidR="00861C84" w:rsidRPr="00861C84">
        <w:rPr>
          <w:color w:val="000000"/>
          <w:szCs w:val="21"/>
        </w:rPr>
        <w:t xml:space="preserve"> and </w:t>
      </w:r>
      <w:proofErr w:type="spellStart"/>
      <w:r w:rsidR="00861C84" w:rsidRPr="00861C84">
        <w:rPr>
          <w:color w:val="000000"/>
          <w:szCs w:val="21"/>
        </w:rPr>
        <w:t>predictable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manner</w:t>
      </w:r>
      <w:proofErr w:type="spellEnd"/>
      <w:r w:rsidR="00861C84" w:rsidRPr="00861C84">
        <w:rPr>
          <w:color w:val="000000"/>
          <w:szCs w:val="21"/>
        </w:rPr>
        <w:t xml:space="preserve">, with </w:t>
      </w:r>
      <w:proofErr w:type="spellStart"/>
      <w:r w:rsidR="00861C84" w:rsidRPr="00861C84">
        <w:rPr>
          <w:color w:val="000000"/>
          <w:szCs w:val="21"/>
        </w:rPr>
        <w:t>primary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BCTs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typically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emerging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before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secondary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ones</w:t>
      </w:r>
      <w:proofErr w:type="spellEnd"/>
      <w:r w:rsidR="00861C84" w:rsidRPr="00861C84">
        <w:rPr>
          <w:color w:val="000000"/>
          <w:szCs w:val="21"/>
        </w:rPr>
        <w:t xml:space="preserve"> in the </w:t>
      </w:r>
      <w:proofErr w:type="spellStart"/>
      <w:r w:rsidR="00861C84" w:rsidRPr="00861C84">
        <w:rPr>
          <w:color w:val="000000"/>
          <w:szCs w:val="21"/>
        </w:rPr>
        <w:t>development</w:t>
      </w:r>
      <w:proofErr w:type="spellEnd"/>
      <w:r w:rsidR="00861C84" w:rsidRPr="00861C84">
        <w:rPr>
          <w:color w:val="000000"/>
          <w:szCs w:val="21"/>
        </w:rPr>
        <w:t xml:space="preserve"> of BCT </w:t>
      </w:r>
      <w:proofErr w:type="spellStart"/>
      <w:r w:rsidR="00861C84" w:rsidRPr="00861C84">
        <w:rPr>
          <w:color w:val="000000"/>
          <w:szCs w:val="21"/>
        </w:rPr>
        <w:t>categorization</w:t>
      </w:r>
      <w:proofErr w:type="spellEnd"/>
      <w:r w:rsidR="00861C84" w:rsidRPr="00861C84">
        <w:rPr>
          <w:color w:val="000000"/>
          <w:szCs w:val="21"/>
        </w:rPr>
        <w:t>. Th</w:t>
      </w:r>
      <w:r w:rsidR="002439D1">
        <w:rPr>
          <w:color w:val="000000"/>
          <w:szCs w:val="21"/>
        </w:rPr>
        <w:t>e</w:t>
      </w:r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temporal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primacy</w:t>
      </w:r>
      <w:proofErr w:type="spellEnd"/>
      <w:r w:rsidR="00861C84" w:rsidRPr="00861C84">
        <w:rPr>
          <w:color w:val="000000"/>
          <w:szCs w:val="21"/>
        </w:rPr>
        <w:t xml:space="preserve"> of </w:t>
      </w:r>
      <w:proofErr w:type="spellStart"/>
      <w:r w:rsidR="00861C84" w:rsidRPr="00861C84">
        <w:rPr>
          <w:color w:val="000000"/>
          <w:szCs w:val="21"/>
        </w:rPr>
        <w:t>primary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BCTs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has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often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been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explained</w:t>
      </w:r>
      <w:proofErr w:type="spellEnd"/>
      <w:r w:rsidR="00861C84" w:rsidRPr="00861C84">
        <w:rPr>
          <w:color w:val="000000"/>
          <w:szCs w:val="21"/>
        </w:rPr>
        <w:t xml:space="preserve"> in </w:t>
      </w:r>
      <w:proofErr w:type="spellStart"/>
      <w:r w:rsidR="00861C84" w:rsidRPr="00861C84">
        <w:rPr>
          <w:color w:val="000000"/>
          <w:szCs w:val="21"/>
        </w:rPr>
        <w:t>terms</w:t>
      </w:r>
      <w:proofErr w:type="spellEnd"/>
      <w:r w:rsidR="00861C84" w:rsidRPr="00861C84">
        <w:rPr>
          <w:color w:val="000000"/>
          <w:szCs w:val="21"/>
        </w:rPr>
        <w:t xml:space="preserve"> of </w:t>
      </w:r>
      <w:proofErr w:type="spellStart"/>
      <w:r w:rsidR="00861C84" w:rsidRPr="00861C84">
        <w:rPr>
          <w:color w:val="000000"/>
          <w:szCs w:val="21"/>
        </w:rPr>
        <w:t>perceptual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salience</w:t>
      </w:r>
      <w:proofErr w:type="spellEnd"/>
      <w:r w:rsidR="00861C84" w:rsidRPr="00861C84">
        <w:rPr>
          <w:color w:val="000000"/>
          <w:szCs w:val="21"/>
        </w:rPr>
        <w:t xml:space="preserve"> and </w:t>
      </w:r>
      <w:proofErr w:type="spellStart"/>
      <w:r w:rsidR="00861C84" w:rsidRPr="00861C84">
        <w:rPr>
          <w:color w:val="000000"/>
          <w:szCs w:val="21"/>
        </w:rPr>
        <w:t>neurophysiological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D505AB">
        <w:rPr>
          <w:color w:val="000000"/>
          <w:szCs w:val="21"/>
        </w:rPr>
        <w:t>constraints</w:t>
      </w:r>
      <w:proofErr w:type="spellEnd"/>
      <w:r w:rsidR="00D505AB">
        <w:rPr>
          <w:color w:val="000000"/>
          <w:szCs w:val="21"/>
        </w:rPr>
        <w:t xml:space="preserve"> </w:t>
      </w:r>
      <w:r w:rsidR="00861C84" w:rsidRPr="00861C84">
        <w:rPr>
          <w:color w:val="000000"/>
          <w:szCs w:val="21"/>
        </w:rPr>
        <w:t>(</w:t>
      </w:r>
      <w:r w:rsidR="002439D1" w:rsidRPr="002439D1">
        <w:rPr>
          <w:color w:val="000000"/>
          <w:szCs w:val="21"/>
        </w:rPr>
        <w:t>Hays</w:t>
      </w:r>
      <w:r w:rsidR="002439D1">
        <w:rPr>
          <w:color w:val="000000"/>
          <w:szCs w:val="21"/>
        </w:rPr>
        <w:t xml:space="preserve"> et al., 1972; </w:t>
      </w:r>
      <w:proofErr w:type="spellStart"/>
      <w:r w:rsidR="00861C84" w:rsidRPr="00861C84">
        <w:rPr>
          <w:color w:val="000000"/>
          <w:szCs w:val="21"/>
        </w:rPr>
        <w:t>McDaniel</w:t>
      </w:r>
      <w:proofErr w:type="spellEnd"/>
      <w:r w:rsidR="00861C84" w:rsidRPr="00861C84">
        <w:rPr>
          <w:color w:val="000000"/>
          <w:szCs w:val="21"/>
        </w:rPr>
        <w:t>, 197</w:t>
      </w:r>
      <w:r w:rsidR="00371D96">
        <w:rPr>
          <w:color w:val="000000"/>
          <w:szCs w:val="21"/>
        </w:rPr>
        <w:t>4</w:t>
      </w:r>
      <w:r w:rsidR="00861C84" w:rsidRPr="00861C84">
        <w:rPr>
          <w:color w:val="000000"/>
          <w:szCs w:val="21"/>
        </w:rPr>
        <w:t xml:space="preserve">; </w:t>
      </w:r>
      <w:proofErr w:type="spellStart"/>
      <w:r w:rsidR="00861C84" w:rsidRPr="00861C84">
        <w:rPr>
          <w:color w:val="000000"/>
          <w:szCs w:val="21"/>
        </w:rPr>
        <w:t>Kay</w:t>
      </w:r>
      <w:proofErr w:type="spellEnd"/>
      <w:r w:rsidR="00861C84" w:rsidRPr="00861C84">
        <w:rPr>
          <w:color w:val="000000"/>
          <w:szCs w:val="21"/>
        </w:rPr>
        <w:t xml:space="preserve"> and </w:t>
      </w:r>
      <w:proofErr w:type="spellStart"/>
      <w:r w:rsidR="00861C84" w:rsidRPr="00861C84">
        <w:rPr>
          <w:color w:val="000000"/>
          <w:szCs w:val="21"/>
        </w:rPr>
        <w:t>McDaniel</w:t>
      </w:r>
      <w:proofErr w:type="spellEnd"/>
      <w:r w:rsidR="00861C84" w:rsidRPr="00861C84">
        <w:rPr>
          <w:color w:val="000000"/>
          <w:szCs w:val="21"/>
        </w:rPr>
        <w:t xml:space="preserve">, 1978). </w:t>
      </w:r>
      <w:proofErr w:type="spellStart"/>
      <w:r w:rsidR="00861C84" w:rsidRPr="00861C84">
        <w:rPr>
          <w:color w:val="000000"/>
          <w:szCs w:val="21"/>
        </w:rPr>
        <w:t>Recent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research</w:t>
      </w:r>
      <w:proofErr w:type="spellEnd"/>
      <w:r w:rsidR="00861C84" w:rsidRPr="00861C84">
        <w:rPr>
          <w:color w:val="000000"/>
          <w:szCs w:val="21"/>
        </w:rPr>
        <w:t xml:space="preserve"> on </w:t>
      </w:r>
      <w:proofErr w:type="spellStart"/>
      <w:r w:rsidR="00861C84" w:rsidRPr="00861C84">
        <w:rPr>
          <w:color w:val="000000"/>
          <w:szCs w:val="21"/>
        </w:rPr>
        <w:t>infants</w:t>
      </w:r>
      <w:proofErr w:type="spellEnd"/>
      <w:r w:rsidR="00861C84" w:rsidRPr="00861C84">
        <w:rPr>
          <w:color w:val="000000"/>
          <w:szCs w:val="21"/>
        </w:rPr>
        <w:t xml:space="preserve">' systems of </w:t>
      </w:r>
      <w:proofErr w:type="spellStart"/>
      <w:r w:rsidR="00861C84" w:rsidRPr="00861C84">
        <w:rPr>
          <w:color w:val="000000"/>
          <w:szCs w:val="21"/>
        </w:rPr>
        <w:t>colo</w:t>
      </w:r>
      <w:r w:rsidR="00464D19">
        <w:rPr>
          <w:color w:val="000000"/>
          <w:szCs w:val="21"/>
        </w:rPr>
        <w:t>u</w:t>
      </w:r>
      <w:r w:rsidR="00861C84" w:rsidRPr="00861C84">
        <w:rPr>
          <w:color w:val="000000"/>
          <w:szCs w:val="21"/>
        </w:rPr>
        <w:t>r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861C84" w:rsidRPr="00861C84">
        <w:rPr>
          <w:color w:val="000000"/>
          <w:szCs w:val="21"/>
        </w:rPr>
        <w:t>categorization</w:t>
      </w:r>
      <w:proofErr w:type="spellEnd"/>
      <w:r w:rsidR="00861C84" w:rsidRPr="00861C84">
        <w:rPr>
          <w:color w:val="000000"/>
          <w:szCs w:val="21"/>
        </w:rPr>
        <w:t xml:space="preserve"> </w:t>
      </w:r>
      <w:proofErr w:type="spellStart"/>
      <w:r w:rsidR="004568E7">
        <w:rPr>
          <w:color w:val="000000"/>
          <w:szCs w:val="21"/>
        </w:rPr>
        <w:t>indicates</w:t>
      </w:r>
      <w:proofErr w:type="spellEnd"/>
      <w:r w:rsidR="004568E7">
        <w:rPr>
          <w:color w:val="000000"/>
          <w:szCs w:val="21"/>
        </w:rPr>
        <w:t xml:space="preserve"> </w:t>
      </w:r>
      <w:proofErr w:type="spellStart"/>
      <w:r w:rsidR="004568E7">
        <w:rPr>
          <w:color w:val="000000"/>
          <w:szCs w:val="21"/>
        </w:rPr>
        <w:t>that</w:t>
      </w:r>
      <w:proofErr w:type="spellEnd"/>
      <w:r w:rsid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infants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as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young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as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four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months</w:t>
      </w:r>
      <w:proofErr w:type="spellEnd"/>
      <w:r w:rsid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exhibit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categorical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responses</w:t>
      </w:r>
      <w:proofErr w:type="spellEnd"/>
      <w:r w:rsidR="004568E7" w:rsidRPr="004568E7">
        <w:rPr>
          <w:color w:val="000000"/>
          <w:szCs w:val="21"/>
        </w:rPr>
        <w:t xml:space="preserve"> to </w:t>
      </w:r>
      <w:proofErr w:type="spellStart"/>
      <w:r w:rsidR="004568E7" w:rsidRPr="004568E7">
        <w:rPr>
          <w:color w:val="000000"/>
          <w:szCs w:val="21"/>
        </w:rPr>
        <w:t>colo</w:t>
      </w:r>
      <w:r w:rsidR="00464D19">
        <w:rPr>
          <w:color w:val="000000"/>
          <w:szCs w:val="21"/>
        </w:rPr>
        <w:t>u</w:t>
      </w:r>
      <w:r w:rsidR="004568E7" w:rsidRPr="004568E7">
        <w:rPr>
          <w:color w:val="000000"/>
          <w:szCs w:val="21"/>
        </w:rPr>
        <w:t>r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stimuli</w:t>
      </w:r>
      <w:proofErr w:type="spellEnd"/>
      <w:r w:rsidR="004568E7">
        <w:rPr>
          <w:color w:val="000000"/>
          <w:szCs w:val="21"/>
        </w:rPr>
        <w:t xml:space="preserve">, </w:t>
      </w:r>
      <w:proofErr w:type="spellStart"/>
      <w:r w:rsidR="004568E7">
        <w:rPr>
          <w:color w:val="000000"/>
          <w:szCs w:val="21"/>
        </w:rPr>
        <w:t>raising</w:t>
      </w:r>
      <w:proofErr w:type="spellEnd"/>
      <w:r w:rsidR="004568E7">
        <w:rPr>
          <w:color w:val="000000"/>
          <w:szCs w:val="21"/>
        </w:rPr>
        <w:t xml:space="preserve"> </w:t>
      </w:r>
      <w:r w:rsidR="004568E7" w:rsidRPr="004568E7">
        <w:rPr>
          <w:color w:val="000000"/>
          <w:szCs w:val="21"/>
        </w:rPr>
        <w:t xml:space="preserve">the </w:t>
      </w:r>
      <w:proofErr w:type="spellStart"/>
      <w:r w:rsidR="004568E7" w:rsidRPr="004568E7">
        <w:rPr>
          <w:color w:val="000000"/>
          <w:szCs w:val="21"/>
        </w:rPr>
        <w:t>possibility</w:t>
      </w:r>
      <w:proofErr w:type="spellEnd"/>
      <w:r w:rsidR="004568E7" w:rsidRPr="004568E7">
        <w:rPr>
          <w:color w:val="000000"/>
          <w:szCs w:val="21"/>
        </w:rPr>
        <w:t xml:space="preserve"> of a</w:t>
      </w:r>
      <w:r w:rsidR="004568E7">
        <w:rPr>
          <w:color w:val="000000"/>
          <w:szCs w:val="21"/>
        </w:rPr>
        <w:t xml:space="preserve">n </w:t>
      </w:r>
      <w:proofErr w:type="spellStart"/>
      <w:r w:rsidR="004568E7">
        <w:rPr>
          <w:color w:val="000000"/>
          <w:szCs w:val="21"/>
        </w:rPr>
        <w:t>existing</w:t>
      </w:r>
      <w:proofErr w:type="spellEnd"/>
      <w:r w:rsidR="004568E7">
        <w:rPr>
          <w:color w:val="000000"/>
          <w:szCs w:val="21"/>
        </w:rPr>
        <w:t xml:space="preserve"> </w:t>
      </w:r>
      <w:r w:rsidR="006E7105">
        <w:rPr>
          <w:color w:val="000000"/>
          <w:szCs w:val="21"/>
        </w:rPr>
        <w:t>link</w:t>
      </w:r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between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colo</w:t>
      </w:r>
      <w:r w:rsidR="00464D19">
        <w:rPr>
          <w:color w:val="000000"/>
          <w:szCs w:val="21"/>
        </w:rPr>
        <w:t>u</w:t>
      </w:r>
      <w:r w:rsidR="004568E7" w:rsidRPr="004568E7">
        <w:rPr>
          <w:color w:val="000000"/>
          <w:szCs w:val="21"/>
        </w:rPr>
        <w:t>r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categori</w:t>
      </w:r>
      <w:r w:rsidR="00541A3D">
        <w:rPr>
          <w:color w:val="000000"/>
          <w:szCs w:val="21"/>
        </w:rPr>
        <w:t>s</w:t>
      </w:r>
      <w:r w:rsidR="004568E7" w:rsidRPr="004568E7">
        <w:rPr>
          <w:color w:val="000000"/>
          <w:szCs w:val="21"/>
        </w:rPr>
        <w:t>ation</w:t>
      </w:r>
      <w:proofErr w:type="spellEnd"/>
      <w:r w:rsidR="006E7105">
        <w:rPr>
          <w:color w:val="000000"/>
          <w:szCs w:val="21"/>
        </w:rPr>
        <w:t xml:space="preserve"> </w:t>
      </w:r>
      <w:r w:rsidR="004568E7" w:rsidRPr="004568E7">
        <w:rPr>
          <w:color w:val="000000"/>
          <w:szCs w:val="21"/>
        </w:rPr>
        <w:t xml:space="preserve">and </w:t>
      </w:r>
      <w:r w:rsidR="004568E7">
        <w:rPr>
          <w:color w:val="000000"/>
          <w:szCs w:val="21"/>
        </w:rPr>
        <w:t xml:space="preserve">the </w:t>
      </w:r>
      <w:proofErr w:type="spellStart"/>
      <w:r w:rsidR="004568E7" w:rsidRPr="004568E7">
        <w:rPr>
          <w:color w:val="000000"/>
          <w:szCs w:val="21"/>
        </w:rPr>
        <w:t>cone-opponent</w:t>
      </w:r>
      <w:proofErr w:type="spellEnd"/>
      <w:r w:rsidR="004568E7" w:rsidRPr="004568E7">
        <w:rPr>
          <w:color w:val="000000"/>
          <w:szCs w:val="21"/>
        </w:rPr>
        <w:t xml:space="preserve"> </w:t>
      </w:r>
      <w:proofErr w:type="spellStart"/>
      <w:r w:rsidR="004568E7" w:rsidRPr="004568E7">
        <w:rPr>
          <w:color w:val="000000"/>
          <w:szCs w:val="21"/>
        </w:rPr>
        <w:t>mechanisms</w:t>
      </w:r>
      <w:proofErr w:type="spellEnd"/>
      <w:r w:rsidR="004568E7" w:rsidRPr="004568E7">
        <w:rPr>
          <w:color w:val="000000"/>
          <w:szCs w:val="21"/>
        </w:rPr>
        <w:t xml:space="preserve"> </w:t>
      </w:r>
      <w:r w:rsidR="006E7105">
        <w:rPr>
          <w:color w:val="000000"/>
          <w:szCs w:val="21"/>
        </w:rPr>
        <w:t xml:space="preserve">in the retina. </w:t>
      </w:r>
      <w:r w:rsidR="00861C84" w:rsidRPr="00861C84">
        <w:rPr>
          <w:color w:val="000000"/>
          <w:szCs w:val="21"/>
        </w:rPr>
        <w:t>(Skelton et al., 2017).</w:t>
      </w:r>
      <w:r w:rsidR="00861C84">
        <w:rPr>
          <w:color w:val="000000"/>
          <w:szCs w:val="21"/>
        </w:rPr>
        <w:t xml:space="preserve"> </w:t>
      </w:r>
      <w:proofErr w:type="spellStart"/>
      <w:r w:rsidR="00AA4F96" w:rsidRPr="00AA4F96">
        <w:rPr>
          <w:color w:val="000000" w:themeColor="text1"/>
          <w:szCs w:val="21"/>
        </w:rPr>
        <w:t>However</w:t>
      </w:r>
      <w:proofErr w:type="spellEnd"/>
      <w:r w:rsidR="00AA4F96" w:rsidRPr="00AA4F96">
        <w:rPr>
          <w:color w:val="000000" w:themeColor="text1"/>
          <w:szCs w:val="21"/>
        </w:rPr>
        <w:t xml:space="preserve">, </w:t>
      </w:r>
      <w:r w:rsidR="00AA4F96" w:rsidRPr="00AA4F96">
        <w:rPr>
          <w:color w:val="000000" w:themeColor="text1"/>
        </w:rPr>
        <w:t xml:space="preserve">conclusive </w:t>
      </w:r>
      <w:proofErr w:type="spellStart"/>
      <w:r w:rsidR="00AA4F96" w:rsidRPr="00AA4F96">
        <w:rPr>
          <w:color w:val="000000" w:themeColor="text1"/>
        </w:rPr>
        <w:t>evidence</w:t>
      </w:r>
      <w:proofErr w:type="spellEnd"/>
      <w:r w:rsidR="00AA4F96" w:rsidRPr="00AA4F96">
        <w:rPr>
          <w:color w:val="000000" w:themeColor="text1"/>
        </w:rPr>
        <w:t xml:space="preserve"> for the </w:t>
      </w:r>
      <w:proofErr w:type="spellStart"/>
      <w:r w:rsidR="00AA4F96" w:rsidRPr="00AA4F96">
        <w:rPr>
          <w:color w:val="000000" w:themeColor="text1"/>
        </w:rPr>
        <w:t>existence</w:t>
      </w:r>
      <w:proofErr w:type="spellEnd"/>
      <w:r w:rsidR="00AA4F96" w:rsidRPr="00AA4F96">
        <w:rPr>
          <w:color w:val="000000" w:themeColor="text1"/>
        </w:rPr>
        <w:t xml:space="preserve"> of a </w:t>
      </w:r>
      <w:proofErr w:type="spellStart"/>
      <w:r w:rsidR="00AA4F96" w:rsidRPr="00AA4F96">
        <w:rPr>
          <w:color w:val="000000" w:themeColor="text1"/>
        </w:rPr>
        <w:t>biological</w:t>
      </w:r>
      <w:proofErr w:type="spellEnd"/>
      <w:r w:rsidR="00AA4F96" w:rsidRPr="00AA4F96">
        <w:rPr>
          <w:color w:val="000000" w:themeColor="text1"/>
        </w:rPr>
        <w:t xml:space="preserve"> </w:t>
      </w:r>
      <w:proofErr w:type="spellStart"/>
      <w:r w:rsidR="00AA4F96" w:rsidRPr="00AA4F96">
        <w:rPr>
          <w:color w:val="000000" w:themeColor="text1"/>
        </w:rPr>
        <w:t>basis</w:t>
      </w:r>
      <w:proofErr w:type="spellEnd"/>
      <w:r w:rsidR="00AA4F96" w:rsidRPr="00AA4F96">
        <w:rPr>
          <w:color w:val="000000" w:themeColor="text1"/>
        </w:rPr>
        <w:t xml:space="preserve"> for </w:t>
      </w:r>
      <w:proofErr w:type="spellStart"/>
      <w:r w:rsidR="00AA4F96" w:rsidRPr="00AA4F96">
        <w:rPr>
          <w:color w:val="000000" w:themeColor="text1"/>
        </w:rPr>
        <w:t>colo</w:t>
      </w:r>
      <w:r w:rsidR="00464D19">
        <w:rPr>
          <w:color w:val="000000" w:themeColor="text1"/>
        </w:rPr>
        <w:t>u</w:t>
      </w:r>
      <w:r w:rsidR="00AA4F96" w:rsidRPr="00AA4F96">
        <w:rPr>
          <w:color w:val="000000" w:themeColor="text1"/>
        </w:rPr>
        <w:t>r</w:t>
      </w:r>
      <w:proofErr w:type="spellEnd"/>
      <w:r w:rsidR="00AA4F96" w:rsidRPr="00AA4F96">
        <w:rPr>
          <w:color w:val="000000" w:themeColor="text1"/>
        </w:rPr>
        <w:t xml:space="preserve"> </w:t>
      </w:r>
      <w:proofErr w:type="spellStart"/>
      <w:r w:rsidR="00AA4F96" w:rsidRPr="00AA4F96">
        <w:rPr>
          <w:color w:val="000000" w:themeColor="text1"/>
        </w:rPr>
        <w:t>categori</w:t>
      </w:r>
      <w:r w:rsidR="00AC5BEE">
        <w:rPr>
          <w:color w:val="000000" w:themeColor="text1"/>
        </w:rPr>
        <w:t>es</w:t>
      </w:r>
      <w:proofErr w:type="spellEnd"/>
      <w:r w:rsidR="00AA4F96" w:rsidRPr="00AA4F96">
        <w:rPr>
          <w:color w:val="000000" w:themeColor="text1"/>
        </w:rPr>
        <w:t xml:space="preserve"> </w:t>
      </w:r>
      <w:proofErr w:type="spellStart"/>
      <w:r w:rsidR="00AA4F96" w:rsidRPr="00AA4F96">
        <w:rPr>
          <w:color w:val="000000" w:themeColor="text1"/>
        </w:rPr>
        <w:t>remains</w:t>
      </w:r>
      <w:proofErr w:type="spellEnd"/>
      <w:r w:rsidR="00AA4F96" w:rsidRPr="00AA4F96">
        <w:rPr>
          <w:color w:val="000000" w:themeColor="text1"/>
        </w:rPr>
        <w:t xml:space="preserve"> elusive</w:t>
      </w:r>
      <w:r w:rsidR="004C5088">
        <w:rPr>
          <w:color w:val="000000" w:themeColor="text1"/>
        </w:rPr>
        <w:t xml:space="preserve">. </w:t>
      </w:r>
    </w:p>
    <w:p w14:paraId="795E34C3" w14:textId="4E3E512A" w:rsidR="00F72630" w:rsidRDefault="009C4A72" w:rsidP="00E92B43">
      <w:pPr>
        <w:pStyle w:val="NormalWeb"/>
        <w:shd w:val="clear" w:color="auto" w:fill="FFFFFF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G</w:t>
      </w:r>
      <w:r w:rsidRPr="009C4A72">
        <w:rPr>
          <w:color w:val="000000" w:themeColor="text1"/>
        </w:rPr>
        <w:t xml:space="preserve">ibson et al. (2017) propose an alternative </w:t>
      </w:r>
      <w:proofErr w:type="spellStart"/>
      <w:r w:rsidRPr="009C4A72">
        <w:rPr>
          <w:color w:val="000000" w:themeColor="text1"/>
        </w:rPr>
        <w:t>viewpoint</w:t>
      </w:r>
      <w:proofErr w:type="spellEnd"/>
      <w:r w:rsidRPr="009C4A72">
        <w:rPr>
          <w:color w:val="000000" w:themeColor="text1"/>
        </w:rPr>
        <w:t xml:space="preserve"> for the inter-</w:t>
      </w:r>
      <w:proofErr w:type="spellStart"/>
      <w:r w:rsidRPr="009C4A72">
        <w:rPr>
          <w:color w:val="000000" w:themeColor="text1"/>
        </w:rPr>
        <w:t>linguistic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similarity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found</w:t>
      </w:r>
      <w:proofErr w:type="spellEnd"/>
      <w:r w:rsidRPr="009C4A72">
        <w:rPr>
          <w:color w:val="000000" w:themeColor="text1"/>
        </w:rPr>
        <w:t xml:space="preserve"> in </w:t>
      </w:r>
      <w:proofErr w:type="spellStart"/>
      <w:r w:rsidRPr="009C4A72">
        <w:rPr>
          <w:color w:val="000000" w:themeColor="text1"/>
        </w:rPr>
        <w:t>colour</w:t>
      </w:r>
      <w:proofErr w:type="spellEnd"/>
      <w:r w:rsidRPr="009C4A72">
        <w:rPr>
          <w:color w:val="000000" w:themeColor="text1"/>
        </w:rPr>
        <w:t xml:space="preserve"> systems. </w:t>
      </w:r>
      <w:proofErr w:type="spellStart"/>
      <w:r w:rsidRPr="009C4A72">
        <w:rPr>
          <w:color w:val="000000" w:themeColor="text1"/>
        </w:rPr>
        <w:t>Based</w:t>
      </w:r>
      <w:proofErr w:type="spellEnd"/>
      <w:r w:rsidRPr="009C4A72">
        <w:rPr>
          <w:color w:val="000000" w:themeColor="text1"/>
        </w:rPr>
        <w:t xml:space="preserve"> on </w:t>
      </w:r>
      <w:proofErr w:type="spellStart"/>
      <w:r w:rsidRPr="009C4A72">
        <w:rPr>
          <w:color w:val="000000" w:themeColor="text1"/>
        </w:rPr>
        <w:t>experimental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results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showing</w:t>
      </w:r>
      <w:proofErr w:type="spellEnd"/>
      <w:r w:rsidRPr="009C4A72">
        <w:rPr>
          <w:color w:val="000000" w:themeColor="text1"/>
        </w:rPr>
        <w:t xml:space="preserve"> a pattern of </w:t>
      </w:r>
      <w:proofErr w:type="spellStart"/>
      <w:r w:rsidRPr="009C4A72">
        <w:rPr>
          <w:color w:val="000000" w:themeColor="text1"/>
        </w:rPr>
        <w:t>preference</w:t>
      </w:r>
      <w:proofErr w:type="spellEnd"/>
      <w:r w:rsidRPr="009C4A72">
        <w:rPr>
          <w:color w:val="000000" w:themeColor="text1"/>
        </w:rPr>
        <w:t xml:space="preserve"> for </w:t>
      </w:r>
      <w:proofErr w:type="spellStart"/>
      <w:r w:rsidR="00541A3D">
        <w:rPr>
          <w:color w:val="000000" w:themeColor="text1"/>
        </w:rPr>
        <w:t>warm</w:t>
      </w:r>
      <w:proofErr w:type="spellEnd"/>
      <w:r w:rsidR="00541A3D">
        <w:rPr>
          <w:color w:val="000000" w:themeColor="text1"/>
        </w:rPr>
        <w:t xml:space="preserve"> </w:t>
      </w:r>
      <w:r w:rsidRPr="009C4A72">
        <w:rPr>
          <w:color w:val="000000" w:themeColor="text1"/>
        </w:rPr>
        <w:t xml:space="preserve">over </w:t>
      </w:r>
      <w:r w:rsidR="00541A3D">
        <w:rPr>
          <w:color w:val="000000" w:themeColor="text1"/>
        </w:rPr>
        <w:t xml:space="preserve">cool </w:t>
      </w:r>
      <w:proofErr w:type="spellStart"/>
      <w:r w:rsidRPr="009C4A72">
        <w:rPr>
          <w:color w:val="000000" w:themeColor="text1"/>
        </w:rPr>
        <w:t>colour</w:t>
      </w:r>
      <w:proofErr w:type="spellEnd"/>
      <w:r w:rsidRPr="009C4A72">
        <w:rPr>
          <w:color w:val="000000" w:themeColor="text1"/>
        </w:rPr>
        <w:t xml:space="preserve"> names, </w:t>
      </w:r>
      <w:proofErr w:type="spellStart"/>
      <w:r w:rsidRPr="009C4A72">
        <w:rPr>
          <w:color w:val="000000" w:themeColor="text1"/>
        </w:rPr>
        <w:t>they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suggest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that</w:t>
      </w:r>
      <w:proofErr w:type="spellEnd"/>
      <w:r w:rsidRPr="009C4A72">
        <w:rPr>
          <w:color w:val="000000" w:themeColor="text1"/>
        </w:rPr>
        <w:t xml:space="preserve"> the </w:t>
      </w:r>
      <w:proofErr w:type="spellStart"/>
      <w:r w:rsidRPr="009C4A72">
        <w:rPr>
          <w:color w:val="000000" w:themeColor="text1"/>
        </w:rPr>
        <w:t>linguistic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relevance</w:t>
      </w:r>
      <w:proofErr w:type="spellEnd"/>
      <w:r w:rsidRPr="009C4A72">
        <w:rPr>
          <w:color w:val="000000" w:themeColor="text1"/>
        </w:rPr>
        <w:t xml:space="preserve"> of </w:t>
      </w:r>
      <w:proofErr w:type="spellStart"/>
      <w:r w:rsidRPr="009C4A72">
        <w:rPr>
          <w:color w:val="000000" w:themeColor="text1"/>
        </w:rPr>
        <w:t>certain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colour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terms</w:t>
      </w:r>
      <w:proofErr w:type="spellEnd"/>
      <w:r w:rsidRPr="009C4A72">
        <w:rPr>
          <w:color w:val="000000" w:themeColor="text1"/>
        </w:rPr>
        <w:t xml:space="preserve"> (and the way in </w:t>
      </w:r>
      <w:proofErr w:type="spellStart"/>
      <w:r w:rsidRPr="009C4A72">
        <w:rPr>
          <w:color w:val="000000" w:themeColor="text1"/>
        </w:rPr>
        <w:t>which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colour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categories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arise</w:t>
      </w:r>
      <w:proofErr w:type="spellEnd"/>
      <w:r w:rsidRPr="009C4A72">
        <w:rPr>
          <w:color w:val="000000" w:themeColor="text1"/>
        </w:rPr>
        <w:t xml:space="preserve">) </w:t>
      </w:r>
      <w:proofErr w:type="spellStart"/>
      <w:r w:rsidRPr="009C4A72">
        <w:rPr>
          <w:color w:val="000000" w:themeColor="text1"/>
        </w:rPr>
        <w:t>depends</w:t>
      </w:r>
      <w:proofErr w:type="spellEnd"/>
      <w:r w:rsidRPr="009C4A72">
        <w:rPr>
          <w:color w:val="000000" w:themeColor="text1"/>
        </w:rPr>
        <w:t xml:space="preserve"> on </w:t>
      </w:r>
      <w:proofErr w:type="spellStart"/>
      <w:r w:rsidRPr="009C4A72">
        <w:rPr>
          <w:color w:val="000000" w:themeColor="text1"/>
        </w:rPr>
        <w:t>communicative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needs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rather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than</w:t>
      </w:r>
      <w:proofErr w:type="spellEnd"/>
      <w:r w:rsidRPr="009C4A72">
        <w:rPr>
          <w:color w:val="000000" w:themeColor="text1"/>
        </w:rPr>
        <w:t xml:space="preserve"> on </w:t>
      </w:r>
      <w:proofErr w:type="spellStart"/>
      <w:r w:rsidRPr="009C4A72">
        <w:rPr>
          <w:color w:val="000000" w:themeColor="text1"/>
        </w:rPr>
        <w:t>neurophysiological</w:t>
      </w:r>
      <w:proofErr w:type="spellEnd"/>
      <w:r w:rsidRPr="009C4A72">
        <w:rPr>
          <w:color w:val="000000" w:themeColor="text1"/>
        </w:rPr>
        <w:t xml:space="preserve"> </w:t>
      </w:r>
      <w:proofErr w:type="spellStart"/>
      <w:r w:rsidRPr="009C4A72">
        <w:rPr>
          <w:color w:val="000000" w:themeColor="text1"/>
        </w:rPr>
        <w:t>properties</w:t>
      </w:r>
      <w:proofErr w:type="spellEnd"/>
      <w:r w:rsidRPr="009C4A72">
        <w:rPr>
          <w:color w:val="000000" w:themeColor="text1"/>
        </w:rPr>
        <w:t xml:space="preserve"> of the visual system.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Furthermore</w:t>
      </w:r>
      <w:proofErr w:type="spellEnd"/>
      <w:r>
        <w:rPr>
          <w:color w:val="000000" w:themeColor="text1"/>
        </w:rPr>
        <w:t xml:space="preserve">, </w:t>
      </w:r>
      <w:proofErr w:type="spellStart"/>
      <w:r w:rsidR="00E92B43">
        <w:rPr>
          <w:color w:val="000000" w:themeColor="text1"/>
        </w:rPr>
        <w:t>recent</w:t>
      </w:r>
      <w:proofErr w:type="spellEnd"/>
      <w:r w:rsidR="00E92B43">
        <w:rPr>
          <w:color w:val="000000" w:themeColor="text1"/>
        </w:rPr>
        <w:t xml:space="preserve"> </w:t>
      </w:r>
      <w:proofErr w:type="spellStart"/>
      <w:r w:rsidR="00E92B43">
        <w:rPr>
          <w:color w:val="000000" w:themeColor="text1"/>
        </w:rPr>
        <w:t>findings</w:t>
      </w:r>
      <w:proofErr w:type="spellEnd"/>
      <w:r w:rsidR="00E92B43">
        <w:rPr>
          <w:color w:val="000000" w:themeColor="text1"/>
        </w:rPr>
        <w:t xml:space="preserve"> </w:t>
      </w:r>
      <w:proofErr w:type="spellStart"/>
      <w:r w:rsidR="00FC4CA1">
        <w:rPr>
          <w:color w:val="000000" w:themeColor="text1"/>
        </w:rPr>
        <w:t>have</w:t>
      </w:r>
      <w:proofErr w:type="spellEnd"/>
      <w:r w:rsidR="00FC4CA1">
        <w:rPr>
          <w:color w:val="000000" w:themeColor="text1"/>
        </w:rPr>
        <w:t xml:space="preserve"> </w:t>
      </w:r>
      <w:proofErr w:type="spellStart"/>
      <w:r w:rsidR="00FC4CA1">
        <w:rPr>
          <w:color w:val="000000" w:themeColor="text1"/>
        </w:rPr>
        <w:t>shown</w:t>
      </w:r>
      <w:proofErr w:type="spellEnd"/>
      <w:r w:rsidR="00E92B43">
        <w:rPr>
          <w:color w:val="000000" w:themeColor="text1"/>
        </w:rPr>
        <w:t xml:space="preserve"> </w:t>
      </w:r>
      <w:proofErr w:type="spellStart"/>
      <w:r w:rsidR="00E92B43">
        <w:rPr>
          <w:color w:val="000000" w:themeColor="text1"/>
        </w:rPr>
        <w:t>that</w:t>
      </w:r>
      <w:proofErr w:type="spellEnd"/>
      <w:r w:rsidR="00E92B43">
        <w:rPr>
          <w:color w:val="000000" w:themeColor="text1"/>
        </w:rPr>
        <w:t xml:space="preserve"> the </w:t>
      </w:r>
      <w:proofErr w:type="spellStart"/>
      <w:r w:rsidR="00E92B43">
        <w:rPr>
          <w:color w:val="000000" w:themeColor="text1"/>
        </w:rPr>
        <w:t>importance</w:t>
      </w:r>
      <w:proofErr w:type="spellEnd"/>
      <w:r w:rsidR="00E92B43">
        <w:rPr>
          <w:color w:val="000000" w:themeColor="text1"/>
        </w:rPr>
        <w:t xml:space="preserve"> of </w:t>
      </w:r>
      <w:proofErr w:type="spellStart"/>
      <w:r w:rsidR="00E92B43">
        <w:rPr>
          <w:color w:val="000000" w:themeColor="text1"/>
        </w:rPr>
        <w:t>primaries</w:t>
      </w:r>
      <w:proofErr w:type="spellEnd"/>
      <w:r w:rsidR="00E92B43">
        <w:rPr>
          <w:color w:val="000000" w:themeColor="text1"/>
        </w:rPr>
        <w:t xml:space="preserve"> in the </w:t>
      </w:r>
      <w:proofErr w:type="spellStart"/>
      <w:r w:rsidR="00E92B43">
        <w:rPr>
          <w:color w:val="000000" w:themeColor="text1"/>
        </w:rPr>
        <w:t>development</w:t>
      </w:r>
      <w:proofErr w:type="spellEnd"/>
      <w:r w:rsidR="00E92B43">
        <w:rPr>
          <w:color w:val="000000" w:themeColor="text1"/>
        </w:rPr>
        <w:t xml:space="preserve"> of </w:t>
      </w:r>
      <w:proofErr w:type="spellStart"/>
      <w:r w:rsidR="00E92B43">
        <w:rPr>
          <w:color w:val="000000" w:themeColor="text1"/>
        </w:rPr>
        <w:t>languages</w:t>
      </w:r>
      <w:proofErr w:type="spellEnd"/>
      <w:r w:rsidR="00E92B43">
        <w:rPr>
          <w:color w:val="000000" w:themeColor="text1"/>
        </w:rPr>
        <w:t xml:space="preserve">’ </w:t>
      </w:r>
      <w:proofErr w:type="spellStart"/>
      <w:r w:rsidR="00E92B43">
        <w:rPr>
          <w:color w:val="000000" w:themeColor="text1"/>
        </w:rPr>
        <w:t>colour</w:t>
      </w:r>
      <w:proofErr w:type="spellEnd"/>
      <w:r w:rsidR="00E92B43">
        <w:rPr>
          <w:color w:val="000000" w:themeColor="text1"/>
        </w:rPr>
        <w:t xml:space="preserve"> lexicon </w:t>
      </w:r>
      <w:proofErr w:type="spellStart"/>
      <w:r w:rsidR="00E92B43">
        <w:rPr>
          <w:color w:val="000000" w:themeColor="text1"/>
        </w:rPr>
        <w:t>may</w:t>
      </w:r>
      <w:proofErr w:type="spellEnd"/>
      <w:r w:rsidR="00E92B43">
        <w:rPr>
          <w:color w:val="000000" w:themeColor="text1"/>
        </w:rPr>
        <w:t xml:space="preserve"> be </w:t>
      </w:r>
      <w:proofErr w:type="spellStart"/>
      <w:r w:rsidR="00E92B43">
        <w:rPr>
          <w:color w:val="000000" w:themeColor="text1"/>
        </w:rPr>
        <w:t>overstated</w:t>
      </w:r>
      <w:proofErr w:type="spellEnd"/>
      <w:r w:rsidR="00E92B43">
        <w:rPr>
          <w:color w:val="000000" w:themeColor="text1"/>
        </w:rPr>
        <w:t xml:space="preserve">. </w:t>
      </w:r>
      <w:r w:rsidR="00E92B43" w:rsidRPr="00050437">
        <w:rPr>
          <w:color w:val="000000" w:themeColor="text1"/>
        </w:rPr>
        <w:t>Mylona</w:t>
      </w:r>
      <w:r w:rsidR="00AC5BEE">
        <w:rPr>
          <w:color w:val="000000" w:themeColor="text1"/>
        </w:rPr>
        <w:t>s and Griffin</w:t>
      </w:r>
      <w:r w:rsidR="00371D96">
        <w:rPr>
          <w:color w:val="000000" w:themeColor="text1"/>
        </w:rPr>
        <w:t xml:space="preserve"> (</w:t>
      </w:r>
      <w:r w:rsidR="00E92B43" w:rsidRPr="00050437">
        <w:rPr>
          <w:color w:val="000000" w:themeColor="text1"/>
        </w:rPr>
        <w:t>202</w:t>
      </w:r>
      <w:r w:rsidR="00AC5BEE">
        <w:rPr>
          <w:color w:val="000000" w:themeColor="text1"/>
        </w:rPr>
        <w:t>0</w:t>
      </w:r>
      <w:r w:rsidR="00371D96">
        <w:rPr>
          <w:color w:val="000000" w:themeColor="text1"/>
        </w:rPr>
        <w:t>)</w:t>
      </w:r>
      <w:r w:rsidR="00E92B43">
        <w:rPr>
          <w:color w:val="000000" w:themeColor="text1"/>
        </w:rPr>
        <w:t xml:space="preserve"> </w:t>
      </w:r>
      <w:r w:rsidR="00E92B43">
        <w:rPr>
          <w:color w:val="000000" w:themeColor="text1"/>
          <w:szCs w:val="21"/>
        </w:rPr>
        <w:t xml:space="preserve">make the </w:t>
      </w:r>
      <w:proofErr w:type="spellStart"/>
      <w:r w:rsidR="00E92B43">
        <w:rPr>
          <w:color w:val="000000" w:themeColor="text1"/>
          <w:szCs w:val="21"/>
        </w:rPr>
        <w:t>claim</w:t>
      </w:r>
      <w:proofErr w:type="spellEnd"/>
      <w:r w:rsidR="00E92B43">
        <w:rPr>
          <w:color w:val="000000" w:themeColor="text1"/>
          <w:szCs w:val="21"/>
        </w:rPr>
        <w:t xml:space="preserve"> </w:t>
      </w:r>
      <w:proofErr w:type="spellStart"/>
      <w:r w:rsidR="00E92B43">
        <w:rPr>
          <w:color w:val="000000" w:themeColor="text1"/>
          <w:szCs w:val="21"/>
        </w:rPr>
        <w:t>that</w:t>
      </w:r>
      <w:proofErr w:type="spellEnd"/>
      <w:r w:rsidR="00E92B43">
        <w:rPr>
          <w:color w:val="000000" w:themeColor="text1"/>
          <w:szCs w:val="21"/>
        </w:rPr>
        <w:t xml:space="preserve"> </w:t>
      </w:r>
      <w:proofErr w:type="spellStart"/>
      <w:r w:rsidR="00FC4CA1">
        <w:rPr>
          <w:color w:val="000000" w:themeColor="text1"/>
        </w:rPr>
        <w:t>every</w:t>
      </w:r>
      <w:proofErr w:type="spellEnd"/>
      <w:r w:rsidR="00FC4CA1">
        <w:rPr>
          <w:color w:val="000000" w:themeColor="text1"/>
        </w:rPr>
        <w:t xml:space="preserve"> class </w:t>
      </w:r>
      <w:r w:rsidR="00E92B43" w:rsidRPr="00E92B43">
        <w:rPr>
          <w:color w:val="000000" w:themeColor="text1"/>
        </w:rPr>
        <w:t xml:space="preserve">of </w:t>
      </w:r>
      <w:proofErr w:type="spellStart"/>
      <w:r w:rsidR="00E92B43" w:rsidRPr="00E92B43">
        <w:rPr>
          <w:color w:val="000000" w:themeColor="text1"/>
        </w:rPr>
        <w:t>colour</w:t>
      </w:r>
      <w:proofErr w:type="spellEnd"/>
      <w:r w:rsidR="00E92B43" w:rsidRPr="00E92B43">
        <w:rPr>
          <w:color w:val="000000" w:themeColor="text1"/>
        </w:rPr>
        <w:t xml:space="preserve"> </w:t>
      </w:r>
      <w:proofErr w:type="spellStart"/>
      <w:r w:rsidR="00E92B43" w:rsidRPr="00E92B43">
        <w:rPr>
          <w:color w:val="000000" w:themeColor="text1"/>
        </w:rPr>
        <w:t>categories</w:t>
      </w:r>
      <w:proofErr w:type="spellEnd"/>
      <w:r w:rsidR="00E92B43" w:rsidRPr="00E92B43">
        <w:rPr>
          <w:color w:val="000000" w:themeColor="text1"/>
        </w:rPr>
        <w:t xml:space="preserve"> </w:t>
      </w:r>
      <w:proofErr w:type="spellStart"/>
      <w:r w:rsidR="00E92B43">
        <w:rPr>
          <w:color w:val="000000" w:themeColor="text1"/>
        </w:rPr>
        <w:t>should</w:t>
      </w:r>
      <w:proofErr w:type="spellEnd"/>
      <w:r w:rsidR="00FC4CA1">
        <w:rPr>
          <w:color w:val="000000" w:themeColor="text1"/>
        </w:rPr>
        <w:t xml:space="preserve"> </w:t>
      </w:r>
      <w:r w:rsidR="00FC4CA1">
        <w:rPr>
          <w:color w:val="000000"/>
        </w:rPr>
        <w:t xml:space="preserve">share some common </w:t>
      </w:r>
      <w:proofErr w:type="spellStart"/>
      <w:r w:rsidR="00FC4CA1">
        <w:rPr>
          <w:color w:val="000000"/>
        </w:rPr>
        <w:t>characteristics</w:t>
      </w:r>
      <w:proofErr w:type="spellEnd"/>
      <w:r w:rsidR="00FC4CA1">
        <w:rPr>
          <w:color w:val="000000" w:themeColor="text1"/>
        </w:rPr>
        <w:t xml:space="preserve"> </w:t>
      </w:r>
      <w:r w:rsidR="00E92B43">
        <w:rPr>
          <w:color w:val="000000" w:themeColor="text1"/>
        </w:rPr>
        <w:t xml:space="preserve">and show </w:t>
      </w:r>
      <w:proofErr w:type="spellStart"/>
      <w:r w:rsidR="00E92B43">
        <w:rPr>
          <w:color w:val="000000" w:themeColor="text1"/>
        </w:rPr>
        <w:t>that</w:t>
      </w:r>
      <w:proofErr w:type="spellEnd"/>
      <w:r w:rsidR="00E92B43">
        <w:rPr>
          <w:color w:val="000000" w:themeColor="text1"/>
        </w:rPr>
        <w:t xml:space="preserve"> </w:t>
      </w:r>
      <w:r w:rsidR="00FC4CA1">
        <w:rPr>
          <w:color w:val="000000" w:themeColor="text1"/>
        </w:rPr>
        <w:t xml:space="preserve">classes of </w:t>
      </w:r>
      <w:proofErr w:type="spellStart"/>
      <w:r w:rsidR="00F72630">
        <w:rPr>
          <w:color w:val="000000" w:themeColor="text1"/>
        </w:rPr>
        <w:t>primar</w:t>
      </w:r>
      <w:r w:rsidR="00FC4CA1">
        <w:rPr>
          <w:color w:val="000000" w:themeColor="text1"/>
        </w:rPr>
        <w:t>y</w:t>
      </w:r>
      <w:proofErr w:type="spellEnd"/>
      <w:r w:rsidR="00F72630">
        <w:rPr>
          <w:color w:val="000000" w:themeColor="text1"/>
        </w:rPr>
        <w:t xml:space="preserve"> </w:t>
      </w:r>
      <w:proofErr w:type="spellStart"/>
      <w:r w:rsidR="00F72630">
        <w:rPr>
          <w:color w:val="000000" w:themeColor="text1"/>
        </w:rPr>
        <w:t>categories</w:t>
      </w:r>
      <w:proofErr w:type="spellEnd"/>
      <w:r w:rsidR="00F72630">
        <w:rPr>
          <w:color w:val="000000" w:themeColor="text1"/>
        </w:rPr>
        <w:t xml:space="preserve"> </w:t>
      </w:r>
      <w:r w:rsidR="00FC4CA1">
        <w:rPr>
          <w:color w:val="000000" w:themeColor="text1"/>
        </w:rPr>
        <w:t xml:space="preserve">are </w:t>
      </w:r>
      <w:proofErr w:type="spellStart"/>
      <w:r w:rsidR="00FC4CA1">
        <w:rPr>
          <w:color w:val="000000" w:themeColor="text1"/>
        </w:rPr>
        <w:t>less</w:t>
      </w:r>
      <w:proofErr w:type="spellEnd"/>
      <w:r w:rsidR="00F72630">
        <w:rPr>
          <w:color w:val="000000" w:themeColor="text1"/>
        </w:rPr>
        <w:t xml:space="preserve"> </w:t>
      </w:r>
      <w:proofErr w:type="spellStart"/>
      <w:r w:rsidR="00F72630">
        <w:rPr>
          <w:color w:val="000000" w:themeColor="text1"/>
        </w:rPr>
        <w:t>coherent</w:t>
      </w:r>
      <w:proofErr w:type="spellEnd"/>
      <w:r w:rsidR="00F72630">
        <w:rPr>
          <w:color w:val="000000" w:themeColor="text1"/>
        </w:rPr>
        <w:t xml:space="preserve"> </w:t>
      </w:r>
      <w:proofErr w:type="spellStart"/>
      <w:r w:rsidR="00F72630">
        <w:rPr>
          <w:color w:val="000000" w:themeColor="text1"/>
        </w:rPr>
        <w:t>than</w:t>
      </w:r>
      <w:proofErr w:type="spellEnd"/>
      <w:r w:rsidR="00FC4CA1">
        <w:rPr>
          <w:color w:val="000000" w:themeColor="text1"/>
        </w:rPr>
        <w:t xml:space="preserve"> classes</w:t>
      </w:r>
      <w:r w:rsidR="00F72630">
        <w:rPr>
          <w:color w:val="000000" w:themeColor="text1"/>
        </w:rPr>
        <w:t xml:space="preserve"> </w:t>
      </w:r>
      <w:r w:rsidR="00FC4CA1">
        <w:rPr>
          <w:color w:val="000000" w:themeColor="text1"/>
        </w:rPr>
        <w:t xml:space="preserve">of </w:t>
      </w:r>
      <w:proofErr w:type="spellStart"/>
      <w:r w:rsidR="00F72630">
        <w:rPr>
          <w:color w:val="000000" w:themeColor="text1"/>
        </w:rPr>
        <w:t>BC</w:t>
      </w:r>
      <w:r w:rsidR="00FC4CA1">
        <w:rPr>
          <w:color w:val="000000" w:themeColor="text1"/>
        </w:rPr>
        <w:t>T</w:t>
      </w:r>
      <w:r w:rsidR="00F72630">
        <w:rPr>
          <w:color w:val="000000" w:themeColor="text1"/>
        </w:rPr>
        <w:t>s</w:t>
      </w:r>
      <w:proofErr w:type="spellEnd"/>
      <w:r w:rsidR="00F72630">
        <w:rPr>
          <w:color w:val="000000" w:themeColor="text1"/>
        </w:rPr>
        <w:t xml:space="preserve"> and </w:t>
      </w:r>
      <w:proofErr w:type="spellStart"/>
      <w:r w:rsidR="00F72630">
        <w:rPr>
          <w:color w:val="000000" w:themeColor="text1"/>
        </w:rPr>
        <w:t>achromatic</w:t>
      </w:r>
      <w:proofErr w:type="spellEnd"/>
      <w:r w:rsidR="00F72630">
        <w:rPr>
          <w:color w:val="000000" w:themeColor="text1"/>
        </w:rPr>
        <w:t xml:space="preserve"> </w:t>
      </w:r>
      <w:proofErr w:type="spellStart"/>
      <w:r w:rsidR="00F72630">
        <w:rPr>
          <w:color w:val="000000" w:themeColor="text1"/>
        </w:rPr>
        <w:t>colour</w:t>
      </w:r>
      <w:proofErr w:type="spellEnd"/>
      <w:r w:rsidR="00F72630">
        <w:rPr>
          <w:color w:val="000000" w:themeColor="text1"/>
        </w:rPr>
        <w:t xml:space="preserve"> </w:t>
      </w:r>
      <w:proofErr w:type="spellStart"/>
      <w:r w:rsidR="00F72630">
        <w:rPr>
          <w:color w:val="000000" w:themeColor="text1"/>
        </w:rPr>
        <w:t>terms</w:t>
      </w:r>
      <w:proofErr w:type="spellEnd"/>
      <w:r w:rsidR="00F72630">
        <w:rPr>
          <w:color w:val="000000" w:themeColor="text1"/>
        </w:rPr>
        <w:t xml:space="preserve"> (</w:t>
      </w:r>
      <w:r w:rsidR="00F72630">
        <w:rPr>
          <w:i/>
          <w:iCs/>
          <w:color w:val="000000" w:themeColor="text1"/>
        </w:rPr>
        <w:t xml:space="preserve">white, black, </w:t>
      </w:r>
      <w:r w:rsidR="00F72630">
        <w:rPr>
          <w:color w:val="000000" w:themeColor="text1"/>
        </w:rPr>
        <w:t xml:space="preserve">and </w:t>
      </w:r>
      <w:proofErr w:type="spellStart"/>
      <w:r w:rsidR="00F72630">
        <w:rPr>
          <w:i/>
          <w:iCs/>
          <w:color w:val="000000" w:themeColor="text1"/>
        </w:rPr>
        <w:t>grey</w:t>
      </w:r>
      <w:proofErr w:type="spellEnd"/>
      <w:r w:rsidR="00F72630">
        <w:rPr>
          <w:color w:val="000000" w:themeColor="text1"/>
        </w:rPr>
        <w:t>).</w:t>
      </w:r>
    </w:p>
    <w:p w14:paraId="3878638D" w14:textId="7513EA67" w:rsidR="00B51F6B" w:rsidRPr="00B51F6B" w:rsidRDefault="006E7105" w:rsidP="00A00516">
      <w:pPr>
        <w:pStyle w:val="NormalWeb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study,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investigate the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of the duration of the </w:t>
      </w:r>
      <w:proofErr w:type="spellStart"/>
      <w:r>
        <w:rPr>
          <w:color w:val="000000"/>
        </w:rPr>
        <w:t>experimental</w:t>
      </w:r>
      <w:proofErr w:type="spellEnd"/>
      <w:r>
        <w:rPr>
          <w:color w:val="000000"/>
        </w:rPr>
        <w:t xml:space="preserve"> task on the use of </w:t>
      </w:r>
      <w:proofErr w:type="spellStart"/>
      <w:r>
        <w:rPr>
          <w:color w:val="000000"/>
        </w:rPr>
        <w:t>colour</w:t>
      </w:r>
      <w:proofErr w:type="spellEnd"/>
      <w:r>
        <w:rPr>
          <w:color w:val="000000"/>
        </w:rPr>
        <w:t xml:space="preserve"> </w:t>
      </w:r>
      <w:proofErr w:type="spellStart"/>
      <w:r w:rsidR="00D0033C" w:rsidRPr="00F72630">
        <w:rPr>
          <w:color w:val="000000"/>
        </w:rPr>
        <w:t>categories</w:t>
      </w:r>
      <w:proofErr w:type="spellEnd"/>
      <w:r w:rsidR="00D0033C">
        <w:rPr>
          <w:color w:val="000000"/>
        </w:rPr>
        <w:t xml:space="preserve">, </w:t>
      </w:r>
      <w:r w:rsidR="00717AC6" w:rsidRPr="00717AC6">
        <w:rPr>
          <w:color w:val="000000"/>
        </w:rPr>
        <w:t xml:space="preserve">with a focus on </w:t>
      </w:r>
      <w:proofErr w:type="spellStart"/>
      <w:r w:rsidR="00FC4CA1">
        <w:rPr>
          <w:color w:val="000000"/>
        </w:rPr>
        <w:t>BCTs</w:t>
      </w:r>
      <w:proofErr w:type="spellEnd"/>
      <w:r w:rsidR="00FC4CA1">
        <w:rPr>
          <w:color w:val="000000"/>
        </w:rPr>
        <w:t xml:space="preserve"> and the </w:t>
      </w:r>
      <w:proofErr w:type="spellStart"/>
      <w:r w:rsidR="00FC4CA1">
        <w:rPr>
          <w:color w:val="000000"/>
        </w:rPr>
        <w:t>supposed</w:t>
      </w:r>
      <w:proofErr w:type="spellEnd"/>
      <w:r w:rsidR="00FC4CA1">
        <w:rPr>
          <w:color w:val="000000"/>
        </w:rPr>
        <w:t xml:space="preserve"> </w:t>
      </w:r>
      <w:proofErr w:type="spellStart"/>
      <w:r w:rsidR="00FC4CA1">
        <w:rPr>
          <w:color w:val="000000"/>
        </w:rPr>
        <w:t>subclasses</w:t>
      </w:r>
      <w:proofErr w:type="spellEnd"/>
      <w:r w:rsidR="00FC4CA1">
        <w:rPr>
          <w:color w:val="000000"/>
        </w:rPr>
        <w:t xml:space="preserve"> of </w:t>
      </w:r>
      <w:proofErr w:type="spellStart"/>
      <w:r w:rsidR="00717AC6" w:rsidRPr="00717AC6">
        <w:rPr>
          <w:color w:val="000000"/>
        </w:rPr>
        <w:t>primar</w:t>
      </w:r>
      <w:r w:rsidR="00FC4CA1">
        <w:rPr>
          <w:color w:val="000000"/>
        </w:rPr>
        <w:t>y</w:t>
      </w:r>
      <w:proofErr w:type="spellEnd"/>
      <w:r w:rsidR="00FC4CA1">
        <w:rPr>
          <w:color w:val="000000"/>
        </w:rPr>
        <w:t xml:space="preserve"> and </w:t>
      </w:r>
      <w:proofErr w:type="spellStart"/>
      <w:r w:rsidR="00FC4CA1">
        <w:rPr>
          <w:color w:val="000000"/>
        </w:rPr>
        <w:t>secondary</w:t>
      </w:r>
      <w:proofErr w:type="spellEnd"/>
      <w:r w:rsidR="00FC4CA1">
        <w:rPr>
          <w:color w:val="000000"/>
        </w:rPr>
        <w:t xml:space="preserve"> </w:t>
      </w:r>
      <w:proofErr w:type="spellStart"/>
      <w:r w:rsidR="00FC4CA1">
        <w:rPr>
          <w:color w:val="000000"/>
        </w:rPr>
        <w:t>BCTs</w:t>
      </w:r>
      <w:proofErr w:type="spellEnd"/>
      <w:r w:rsidR="00717AC6" w:rsidRPr="00717AC6">
        <w:rPr>
          <w:color w:val="000000"/>
        </w:rPr>
        <w:t>.</w:t>
      </w:r>
      <w:r w:rsidR="004A3A2D">
        <w:rPr>
          <w:color w:val="000000"/>
        </w:rPr>
        <w:t xml:space="preserve"> The </w:t>
      </w:r>
      <w:proofErr w:type="spellStart"/>
      <w:r w:rsidR="004A3A2D">
        <w:rPr>
          <w:color w:val="000000"/>
        </w:rPr>
        <w:t>next</w:t>
      </w:r>
      <w:proofErr w:type="spellEnd"/>
      <w:r w:rsidR="004A3A2D">
        <w:rPr>
          <w:color w:val="000000"/>
        </w:rPr>
        <w:t xml:space="preserve"> </w:t>
      </w:r>
      <w:proofErr w:type="spellStart"/>
      <w:r w:rsidR="004A3A2D">
        <w:rPr>
          <w:color w:val="000000"/>
        </w:rPr>
        <w:t>section</w:t>
      </w:r>
      <w:proofErr w:type="spellEnd"/>
      <w:r w:rsidR="004A3A2D">
        <w:rPr>
          <w:color w:val="000000"/>
        </w:rPr>
        <w:t xml:space="preserve"> </w:t>
      </w:r>
      <w:proofErr w:type="spellStart"/>
      <w:r w:rsidR="004A3A2D">
        <w:rPr>
          <w:color w:val="000000"/>
        </w:rPr>
        <w:t>introduces</w:t>
      </w:r>
      <w:proofErr w:type="spellEnd"/>
      <w:r w:rsidR="004A3A2D">
        <w:rPr>
          <w:color w:val="000000"/>
        </w:rPr>
        <w:t xml:space="preserve"> and </w:t>
      </w:r>
      <w:proofErr w:type="spellStart"/>
      <w:r w:rsidR="004A3A2D">
        <w:rPr>
          <w:color w:val="000000"/>
        </w:rPr>
        <w:t>describes</w:t>
      </w:r>
      <w:proofErr w:type="spellEnd"/>
      <w:r w:rsidR="004A3A2D">
        <w:rPr>
          <w:color w:val="000000"/>
        </w:rPr>
        <w:t xml:space="preserve"> </w:t>
      </w:r>
      <w:r w:rsidR="00B51F6B" w:rsidRPr="00B51F6B">
        <w:rPr>
          <w:color w:val="000000"/>
        </w:rPr>
        <w:t xml:space="preserve">the </w:t>
      </w:r>
      <w:proofErr w:type="spellStart"/>
      <w:r w:rsidR="00B51F6B" w:rsidRPr="00B51F6B">
        <w:rPr>
          <w:color w:val="000000"/>
        </w:rPr>
        <w:t>experimental</w:t>
      </w:r>
      <w:proofErr w:type="spellEnd"/>
      <w:r w:rsidR="00B51F6B" w:rsidRPr="00B51F6B">
        <w:rPr>
          <w:color w:val="000000"/>
        </w:rPr>
        <w:t xml:space="preserve"> setup, and </w:t>
      </w:r>
      <w:proofErr w:type="spellStart"/>
      <w:r w:rsidR="00B51F6B" w:rsidRPr="00B51F6B">
        <w:rPr>
          <w:color w:val="000000"/>
        </w:rPr>
        <w:t>our</w:t>
      </w:r>
      <w:proofErr w:type="spellEnd"/>
      <w:r w:rsidR="00B51F6B" w:rsidRPr="00B51F6B">
        <w:rPr>
          <w:color w:val="000000"/>
        </w:rPr>
        <w:t xml:space="preserve"> </w:t>
      </w:r>
      <w:proofErr w:type="spellStart"/>
      <w:r w:rsidR="00B51F6B" w:rsidRPr="00B51F6B">
        <w:rPr>
          <w:color w:val="000000"/>
        </w:rPr>
        <w:t>results</w:t>
      </w:r>
      <w:proofErr w:type="spellEnd"/>
      <w:r w:rsidR="00B51F6B" w:rsidRPr="00B51F6B">
        <w:rPr>
          <w:color w:val="000000"/>
        </w:rPr>
        <w:t xml:space="preserve"> are </w:t>
      </w:r>
      <w:proofErr w:type="spellStart"/>
      <w:r w:rsidR="00B51F6B" w:rsidRPr="00B51F6B">
        <w:rPr>
          <w:color w:val="000000"/>
        </w:rPr>
        <w:t>presented</w:t>
      </w:r>
      <w:proofErr w:type="spellEnd"/>
      <w:r w:rsidR="00B51F6B" w:rsidRPr="00B51F6B">
        <w:rPr>
          <w:color w:val="000000"/>
        </w:rPr>
        <w:t xml:space="preserve"> and </w:t>
      </w:r>
      <w:proofErr w:type="spellStart"/>
      <w:r w:rsidR="00B51F6B" w:rsidRPr="00B51F6B">
        <w:rPr>
          <w:color w:val="000000"/>
        </w:rPr>
        <w:t>discussed</w:t>
      </w:r>
      <w:proofErr w:type="spellEnd"/>
      <w:r w:rsidR="00B51F6B" w:rsidRPr="00B51F6B">
        <w:rPr>
          <w:color w:val="000000"/>
        </w:rPr>
        <w:t xml:space="preserve"> in </w:t>
      </w:r>
      <w:proofErr w:type="spellStart"/>
      <w:r w:rsidR="00B51F6B" w:rsidRPr="00B51F6B">
        <w:rPr>
          <w:color w:val="000000"/>
        </w:rPr>
        <w:t>detail</w:t>
      </w:r>
      <w:proofErr w:type="spellEnd"/>
      <w:r w:rsidR="004A3A2D">
        <w:rPr>
          <w:color w:val="000000"/>
        </w:rPr>
        <w:t xml:space="preserve"> in the </w:t>
      </w:r>
      <w:proofErr w:type="spellStart"/>
      <w:r w:rsidR="004A3A2D">
        <w:rPr>
          <w:color w:val="000000"/>
        </w:rPr>
        <w:t>subsequent</w:t>
      </w:r>
      <w:proofErr w:type="spellEnd"/>
      <w:r w:rsidR="004A3A2D">
        <w:rPr>
          <w:color w:val="000000"/>
        </w:rPr>
        <w:t xml:space="preserve"> </w:t>
      </w:r>
      <w:proofErr w:type="spellStart"/>
      <w:r w:rsidR="004A3A2D">
        <w:rPr>
          <w:color w:val="000000"/>
        </w:rPr>
        <w:t>sections</w:t>
      </w:r>
      <w:proofErr w:type="spellEnd"/>
      <w:r w:rsidR="004A3A2D">
        <w:rPr>
          <w:color w:val="000000"/>
        </w:rPr>
        <w:t xml:space="preserve">. </w:t>
      </w:r>
    </w:p>
    <w:p w14:paraId="1C82FDD6" w14:textId="6B4F1C4F" w:rsidR="00B51F6B" w:rsidRPr="00B51F6B" w:rsidRDefault="00B51F6B" w:rsidP="00B51F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51F6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 </w:t>
      </w:r>
      <w:proofErr w:type="spellStart"/>
      <w:r w:rsidRPr="00B51F6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Colour</w:t>
      </w:r>
      <w:proofErr w:type="spellEnd"/>
      <w:r w:rsidRPr="00B51F6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Naming Experiment</w:t>
      </w:r>
    </w:p>
    <w:p w14:paraId="335E888A" w14:textId="029FEE65" w:rsidR="00855CBD" w:rsidRDefault="00B51F6B" w:rsidP="00B51F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laboratory-based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colour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naming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experiment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designed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collect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unconstrained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verba</w:t>
      </w:r>
      <w:r w:rsidR="00466EFA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responses</w:t>
      </w:r>
      <w:proofErr w:type="spellEnd"/>
      <w:r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reaction times </w:t>
      </w:r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series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216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colour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stimuli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experiment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involved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participation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17 English speakers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mean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 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years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46A30" w:rsidRPr="00633C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SD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 = 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.5 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years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emales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provided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the 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responses</w:t>
      </w:r>
      <w:proofErr w:type="spellEnd"/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males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provided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, and 12%</w:t>
      </w:r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>identifie</w:t>
      </w:r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>non-binary</w:t>
      </w:r>
      <w:proofErr w:type="spellEnd"/>
      <w:r w:rsidR="00446A3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Participation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voluntary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experimental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sessions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conducted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obtaining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written</w:t>
      </w:r>
      <w:proofErr w:type="spellEnd"/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informed</w:t>
      </w:r>
      <w:proofErr w:type="spellEnd"/>
      <w:r w:rsidR="00855CBD" w:rsidRPr="00633C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55CBD" w:rsidRPr="00633C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consent</w:t>
      </w:r>
      <w:proofErr w:type="spellEnd"/>
      <w:r w:rsidR="00082841" w:rsidRPr="00633C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proofErr w:type="spellEnd"/>
      <w:r w:rsidR="00855CBD" w:rsidRPr="00633C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Varnhagen</w:t>
      </w:r>
      <w:proofErr w:type="spellEnd"/>
      <w:r w:rsidR="00855CBD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2005).</w:t>
      </w:r>
      <w:r w:rsidR="00082841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Before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running the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experiment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screened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colour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vision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deficiencies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City University Test (Fletcher, 1978).</w:t>
      </w:r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B4C" w:rsidRPr="00B1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>recognition</w:t>
      </w:r>
      <w:proofErr w:type="spellEnd"/>
      <w:r w:rsidR="00B14B4C" w:rsidRPr="00B1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B14B4C" w:rsidRPr="00B14B4C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="00B1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commitment</w:t>
      </w:r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articipants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compensated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cash for </w:t>
      </w:r>
      <w:proofErr w:type="spellStart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</w:t>
      </w:r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3E4F6F">
        <w:rPr>
          <w:rFonts w:ascii="Times New Roman" w:hAnsi="Times New Roman" w:cs="Times New Roman"/>
          <w:color w:val="000000" w:themeColor="text1"/>
          <w:sz w:val="24"/>
          <w:szCs w:val="24"/>
        </w:rPr>
        <w:t>effort</w:t>
      </w:r>
      <w:proofErr w:type="spellEnd"/>
      <w:r w:rsidR="00633C90" w:rsidRPr="00633C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A9BE9C" w14:textId="77777777" w:rsidR="00633C90" w:rsidRPr="00633C90" w:rsidRDefault="00633C90" w:rsidP="00B51F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C06A97C" w14:textId="5F6531C7" w:rsidR="00DE7B66" w:rsidRDefault="00541A3D" w:rsidP="00B14B4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>Colour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FC4C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stimuli</w:t>
      </w:r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were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presented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randoml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proofErr w:type="spellEnd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one </w:t>
      </w:r>
      <w:proofErr w:type="spellStart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</w:t>
      </w:r>
      <w:proofErr w:type="spellEnd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time,</w:t>
      </w:r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82841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 a </w:t>
      </w:r>
      <w:proofErr w:type="spellStart"/>
      <w:r w:rsidR="00082841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calibrated</w:t>
      </w:r>
      <w:proofErr w:type="spellEnd"/>
      <w:r w:rsidR="00082841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CRT </w:t>
      </w:r>
      <w:r w:rsidR="00082841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computer monitor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against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7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different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backgrounds. </w:t>
      </w:r>
      <w:proofErr w:type="spellStart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hroughout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experiment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participants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adapted</w:t>
      </w:r>
      <w:proofErr w:type="spellEnd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6 </w:t>
      </w:r>
      <w:proofErr w:type="spellStart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chromatic</w:t>
      </w:r>
      <w:proofErr w:type="spellEnd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1 </w:t>
      </w:r>
      <w:proofErr w:type="spellStart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neutral</w:t>
      </w:r>
      <w:proofErr w:type="spellEnd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uniform</w:t>
      </w:r>
      <w:proofErr w:type="spellEnd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backgrounds, </w:t>
      </w:r>
      <w:proofErr w:type="spellStart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presented</w:t>
      </w:r>
      <w:proofErr w:type="spellEnd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random </w:t>
      </w:r>
      <w:proofErr w:type="spellStart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order</w:t>
      </w:r>
      <w:proofErr w:type="spellEnd"/>
      <w:r w:rsidR="00DE7B66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 t</w:t>
      </w:r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est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stimuli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were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 degree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uniformly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coloured discs with a black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outline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1 pixel. The 216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colour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stimuli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were</w:t>
      </w:r>
      <w:proofErr w:type="spellEnd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niformly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distributed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the CIE LMS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parallelepiped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(CIE, 2006;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Stockman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&amp;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Sharpe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2000). </w:t>
      </w:r>
      <w:r w:rsidR="00B14B4C" w:rsidRPr="000828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For each 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colour </w:t>
      </w:r>
      <w:r w:rsidR="00B14B4C" w:rsidRPr="000828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sample, the subject </w:t>
      </w:r>
      <w:r w:rsid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was</w:t>
      </w:r>
      <w:r w:rsidR="00B14B4C" w:rsidRPr="000828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asked to say out loud the colour name that she thinks 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best </w:t>
      </w:r>
      <w:r w:rsidR="00B14B4C" w:rsidRPr="000828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describes the colour sample and respond </w:t>
      </w:r>
      <w:r w:rsidR="00B14B4C" w:rsidRPr="000828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within </w:t>
      </w:r>
      <w:r w:rsidR="00B14B4C" w:rsidRPr="000828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10 seconds for each sample.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Notably, participants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were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free to use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broad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narrow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names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they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liked</w:t>
      </w:r>
      <w:proofErr w:type="spellEnd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collected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total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26,504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unconstrained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colour</w:t>
      </w:r>
      <w:proofErr w:type="spellEnd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name </w:t>
      </w:r>
      <w:proofErr w:type="spellStart"/>
      <w:r w:rsidR="00466EFA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responses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head-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mounted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microphone</w:t>
      </w:r>
      <w:proofErr w:type="spellEnd"/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record </w:t>
      </w:r>
      <w:r w:rsid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vocal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responses</w:t>
      </w:r>
      <w:proofErr w:type="spellEnd"/>
      <w:r w:rsidR="00DE7B66" w:rsidRPr="00DE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14B4C"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1020A41" w14:textId="77777777" w:rsidR="00DE7B66" w:rsidRDefault="00DE7B66" w:rsidP="00B14B4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2786D3" w14:textId="48337DED" w:rsidR="00B14B4C" w:rsidRPr="00503D35" w:rsidRDefault="00B14B4C" w:rsidP="00B14B4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>The number of responses per name across all chips (global response rate) varie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 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 xml:space="preserve">hugely.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give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>he most frequent response (</w:t>
      </w:r>
      <w:proofErr w:type="spellStart"/>
      <w:r w:rsidRPr="00B14B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pink</w:t>
      </w:r>
      <w:proofErr w:type="spellEnd"/>
      <w:r w:rsidRPr="00B14B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) 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 xml:space="preserve">was recorded 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2733 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 xml:space="preserve">times, hence a global response rate of 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9,4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>%; while the least frequent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 xml:space="preserve"> (e.g.</w:t>
      </w:r>
      <w:r w:rsidRPr="00B14B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neon </w:t>
      </w:r>
      <w:proofErr w:type="spellStart"/>
      <w:r w:rsidRPr="00B14B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salmon</w:t>
      </w:r>
      <w:proofErr w:type="spellEnd"/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 xml:space="preserve">) were produced only 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one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>, hence 0.0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</w:t>
      </w:r>
      <w:r w:rsidRPr="00B14B4C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 xml:space="preserve">%. </w:t>
      </w:r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final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dataset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encompassed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total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675 </w:t>
      </w:r>
      <w:proofErr w:type="spellStart"/>
      <w:r w:rsidR="00541A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distinct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name</w:t>
      </w:r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s.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This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included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</w:t>
      </w:r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 11 </w:t>
      </w:r>
      <w:proofErr w:type="spellStart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BCTs</w:t>
      </w:r>
      <w:proofErr w:type="spellEnd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572 </w:t>
      </w:r>
      <w:proofErr w:type="spellStart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plurilexemic</w:t>
      </w:r>
      <w:proofErr w:type="spellEnd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(more-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than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-one word) </w:t>
      </w:r>
      <w:r w:rsidR="006F2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name</w:t>
      </w:r>
      <w:r w:rsidR="006F29B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92 </w:t>
      </w:r>
      <w:proofErr w:type="spellStart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monolexemic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(single-word)</w:t>
      </w:r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but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non-BCT </w:t>
      </w:r>
      <w:proofErr w:type="spellStart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colour</w:t>
      </w:r>
      <w:proofErr w:type="spellEnd"/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name</w:t>
      </w:r>
      <w:r w:rsidR="006F29B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503D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When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considering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frequency of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these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the dataset,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BCTs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accounted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54% of the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lexicon,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plurilexemics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represented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32%, and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monolexemic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non-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BCTs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made up 14%.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Notably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among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monolexemic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non-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BCTs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the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most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frequently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occurring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turquoise</w:t>
      </w:r>
      <w:proofErr w:type="spellEnd"/>
      <w:r w:rsidR="007D3CD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colour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often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considered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potential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candidate in the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evolution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BCTs</w:t>
      </w:r>
      <w:proofErr w:type="spellEnd"/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languages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industrialized</w:t>
      </w:r>
      <w:proofErr w:type="spellEnd"/>
      <w:r w:rsidR="007D3CD2" w:rsidRP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countries</w:t>
      </w:r>
      <w:r w:rsidR="006F2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(Zollinger, 1984, Mylonas and McDonald, 201</w:t>
      </w:r>
      <w:r w:rsidR="006F2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7D3C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2A77F8B8" w14:textId="77777777" w:rsidR="00503D35" w:rsidRPr="00503D35" w:rsidRDefault="00503D35" w:rsidP="00503D3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</w:pPr>
      <w:r w:rsidRPr="00503D35">
        <w:rPr>
          <w:rFonts w:ascii="Times New Roman" w:hAnsi="Times New Roman" w:cs="Times New Roman"/>
          <w:bCs/>
          <w:color w:val="000000" w:themeColor="text1"/>
          <w:sz w:val="24"/>
          <w:szCs w:val="24"/>
          <w:lang/>
        </w:rPr>
        <w:t> </w:t>
      </w:r>
    </w:p>
    <w:p w14:paraId="6C92CC9C" w14:textId="6F298E80" w:rsidR="007D3CD2" w:rsidRDefault="00891299" w:rsidP="007D3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 xml:space="preserve">The Effects of Experimental Length on the Use of Colour Names </w:t>
      </w:r>
    </w:p>
    <w:p w14:paraId="00D67251" w14:textId="11E11A39" w:rsidR="008C0EB3" w:rsidRPr="00891299" w:rsidRDefault="00891299" w:rsidP="008912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pt-PT"/>
        </w:rPr>
      </w:pPr>
      <w:r>
        <w:rPr>
          <w:rFonts w:ascii="Times New Roman" w:hAnsi="Times New Roman" w:cs="Times New Roman"/>
          <w:bCs/>
          <w:sz w:val="24"/>
          <w:lang w:val="pt-PT"/>
        </w:rPr>
        <w:t xml:space="preserve">The first issue we wanted to address was </w:t>
      </w:r>
      <w:proofErr w:type="spellStart"/>
      <w:r w:rsidR="00216ED5" w:rsidRP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ow</w:t>
      </w:r>
      <w:proofErr w:type="spellEnd"/>
      <w:r w:rsidRPr="00891299">
        <w:rPr>
          <w:rFonts w:ascii="Segoe UI" w:hAnsi="Segoe UI" w:cs="Segoe UI"/>
          <w:color w:val="374151"/>
          <w:shd w:val="clear" w:color="auto" w:fill="F7F7F8"/>
        </w:rPr>
        <w:t xml:space="preserve"> </w:t>
      </w:r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the duration of the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experimental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task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impacted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participants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'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</w:t>
      </w:r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</w:t>
      </w:r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vocabulary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richness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over time.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</w:t>
      </w:r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</w:t>
      </w:r>
      <w:proofErr w:type="spellEnd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decided</w:t>
      </w:r>
      <w:proofErr w:type="spellEnd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use </w:t>
      </w:r>
      <w:r w:rsidR="008C0EB3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the </w:t>
      </w:r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global </w:t>
      </w:r>
      <w:proofErr w:type="spellStart"/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entropy</w:t>
      </w:r>
      <w:proofErr w:type="spellEnd"/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the </w:t>
      </w:r>
      <w:proofErr w:type="spellStart"/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distribution</w:t>
      </w:r>
      <w:proofErr w:type="spellEnd"/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</w:t>
      </w:r>
      <w:proofErr w:type="spellStart"/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responses</w:t>
      </w:r>
      <w:proofErr w:type="spellEnd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as</w:t>
      </w:r>
      <w:proofErr w:type="spellEnd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</w:t>
      </w:r>
      <w:proofErr w:type="spellStart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measure</w:t>
      </w:r>
      <w:proofErr w:type="spellEnd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</w:t>
      </w:r>
      <w:proofErr w:type="spellStart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lexicon’s</w:t>
      </w:r>
      <w:proofErr w:type="spellEnd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216ED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richness</w:t>
      </w:r>
      <w:proofErr w:type="spellEnd"/>
      <w:r w:rsidR="008C0EB3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.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Drawing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from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classical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communication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theory, the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entropy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equation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offers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way to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quantify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total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information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content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within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complete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probability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distribution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an event,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based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on </w:t>
      </w:r>
      <w:proofErr w:type="spellStart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its</w:t>
      </w:r>
      <w:proofErr w:type="spellEnd"/>
      <w:r w:rsidRPr="0089129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frequency </w:t>
      </w:r>
      <w:r w:rsidR="00D5611C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(Shannon, 1948). </w:t>
      </w:r>
    </w:p>
    <w:p w14:paraId="03983E57" w14:textId="03B7B159" w:rsidR="00447483" w:rsidRPr="00E84ABC" w:rsidRDefault="00891299" w:rsidP="00216ED5">
      <w:pPr>
        <w:pStyle w:val="NormalWeb"/>
        <w:shd w:val="clear" w:color="auto" w:fill="FFFFFF"/>
        <w:spacing w:before="0" w:after="0"/>
        <w:jc w:val="both"/>
        <w:rPr>
          <w:rFonts w:asciiTheme="majorBidi" w:hAnsiTheme="majorBidi" w:cstheme="majorBidi"/>
          <w:sz w:val="16"/>
          <w:szCs w:val="16"/>
          <w:lang w:val="fr-FR"/>
        </w:rPr>
      </w:pPr>
      <w:proofErr w:type="spellStart"/>
      <w:r w:rsidRPr="00891299">
        <w:rPr>
          <w:color w:val="000000"/>
          <w:szCs w:val="21"/>
        </w:rPr>
        <w:t>Our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method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involved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dividing</w:t>
      </w:r>
      <w:proofErr w:type="spellEnd"/>
      <w:r w:rsidRPr="00891299">
        <w:rPr>
          <w:color w:val="000000"/>
          <w:szCs w:val="21"/>
        </w:rPr>
        <w:t xml:space="preserve"> the </w:t>
      </w:r>
      <w:proofErr w:type="spellStart"/>
      <w:r w:rsidRPr="00891299">
        <w:rPr>
          <w:color w:val="000000"/>
          <w:szCs w:val="21"/>
        </w:rPr>
        <w:t>series</w:t>
      </w:r>
      <w:proofErr w:type="spellEnd"/>
      <w:r w:rsidRPr="00891299">
        <w:rPr>
          <w:color w:val="000000"/>
          <w:szCs w:val="21"/>
        </w:rPr>
        <w:t xml:space="preserve"> of </w:t>
      </w:r>
      <w:proofErr w:type="spellStart"/>
      <w:r w:rsidRPr="00891299">
        <w:rPr>
          <w:color w:val="000000"/>
          <w:szCs w:val="21"/>
        </w:rPr>
        <w:t>experimental</w:t>
      </w:r>
      <w:proofErr w:type="spellEnd"/>
      <w:r w:rsidRPr="00891299">
        <w:rPr>
          <w:color w:val="000000"/>
          <w:szCs w:val="21"/>
        </w:rPr>
        <w:t xml:space="preserve"> trials </w:t>
      </w:r>
      <w:proofErr w:type="spellStart"/>
      <w:r w:rsidRPr="00891299">
        <w:rPr>
          <w:color w:val="000000"/>
          <w:szCs w:val="21"/>
        </w:rPr>
        <w:t>into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seven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distinct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bins</w:t>
      </w:r>
      <w:proofErr w:type="spellEnd"/>
      <w:r w:rsidRPr="00891299">
        <w:rPr>
          <w:color w:val="000000"/>
          <w:szCs w:val="21"/>
        </w:rPr>
        <w:t xml:space="preserve">, </w:t>
      </w:r>
      <w:proofErr w:type="spellStart"/>
      <w:r w:rsidRPr="00891299">
        <w:rPr>
          <w:color w:val="000000"/>
          <w:szCs w:val="21"/>
        </w:rPr>
        <w:t>each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corresponding</w:t>
      </w:r>
      <w:proofErr w:type="spellEnd"/>
      <w:r w:rsidRPr="00891299">
        <w:rPr>
          <w:color w:val="000000"/>
          <w:szCs w:val="21"/>
        </w:rPr>
        <w:t xml:space="preserve"> to a </w:t>
      </w:r>
      <w:proofErr w:type="spellStart"/>
      <w:r w:rsidRPr="00891299">
        <w:rPr>
          <w:color w:val="000000"/>
          <w:szCs w:val="21"/>
        </w:rPr>
        <w:t>specific</w:t>
      </w:r>
      <w:proofErr w:type="spellEnd"/>
      <w:r w:rsidRPr="00891299">
        <w:rPr>
          <w:color w:val="000000"/>
          <w:szCs w:val="21"/>
        </w:rPr>
        <w:t xml:space="preserve"> point in the </w:t>
      </w:r>
      <w:proofErr w:type="spellStart"/>
      <w:r w:rsidRPr="00891299">
        <w:rPr>
          <w:color w:val="000000"/>
          <w:szCs w:val="21"/>
        </w:rPr>
        <w:t>experiment's</w:t>
      </w:r>
      <w:proofErr w:type="spellEnd"/>
      <w:r w:rsidRPr="00891299">
        <w:rPr>
          <w:color w:val="000000"/>
          <w:szCs w:val="21"/>
        </w:rPr>
        <w:t xml:space="preserve"> timeline, </w:t>
      </w:r>
      <w:proofErr w:type="spellStart"/>
      <w:r w:rsidRPr="00891299">
        <w:rPr>
          <w:color w:val="000000"/>
          <w:szCs w:val="21"/>
        </w:rPr>
        <w:t>determined</w:t>
      </w:r>
      <w:proofErr w:type="spellEnd"/>
      <w:r w:rsidRPr="00891299">
        <w:rPr>
          <w:color w:val="000000"/>
          <w:szCs w:val="21"/>
        </w:rPr>
        <w:t xml:space="preserve"> by the </w:t>
      </w:r>
      <w:proofErr w:type="spellStart"/>
      <w:r w:rsidRPr="00891299">
        <w:rPr>
          <w:color w:val="000000"/>
          <w:szCs w:val="21"/>
        </w:rPr>
        <w:t>order</w:t>
      </w:r>
      <w:proofErr w:type="spellEnd"/>
      <w:r w:rsidRPr="00891299">
        <w:rPr>
          <w:color w:val="000000"/>
          <w:szCs w:val="21"/>
        </w:rPr>
        <w:t xml:space="preserve"> of background </w:t>
      </w:r>
      <w:proofErr w:type="spellStart"/>
      <w:r w:rsidRPr="00891299">
        <w:rPr>
          <w:color w:val="000000"/>
          <w:szCs w:val="21"/>
        </w:rPr>
        <w:t>presentations</w:t>
      </w:r>
      <w:proofErr w:type="spellEnd"/>
      <w:r w:rsidRPr="00891299">
        <w:rPr>
          <w:color w:val="000000"/>
          <w:szCs w:val="21"/>
        </w:rPr>
        <w:t xml:space="preserve">. </w:t>
      </w:r>
      <w:proofErr w:type="spellStart"/>
      <w:r w:rsidRPr="00891299">
        <w:rPr>
          <w:color w:val="000000"/>
          <w:szCs w:val="21"/>
        </w:rPr>
        <w:t>These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bins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served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as</w:t>
      </w:r>
      <w:proofErr w:type="spellEnd"/>
      <w:r w:rsidRPr="00891299">
        <w:rPr>
          <w:color w:val="000000"/>
          <w:szCs w:val="21"/>
        </w:rPr>
        <w:t xml:space="preserve"> a </w:t>
      </w:r>
      <w:proofErr w:type="spellStart"/>
      <w:r w:rsidRPr="00891299">
        <w:rPr>
          <w:color w:val="000000"/>
          <w:szCs w:val="21"/>
        </w:rPr>
        <w:t>means</w:t>
      </w:r>
      <w:proofErr w:type="spellEnd"/>
      <w:r w:rsidRPr="00891299">
        <w:rPr>
          <w:color w:val="000000"/>
          <w:szCs w:val="21"/>
        </w:rPr>
        <w:t xml:space="preserve"> to monitor the </w:t>
      </w:r>
      <w:proofErr w:type="spellStart"/>
      <w:r w:rsidRPr="00891299">
        <w:rPr>
          <w:color w:val="000000"/>
          <w:szCs w:val="21"/>
        </w:rPr>
        <w:t>evolution</w:t>
      </w:r>
      <w:proofErr w:type="spellEnd"/>
      <w:r w:rsidRPr="00891299">
        <w:rPr>
          <w:color w:val="000000"/>
          <w:szCs w:val="21"/>
        </w:rPr>
        <w:t xml:space="preserve"> of color </w:t>
      </w:r>
      <w:proofErr w:type="spellStart"/>
      <w:r w:rsidRPr="00891299">
        <w:rPr>
          <w:color w:val="000000"/>
          <w:szCs w:val="21"/>
        </w:rPr>
        <w:t>vocabulary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richness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as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participants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devoted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varying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amounts</w:t>
      </w:r>
      <w:proofErr w:type="spellEnd"/>
      <w:r w:rsidRPr="00891299">
        <w:rPr>
          <w:color w:val="000000"/>
          <w:szCs w:val="21"/>
        </w:rPr>
        <w:t xml:space="preserve"> of time to the </w:t>
      </w:r>
      <w:proofErr w:type="spellStart"/>
      <w:r w:rsidRPr="00891299">
        <w:rPr>
          <w:color w:val="000000"/>
          <w:szCs w:val="21"/>
        </w:rPr>
        <w:t>experimental</w:t>
      </w:r>
      <w:proofErr w:type="spellEnd"/>
      <w:r w:rsidRPr="00891299">
        <w:rPr>
          <w:color w:val="000000"/>
          <w:szCs w:val="21"/>
        </w:rPr>
        <w:t xml:space="preserve"> task. </w:t>
      </w:r>
      <w:proofErr w:type="spellStart"/>
      <w:r w:rsidRPr="00891299">
        <w:rPr>
          <w:color w:val="000000"/>
          <w:szCs w:val="21"/>
        </w:rPr>
        <w:t>Subsequently</w:t>
      </w:r>
      <w:proofErr w:type="spellEnd"/>
      <w:r w:rsidRPr="00891299">
        <w:rPr>
          <w:color w:val="000000"/>
          <w:szCs w:val="21"/>
        </w:rPr>
        <w:t xml:space="preserve">, </w:t>
      </w:r>
      <w:proofErr w:type="spellStart"/>
      <w:r w:rsidRPr="00891299">
        <w:rPr>
          <w:color w:val="000000"/>
          <w:szCs w:val="21"/>
        </w:rPr>
        <w:t>we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calculated</w:t>
      </w:r>
      <w:proofErr w:type="spellEnd"/>
      <w:r w:rsidRPr="00891299">
        <w:rPr>
          <w:color w:val="000000"/>
          <w:szCs w:val="21"/>
        </w:rPr>
        <w:t xml:space="preserve"> the </w:t>
      </w:r>
      <w:proofErr w:type="spellStart"/>
      <w:r w:rsidRPr="00891299">
        <w:rPr>
          <w:color w:val="000000"/>
          <w:szCs w:val="21"/>
        </w:rPr>
        <w:t>entropy</w:t>
      </w:r>
      <w:proofErr w:type="spellEnd"/>
      <w:r w:rsidRPr="00891299">
        <w:rPr>
          <w:color w:val="000000"/>
          <w:szCs w:val="21"/>
        </w:rPr>
        <w:t xml:space="preserve"> of </w:t>
      </w:r>
      <w:proofErr w:type="spellStart"/>
      <w:r w:rsidRPr="00891299">
        <w:rPr>
          <w:color w:val="000000"/>
          <w:szCs w:val="21"/>
        </w:rPr>
        <w:t>colo</w:t>
      </w:r>
      <w:r w:rsidR="006F29B2">
        <w:rPr>
          <w:color w:val="000000"/>
          <w:szCs w:val="21"/>
        </w:rPr>
        <w:t>u</w:t>
      </w:r>
      <w:r w:rsidRPr="00891299">
        <w:rPr>
          <w:color w:val="000000"/>
          <w:szCs w:val="21"/>
        </w:rPr>
        <w:t>r</w:t>
      </w:r>
      <w:proofErr w:type="spellEnd"/>
      <w:r w:rsidRPr="00891299">
        <w:rPr>
          <w:color w:val="000000"/>
          <w:szCs w:val="21"/>
        </w:rPr>
        <w:t xml:space="preserve"> naming </w:t>
      </w:r>
      <w:proofErr w:type="spellStart"/>
      <w:r w:rsidRPr="00891299">
        <w:rPr>
          <w:color w:val="000000"/>
          <w:szCs w:val="21"/>
        </w:rPr>
        <w:t>responses</w:t>
      </w:r>
      <w:proofErr w:type="spellEnd"/>
      <w:r w:rsidRPr="00891299">
        <w:rPr>
          <w:color w:val="000000"/>
          <w:szCs w:val="21"/>
        </w:rPr>
        <w:t xml:space="preserve"> for </w:t>
      </w:r>
      <w:proofErr w:type="spellStart"/>
      <w:r w:rsidRPr="00891299">
        <w:rPr>
          <w:color w:val="000000"/>
          <w:szCs w:val="21"/>
        </w:rPr>
        <w:t>each</w:t>
      </w:r>
      <w:proofErr w:type="spellEnd"/>
      <w:r w:rsidRPr="00891299">
        <w:rPr>
          <w:color w:val="000000"/>
          <w:szCs w:val="21"/>
        </w:rPr>
        <w:t xml:space="preserve"> of </w:t>
      </w:r>
      <w:proofErr w:type="spellStart"/>
      <w:r w:rsidRPr="00891299">
        <w:rPr>
          <w:color w:val="000000"/>
          <w:szCs w:val="21"/>
        </w:rPr>
        <w:t>these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bins</w:t>
      </w:r>
      <w:proofErr w:type="spellEnd"/>
      <w:r w:rsidRPr="00891299">
        <w:rPr>
          <w:color w:val="000000"/>
          <w:szCs w:val="21"/>
        </w:rPr>
        <w:t xml:space="preserve"> </w:t>
      </w:r>
      <w:r w:rsidR="008C0EB3" w:rsidRPr="00E84ABC">
        <w:rPr>
          <w:color w:val="000000"/>
          <w:szCs w:val="21"/>
          <w:lang w:val="fr-FR"/>
        </w:rPr>
        <w:t>(Fig. 1).</w:t>
      </w:r>
      <w:r w:rsidR="00216ED5">
        <w:rPr>
          <w:color w:val="000000"/>
          <w:szCs w:val="21"/>
          <w:lang w:val="fr-FR"/>
        </w:rPr>
        <w:t xml:space="preserve"> </w:t>
      </w:r>
    </w:p>
    <w:p w14:paraId="029C3A78" w14:textId="77777777" w:rsidR="00C87C0E" w:rsidRDefault="00C87C0E" w:rsidP="00C87C0E">
      <w:pPr>
        <w:spacing w:after="0" w:line="240" w:lineRule="auto"/>
        <w:jc w:val="center"/>
        <w:rPr>
          <w:rFonts w:asciiTheme="majorBidi" w:eastAsia="Times New Roman" w:hAnsiTheme="majorBidi" w:cstheme="majorBidi"/>
          <w:sz w:val="16"/>
          <w:szCs w:val="16"/>
          <w:lang w:val="en-GB" w:eastAsia="it-IT"/>
        </w:rPr>
      </w:pPr>
      <w:r>
        <w:rPr>
          <w:rFonts w:asciiTheme="majorBidi" w:eastAsia="Times New Roman" w:hAnsiTheme="majorBidi" w:cstheme="majorBidi"/>
          <w:noProof/>
          <w:sz w:val="16"/>
          <w:szCs w:val="16"/>
          <w:lang w:eastAsia="it-IT"/>
        </w:rPr>
        <w:drawing>
          <wp:inline distT="0" distB="0" distL="0" distR="0" wp14:anchorId="0D67E8CA" wp14:editId="4D8AF143">
            <wp:extent cx="3689195" cy="240325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" b="2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195" cy="2403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BBD2C" w14:textId="77777777" w:rsidR="00C87C0E" w:rsidRDefault="00C87C0E" w:rsidP="00C87C0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en-GB" w:eastAsia="it-IT"/>
        </w:rPr>
      </w:pPr>
    </w:p>
    <w:p w14:paraId="06AA8B23" w14:textId="2AF022E0" w:rsidR="008C0EB3" w:rsidRPr="00E84ABC" w:rsidRDefault="00C87C0E" w:rsidP="00D61EE4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  <w:lang w:val="en-US" w:eastAsia="it-IT"/>
        </w:rPr>
      </w:pP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Fig. 1 </w:t>
      </w:r>
      <w:r w:rsidR="008C0EB3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–</w:t>
      </w: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proofErr w:type="spellStart"/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Richness</w:t>
      </w:r>
      <w:proofErr w:type="spellEnd"/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of </w:t>
      </w:r>
      <w:r w:rsid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C</w:t>
      </w:r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olour </w:t>
      </w:r>
      <w:r w:rsid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N</w:t>
      </w:r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aming </w:t>
      </w:r>
      <w:proofErr w:type="spellStart"/>
      <w:r w:rsid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V</w:t>
      </w:r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ocabulary</w:t>
      </w:r>
      <w:proofErr w:type="spellEnd"/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r w:rsid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O</w:t>
      </w:r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ver </w:t>
      </w:r>
      <w:proofErr w:type="spellStart"/>
      <w:r w:rsid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R</w:t>
      </w:r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epeated</w:t>
      </w:r>
      <w:proofErr w:type="spellEnd"/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r w:rsid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T</w:t>
      </w:r>
      <w:r w:rsidR="00315133" w:rsidRPr="00315133">
        <w:rPr>
          <w:rFonts w:asciiTheme="majorBidi" w:eastAsia="Times New Roman" w:hAnsiTheme="majorBidi" w:cstheme="majorBidi"/>
          <w:sz w:val="20"/>
          <w:szCs w:val="20"/>
          <w:lang w:eastAsia="it-IT"/>
        </w:rPr>
        <w:t>rials</w:t>
      </w:r>
    </w:p>
    <w:p w14:paraId="1F3EFFB1" w14:textId="4503BE8F" w:rsidR="00891299" w:rsidRDefault="00891299" w:rsidP="00891299">
      <w:pPr>
        <w:pStyle w:val="NormalWeb"/>
        <w:shd w:val="clear" w:color="auto" w:fill="FFFFFF"/>
        <w:spacing w:before="0" w:after="0"/>
        <w:jc w:val="both"/>
        <w:rPr>
          <w:color w:val="000000"/>
          <w:szCs w:val="21"/>
        </w:rPr>
      </w:pPr>
      <w:proofErr w:type="spellStart"/>
      <w:r w:rsidRPr="00D5611C">
        <w:rPr>
          <w:color w:val="000000"/>
          <w:szCs w:val="21"/>
        </w:rPr>
        <w:lastRenderedPageBreak/>
        <w:t>Our</w:t>
      </w:r>
      <w:proofErr w:type="spellEnd"/>
      <w:r w:rsidRPr="00D5611C"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analysis</w:t>
      </w:r>
      <w:proofErr w:type="spellEnd"/>
      <w:r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revealed</w:t>
      </w:r>
      <w:proofErr w:type="spellEnd"/>
      <w:r w:rsidRPr="00891299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a </w:t>
      </w:r>
      <w:r w:rsidR="00113E14">
        <w:rPr>
          <w:color w:val="000000"/>
          <w:szCs w:val="21"/>
        </w:rPr>
        <w:t>strong trend</w:t>
      </w:r>
      <w:r w:rsidR="00113E14">
        <w:rPr>
          <w:color w:val="C00000"/>
          <w:szCs w:val="21"/>
        </w:rPr>
        <w:t>:</w:t>
      </w:r>
      <w:r w:rsidRPr="00582631">
        <w:rPr>
          <w:color w:val="C00000"/>
          <w:szCs w:val="21"/>
        </w:rPr>
        <w:t xml:space="preserve"> </w:t>
      </w:r>
      <w:r w:rsidRPr="00D5611C">
        <w:rPr>
          <w:color w:val="000000"/>
          <w:szCs w:val="21"/>
        </w:rPr>
        <w:t xml:space="preserve">the </w:t>
      </w:r>
      <w:proofErr w:type="spellStart"/>
      <w:r w:rsidRPr="00D5611C">
        <w:rPr>
          <w:color w:val="000000"/>
          <w:szCs w:val="21"/>
        </w:rPr>
        <w:t>richness</w:t>
      </w:r>
      <w:proofErr w:type="spellEnd"/>
      <w:r w:rsidRPr="00D5611C">
        <w:rPr>
          <w:color w:val="000000"/>
          <w:szCs w:val="21"/>
        </w:rPr>
        <w:t xml:space="preserve"> of </w:t>
      </w:r>
      <w:proofErr w:type="spellStart"/>
      <w:r w:rsidRPr="00D5611C">
        <w:rPr>
          <w:color w:val="000000"/>
          <w:szCs w:val="21"/>
        </w:rPr>
        <w:t>colour</w:t>
      </w:r>
      <w:proofErr w:type="spellEnd"/>
      <w:r w:rsidRPr="00D5611C">
        <w:rPr>
          <w:color w:val="000000"/>
          <w:szCs w:val="21"/>
        </w:rPr>
        <w:t xml:space="preserve"> </w:t>
      </w:r>
      <w:proofErr w:type="spellStart"/>
      <w:r w:rsidRPr="00D5611C">
        <w:rPr>
          <w:color w:val="000000"/>
          <w:szCs w:val="21"/>
        </w:rPr>
        <w:t>vocabulary</w:t>
      </w:r>
      <w:proofErr w:type="spellEnd"/>
      <w:r w:rsidRPr="00D5611C">
        <w:rPr>
          <w:color w:val="000000"/>
          <w:szCs w:val="21"/>
        </w:rPr>
        <w:t xml:space="preserve"> </w:t>
      </w:r>
      <w:proofErr w:type="spellStart"/>
      <w:r w:rsidRPr="00D5611C">
        <w:rPr>
          <w:color w:val="000000"/>
          <w:szCs w:val="21"/>
        </w:rPr>
        <w:t>decreases</w:t>
      </w:r>
      <w:proofErr w:type="spellEnd"/>
      <w:r w:rsidRPr="00D5611C">
        <w:rPr>
          <w:color w:val="000000"/>
          <w:szCs w:val="21"/>
        </w:rPr>
        <w:t xml:space="preserve"> </w:t>
      </w:r>
      <w:proofErr w:type="spellStart"/>
      <w:r w:rsidRPr="00D5611C">
        <w:rPr>
          <w:color w:val="000000"/>
          <w:szCs w:val="21"/>
        </w:rPr>
        <w:t>as</w:t>
      </w:r>
      <w:proofErr w:type="spellEnd"/>
      <w:r w:rsidRPr="00D5611C">
        <w:rPr>
          <w:color w:val="000000"/>
          <w:szCs w:val="21"/>
        </w:rPr>
        <w:t xml:space="preserve"> a </w:t>
      </w:r>
      <w:proofErr w:type="spellStart"/>
      <w:r w:rsidRPr="00D5611C">
        <w:rPr>
          <w:color w:val="000000"/>
          <w:szCs w:val="21"/>
        </w:rPr>
        <w:t>function</w:t>
      </w:r>
      <w:proofErr w:type="spellEnd"/>
      <w:r w:rsidRPr="00D5611C">
        <w:rPr>
          <w:color w:val="000000"/>
          <w:szCs w:val="21"/>
        </w:rPr>
        <w:t xml:space="preserve"> of the task duration</w:t>
      </w:r>
      <w:r w:rsidR="00113E14">
        <w:rPr>
          <w:color w:val="000000"/>
          <w:szCs w:val="21"/>
        </w:rPr>
        <w:t xml:space="preserve"> (</w:t>
      </w:r>
      <w:r w:rsidR="00113E14" w:rsidRPr="00D5611C">
        <w:rPr>
          <w:i/>
          <w:iCs/>
          <w:color w:val="000000"/>
          <w:szCs w:val="21"/>
        </w:rPr>
        <w:t>R</w:t>
      </w:r>
      <w:r w:rsidR="00113E14" w:rsidRPr="00D5611C">
        <w:rPr>
          <w:i/>
          <w:iCs/>
          <w:color w:val="000000"/>
          <w:szCs w:val="21"/>
          <w:vertAlign w:val="superscript"/>
        </w:rPr>
        <w:t>2</w:t>
      </w:r>
      <w:r w:rsidR="00113E14" w:rsidRPr="00D5611C">
        <w:rPr>
          <w:color w:val="000000"/>
          <w:szCs w:val="21"/>
        </w:rPr>
        <w:t xml:space="preserve"> = </w:t>
      </w:r>
      <w:r w:rsidR="00113E14">
        <w:rPr>
          <w:color w:val="000000"/>
          <w:szCs w:val="21"/>
        </w:rPr>
        <w:t>-</w:t>
      </w:r>
      <w:r w:rsidR="00113E14" w:rsidRPr="00D5611C">
        <w:rPr>
          <w:color w:val="000000"/>
          <w:szCs w:val="21"/>
        </w:rPr>
        <w:t>0.</w:t>
      </w:r>
      <w:r w:rsidR="00113E14">
        <w:rPr>
          <w:color w:val="000000"/>
          <w:szCs w:val="21"/>
        </w:rPr>
        <w:t>7).</w:t>
      </w:r>
      <w:r>
        <w:rPr>
          <w:color w:val="000000"/>
          <w:szCs w:val="21"/>
        </w:rPr>
        <w:t xml:space="preserve"> More </w:t>
      </w:r>
      <w:proofErr w:type="spellStart"/>
      <w:r>
        <w:rPr>
          <w:color w:val="000000"/>
          <w:szCs w:val="21"/>
        </w:rPr>
        <w:t>precisely</w:t>
      </w:r>
      <w:proofErr w:type="spellEnd"/>
      <w:r w:rsidRPr="00891299">
        <w:rPr>
          <w:color w:val="000000"/>
          <w:szCs w:val="21"/>
        </w:rPr>
        <w:t xml:space="preserve">, the </w:t>
      </w:r>
      <w:proofErr w:type="spellStart"/>
      <w:r w:rsidRPr="00891299">
        <w:rPr>
          <w:color w:val="000000"/>
          <w:szCs w:val="21"/>
        </w:rPr>
        <w:t>entropy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values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exhibited</w:t>
      </w:r>
      <w:proofErr w:type="spellEnd"/>
      <w:r w:rsidRPr="00891299">
        <w:rPr>
          <w:color w:val="000000"/>
          <w:szCs w:val="21"/>
        </w:rPr>
        <w:t xml:space="preserve"> a </w:t>
      </w:r>
      <w:proofErr w:type="spellStart"/>
      <w:r w:rsidRPr="00891299">
        <w:rPr>
          <w:color w:val="000000"/>
          <w:szCs w:val="21"/>
        </w:rPr>
        <w:t>peak</w:t>
      </w:r>
      <w:proofErr w:type="spellEnd"/>
      <w:r w:rsidRPr="00891299">
        <w:rPr>
          <w:color w:val="000000"/>
          <w:szCs w:val="21"/>
        </w:rPr>
        <w:t xml:space="preserve"> of 4.3 bits </w:t>
      </w:r>
      <w:proofErr w:type="spellStart"/>
      <w:r w:rsidRPr="00891299">
        <w:rPr>
          <w:color w:val="000000"/>
          <w:szCs w:val="21"/>
        </w:rPr>
        <w:t>during</w:t>
      </w:r>
      <w:proofErr w:type="spellEnd"/>
      <w:r w:rsidRPr="00891299">
        <w:rPr>
          <w:color w:val="000000"/>
          <w:szCs w:val="21"/>
        </w:rPr>
        <w:t xml:space="preserve"> the </w:t>
      </w:r>
      <w:proofErr w:type="spellStart"/>
      <w:r w:rsidRPr="00891299">
        <w:rPr>
          <w:color w:val="000000"/>
          <w:szCs w:val="21"/>
        </w:rPr>
        <w:t>initial</w:t>
      </w:r>
      <w:proofErr w:type="spellEnd"/>
      <w:r w:rsidRPr="00891299">
        <w:rPr>
          <w:color w:val="000000"/>
          <w:szCs w:val="21"/>
        </w:rPr>
        <w:t xml:space="preserve"> bin of trials, </w:t>
      </w:r>
      <w:proofErr w:type="spellStart"/>
      <w:r w:rsidRPr="00891299">
        <w:rPr>
          <w:color w:val="000000"/>
          <w:szCs w:val="21"/>
        </w:rPr>
        <w:t>signifying</w:t>
      </w:r>
      <w:proofErr w:type="spellEnd"/>
      <w:r w:rsidRPr="00891299">
        <w:rPr>
          <w:color w:val="000000"/>
          <w:szCs w:val="21"/>
        </w:rPr>
        <w:t xml:space="preserve"> the </w:t>
      </w:r>
      <w:proofErr w:type="spellStart"/>
      <w:r w:rsidRPr="00891299">
        <w:rPr>
          <w:color w:val="000000"/>
          <w:szCs w:val="21"/>
        </w:rPr>
        <w:t>highest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level</w:t>
      </w:r>
      <w:proofErr w:type="spellEnd"/>
      <w:r w:rsidRPr="00891299">
        <w:rPr>
          <w:color w:val="000000"/>
          <w:szCs w:val="21"/>
        </w:rPr>
        <w:t xml:space="preserve"> of </w:t>
      </w:r>
      <w:proofErr w:type="spellStart"/>
      <w:r w:rsidRPr="00891299">
        <w:rPr>
          <w:color w:val="000000"/>
          <w:szCs w:val="21"/>
        </w:rPr>
        <w:t>colo</w:t>
      </w:r>
      <w:r w:rsidR="006F29B2">
        <w:rPr>
          <w:color w:val="000000"/>
          <w:szCs w:val="21"/>
        </w:rPr>
        <w:t>u</w:t>
      </w:r>
      <w:r w:rsidRPr="00891299">
        <w:rPr>
          <w:color w:val="000000"/>
          <w:szCs w:val="21"/>
        </w:rPr>
        <w:t>r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vocabulary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diversity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at</w:t>
      </w:r>
      <w:proofErr w:type="spellEnd"/>
      <w:r w:rsidRPr="00891299">
        <w:rPr>
          <w:color w:val="000000"/>
          <w:szCs w:val="21"/>
        </w:rPr>
        <w:t xml:space="preserve"> the </w:t>
      </w:r>
      <w:proofErr w:type="spellStart"/>
      <w:r w:rsidRPr="00891299">
        <w:rPr>
          <w:color w:val="000000"/>
          <w:szCs w:val="21"/>
        </w:rPr>
        <w:t>outset</w:t>
      </w:r>
      <w:proofErr w:type="spellEnd"/>
      <w:r w:rsidRPr="00891299">
        <w:rPr>
          <w:color w:val="000000"/>
          <w:szCs w:val="21"/>
        </w:rPr>
        <w:t xml:space="preserve">. </w:t>
      </w:r>
      <w:proofErr w:type="spellStart"/>
      <w:r w:rsidRPr="00891299">
        <w:rPr>
          <w:color w:val="000000"/>
          <w:szCs w:val="21"/>
        </w:rPr>
        <w:t>Conversely</w:t>
      </w:r>
      <w:proofErr w:type="spellEnd"/>
      <w:r w:rsidRPr="00891299">
        <w:rPr>
          <w:color w:val="000000"/>
          <w:szCs w:val="21"/>
        </w:rPr>
        <w:t xml:space="preserve">, </w:t>
      </w:r>
      <w:proofErr w:type="spellStart"/>
      <w:r w:rsidRPr="00891299">
        <w:rPr>
          <w:color w:val="000000"/>
          <w:szCs w:val="21"/>
        </w:rPr>
        <w:t>as</w:t>
      </w:r>
      <w:proofErr w:type="spellEnd"/>
      <w:r w:rsidRPr="00891299">
        <w:rPr>
          <w:color w:val="000000"/>
          <w:szCs w:val="21"/>
        </w:rPr>
        <w:t xml:space="preserve"> the task </w:t>
      </w:r>
      <w:proofErr w:type="spellStart"/>
      <w:r w:rsidRPr="00891299">
        <w:rPr>
          <w:color w:val="000000"/>
          <w:szCs w:val="21"/>
        </w:rPr>
        <w:t>advanced</w:t>
      </w:r>
      <w:proofErr w:type="spellEnd"/>
      <w:r w:rsidRPr="00891299">
        <w:rPr>
          <w:color w:val="000000"/>
          <w:szCs w:val="21"/>
        </w:rPr>
        <w:t xml:space="preserve">, the </w:t>
      </w:r>
      <w:proofErr w:type="spellStart"/>
      <w:r w:rsidRPr="00891299">
        <w:rPr>
          <w:color w:val="000000"/>
          <w:szCs w:val="21"/>
        </w:rPr>
        <w:t>entropy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dropped</w:t>
      </w:r>
      <w:proofErr w:type="spellEnd"/>
      <w:r w:rsidRPr="00891299">
        <w:rPr>
          <w:color w:val="000000"/>
          <w:szCs w:val="21"/>
        </w:rPr>
        <w:t xml:space="preserve"> to a minimum of 3.8 bits in the </w:t>
      </w:r>
      <w:proofErr w:type="spellStart"/>
      <w:r w:rsidRPr="00891299">
        <w:rPr>
          <w:color w:val="000000"/>
          <w:szCs w:val="21"/>
        </w:rPr>
        <w:t>final</w:t>
      </w:r>
      <w:proofErr w:type="spellEnd"/>
      <w:r w:rsidRPr="00891299">
        <w:rPr>
          <w:color w:val="000000"/>
          <w:szCs w:val="21"/>
        </w:rPr>
        <w:t xml:space="preserve"> bin, </w:t>
      </w:r>
      <w:proofErr w:type="spellStart"/>
      <w:r w:rsidRPr="00891299">
        <w:rPr>
          <w:color w:val="000000"/>
          <w:szCs w:val="21"/>
        </w:rPr>
        <w:t>clearly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indicating</w:t>
      </w:r>
      <w:proofErr w:type="spellEnd"/>
      <w:r w:rsidRPr="00891299">
        <w:rPr>
          <w:color w:val="000000"/>
          <w:szCs w:val="21"/>
        </w:rPr>
        <w:t xml:space="preserve"> a </w:t>
      </w:r>
      <w:proofErr w:type="spellStart"/>
      <w:r w:rsidRPr="00891299">
        <w:rPr>
          <w:color w:val="000000"/>
          <w:szCs w:val="21"/>
        </w:rPr>
        <w:t>reduction</w:t>
      </w:r>
      <w:proofErr w:type="spellEnd"/>
      <w:r w:rsidRPr="00891299">
        <w:rPr>
          <w:color w:val="000000"/>
          <w:szCs w:val="21"/>
        </w:rPr>
        <w:t xml:space="preserve"> in the </w:t>
      </w:r>
      <w:proofErr w:type="spellStart"/>
      <w:r w:rsidRPr="00891299">
        <w:rPr>
          <w:color w:val="000000"/>
          <w:szCs w:val="21"/>
        </w:rPr>
        <w:t>variety</w:t>
      </w:r>
      <w:proofErr w:type="spellEnd"/>
      <w:r w:rsidRPr="00891299">
        <w:rPr>
          <w:color w:val="000000"/>
          <w:szCs w:val="21"/>
        </w:rPr>
        <w:t xml:space="preserve"> of </w:t>
      </w:r>
      <w:proofErr w:type="spellStart"/>
      <w:r w:rsidRPr="00891299">
        <w:rPr>
          <w:color w:val="000000"/>
          <w:szCs w:val="21"/>
        </w:rPr>
        <w:t>colo</w:t>
      </w:r>
      <w:r w:rsidR="006F29B2">
        <w:rPr>
          <w:color w:val="000000"/>
          <w:szCs w:val="21"/>
        </w:rPr>
        <w:t>u</w:t>
      </w:r>
      <w:r w:rsidRPr="00891299">
        <w:rPr>
          <w:color w:val="000000"/>
          <w:szCs w:val="21"/>
        </w:rPr>
        <w:t>r</w:t>
      </w:r>
      <w:proofErr w:type="spellEnd"/>
      <w:r w:rsidRPr="00891299">
        <w:rPr>
          <w:color w:val="000000"/>
          <w:szCs w:val="21"/>
        </w:rPr>
        <w:t xml:space="preserve"> names </w:t>
      </w:r>
      <w:proofErr w:type="spellStart"/>
      <w:r w:rsidRPr="00891299">
        <w:rPr>
          <w:color w:val="000000"/>
          <w:szCs w:val="21"/>
        </w:rPr>
        <w:t>employed</w:t>
      </w:r>
      <w:proofErr w:type="spellEnd"/>
      <w:r w:rsidRPr="00891299">
        <w:rPr>
          <w:color w:val="000000"/>
          <w:szCs w:val="21"/>
        </w:rPr>
        <w:t xml:space="preserve"> by </w:t>
      </w:r>
      <w:proofErr w:type="spellStart"/>
      <w:r w:rsidRPr="00891299">
        <w:rPr>
          <w:color w:val="000000"/>
          <w:szCs w:val="21"/>
        </w:rPr>
        <w:t>participants</w:t>
      </w:r>
      <w:proofErr w:type="spellEnd"/>
      <w:r w:rsidRPr="00891299">
        <w:rPr>
          <w:color w:val="000000"/>
          <w:szCs w:val="21"/>
        </w:rPr>
        <w:t xml:space="preserve">. </w:t>
      </w:r>
      <w:proofErr w:type="spellStart"/>
      <w:r w:rsidRPr="00891299">
        <w:rPr>
          <w:color w:val="000000"/>
          <w:szCs w:val="21"/>
        </w:rPr>
        <w:t>This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observation</w:t>
      </w:r>
      <w:proofErr w:type="spellEnd"/>
      <w:r w:rsidRPr="00891299">
        <w:rPr>
          <w:color w:val="000000"/>
          <w:szCs w:val="21"/>
        </w:rPr>
        <w:t xml:space="preserve"> underscores the </w:t>
      </w:r>
      <w:proofErr w:type="spellStart"/>
      <w:r w:rsidRPr="00891299">
        <w:rPr>
          <w:color w:val="000000"/>
          <w:szCs w:val="21"/>
        </w:rPr>
        <w:t>profound</w:t>
      </w:r>
      <w:proofErr w:type="spellEnd"/>
      <w:r w:rsidRPr="00891299"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influence</w:t>
      </w:r>
      <w:proofErr w:type="spellEnd"/>
      <w:r w:rsidRPr="00891299">
        <w:rPr>
          <w:color w:val="000000"/>
          <w:szCs w:val="21"/>
        </w:rPr>
        <w:t xml:space="preserve"> of the </w:t>
      </w:r>
      <w:proofErr w:type="spellStart"/>
      <w:r>
        <w:rPr>
          <w:color w:val="000000"/>
          <w:szCs w:val="21"/>
        </w:rPr>
        <w:t>length</w:t>
      </w:r>
      <w:proofErr w:type="spellEnd"/>
      <w:r>
        <w:rPr>
          <w:color w:val="000000"/>
          <w:szCs w:val="21"/>
        </w:rPr>
        <w:t xml:space="preserve"> </w:t>
      </w:r>
      <w:r w:rsidRPr="00891299">
        <w:rPr>
          <w:color w:val="000000"/>
          <w:szCs w:val="21"/>
        </w:rPr>
        <w:t xml:space="preserve">of the </w:t>
      </w:r>
      <w:proofErr w:type="spellStart"/>
      <w:r>
        <w:rPr>
          <w:color w:val="000000"/>
          <w:szCs w:val="21"/>
        </w:rPr>
        <w:t>experimental</w:t>
      </w:r>
      <w:proofErr w:type="spellEnd"/>
      <w:r>
        <w:rPr>
          <w:color w:val="000000"/>
          <w:szCs w:val="21"/>
        </w:rPr>
        <w:t xml:space="preserve"> </w:t>
      </w:r>
      <w:r w:rsidRPr="00891299">
        <w:rPr>
          <w:color w:val="000000"/>
          <w:szCs w:val="21"/>
        </w:rPr>
        <w:t xml:space="preserve">task on </w:t>
      </w:r>
      <w:proofErr w:type="spellStart"/>
      <w:r w:rsidRPr="00891299">
        <w:rPr>
          <w:color w:val="000000"/>
          <w:szCs w:val="21"/>
        </w:rPr>
        <w:t>participants</w:t>
      </w:r>
      <w:proofErr w:type="spellEnd"/>
      <w:r w:rsidRPr="00891299">
        <w:rPr>
          <w:color w:val="000000"/>
          <w:szCs w:val="21"/>
        </w:rPr>
        <w:t xml:space="preserve">' </w:t>
      </w:r>
      <w:r>
        <w:rPr>
          <w:color w:val="000000"/>
          <w:szCs w:val="21"/>
        </w:rPr>
        <w:t xml:space="preserve">use of </w:t>
      </w:r>
      <w:proofErr w:type="spellStart"/>
      <w:r>
        <w:rPr>
          <w:color w:val="000000"/>
          <w:szCs w:val="21"/>
        </w:rPr>
        <w:t>their</w:t>
      </w:r>
      <w:proofErr w:type="spellEnd"/>
      <w:r>
        <w:rPr>
          <w:color w:val="000000"/>
          <w:szCs w:val="21"/>
        </w:rPr>
        <w:t xml:space="preserve"> </w:t>
      </w:r>
      <w:proofErr w:type="spellStart"/>
      <w:r w:rsidRPr="00891299">
        <w:rPr>
          <w:color w:val="000000"/>
          <w:szCs w:val="21"/>
        </w:rPr>
        <w:t>colo</w:t>
      </w:r>
      <w:r>
        <w:rPr>
          <w:color w:val="000000"/>
          <w:szCs w:val="21"/>
        </w:rPr>
        <w:t>u</w:t>
      </w:r>
      <w:r w:rsidRPr="00891299">
        <w:rPr>
          <w:color w:val="000000"/>
          <w:szCs w:val="21"/>
        </w:rPr>
        <w:t>r</w:t>
      </w:r>
      <w:proofErr w:type="spellEnd"/>
      <w:r w:rsidRPr="00891299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lexicon.</w:t>
      </w:r>
    </w:p>
    <w:p w14:paraId="4DF6F260" w14:textId="1B3B4DA7" w:rsidR="00D61EE4" w:rsidRDefault="00891299" w:rsidP="008C0E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The second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issue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set out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investigate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which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class of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colour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terms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experienced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global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increase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in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usage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as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</w:t>
      </w:r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</w:t>
      </w:r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vocabulary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became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more limited over trials.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Specifically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compare the use of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</w:t>
      </w:r>
      <w:r w:rsidR="00D61EE4" w:rsidRPr="00582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it-IT"/>
        </w:rPr>
        <w:t>non-</w:t>
      </w:r>
      <w:proofErr w:type="spellStart"/>
      <w:r w:rsidR="00D61EE4" w:rsidRPr="00582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it-IT"/>
        </w:rPr>
        <w:t>BCTs</w:t>
      </w:r>
      <w:proofErr w:type="spellEnd"/>
      <w:r w:rsidR="00D61EE4" w:rsidRPr="00582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it-IT"/>
        </w:rPr>
        <w:t xml:space="preserve"> </w:t>
      </w:r>
      <w:r w:rsidR="00D61EE4" w:rsidRPr="00D61EE4">
        <w:rPr>
          <w:rFonts w:ascii="Times New Roman" w:eastAsia="Times New Roman" w:hAnsi="Times New Roman" w:cs="Times New Roman"/>
          <w:color w:val="000000"/>
          <w:sz w:val="24"/>
          <w:szCs w:val="21"/>
          <w:lang w:val="fr-FR" w:eastAsia="it-IT"/>
        </w:rPr>
        <w:t xml:space="preserve">(Fig. </w:t>
      </w:r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val="fr-FR" w:eastAsia="it-IT"/>
        </w:rPr>
        <w:t>2</w:t>
      </w:r>
      <w:r w:rsidR="00D61EE4" w:rsidRPr="00D61EE4">
        <w:rPr>
          <w:rFonts w:ascii="Times New Roman" w:eastAsia="Times New Roman" w:hAnsi="Times New Roman" w:cs="Times New Roman"/>
          <w:color w:val="000000"/>
          <w:sz w:val="24"/>
          <w:szCs w:val="21"/>
          <w:lang w:val="fr-FR" w:eastAsia="it-IT"/>
        </w:rPr>
        <w:t xml:space="preserve">).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used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Pearson’s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R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correlation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coefficient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formula to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calculate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the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strength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the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association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between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the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two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classes of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</w:t>
      </w:r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</w:t>
      </w:r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terms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the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repeated</w:t>
      </w:r>
      <w:proofErr w:type="spellEnd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trials</w:t>
      </w:r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the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experimental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task</w:t>
      </w:r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</w:t>
      </w:r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.</w:t>
      </w:r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found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positive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correlation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</w:t>
      </w:r>
      <w:r w:rsidR="008C0EB3"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R</w:t>
      </w:r>
      <w:r w:rsidR="008C0EB3"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vertAlign w:val="superscript"/>
          <w:lang w:eastAsia="it-IT"/>
        </w:rPr>
        <w:t>2</w:t>
      </w:r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= 0.8)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between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use of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time-on-task, and a negative 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correlation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in the case of non-</w:t>
      </w:r>
      <w:proofErr w:type="spellStart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</w:t>
      </w:r>
      <w:r w:rsidR="008C0EB3"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R</w:t>
      </w:r>
      <w:r w:rsidR="008C0EB3"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vertAlign w:val="superscript"/>
          <w:lang w:eastAsia="it-IT"/>
        </w:rPr>
        <w:t>2</w:t>
      </w:r>
      <w:r w:rsidR="008C0EB3"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 </w:t>
      </w:r>
      <w:r w:rsidR="008C0EB3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= -0.5)</w:t>
      </w:r>
      <w:r w:rsidR="00D61E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.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These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findings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align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with the general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claim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that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tend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be more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prominent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BC7CD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and</w:t>
      </w:r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easier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name 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compared</w:t>
      </w:r>
      <w:proofErr w:type="spellEnd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non-</w:t>
      </w:r>
      <w:proofErr w:type="spellStart"/>
      <w:r w:rsidR="00064951" w:rsidRP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, and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also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support the idea of a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certain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level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independence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between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richness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size of speakers’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colour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stimuli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how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their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perceive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colour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stimuli</w:t>
      </w:r>
      <w:proofErr w:type="spellEnd"/>
      <w:r w:rsidR="0006495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. </w:t>
      </w:r>
    </w:p>
    <w:p w14:paraId="6215CD4E" w14:textId="77777777" w:rsidR="00D61EE4" w:rsidRDefault="00D61EE4" w:rsidP="008C0E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</w:p>
    <w:p w14:paraId="13A2241F" w14:textId="5B9A1CF2" w:rsidR="00D61EE4" w:rsidRDefault="00D61EE4" w:rsidP="008C0E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  <w:r>
        <w:rPr>
          <w:rFonts w:asciiTheme="majorBidi" w:eastAsia="Times New Roman" w:hAnsiTheme="majorBidi" w:cstheme="majorBidi"/>
          <w:noProof/>
          <w:sz w:val="16"/>
          <w:szCs w:val="16"/>
          <w:lang w:eastAsia="it-IT"/>
        </w:rPr>
        <w:drawing>
          <wp:inline distT="0" distB="0" distL="0" distR="0" wp14:anchorId="7F00B979" wp14:editId="634E5EF1">
            <wp:extent cx="3079115" cy="2600587"/>
            <wp:effectExtent l="0" t="0" r="0" b="3175"/>
            <wp:docPr id="1332808353" name="Immagine 1332808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08353" name="Immagine 133280835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1" b="473"/>
                    <a:stretch/>
                  </pic:blipFill>
                  <pic:spPr bwMode="auto">
                    <a:xfrm>
                      <a:off x="0" y="0"/>
                      <a:ext cx="3083550" cy="2604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 </w:t>
      </w:r>
      <w:r w:rsidR="00064951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it-IT"/>
        </w:rPr>
        <w:drawing>
          <wp:inline distT="0" distB="0" distL="0" distR="0" wp14:anchorId="42555DC2" wp14:editId="72FBAE5C">
            <wp:extent cx="2937510" cy="2600932"/>
            <wp:effectExtent l="0" t="0" r="0" b="3175"/>
            <wp:docPr id="18319479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47964" name="Immagine 18319479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619" cy="26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06A74" w14:textId="77777777" w:rsidR="00D61EE4" w:rsidRDefault="00D61EE4" w:rsidP="00D61EE4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it-IT"/>
        </w:rPr>
      </w:pP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       </w:t>
      </w:r>
    </w:p>
    <w:p w14:paraId="6A8D0260" w14:textId="51BB4272" w:rsidR="00D61EE4" w:rsidRPr="00E84ABC" w:rsidRDefault="00D61EE4" w:rsidP="00D61EE4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it-IT"/>
        </w:rPr>
      </w:pP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    </w:t>
      </w: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Fig. </w:t>
      </w: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2</w:t>
      </w: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–</w:t>
      </w: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BCTs </w:t>
      </w:r>
      <w:r w:rsidR="00064951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it-IT"/>
        </w:rPr>
        <w:t>vs</w:t>
      </w: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non-BCTs Over </w:t>
      </w:r>
      <w:r w:rsidR="00113E14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Repeated Trials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          </w:t>
      </w:r>
      <w:r w:rsidR="00113E14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  </w:t>
      </w:r>
      <w:r w:rsidR="00113E14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  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 w:rsidR="00064951"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Fig. 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3</w:t>
      </w:r>
      <w:r w:rsidR="00064951"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–</w:t>
      </w:r>
      <w:r w:rsidR="00064951"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Primaries </w:t>
      </w:r>
      <w:r w:rsidR="00064951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it-IT"/>
        </w:rPr>
        <w:t>vs</w:t>
      </w:r>
      <w:r w:rsidR="00064951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Secondaries Over </w:t>
      </w:r>
      <w:r w:rsidR="00113E14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Repeated Trials                   </w:t>
      </w:r>
    </w:p>
    <w:p w14:paraId="505867A5" w14:textId="77777777" w:rsidR="00D61EE4" w:rsidRDefault="00D61EE4" w:rsidP="008C0E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</w:p>
    <w:p w14:paraId="36CFD175" w14:textId="17D06211" w:rsidR="00A77DD5" w:rsidRDefault="00A77DD5" w:rsidP="00A77D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Finally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assess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</w:t>
      </w:r>
      <w:proofErr w:type="spellStart"/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hypothesized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special status of </w:t>
      </w:r>
      <w:proofErr w:type="spellStart"/>
      <w:r w:rsidRPr="00BC7CD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primar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Pr="00BC7CD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in </w:t>
      </w:r>
      <w:proofErr w:type="spellStart"/>
      <w:r w:rsidRPr="00BC7CD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colour</w:t>
      </w:r>
      <w:proofErr w:type="spellEnd"/>
      <w:r w:rsidRPr="00BC7CD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categori</w:t>
      </w:r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s</w:t>
      </w:r>
      <w:r w:rsidRPr="00BC7CD9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ystems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,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comparing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use of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secondary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primary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over trials.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show</w:t>
      </w:r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above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(Fig. 3),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secondary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basics</w:t>
      </w:r>
      <w:proofErr w:type="spellEnd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were</w:t>
      </w:r>
      <w:proofErr w:type="spellEnd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used</w:t>
      </w:r>
      <w:proofErr w:type="spellEnd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significantly</w:t>
      </w:r>
      <w:proofErr w:type="spellEnd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more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often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n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= 5: </w:t>
      </w:r>
      <w:proofErr w:type="spellStart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brown</w:t>
      </w:r>
      <w:proofErr w:type="spellEnd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</w:t>
      </w:r>
      <w:proofErr w:type="spellStart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orange</w:t>
      </w:r>
      <w:proofErr w:type="spellEnd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</w:t>
      </w:r>
      <w:proofErr w:type="spellStart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grey</w:t>
      </w:r>
      <w:proofErr w:type="spellEnd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</w:t>
      </w:r>
      <w:proofErr w:type="spellStart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purple</w:t>
      </w:r>
      <w:proofErr w:type="spellEnd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and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pink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) (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M = 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1039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SD 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= 67)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than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primary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basics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n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= 6: 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black, blue, green, red, </w:t>
      </w:r>
      <w:proofErr w:type="spellStart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yellow</w:t>
      </w:r>
      <w:proofErr w:type="spellEnd"/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and 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>white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) (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M = 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773</w:t>
      </w:r>
      <w:r w:rsidRPr="00D5611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it-IT"/>
        </w:rPr>
        <w:t xml:space="preserve">, SD </w:t>
      </w:r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= 49)</w:t>
      </w:r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across</w:t>
      </w:r>
      <w:proofErr w:type="spellEnd"/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participants</w:t>
      </w:r>
      <w:proofErr w:type="spellEnd"/>
      <w:r w:rsidR="00D36F9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.</w:t>
      </w:r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To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confirm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this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trend,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conducted</w:t>
      </w:r>
      <w:proofErr w:type="spellEnd"/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t-test to compare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means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the frequencies of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primary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secondary</w:t>
      </w:r>
      <w:proofErr w:type="spellEnd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over </w:t>
      </w:r>
      <w:proofErr w:type="spellStart"/>
      <w:r w:rsid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each</w:t>
      </w:r>
      <w:proofErr w:type="spellEnd"/>
      <w:r w:rsid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</w:t>
      </w:r>
      <w:r w:rsidR="00EE5586" w:rsidRP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the</w:t>
      </w:r>
      <w:r w:rsid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EE5586" w:rsidRP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7 </w:t>
      </w:r>
      <w:proofErr w:type="spellStart"/>
      <w:r w:rsidR="00EE5586" w:rsidRP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ordered</w:t>
      </w:r>
      <w:proofErr w:type="spellEnd"/>
      <w:r w:rsidR="00EE5586" w:rsidRP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backgrounds</w:t>
      </w:r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,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yielding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a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significant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result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(t(</w:t>
      </w:r>
      <w:r w:rsidR="00EE558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12</w:t>
      </w:r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) = -8.48, p &lt; .001).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findings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suggest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the </w:t>
      </w:r>
      <w:proofErr w:type="spellStart"/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hypothesis</w:t>
      </w:r>
      <w:proofErr w:type="spellEnd"/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secondary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may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encompass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larger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regions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the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cone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excitation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space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than</w:t>
      </w:r>
      <w:proofErr w:type="spellEnd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primar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ies</w:t>
      </w:r>
      <w:proofErr w:type="spellEnd"/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in </w:t>
      </w:r>
      <w:proofErr w:type="spellStart"/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colour</w:t>
      </w:r>
      <w:proofErr w:type="spellEnd"/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space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.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assess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hypothesis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, </w:t>
      </w:r>
      <w:proofErr w:type="spellStart"/>
      <w:r w:rsidR="00EA6DA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we</w:t>
      </w:r>
      <w:proofErr w:type="spellEnd"/>
      <w:r w:rsidR="00EA6DA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use a </w:t>
      </w:r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Pearson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analysis</w:t>
      </w:r>
      <w:proofErr w:type="spellEnd"/>
      <w:r w:rsidR="00EA6DA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to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examinate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the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relationship</w:t>
      </w:r>
      <w:proofErr w:type="spellEnd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between</w:t>
      </w:r>
      <w:proofErr w:type="spellEnd"/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EA6DA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the</w:t>
      </w:r>
      <w:r w:rsidR="00FF0F66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frequency of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</w:t>
      </w:r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</w:t>
      </w:r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</w:t>
      </w:r>
      <w:proofErr w:type="spellEnd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and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their</w:t>
      </w:r>
      <w:proofErr w:type="spellEnd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corresponding</w:t>
      </w:r>
      <w:proofErr w:type="spellEnd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volume in LMS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cone</w:t>
      </w:r>
      <w:proofErr w:type="spellEnd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excitation</w:t>
      </w:r>
      <w:proofErr w:type="spellEnd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EA6DA5" w:rsidRPr="00D5611C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space</w:t>
      </w:r>
      <w:proofErr w:type="spellEnd"/>
      <w:r w:rsidR="00EA6DA5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. (Fig. 4)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Our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analysis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unveiled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a positive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correlation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(R</w:t>
      </w:r>
      <w:r w:rsidR="00CF37E4">
        <w:rPr>
          <w:rFonts w:ascii="Times New Roman" w:eastAsia="Times New Roman" w:hAnsi="Times New Roman" w:cs="Times New Roman"/>
          <w:color w:val="000000"/>
          <w:sz w:val="24"/>
          <w:szCs w:val="21"/>
          <w:vertAlign w:val="superscript"/>
          <w:lang w:eastAsia="it-IT"/>
        </w:rPr>
        <w:t>2</w:t>
      </w:r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= 0.6),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which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challenges the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notion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of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primary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BCTs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holding a superior </w:t>
      </w:r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status</w:t>
      </w:r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in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colo</w:t>
      </w:r>
      <w:r w:rsidR="006F29B2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u</w:t>
      </w:r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r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</w:t>
      </w:r>
      <w:proofErr w:type="spellStart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categori</w:t>
      </w:r>
      <w:r w:rsidR="00582631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s</w:t>
      </w:r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>ation</w:t>
      </w:r>
      <w:proofErr w:type="spellEnd"/>
      <w:r w:rsidR="00CF37E4" w:rsidRPr="00CF37E4"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  <w:t xml:space="preserve"> systems.</w:t>
      </w:r>
    </w:p>
    <w:p w14:paraId="052A20F4" w14:textId="77777777" w:rsidR="00EA6DA5" w:rsidRDefault="00EA6DA5" w:rsidP="00A77D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</w:p>
    <w:p w14:paraId="56590C89" w14:textId="77777777" w:rsidR="00EA6DA5" w:rsidRDefault="00EA6DA5" w:rsidP="00A77D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</w:p>
    <w:p w14:paraId="56BF8B72" w14:textId="77777777" w:rsidR="00EA6DA5" w:rsidRDefault="00EA6DA5" w:rsidP="00EA6DA5">
      <w:pPr>
        <w:spacing w:after="0" w:line="240" w:lineRule="auto"/>
        <w:jc w:val="center"/>
        <w:rPr>
          <w:rFonts w:asciiTheme="majorBidi" w:eastAsia="Times New Roman" w:hAnsiTheme="majorBidi" w:cstheme="majorBidi"/>
          <w:sz w:val="16"/>
          <w:szCs w:val="16"/>
          <w:lang w:val="en-GB" w:eastAsia="it-IT"/>
        </w:rPr>
      </w:pPr>
      <w:r>
        <w:rPr>
          <w:rFonts w:asciiTheme="majorBidi" w:eastAsia="Times New Roman" w:hAnsiTheme="majorBidi" w:cstheme="majorBidi"/>
          <w:noProof/>
          <w:sz w:val="16"/>
          <w:szCs w:val="16"/>
          <w:lang w:eastAsia="it-IT"/>
        </w:rPr>
        <w:lastRenderedPageBreak/>
        <w:drawing>
          <wp:inline distT="0" distB="0" distL="0" distR="0" wp14:anchorId="69278FCD" wp14:editId="0AD2458C">
            <wp:extent cx="5688418" cy="3915180"/>
            <wp:effectExtent l="0" t="0" r="1270" b="0"/>
            <wp:docPr id="845701960" name="Immagine 84570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01960" name="Immagine 84570196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" r="4686"/>
                    <a:stretch/>
                  </pic:blipFill>
                  <pic:spPr bwMode="auto">
                    <a:xfrm>
                      <a:off x="0" y="0"/>
                      <a:ext cx="5698408" cy="3922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57CDE" w14:textId="77777777" w:rsidR="00EA6DA5" w:rsidRDefault="00EA6DA5" w:rsidP="00EA6DA5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en-GB" w:eastAsia="it-IT"/>
        </w:rPr>
      </w:pPr>
    </w:p>
    <w:p w14:paraId="68E3D62B" w14:textId="4198C818" w:rsidR="00EA6DA5" w:rsidRDefault="00EA6DA5" w:rsidP="00EA6D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Fig. </w:t>
      </w: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4</w:t>
      </w: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>–</w:t>
      </w:r>
      <w:r w:rsidRPr="00E84ABC">
        <w:rPr>
          <w:rFonts w:asciiTheme="majorBidi" w:eastAsia="Times New Roman" w:hAnsiTheme="majorBidi" w:cstheme="majorBidi"/>
          <w:sz w:val="20"/>
          <w:szCs w:val="20"/>
          <w:lang w:val="en-US" w:eastAsia="it-IT"/>
        </w:rPr>
        <w:t xml:space="preserve"> </w:t>
      </w:r>
      <w:proofErr w:type="spellStart"/>
      <w:r w:rsidR="00816705" w:rsidRP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Relationship</w:t>
      </w:r>
      <w:proofErr w:type="spellEnd"/>
      <w:r w:rsidR="00816705" w:rsidRP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proofErr w:type="spellStart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B</w:t>
      </w:r>
      <w:r w:rsidR="00816705" w:rsidRP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etween</w:t>
      </w:r>
      <w:proofErr w:type="spellEnd"/>
      <w:r w:rsidR="00816705" w:rsidRP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V</w:t>
      </w:r>
      <w:r w:rsidR="00816705" w:rsidRP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olume and </w:t>
      </w:r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F</w:t>
      </w:r>
      <w:r w:rsidR="00816705" w:rsidRP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requency of</w:t>
      </w:r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proofErr w:type="spellStart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BCTs</w:t>
      </w:r>
      <w:proofErr w:type="spellEnd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proofErr w:type="spellStart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Across</w:t>
      </w:r>
      <w:proofErr w:type="spellEnd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</w:t>
      </w:r>
      <w:proofErr w:type="spellStart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>All</w:t>
      </w:r>
      <w:proofErr w:type="spellEnd"/>
      <w:r w:rsidR="00816705">
        <w:rPr>
          <w:rFonts w:asciiTheme="majorBidi" w:eastAsia="Times New Roman" w:hAnsiTheme="majorBidi" w:cstheme="majorBidi"/>
          <w:sz w:val="20"/>
          <w:szCs w:val="20"/>
          <w:lang w:eastAsia="it-IT"/>
        </w:rPr>
        <w:t xml:space="preserve"> Trials</w:t>
      </w:r>
    </w:p>
    <w:p w14:paraId="255B3368" w14:textId="77777777" w:rsidR="00A77DD5" w:rsidRDefault="00A77DD5" w:rsidP="008C0E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it-IT"/>
        </w:rPr>
      </w:pPr>
    </w:p>
    <w:p w14:paraId="5B392320" w14:textId="77777777" w:rsidR="000C5B56" w:rsidRPr="004F03FA" w:rsidRDefault="000C5B56" w:rsidP="00C87C0E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  <w:szCs w:val="21"/>
        </w:rPr>
      </w:pPr>
    </w:p>
    <w:p w14:paraId="3A0559A8" w14:textId="2EF5B36A" w:rsidR="00447483" w:rsidRPr="004F03FA" w:rsidRDefault="00447483" w:rsidP="00447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3FA">
        <w:rPr>
          <w:rFonts w:ascii="Times New Roman" w:hAnsi="Times New Roman" w:cs="Times New Roman"/>
          <w:b/>
          <w:sz w:val="24"/>
        </w:rPr>
        <w:t>Conclusion</w:t>
      </w:r>
      <w:r w:rsidR="00EF41B0">
        <w:rPr>
          <w:rFonts w:ascii="Times New Roman" w:hAnsi="Times New Roman" w:cs="Times New Roman"/>
          <w:b/>
          <w:sz w:val="24"/>
        </w:rPr>
        <w:t>s</w:t>
      </w:r>
      <w:proofErr w:type="spellEnd"/>
    </w:p>
    <w:p w14:paraId="0C110E62" w14:textId="09BE2A30" w:rsidR="00CF37E4" w:rsidRDefault="00CF37E4" w:rsidP="00CF37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/>
        </w:rPr>
      </w:pPr>
      <w:proofErr w:type="spellStart"/>
      <w:r>
        <w:rPr>
          <w:rFonts w:ascii="Times New Roman" w:hAnsi="Times New Roman" w:cs="Times New Roman"/>
          <w:bCs/>
          <w:sz w:val="24"/>
        </w:rPr>
        <w:t>Based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on a dataset </w:t>
      </w:r>
      <w:proofErr w:type="spellStart"/>
      <w:r>
        <w:rPr>
          <w:rFonts w:ascii="Times New Roman" w:hAnsi="Times New Roman" w:cs="Times New Roman"/>
          <w:bCs/>
          <w:sz w:val="24"/>
        </w:rPr>
        <w:t>collected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in a </w:t>
      </w:r>
      <w:proofErr w:type="spellStart"/>
      <w:r>
        <w:rPr>
          <w:rFonts w:ascii="Times New Roman" w:hAnsi="Times New Roman" w:cs="Times New Roman"/>
          <w:bCs/>
          <w:sz w:val="24"/>
        </w:rPr>
        <w:t>laboratory-based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experiment</w:t>
      </w:r>
      <w:proofErr w:type="spellEnd"/>
      <w:r w:rsidRPr="00CF37E4">
        <w:rPr>
          <w:rFonts w:ascii="Times New Roman" w:hAnsi="Times New Roman" w:cs="Times New Roman"/>
          <w:bCs/>
          <w:sz w:val="24"/>
          <w:lang/>
        </w:rPr>
        <w:t xml:space="preserve">, our study </w:t>
      </w:r>
      <w:proofErr w:type="spellStart"/>
      <w:r>
        <w:rPr>
          <w:rFonts w:ascii="Times New Roman" w:hAnsi="Times New Roman" w:cs="Times New Roman"/>
          <w:bCs/>
          <w:sz w:val="24"/>
        </w:rPr>
        <w:t>discusses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the use of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 colo</w:t>
      </w:r>
      <w:r>
        <w:rPr>
          <w:rFonts w:ascii="Times New Roman" w:hAnsi="Times New Roman" w:cs="Times New Roman"/>
          <w:bCs/>
          <w:sz w:val="24"/>
        </w:rPr>
        <w:t>u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r </w:t>
      </w:r>
      <w:proofErr w:type="spellStart"/>
      <w:r>
        <w:rPr>
          <w:rFonts w:ascii="Times New Roman" w:hAnsi="Times New Roman" w:cs="Times New Roman"/>
          <w:bCs/>
          <w:sz w:val="24"/>
        </w:rPr>
        <w:t>categories</w:t>
      </w:r>
      <w:proofErr w:type="spellEnd"/>
      <w:r w:rsidRPr="00CF37E4">
        <w:rPr>
          <w:rFonts w:ascii="Times New Roman" w:hAnsi="Times New Roman" w:cs="Times New Roman"/>
          <w:bCs/>
          <w:sz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over </w:t>
      </w:r>
      <w:proofErr w:type="spellStart"/>
      <w:r w:rsidR="00C75BCB">
        <w:rPr>
          <w:rFonts w:ascii="Times New Roman" w:hAnsi="Times New Roman" w:cs="Times New Roman"/>
          <w:bCs/>
          <w:sz w:val="24"/>
        </w:rPr>
        <w:t>repeated</w:t>
      </w:r>
      <w:proofErr w:type="spellEnd"/>
      <w:r w:rsidR="00C75BCB">
        <w:rPr>
          <w:rFonts w:ascii="Times New Roman" w:hAnsi="Times New Roman" w:cs="Times New Roman"/>
          <w:bCs/>
          <w:sz w:val="24"/>
        </w:rPr>
        <w:t xml:space="preserve"> trials</w:t>
      </w:r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offers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insights to </w:t>
      </w:r>
      <w:proofErr w:type="spellStart"/>
      <w:r>
        <w:rPr>
          <w:rFonts w:ascii="Times New Roman" w:hAnsi="Times New Roman" w:cs="Times New Roman"/>
          <w:bCs/>
          <w:sz w:val="24"/>
        </w:rPr>
        <w:t>assess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bCs/>
          <w:sz w:val="24"/>
        </w:rPr>
        <w:t>role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specific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classes of </w:t>
      </w:r>
      <w:proofErr w:type="spellStart"/>
      <w:r>
        <w:rPr>
          <w:rFonts w:ascii="Times New Roman" w:hAnsi="Times New Roman" w:cs="Times New Roman"/>
          <w:bCs/>
          <w:sz w:val="24"/>
        </w:rPr>
        <w:t>colour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categories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such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BCTs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primaries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</w:rPr>
        <w:t>Both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classes </w:t>
      </w:r>
      <w:proofErr w:type="spellStart"/>
      <w:r>
        <w:rPr>
          <w:rFonts w:ascii="Times New Roman" w:hAnsi="Times New Roman" w:cs="Times New Roman"/>
          <w:bCs/>
          <w:sz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often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thought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to </w:t>
      </w:r>
      <w:proofErr w:type="spellStart"/>
      <w:r>
        <w:rPr>
          <w:rFonts w:ascii="Times New Roman" w:hAnsi="Times New Roman" w:cs="Times New Roman"/>
          <w:bCs/>
          <w:sz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 special status in </w:t>
      </w:r>
      <w:proofErr w:type="spellStart"/>
      <w:r>
        <w:rPr>
          <w:rFonts w:ascii="Times New Roman" w:hAnsi="Times New Roman" w:cs="Times New Roman"/>
          <w:bCs/>
          <w:sz w:val="24"/>
        </w:rPr>
        <w:t>colour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naming systems, </w:t>
      </w:r>
      <w:proofErr w:type="spellStart"/>
      <w:r>
        <w:rPr>
          <w:rFonts w:ascii="Times New Roman" w:hAnsi="Times New Roman" w:cs="Times New Roman"/>
          <w:bCs/>
          <w:sz w:val="24"/>
        </w:rPr>
        <w:t>influencing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bCs/>
          <w:sz w:val="24"/>
        </w:rPr>
        <w:t>debate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between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universalist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relativist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over </w:t>
      </w:r>
      <w:proofErr w:type="spellStart"/>
      <w:r>
        <w:rPr>
          <w:rFonts w:ascii="Times New Roman" w:hAnsi="Times New Roman" w:cs="Times New Roman"/>
          <w:bCs/>
          <w:sz w:val="24"/>
        </w:rPr>
        <w:t>colour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lexicons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across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within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different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languages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In </w:t>
      </w:r>
      <w:proofErr w:type="spellStart"/>
      <w:r>
        <w:rPr>
          <w:rFonts w:ascii="Times New Roman" w:hAnsi="Times New Roman" w:cs="Times New Roman"/>
          <w:bCs/>
          <w:sz w:val="24"/>
        </w:rPr>
        <w:t>our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analysis</w:t>
      </w:r>
      <w:proofErr w:type="spellEnd"/>
      <w:r>
        <w:rPr>
          <w:rFonts w:ascii="Times New Roman" w:hAnsi="Times New Roman" w:cs="Times New Roman"/>
          <w:bCs/>
          <w:sz w:val="24"/>
        </w:rPr>
        <w:t>, w</w:t>
      </w:r>
      <w:r w:rsidRPr="00CF37E4">
        <w:rPr>
          <w:rFonts w:ascii="Times New Roman" w:hAnsi="Times New Roman" w:cs="Times New Roman"/>
          <w:bCs/>
          <w:sz w:val="24"/>
          <w:lang/>
        </w:rPr>
        <w:t>e initially sought to understand how the duration of this task influenced participants' colo</w:t>
      </w:r>
      <w:r w:rsidR="00C75BCB">
        <w:rPr>
          <w:rFonts w:ascii="Times New Roman" w:hAnsi="Times New Roman" w:cs="Times New Roman"/>
          <w:bCs/>
          <w:sz w:val="24"/>
        </w:rPr>
        <w:t>u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r vocabulary richness. Through the calculation of global entropy, we </w:t>
      </w:r>
      <w:proofErr w:type="spellStart"/>
      <w:r w:rsidR="00E715E3">
        <w:rPr>
          <w:rFonts w:ascii="Times New Roman" w:hAnsi="Times New Roman" w:cs="Times New Roman"/>
          <w:bCs/>
          <w:sz w:val="24"/>
        </w:rPr>
        <w:t>found</w:t>
      </w:r>
      <w:proofErr w:type="spellEnd"/>
      <w:r w:rsidR="00E715E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715E3">
        <w:rPr>
          <w:rFonts w:ascii="Times New Roman" w:hAnsi="Times New Roman" w:cs="Times New Roman"/>
          <w:bCs/>
          <w:sz w:val="24"/>
        </w:rPr>
        <w:t>that</w:t>
      </w:r>
      <w:proofErr w:type="spellEnd"/>
      <w:r w:rsidR="00E715E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715E3">
        <w:rPr>
          <w:rFonts w:ascii="Times New Roman" w:hAnsi="Times New Roman" w:cs="Times New Roman"/>
          <w:bCs/>
          <w:sz w:val="24"/>
        </w:rPr>
        <w:t>as</w:t>
      </w:r>
      <w:proofErr w:type="spellEnd"/>
      <w:r w:rsidR="00E715E3">
        <w:rPr>
          <w:rFonts w:ascii="Times New Roman" w:hAnsi="Times New Roman" w:cs="Times New Roman"/>
          <w:bCs/>
          <w:sz w:val="24"/>
        </w:rPr>
        <w:t xml:space="preserve"> the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 task progressed, the richness of participants' colo</w:t>
      </w:r>
      <w:r w:rsidR="00C75BCB">
        <w:rPr>
          <w:rFonts w:ascii="Times New Roman" w:hAnsi="Times New Roman" w:cs="Times New Roman"/>
          <w:bCs/>
          <w:sz w:val="24"/>
        </w:rPr>
        <w:t>u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r vocabulary exhibited a noticeable decline. </w:t>
      </w:r>
      <w:proofErr w:type="spellStart"/>
      <w:r w:rsidR="00E715E3">
        <w:rPr>
          <w:rFonts w:ascii="Times New Roman" w:hAnsi="Times New Roman" w:cs="Times New Roman"/>
          <w:bCs/>
          <w:sz w:val="24"/>
        </w:rPr>
        <w:t>Indeed</w:t>
      </w:r>
      <w:proofErr w:type="spellEnd"/>
      <w:r w:rsidR="00E715E3">
        <w:rPr>
          <w:rFonts w:ascii="Times New Roman" w:hAnsi="Times New Roman" w:cs="Times New Roman"/>
          <w:bCs/>
          <w:sz w:val="24"/>
        </w:rPr>
        <w:t>,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 our investigation into the usage of color terms over trials uncovered interesting patterns. We observed that BCTs held a special place in participants' </w:t>
      </w:r>
      <w:proofErr w:type="spellStart"/>
      <w:r w:rsidR="00EB77B2">
        <w:rPr>
          <w:rFonts w:ascii="Times New Roman" w:hAnsi="Times New Roman" w:cs="Times New Roman"/>
          <w:bCs/>
          <w:sz w:val="24"/>
        </w:rPr>
        <w:t>vocabulary</w:t>
      </w:r>
      <w:proofErr w:type="spellEnd"/>
      <w:r w:rsidRPr="00CF37E4">
        <w:rPr>
          <w:rFonts w:ascii="Times New Roman" w:hAnsi="Times New Roman" w:cs="Times New Roman"/>
          <w:bCs/>
          <w:sz w:val="24"/>
          <w:lang/>
        </w:rPr>
        <w:t xml:space="preserve">, as evidenced by their increased usage over time-on-task. In contrast, non-BCTs displayed a negative correlation, supporting the notion that BCTs are easier to </w:t>
      </w:r>
      <w:r w:rsidR="00D36F9C">
        <w:rPr>
          <w:rFonts w:ascii="Times New Roman" w:hAnsi="Times New Roman" w:cs="Times New Roman"/>
          <w:bCs/>
          <w:sz w:val="24"/>
        </w:rPr>
        <w:t>use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 than non-BCTs. Additionally, our analysis challenge the presumed primacy of primary BCTs, as secondary BCTs were used more frequently, suggesting their potential coverage of larger regions in the cone excitation space. This finding</w:t>
      </w:r>
      <w:r w:rsidR="00EB77B2">
        <w:rPr>
          <w:rFonts w:ascii="Times New Roman" w:hAnsi="Times New Roman" w:cs="Times New Roman"/>
          <w:bCs/>
          <w:sz w:val="24"/>
        </w:rPr>
        <w:t xml:space="preserve"> </w:t>
      </w:r>
      <w:r w:rsidRPr="00CF37E4">
        <w:rPr>
          <w:rFonts w:ascii="Times New Roman" w:hAnsi="Times New Roman" w:cs="Times New Roman"/>
          <w:bCs/>
          <w:sz w:val="24"/>
          <w:lang/>
        </w:rPr>
        <w:t>questions the hierarchical prominence of primary BCTs in colo</w:t>
      </w:r>
      <w:r w:rsidR="00C75BCB">
        <w:rPr>
          <w:rFonts w:ascii="Times New Roman" w:hAnsi="Times New Roman" w:cs="Times New Roman"/>
          <w:bCs/>
          <w:sz w:val="24"/>
        </w:rPr>
        <w:t>u</w:t>
      </w:r>
      <w:r w:rsidRPr="00CF37E4">
        <w:rPr>
          <w:rFonts w:ascii="Times New Roman" w:hAnsi="Times New Roman" w:cs="Times New Roman"/>
          <w:bCs/>
          <w:sz w:val="24"/>
          <w:lang/>
        </w:rPr>
        <w:t>r categori</w:t>
      </w:r>
      <w:r w:rsidR="00C75BCB">
        <w:rPr>
          <w:rFonts w:ascii="Times New Roman" w:hAnsi="Times New Roman" w:cs="Times New Roman"/>
          <w:bCs/>
          <w:sz w:val="24"/>
        </w:rPr>
        <w:t>s</w:t>
      </w:r>
      <w:r w:rsidRPr="00CF37E4">
        <w:rPr>
          <w:rFonts w:ascii="Times New Roman" w:hAnsi="Times New Roman" w:cs="Times New Roman"/>
          <w:bCs/>
          <w:sz w:val="24"/>
          <w:lang/>
        </w:rPr>
        <w:t xml:space="preserve">ation systems. </w:t>
      </w:r>
    </w:p>
    <w:p w14:paraId="04A971B9" w14:textId="62A33F70" w:rsidR="00EB77B2" w:rsidRPr="00EB77B2" w:rsidRDefault="00541A3D" w:rsidP="00EB77B2">
      <w:pPr>
        <w:pStyle w:val="NormalWeb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One </w:t>
      </w:r>
      <w:proofErr w:type="spellStart"/>
      <w:r>
        <w:rPr>
          <w:color w:val="000000"/>
        </w:rPr>
        <w:t>issue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discussion</w:t>
      </w:r>
      <w:proofErr w:type="spellEnd"/>
      <w:r>
        <w:rPr>
          <w:color w:val="000000"/>
        </w:rPr>
        <w:t xml:space="preserve"> </w:t>
      </w:r>
      <w:proofErr w:type="spellStart"/>
      <w:r w:rsidRPr="00717AC6">
        <w:rPr>
          <w:color w:val="000000"/>
        </w:rPr>
        <w:t>concerns</w:t>
      </w:r>
      <w:proofErr w:type="spellEnd"/>
      <w:r w:rsidRPr="00717AC6">
        <w:rPr>
          <w:color w:val="000000"/>
        </w:rPr>
        <w:t xml:space="preserve"> </w:t>
      </w:r>
      <w:proofErr w:type="spellStart"/>
      <w:r w:rsidRPr="00717AC6">
        <w:rPr>
          <w:color w:val="000000"/>
        </w:rPr>
        <w:t>how</w:t>
      </w:r>
      <w:proofErr w:type="spellEnd"/>
      <w:r w:rsidRPr="00717AC6">
        <w:rPr>
          <w:color w:val="000000"/>
        </w:rPr>
        <w:t xml:space="preserve"> speakers store</w:t>
      </w:r>
      <w:r>
        <w:rPr>
          <w:color w:val="000000"/>
        </w:rPr>
        <w:t xml:space="preserve"> and recall</w:t>
      </w:r>
      <w:r w:rsidRPr="00717AC6">
        <w:rPr>
          <w:color w:val="000000"/>
        </w:rPr>
        <w:t xml:space="preserve"> </w:t>
      </w:r>
      <w:proofErr w:type="spellStart"/>
      <w:r w:rsidRPr="00717AC6">
        <w:rPr>
          <w:color w:val="000000"/>
        </w:rPr>
        <w:t>memories</w:t>
      </w:r>
      <w:proofErr w:type="spellEnd"/>
      <w:r w:rsidRPr="00717AC6">
        <w:rPr>
          <w:color w:val="000000"/>
        </w:rPr>
        <w:t xml:space="preserve"> of </w:t>
      </w:r>
      <w:proofErr w:type="spellStart"/>
      <w:r w:rsidRPr="00717AC6">
        <w:rPr>
          <w:color w:val="000000"/>
        </w:rPr>
        <w:t>colour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terms</w:t>
      </w:r>
      <w:proofErr w:type="spellEnd"/>
      <w:r>
        <w:rPr>
          <w:color w:val="000000"/>
        </w:rPr>
        <w:t xml:space="preserve"> </w:t>
      </w:r>
      <w:r w:rsidRPr="00717AC6">
        <w:rPr>
          <w:color w:val="000000"/>
        </w:rPr>
        <w:t xml:space="preserve">and to </w:t>
      </w:r>
      <w:proofErr w:type="spellStart"/>
      <w:r w:rsidRPr="00717AC6">
        <w:rPr>
          <w:color w:val="000000"/>
        </w:rPr>
        <w:t>which</w:t>
      </w:r>
      <w:proofErr w:type="spellEnd"/>
      <w:r w:rsidRPr="00717AC6">
        <w:rPr>
          <w:color w:val="000000"/>
        </w:rPr>
        <w:t xml:space="preserve"> </w:t>
      </w:r>
      <w:proofErr w:type="spellStart"/>
      <w:r w:rsidRPr="00717AC6">
        <w:rPr>
          <w:color w:val="000000"/>
        </w:rPr>
        <w:t>level</w:t>
      </w:r>
      <w:proofErr w:type="spellEnd"/>
      <w:r w:rsidRPr="00717AC6">
        <w:rPr>
          <w:color w:val="000000"/>
        </w:rPr>
        <w:t xml:space="preserve"> of </w:t>
      </w:r>
      <w:proofErr w:type="spellStart"/>
      <w:r w:rsidRPr="00717AC6">
        <w:rPr>
          <w:color w:val="000000"/>
        </w:rPr>
        <w:t>accuracy</w:t>
      </w:r>
      <w:proofErr w:type="spellEnd"/>
      <w:r w:rsidRPr="00717AC6">
        <w:rPr>
          <w:color w:val="000000"/>
        </w:rPr>
        <w:t xml:space="preserve">.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discussion</w:t>
      </w:r>
      <w:proofErr w:type="spellEnd"/>
      <w:r w:rsidRPr="00CF3FB5">
        <w:rPr>
          <w:color w:val="000000"/>
        </w:rPr>
        <w:t xml:space="preserve"> o</w:t>
      </w:r>
      <w:r>
        <w:rPr>
          <w:color w:val="000000"/>
        </w:rPr>
        <w:t>f</w:t>
      </w:r>
      <w:r w:rsidRPr="00CF3FB5">
        <w:rPr>
          <w:color w:val="000000"/>
        </w:rPr>
        <w:t xml:space="preserve"> the </w:t>
      </w:r>
      <w:proofErr w:type="spellStart"/>
      <w:r w:rsidRPr="00CF3FB5">
        <w:rPr>
          <w:color w:val="000000"/>
        </w:rPr>
        <w:t>relationship</w:t>
      </w:r>
      <w:proofErr w:type="spellEnd"/>
      <w:r w:rsidRPr="00CF3FB5">
        <w:rPr>
          <w:color w:val="000000"/>
        </w:rPr>
        <w:t xml:space="preserve"> </w:t>
      </w:r>
      <w:proofErr w:type="spellStart"/>
      <w:r w:rsidRPr="00CF3FB5">
        <w:rPr>
          <w:color w:val="000000"/>
        </w:rPr>
        <w:t>between</w:t>
      </w:r>
      <w:proofErr w:type="spellEnd"/>
      <w:r w:rsidRPr="00CF3FB5">
        <w:rPr>
          <w:color w:val="000000"/>
        </w:rPr>
        <w:t xml:space="preserve"> </w:t>
      </w:r>
      <w:proofErr w:type="spellStart"/>
      <w:r w:rsidRPr="00CF3FB5">
        <w:rPr>
          <w:color w:val="000000"/>
        </w:rPr>
        <w:t>colour</w:t>
      </w:r>
      <w:proofErr w:type="spellEnd"/>
      <w:r w:rsidRPr="00CF3FB5">
        <w:rPr>
          <w:color w:val="000000"/>
        </w:rPr>
        <w:t xml:space="preserve"> naming, </w:t>
      </w:r>
      <w:proofErr w:type="spellStart"/>
      <w:r w:rsidRPr="00CF3FB5">
        <w:rPr>
          <w:color w:val="000000"/>
        </w:rPr>
        <w:t>memory</w:t>
      </w:r>
      <w:proofErr w:type="spellEnd"/>
      <w:r w:rsidRPr="00CF3FB5">
        <w:rPr>
          <w:color w:val="000000"/>
        </w:rPr>
        <w:t xml:space="preserve"> and </w:t>
      </w:r>
      <w:proofErr w:type="spellStart"/>
      <w:r w:rsidRPr="00CF3FB5">
        <w:rPr>
          <w:color w:val="000000"/>
        </w:rPr>
        <w:t>perception</w:t>
      </w:r>
      <w:proofErr w:type="spellEnd"/>
      <w:r w:rsidRPr="00CF3FB5">
        <w:rPr>
          <w:color w:val="000000"/>
        </w:rPr>
        <w:t xml:space="preserve"> </w:t>
      </w:r>
      <w:proofErr w:type="spellStart"/>
      <w:r w:rsidRPr="00CF3FB5">
        <w:rPr>
          <w:color w:val="000000"/>
        </w:rPr>
        <w:t>has</w:t>
      </w:r>
      <w:proofErr w:type="spellEnd"/>
      <w:r w:rsidRPr="00CF3FB5">
        <w:rPr>
          <w:color w:val="000000"/>
        </w:rPr>
        <w:t xml:space="preserve"> </w:t>
      </w:r>
      <w:proofErr w:type="spellStart"/>
      <w:r w:rsidRPr="00CF3FB5">
        <w:rPr>
          <w:color w:val="000000"/>
        </w:rPr>
        <w:t>been</w:t>
      </w:r>
      <w:proofErr w:type="spellEnd"/>
      <w:r w:rsidRPr="00CF3FB5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characterized</w:t>
      </w:r>
      <w:proofErr w:type="spellEnd"/>
      <w:r w:rsidRPr="00445BB3">
        <w:rPr>
          <w:color w:val="000000"/>
        </w:rPr>
        <w:t xml:space="preserve"> by </w:t>
      </w:r>
      <w:proofErr w:type="spellStart"/>
      <w:r w:rsidRPr="00445BB3">
        <w:rPr>
          <w:color w:val="000000"/>
        </w:rPr>
        <w:t>two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main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perspectives</w:t>
      </w:r>
      <w:proofErr w:type="spellEnd"/>
      <w:r w:rsidRPr="00445BB3">
        <w:rPr>
          <w:color w:val="000000"/>
        </w:rPr>
        <w:t xml:space="preserve">: one </w:t>
      </w:r>
      <w:proofErr w:type="spellStart"/>
      <w:r w:rsidRPr="00445BB3">
        <w:rPr>
          <w:color w:val="000000"/>
        </w:rPr>
        <w:t>suggesting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that</w:t>
      </w:r>
      <w:proofErr w:type="spellEnd"/>
      <w:r w:rsidRPr="00445BB3">
        <w:rPr>
          <w:color w:val="000000"/>
        </w:rPr>
        <w:t xml:space="preserve"> an </w:t>
      </w:r>
      <w:proofErr w:type="spellStart"/>
      <w:r w:rsidRPr="00445BB3">
        <w:rPr>
          <w:color w:val="000000"/>
        </w:rPr>
        <w:t>individual's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colo</w:t>
      </w:r>
      <w:r>
        <w:rPr>
          <w:color w:val="000000"/>
        </w:rPr>
        <w:t>u</w:t>
      </w:r>
      <w:r w:rsidRPr="00445BB3">
        <w:rPr>
          <w:color w:val="000000"/>
        </w:rPr>
        <w:t>r</w:t>
      </w:r>
      <w:proofErr w:type="spellEnd"/>
      <w:r w:rsidRPr="00445BB3">
        <w:rPr>
          <w:color w:val="000000"/>
        </w:rPr>
        <w:t xml:space="preserve"> lexicon </w:t>
      </w:r>
      <w:proofErr w:type="spellStart"/>
      <w:r w:rsidRPr="00445BB3">
        <w:rPr>
          <w:color w:val="000000"/>
        </w:rPr>
        <w:t>is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largely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independent</w:t>
      </w:r>
      <w:proofErr w:type="spellEnd"/>
      <w:r w:rsidRPr="00445BB3">
        <w:rPr>
          <w:color w:val="000000"/>
        </w:rPr>
        <w:t xml:space="preserve"> of </w:t>
      </w:r>
      <w:proofErr w:type="spellStart"/>
      <w:r w:rsidRPr="00445BB3">
        <w:rPr>
          <w:color w:val="000000"/>
        </w:rPr>
        <w:t>how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humans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perceive</w:t>
      </w:r>
      <w:proofErr w:type="spellEnd"/>
      <w:r w:rsidRPr="00445BB3">
        <w:rPr>
          <w:color w:val="000000"/>
        </w:rPr>
        <w:t xml:space="preserve"> and </w:t>
      </w:r>
      <w:proofErr w:type="spellStart"/>
      <w:r w:rsidRPr="00445BB3">
        <w:rPr>
          <w:color w:val="000000"/>
        </w:rPr>
        <w:t>remember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colo</w:t>
      </w:r>
      <w:r>
        <w:rPr>
          <w:color w:val="000000"/>
        </w:rPr>
        <w:t>u</w:t>
      </w:r>
      <w:r w:rsidRPr="00445BB3">
        <w:rPr>
          <w:color w:val="000000"/>
        </w:rPr>
        <w:t>r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stimuli</w:t>
      </w:r>
      <w:proofErr w:type="spellEnd"/>
      <w:r w:rsidRPr="00445BB3">
        <w:rPr>
          <w:color w:val="000000"/>
        </w:rPr>
        <w:t xml:space="preserve"> (Heider, 1972), and the </w:t>
      </w:r>
      <w:proofErr w:type="spellStart"/>
      <w:r w:rsidRPr="00445BB3">
        <w:rPr>
          <w:color w:val="000000"/>
        </w:rPr>
        <w:t>other</w:t>
      </w:r>
      <w:proofErr w:type="spellEnd"/>
      <w:r w:rsidRPr="00445BB3">
        <w:rPr>
          <w:color w:val="000000"/>
        </w:rPr>
        <w:t xml:space="preserve"> </w:t>
      </w:r>
      <w:proofErr w:type="spellStart"/>
      <w:r>
        <w:rPr>
          <w:color w:val="000000"/>
        </w:rPr>
        <w:t>claiming</w:t>
      </w:r>
      <w:proofErr w:type="spellEnd"/>
      <w:r w:rsidRPr="00445BB3"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that</w:t>
      </w:r>
      <w:proofErr w:type="spellEnd"/>
      <w:r w:rsidRPr="00445BB3">
        <w:rPr>
          <w:color w:val="000000"/>
        </w:rPr>
        <w:t xml:space="preserve"> the </w:t>
      </w:r>
      <w:proofErr w:type="spellStart"/>
      <w:r w:rsidRPr="00445BB3">
        <w:rPr>
          <w:color w:val="000000"/>
        </w:rPr>
        <w:t>process</w:t>
      </w:r>
      <w:proofErr w:type="spellEnd"/>
      <w:r w:rsidRPr="00445BB3">
        <w:rPr>
          <w:color w:val="000000"/>
        </w:rPr>
        <w:t xml:space="preserve"> of </w:t>
      </w:r>
      <w:proofErr w:type="spellStart"/>
      <w:r w:rsidRPr="00445BB3">
        <w:rPr>
          <w:color w:val="000000"/>
        </w:rPr>
        <w:t>storing</w:t>
      </w:r>
      <w:proofErr w:type="spellEnd"/>
      <w:r w:rsidRPr="00445BB3">
        <w:rPr>
          <w:color w:val="000000"/>
        </w:rPr>
        <w:t xml:space="preserve"> a </w:t>
      </w:r>
      <w:proofErr w:type="spellStart"/>
      <w:r w:rsidRPr="00445BB3">
        <w:rPr>
          <w:color w:val="000000"/>
        </w:rPr>
        <w:t>colo</w:t>
      </w:r>
      <w:r>
        <w:rPr>
          <w:color w:val="000000"/>
        </w:rPr>
        <w:t>u</w:t>
      </w:r>
      <w:r w:rsidRPr="00445BB3">
        <w:rPr>
          <w:color w:val="000000"/>
        </w:rPr>
        <w:t>r</w:t>
      </w:r>
      <w:proofErr w:type="spellEnd"/>
      <w:r w:rsidRPr="00445BB3">
        <w:rPr>
          <w:color w:val="000000"/>
        </w:rPr>
        <w:t xml:space="preserve"> in </w:t>
      </w:r>
      <w:proofErr w:type="spellStart"/>
      <w:r w:rsidRPr="00445BB3">
        <w:rPr>
          <w:color w:val="000000"/>
        </w:rPr>
        <w:t>memory</w:t>
      </w:r>
      <w:proofErr w:type="spellEnd"/>
      <w:r w:rsidRPr="00445BB3"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implies</w:t>
      </w:r>
      <w:proofErr w:type="spellEnd"/>
      <w:r>
        <w:rPr>
          <w:color w:val="000000"/>
        </w:rPr>
        <w:t xml:space="preserve"> some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linguistic</w:t>
      </w:r>
      <w:proofErr w:type="spellEnd"/>
      <w:r>
        <w:rPr>
          <w:color w:val="000000"/>
        </w:rPr>
        <w:t xml:space="preserve"> </w:t>
      </w:r>
      <w:proofErr w:type="spellStart"/>
      <w:r w:rsidRPr="00445BB3">
        <w:rPr>
          <w:color w:val="000000"/>
        </w:rPr>
        <w:t>categorization</w:t>
      </w:r>
      <w:proofErr w:type="spellEnd"/>
      <w:r w:rsidRPr="00445BB3">
        <w:rPr>
          <w:color w:val="000000"/>
        </w:rPr>
        <w:t xml:space="preserve"> (</w:t>
      </w:r>
      <w:proofErr w:type="spellStart"/>
      <w:r w:rsidRPr="00445BB3">
        <w:rPr>
          <w:color w:val="000000"/>
        </w:rPr>
        <w:t>Kay</w:t>
      </w:r>
      <w:proofErr w:type="spellEnd"/>
      <w:r w:rsidRPr="00445BB3">
        <w:rPr>
          <w:color w:val="000000"/>
        </w:rPr>
        <w:t xml:space="preserve"> and Kempton, 1984).</w:t>
      </w:r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Recent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research</w:t>
      </w:r>
      <w:proofErr w:type="spellEnd"/>
      <w:r w:rsidRPr="00B51F6B">
        <w:rPr>
          <w:color w:val="000000"/>
        </w:rPr>
        <w:t xml:space="preserve">, </w:t>
      </w:r>
      <w:proofErr w:type="spellStart"/>
      <w:r w:rsidRPr="00B51F6B">
        <w:rPr>
          <w:color w:val="000000"/>
        </w:rPr>
        <w:t>however</w:t>
      </w:r>
      <w:proofErr w:type="spellEnd"/>
      <w:r w:rsidRPr="00B51F6B">
        <w:rPr>
          <w:color w:val="000000"/>
        </w:rPr>
        <w:t xml:space="preserve">, </w:t>
      </w:r>
      <w:proofErr w:type="spellStart"/>
      <w:r w:rsidRPr="00B51F6B">
        <w:rPr>
          <w:color w:val="000000"/>
        </w:rPr>
        <w:t>has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demonstrated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that</w:t>
      </w:r>
      <w:proofErr w:type="spellEnd"/>
      <w:r w:rsidRPr="00B51F6B">
        <w:rPr>
          <w:color w:val="000000"/>
        </w:rPr>
        <w:t xml:space="preserve"> the size of a </w:t>
      </w:r>
      <w:proofErr w:type="spellStart"/>
      <w:r w:rsidRPr="00B51F6B">
        <w:rPr>
          <w:color w:val="000000"/>
        </w:rPr>
        <w:t>speaker's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colo</w:t>
      </w:r>
      <w:r>
        <w:rPr>
          <w:color w:val="000000"/>
        </w:rPr>
        <w:t>u</w:t>
      </w:r>
      <w:r w:rsidRPr="00B51F6B">
        <w:rPr>
          <w:color w:val="000000"/>
        </w:rPr>
        <w:t>r</w:t>
      </w:r>
      <w:proofErr w:type="spellEnd"/>
      <w:r w:rsidRPr="00B51F6B">
        <w:rPr>
          <w:color w:val="000000"/>
        </w:rPr>
        <w:t xml:space="preserve"> lexicon </w:t>
      </w:r>
      <w:proofErr w:type="spellStart"/>
      <w:r w:rsidRPr="00B51F6B">
        <w:rPr>
          <w:color w:val="000000"/>
        </w:rPr>
        <w:t>is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closely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linked</w:t>
      </w:r>
      <w:proofErr w:type="spellEnd"/>
      <w:r w:rsidRPr="00B51F6B">
        <w:rPr>
          <w:color w:val="000000"/>
        </w:rPr>
        <w:t xml:space="preserve"> to </w:t>
      </w:r>
      <w:proofErr w:type="spellStart"/>
      <w:r w:rsidRPr="00B51F6B">
        <w:rPr>
          <w:color w:val="000000"/>
        </w:rPr>
        <w:t>their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ability</w:t>
      </w:r>
      <w:proofErr w:type="spellEnd"/>
      <w:r w:rsidRPr="00B51F6B">
        <w:rPr>
          <w:color w:val="000000"/>
        </w:rPr>
        <w:t xml:space="preserve"> to </w:t>
      </w:r>
      <w:proofErr w:type="spellStart"/>
      <w:r w:rsidRPr="00B51F6B">
        <w:rPr>
          <w:color w:val="000000"/>
        </w:rPr>
        <w:t>memorize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colo</w:t>
      </w:r>
      <w:r>
        <w:rPr>
          <w:color w:val="000000"/>
        </w:rPr>
        <w:t>u</w:t>
      </w:r>
      <w:r w:rsidRPr="00B51F6B">
        <w:rPr>
          <w:color w:val="000000"/>
        </w:rPr>
        <w:t>rs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but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remains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independent</w:t>
      </w:r>
      <w:proofErr w:type="spellEnd"/>
      <w:r w:rsidRPr="00B51F6B">
        <w:rPr>
          <w:color w:val="000000"/>
        </w:rPr>
        <w:t xml:space="preserve"> of low-</w:t>
      </w:r>
      <w:proofErr w:type="spellStart"/>
      <w:r w:rsidRPr="00B51F6B">
        <w:rPr>
          <w:color w:val="000000"/>
        </w:rPr>
        <w:t>level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perceptual</w:t>
      </w:r>
      <w:proofErr w:type="spellEnd"/>
      <w:r w:rsidRPr="00B51F6B">
        <w:rPr>
          <w:color w:val="000000"/>
        </w:rPr>
        <w:t xml:space="preserve"> </w:t>
      </w:r>
      <w:proofErr w:type="spellStart"/>
      <w:r w:rsidRPr="00B51F6B">
        <w:rPr>
          <w:color w:val="000000"/>
        </w:rPr>
        <w:t>variations</w:t>
      </w:r>
      <w:proofErr w:type="spellEnd"/>
      <w:r w:rsidRPr="00B51F6B">
        <w:rPr>
          <w:color w:val="000000"/>
        </w:rPr>
        <w:t xml:space="preserve"> (</w:t>
      </w:r>
      <w:proofErr w:type="spellStart"/>
      <w:r w:rsidRPr="00B51F6B">
        <w:rPr>
          <w:color w:val="000000"/>
        </w:rPr>
        <w:t>Hasantash</w:t>
      </w:r>
      <w:proofErr w:type="spellEnd"/>
      <w:r w:rsidRPr="00B51F6B">
        <w:rPr>
          <w:color w:val="000000"/>
        </w:rPr>
        <w:t xml:space="preserve"> </w:t>
      </w:r>
      <w:r w:rsidRPr="00B51F6B">
        <w:rPr>
          <w:color w:val="000000"/>
        </w:rPr>
        <w:lastRenderedPageBreak/>
        <w:t xml:space="preserve">and </w:t>
      </w:r>
      <w:proofErr w:type="spellStart"/>
      <w:r w:rsidRPr="00B51F6B">
        <w:rPr>
          <w:color w:val="000000"/>
        </w:rPr>
        <w:t>Afraz</w:t>
      </w:r>
      <w:proofErr w:type="spellEnd"/>
      <w:r w:rsidRPr="00B51F6B">
        <w:rPr>
          <w:color w:val="000000"/>
        </w:rPr>
        <w:t>, 2020)</w:t>
      </w:r>
      <w:r w:rsidR="002736DA">
        <w:rPr>
          <w:color w:val="000000"/>
        </w:rPr>
        <w:t xml:space="preserve">. </w:t>
      </w:r>
      <w:proofErr w:type="spellStart"/>
      <w:r w:rsidR="002736DA">
        <w:rPr>
          <w:color w:val="000000"/>
        </w:rPr>
        <w:t>We</w:t>
      </w:r>
      <w:proofErr w:type="spellEnd"/>
      <w:r w:rsidR="002736DA">
        <w:rPr>
          <w:color w:val="000000"/>
        </w:rPr>
        <w:t xml:space="preserve"> </w:t>
      </w:r>
      <w:proofErr w:type="spellStart"/>
      <w:r w:rsidR="002736DA">
        <w:rPr>
          <w:color w:val="000000"/>
        </w:rPr>
        <w:t>aim</w:t>
      </w:r>
      <w:proofErr w:type="spellEnd"/>
      <w:r w:rsidR="00D44704">
        <w:rPr>
          <w:color w:val="000000"/>
        </w:rPr>
        <w:t xml:space="preserve"> in future study</w:t>
      </w:r>
      <w:r w:rsidR="002736DA">
        <w:rPr>
          <w:color w:val="000000"/>
        </w:rPr>
        <w:t xml:space="preserve"> to </w:t>
      </w:r>
      <w:proofErr w:type="spellStart"/>
      <w:r w:rsidR="002736DA">
        <w:rPr>
          <w:color w:val="000000"/>
        </w:rPr>
        <w:t>address</w:t>
      </w:r>
      <w:proofErr w:type="spellEnd"/>
      <w:r w:rsidR="00BC0F0D">
        <w:rPr>
          <w:color w:val="000000"/>
        </w:rPr>
        <w:t xml:space="preserve"> the </w:t>
      </w:r>
      <w:proofErr w:type="spellStart"/>
      <w:r w:rsidR="00D44704">
        <w:rPr>
          <w:color w:val="000000"/>
        </w:rPr>
        <w:t>effect</w:t>
      </w:r>
      <w:proofErr w:type="spellEnd"/>
      <w:r w:rsidR="00D44704">
        <w:rPr>
          <w:color w:val="000000"/>
        </w:rPr>
        <w:t xml:space="preserve"> of </w:t>
      </w:r>
      <w:proofErr w:type="spellStart"/>
      <w:r w:rsidR="00D44704">
        <w:rPr>
          <w:color w:val="000000"/>
        </w:rPr>
        <w:t>individuals</w:t>
      </w:r>
      <w:proofErr w:type="spellEnd"/>
      <w:r w:rsidR="00D44704">
        <w:rPr>
          <w:color w:val="000000"/>
        </w:rPr>
        <w:t xml:space="preserve">’ </w:t>
      </w:r>
      <w:proofErr w:type="spellStart"/>
      <w:r w:rsidR="00D44704">
        <w:rPr>
          <w:color w:val="000000"/>
        </w:rPr>
        <w:t>ability</w:t>
      </w:r>
      <w:proofErr w:type="spellEnd"/>
      <w:r w:rsidR="00D44704">
        <w:rPr>
          <w:color w:val="000000"/>
        </w:rPr>
        <w:t xml:space="preserve"> to </w:t>
      </w:r>
      <w:proofErr w:type="spellStart"/>
      <w:r w:rsidR="00D44704">
        <w:rPr>
          <w:color w:val="000000"/>
        </w:rPr>
        <w:t>memorize</w:t>
      </w:r>
      <w:proofErr w:type="spellEnd"/>
      <w:r w:rsidR="00D44704">
        <w:rPr>
          <w:color w:val="000000"/>
        </w:rPr>
        <w:t xml:space="preserve"> and store </w:t>
      </w:r>
      <w:proofErr w:type="spellStart"/>
      <w:r w:rsidR="00D44704">
        <w:rPr>
          <w:color w:val="000000"/>
        </w:rPr>
        <w:t>colour</w:t>
      </w:r>
      <w:proofErr w:type="spellEnd"/>
      <w:r w:rsidR="00D44704">
        <w:rPr>
          <w:color w:val="000000"/>
        </w:rPr>
        <w:t xml:space="preserve"> names in the </w:t>
      </w:r>
      <w:proofErr w:type="spellStart"/>
      <w:r w:rsidR="00D44704">
        <w:rPr>
          <w:color w:val="000000"/>
        </w:rPr>
        <w:t>memory</w:t>
      </w:r>
      <w:proofErr w:type="spellEnd"/>
      <w:r w:rsidR="00D44704">
        <w:rPr>
          <w:color w:val="000000"/>
        </w:rPr>
        <w:t xml:space="preserve"> </w:t>
      </w:r>
      <w:r w:rsidR="00BC0F0D">
        <w:rPr>
          <w:color w:val="000000"/>
        </w:rPr>
        <w:t xml:space="preserve">on </w:t>
      </w:r>
      <w:proofErr w:type="spellStart"/>
      <w:r w:rsidR="00BC0F0D">
        <w:rPr>
          <w:color w:val="000000"/>
        </w:rPr>
        <w:t>the</w:t>
      </w:r>
      <w:r w:rsidR="00D44704">
        <w:rPr>
          <w:color w:val="000000"/>
        </w:rPr>
        <w:t>ir</w:t>
      </w:r>
      <w:proofErr w:type="spellEnd"/>
      <w:r w:rsidR="00BC0F0D">
        <w:rPr>
          <w:color w:val="000000"/>
        </w:rPr>
        <w:t xml:space="preserve"> use</w:t>
      </w:r>
      <w:r w:rsidR="002736DA">
        <w:rPr>
          <w:color w:val="000000"/>
        </w:rPr>
        <w:t xml:space="preserve">. </w:t>
      </w:r>
      <w:r w:rsidR="00EB77B2">
        <w:rPr>
          <w:bCs/>
        </w:rPr>
        <w:t xml:space="preserve">In </w:t>
      </w:r>
      <w:proofErr w:type="spellStart"/>
      <w:r w:rsidR="00EB77B2">
        <w:rPr>
          <w:bCs/>
        </w:rPr>
        <w:t>conclusion</w:t>
      </w:r>
      <w:proofErr w:type="spellEnd"/>
      <w:r w:rsidR="00EB77B2">
        <w:rPr>
          <w:bCs/>
        </w:rPr>
        <w:t xml:space="preserve">, </w:t>
      </w:r>
      <w:proofErr w:type="spellStart"/>
      <w:r w:rsidR="00EB77B2">
        <w:rPr>
          <w:bCs/>
        </w:rPr>
        <w:t>this</w:t>
      </w:r>
      <w:proofErr w:type="spellEnd"/>
      <w:r w:rsidR="00EB77B2" w:rsidRPr="00CF37E4">
        <w:rPr>
          <w:bCs/>
          <w:lang/>
        </w:rPr>
        <w:t xml:space="preserve"> study </w:t>
      </w:r>
      <w:proofErr w:type="spellStart"/>
      <w:r w:rsidR="00EB77B2">
        <w:rPr>
          <w:bCs/>
        </w:rPr>
        <w:t>aims</w:t>
      </w:r>
      <w:proofErr w:type="spellEnd"/>
      <w:r w:rsidR="00EB77B2">
        <w:rPr>
          <w:bCs/>
        </w:rPr>
        <w:t xml:space="preserve"> to </w:t>
      </w:r>
      <w:r w:rsidR="00EB77B2" w:rsidRPr="00CF37E4">
        <w:rPr>
          <w:bCs/>
          <w:lang/>
        </w:rPr>
        <w:t>unveil the intricate relationship between linguistic categori</w:t>
      </w:r>
      <w:r w:rsidR="00EB77B2">
        <w:rPr>
          <w:bCs/>
        </w:rPr>
        <w:t>s</w:t>
      </w:r>
      <w:r w:rsidR="00EB77B2" w:rsidRPr="00CF37E4">
        <w:rPr>
          <w:bCs/>
          <w:lang/>
        </w:rPr>
        <w:t>ation</w:t>
      </w:r>
      <w:r w:rsidR="00EB77B2">
        <w:rPr>
          <w:bCs/>
        </w:rPr>
        <w:t xml:space="preserve"> </w:t>
      </w:r>
      <w:r w:rsidR="00EB77B2" w:rsidRPr="00CF37E4">
        <w:rPr>
          <w:bCs/>
          <w:lang/>
        </w:rPr>
        <w:t>and perception in the realm of colo</w:t>
      </w:r>
      <w:r w:rsidR="00EB77B2">
        <w:rPr>
          <w:bCs/>
        </w:rPr>
        <w:t>u</w:t>
      </w:r>
      <w:r w:rsidR="00EB77B2" w:rsidRPr="00CF37E4">
        <w:rPr>
          <w:bCs/>
          <w:lang/>
        </w:rPr>
        <w:t>r</w:t>
      </w:r>
      <w:r w:rsidR="00EB77B2">
        <w:rPr>
          <w:bCs/>
        </w:rPr>
        <w:t>s</w:t>
      </w:r>
      <w:r w:rsidR="00EB77B2" w:rsidRPr="00CF37E4">
        <w:rPr>
          <w:bCs/>
          <w:lang/>
        </w:rPr>
        <w:t>.</w:t>
      </w:r>
    </w:p>
    <w:p w14:paraId="7F052D57" w14:textId="77777777" w:rsidR="00EB77B2" w:rsidRPr="00541A3D" w:rsidRDefault="00EB77B2" w:rsidP="00541A3D">
      <w:pPr>
        <w:pStyle w:val="NormalWeb"/>
        <w:shd w:val="clear" w:color="auto" w:fill="FFFFFF"/>
        <w:spacing w:before="0" w:after="0"/>
        <w:jc w:val="both"/>
        <w:rPr>
          <w:color w:val="000000"/>
        </w:rPr>
      </w:pPr>
    </w:p>
    <w:p w14:paraId="592B78A8" w14:textId="74D990F6" w:rsidR="00891299" w:rsidRPr="00CF37E4" w:rsidRDefault="00891299" w:rsidP="00A005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14:paraId="7B6E276D" w14:textId="77777777" w:rsidR="00EA6DA5" w:rsidRDefault="00EA6DA5" w:rsidP="00A00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FC90D72" w14:textId="44B8AA68" w:rsidR="00A00516" w:rsidRDefault="00EF41B0" w:rsidP="00A00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5611C">
        <w:rPr>
          <w:rFonts w:ascii="Times New Roman" w:hAnsi="Times New Roman" w:cs="Times New Roman"/>
          <w:b/>
          <w:sz w:val="24"/>
          <w:lang w:val="en-US"/>
        </w:rPr>
        <w:t>References</w:t>
      </w:r>
      <w:r w:rsidR="00FE6123" w:rsidRPr="00D5611C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14:paraId="71ECB2B5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107EC684" w14:textId="27F286CF" w:rsid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>Berlin, B., &amp; Kay, P. (1969</w:t>
      </w:r>
      <w:r w:rsidR="009D018B">
        <w:rPr>
          <w:rFonts w:ascii="Times New Roman" w:hAnsi="Times New Roman" w:cs="Times New Roman"/>
          <w:bCs/>
          <w:sz w:val="24"/>
          <w:szCs w:val="24"/>
        </w:rPr>
        <w:t>/1991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).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Basic Color Terms: Their Universality and Evolution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. Berkeley</w:t>
      </w:r>
      <w:r w:rsidR="002736DA">
        <w:rPr>
          <w:rFonts w:ascii="Times New Roman" w:hAnsi="Times New Roman" w:cs="Times New Roman"/>
          <w:bCs/>
          <w:sz w:val="24"/>
          <w:szCs w:val="24"/>
        </w:rPr>
        <w:t>: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: University of California Press.</w:t>
      </w:r>
    </w:p>
    <w:p w14:paraId="6AC0AEDB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49E93EF8" w14:textId="07AEC794" w:rsidR="00371D96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CIE-TC 1-36. (2006).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CIE 170-1:2006 Fundamental Chromaticity Diagram With Physiological Axes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 (No. ISBN: 978 3 901906 46 6). </w:t>
      </w:r>
    </w:p>
    <w:p w14:paraId="20FE0A8B" w14:textId="77777777" w:rsidR="00C6151F" w:rsidRDefault="00C6151F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5DA08BD7" w14:textId="0D6B6640" w:rsidR="00C6151F" w:rsidRDefault="00C6151F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C6151F">
        <w:rPr>
          <w:rFonts w:ascii="Times New Roman" w:hAnsi="Times New Roman" w:cs="Times New Roman"/>
          <w:bCs/>
          <w:sz w:val="24"/>
          <w:szCs w:val="24"/>
        </w:rPr>
        <w:t xml:space="preserve">Fletcher, R.P. (1984). </w:t>
      </w:r>
      <w:r w:rsidR="009928B7">
        <w:rPr>
          <w:rFonts w:ascii="Times New Roman" w:hAnsi="Times New Roman" w:cs="Times New Roman"/>
          <w:bCs/>
          <w:sz w:val="24"/>
          <w:szCs w:val="24"/>
        </w:rPr>
        <w:t>The City University Colour Vision Test</w:t>
      </w:r>
      <w:r w:rsidRPr="00C6151F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>Ophthalmic</w:t>
      </w:r>
      <w:proofErr w:type="spellEnd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proofErr w:type="spellStart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>Physiological</w:t>
      </w:r>
      <w:proofErr w:type="spellEnd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>Optics</w:t>
      </w:r>
      <w:proofErr w:type="spellEnd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>, 4</w:t>
      </w:r>
      <w:r w:rsidRPr="00C615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ADCB5F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0C0927FA" w14:textId="6CA4846F" w:rsid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Gibson E., Futrell R., Jara-Ettinger J., Mahowald K., Bergen L., Ratnasingam S., Gibson M., Piantadosi S.T., Conway B.R. (2017). Color naming across languages reflects color use.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Proc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eedings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Nat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ional</w:t>
      </w:r>
      <w:proofErr w:type="spellEnd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Acad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emic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Sci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ence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USA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 114(40)</w:t>
      </w:r>
      <w:r w:rsidR="00371D96">
        <w:rPr>
          <w:rFonts w:ascii="Times New Roman" w:hAnsi="Times New Roman" w:cs="Times New Roman"/>
          <w:bCs/>
          <w:sz w:val="24"/>
          <w:szCs w:val="24"/>
        </w:rPr>
        <w:t>,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10785–10790.</w:t>
      </w:r>
    </w:p>
    <w:p w14:paraId="7633D322" w14:textId="77777777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1EDEFAC8" w14:textId="6BB58691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D96">
        <w:rPr>
          <w:rFonts w:ascii="Times New Roman" w:hAnsi="Times New Roman" w:cs="Times New Roman"/>
          <w:bCs/>
          <w:sz w:val="24"/>
          <w:szCs w:val="24"/>
        </w:rPr>
        <w:t xml:space="preserve">Hays, D. G.,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Margolis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, E.,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Naroll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, R., &amp; Perkins, D. R. (1972). Color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Term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Salience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>. </w:t>
      </w:r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American </w:t>
      </w:r>
      <w:proofErr w:type="spellStart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Anthropologist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>, </w:t>
      </w:r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74</w:t>
      </w:r>
      <w:r w:rsidRPr="00371D96">
        <w:rPr>
          <w:rFonts w:ascii="Times New Roman" w:hAnsi="Times New Roman" w:cs="Times New Roman"/>
          <w:bCs/>
          <w:sz w:val="24"/>
          <w:szCs w:val="24"/>
        </w:rPr>
        <w:t>(5), 1107–1121.</w:t>
      </w:r>
    </w:p>
    <w:p w14:paraId="498F2C14" w14:textId="77777777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97D6DA" w14:textId="275B079C" w:rsidR="00371D96" w:rsidRDefault="00C6151F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Hasantash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C6151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Afraz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A. (2020). 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Richer color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vocabulary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associated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better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color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but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color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perception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>. </w:t>
      </w:r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Proc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eedings</w:t>
      </w:r>
      <w:proofErr w:type="spellEnd"/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Nat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ional</w:t>
      </w:r>
      <w:proofErr w:type="spellEnd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Acad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emic</w:t>
      </w:r>
      <w:proofErr w:type="spellEnd"/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Sci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ence</w:t>
      </w:r>
      <w:proofErr w:type="spellEnd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U.S.A.</w:t>
      </w:r>
      <w:r w:rsidRPr="00C6151F">
        <w:rPr>
          <w:rFonts w:ascii="Times New Roman" w:hAnsi="Times New Roman" w:cs="Times New Roman"/>
          <w:bCs/>
          <w:sz w:val="24"/>
          <w:szCs w:val="24"/>
        </w:rPr>
        <w:t> </w:t>
      </w:r>
      <w:r w:rsidRPr="00C6151F">
        <w:rPr>
          <w:rFonts w:ascii="Times New Roman" w:hAnsi="Times New Roman" w:cs="Times New Roman"/>
          <w:sz w:val="24"/>
          <w:szCs w:val="24"/>
        </w:rPr>
        <w:t>117</w:t>
      </w:r>
      <w:r w:rsidRPr="00C6151F">
        <w:rPr>
          <w:rFonts w:ascii="Times New Roman" w:hAnsi="Times New Roman" w:cs="Times New Roman"/>
          <w:bCs/>
          <w:sz w:val="24"/>
          <w:szCs w:val="24"/>
        </w:rPr>
        <w:t>, 31046–31052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2E0CA18" w14:textId="77777777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8087F6" w14:textId="581D3F85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D96">
        <w:rPr>
          <w:rFonts w:ascii="Times New Roman" w:hAnsi="Times New Roman" w:cs="Times New Roman"/>
          <w:bCs/>
          <w:sz w:val="24"/>
          <w:szCs w:val="24"/>
        </w:rPr>
        <w:t xml:space="preserve">Heider, E. R. (1972).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Universals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in color naming and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>. </w:t>
      </w:r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Journal of </w:t>
      </w:r>
      <w:proofErr w:type="spellStart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Experimental</w:t>
      </w:r>
      <w:proofErr w:type="spellEnd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Psychology</w:t>
      </w:r>
      <w:proofErr w:type="spellEnd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, 93</w:t>
      </w:r>
      <w:r w:rsidRPr="00371D96">
        <w:rPr>
          <w:rFonts w:ascii="Times New Roman" w:hAnsi="Times New Roman" w:cs="Times New Roman"/>
          <w:bCs/>
          <w:sz w:val="24"/>
          <w:szCs w:val="24"/>
        </w:rPr>
        <w:t>(1), 10–20.</w:t>
      </w:r>
    </w:p>
    <w:p w14:paraId="38E9FE94" w14:textId="77777777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10816" w14:textId="25E30AD1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Kay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, P., &amp; Kempton, W. (1984).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the Sapir-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Whorf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hypothesis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>? </w:t>
      </w:r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American </w:t>
      </w:r>
      <w:proofErr w:type="spellStart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Anthropologist</w:t>
      </w:r>
      <w:proofErr w:type="spellEnd"/>
      <w:r w:rsidRPr="00371D96">
        <w:rPr>
          <w:rFonts w:ascii="Times New Roman" w:hAnsi="Times New Roman" w:cs="Times New Roman"/>
          <w:bCs/>
          <w:i/>
          <w:iCs/>
          <w:sz w:val="24"/>
          <w:szCs w:val="24"/>
        </w:rPr>
        <w:t>, 86</w:t>
      </w:r>
      <w:r w:rsidRPr="00371D96">
        <w:rPr>
          <w:rFonts w:ascii="Times New Roman" w:hAnsi="Times New Roman" w:cs="Times New Roman"/>
          <w:bCs/>
          <w:sz w:val="24"/>
          <w:szCs w:val="24"/>
        </w:rPr>
        <w:t>(1), 65–79.</w:t>
      </w:r>
    </w:p>
    <w:p w14:paraId="697B176C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564F4A48" w14:textId="77777777" w:rsid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Kay, P., &amp; McDaniel, C. K. (1978). The Linguistic Significance of the Meanings of Basic Color Terms.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Language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,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54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(3), 610–646.</w:t>
      </w:r>
    </w:p>
    <w:p w14:paraId="2F69AB65" w14:textId="77777777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328CE2" w14:textId="6236D7B0" w:rsidR="00371D96" w:rsidRDefault="00371D96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McDaniel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C. K. (</w:t>
      </w:r>
      <w:r w:rsidRPr="00371D96">
        <w:rPr>
          <w:rFonts w:ascii="Times New Roman" w:hAnsi="Times New Roman" w:cs="Times New Roman"/>
          <w:bCs/>
          <w:sz w:val="24"/>
          <w:szCs w:val="24"/>
        </w:rPr>
        <w:t>1974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71D96">
        <w:rPr>
          <w:rFonts w:ascii="Times New Roman" w:hAnsi="Times New Roman" w:cs="Times New Roman"/>
          <w:bCs/>
          <w:sz w:val="24"/>
          <w:szCs w:val="24"/>
        </w:rPr>
        <w:t xml:space="preserve">. Basic color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neurophysiological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bases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. Paper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presented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to the American </w:t>
      </w:r>
      <w:proofErr w:type="spellStart"/>
      <w:r w:rsidRPr="00371D96">
        <w:rPr>
          <w:rFonts w:ascii="Times New Roman" w:hAnsi="Times New Roman" w:cs="Times New Roman"/>
          <w:bCs/>
          <w:sz w:val="24"/>
          <w:szCs w:val="24"/>
        </w:rPr>
        <w:t>Anthropological</w:t>
      </w:r>
      <w:proofErr w:type="spellEnd"/>
      <w:r w:rsidRPr="00371D96">
        <w:rPr>
          <w:rFonts w:ascii="Times New Roman" w:hAnsi="Times New Roman" w:cs="Times New Roman"/>
          <w:bCs/>
          <w:sz w:val="24"/>
          <w:szCs w:val="24"/>
        </w:rPr>
        <w:t xml:space="preserve"> Association, Mexico, D.F.</w:t>
      </w:r>
    </w:p>
    <w:p w14:paraId="5CAD7F1F" w14:textId="77777777" w:rsidR="00F01C84" w:rsidRDefault="00F01C84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7564FB08" w14:textId="64F8E98B" w:rsidR="00F01C84" w:rsidRDefault="00F01C84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84">
        <w:rPr>
          <w:rFonts w:ascii="Times New Roman" w:hAnsi="Times New Roman" w:cs="Times New Roman"/>
          <w:bCs/>
          <w:sz w:val="24"/>
          <w:szCs w:val="24"/>
        </w:rPr>
        <w:t>Mylonas, D. and MacDonald, L. (201</w:t>
      </w:r>
      <w:r w:rsidR="009D018B">
        <w:rPr>
          <w:rFonts w:ascii="Times New Roman" w:hAnsi="Times New Roman" w:cs="Times New Roman"/>
          <w:bCs/>
          <w:sz w:val="24"/>
          <w:szCs w:val="24"/>
        </w:rPr>
        <w:t>6</w:t>
      </w:r>
      <w:r w:rsidRPr="00F01C8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0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Augmenting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colour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english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Color </w:t>
      </w:r>
      <w:proofErr w:type="spellStart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>Res</w:t>
      </w:r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earch</w:t>
      </w:r>
      <w:proofErr w:type="spellEnd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>. Appl</w:t>
      </w:r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ication</w:t>
      </w:r>
      <w:r w:rsidRPr="00F01C84">
        <w:rPr>
          <w:rFonts w:ascii="Times New Roman" w:hAnsi="Times New Roman" w:cs="Times New Roman"/>
          <w:bCs/>
          <w:sz w:val="24"/>
          <w:szCs w:val="24"/>
        </w:rPr>
        <w:t>, 4</w:t>
      </w:r>
      <w:r w:rsidR="00371D96">
        <w:rPr>
          <w:rFonts w:ascii="Times New Roman" w:hAnsi="Times New Roman" w:cs="Times New Roman"/>
          <w:bCs/>
          <w:sz w:val="24"/>
          <w:szCs w:val="24"/>
        </w:rPr>
        <w:t>1,</w:t>
      </w:r>
      <w:r w:rsidRPr="00F01C84">
        <w:rPr>
          <w:rFonts w:ascii="Times New Roman" w:hAnsi="Times New Roman" w:cs="Times New Roman"/>
          <w:bCs/>
          <w:sz w:val="24"/>
          <w:szCs w:val="24"/>
        </w:rPr>
        <w:t xml:space="preserve"> 32-42. </w:t>
      </w:r>
    </w:p>
    <w:p w14:paraId="06B5E300" w14:textId="77777777" w:rsidR="00F01C84" w:rsidRDefault="00F01C84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896FA" w14:textId="2EB96FBA" w:rsidR="00F01C84" w:rsidRPr="00F01C84" w:rsidRDefault="00F01C84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84">
        <w:rPr>
          <w:rFonts w:ascii="Times New Roman" w:hAnsi="Times New Roman" w:cs="Times New Roman"/>
          <w:bCs/>
          <w:sz w:val="24"/>
          <w:szCs w:val="24"/>
        </w:rPr>
        <w:t>Mylonas, D. and Griffin,</w:t>
      </w:r>
      <w:r>
        <w:rPr>
          <w:rFonts w:ascii="Times New Roman" w:hAnsi="Times New Roman" w:cs="Times New Roman"/>
          <w:bCs/>
          <w:sz w:val="24"/>
          <w:szCs w:val="24"/>
        </w:rPr>
        <w:t xml:space="preserve"> L. D. (2020).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Coherence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achromatic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primary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classes of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colour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categories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Vision </w:t>
      </w:r>
      <w:proofErr w:type="spellStart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>Research</w:t>
      </w:r>
      <w:proofErr w:type="spellEnd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F01C84">
        <w:rPr>
          <w:rFonts w:ascii="Times New Roman" w:hAnsi="Times New Roman" w:cs="Times New Roman"/>
          <w:bCs/>
          <w:sz w:val="24"/>
          <w:szCs w:val="24"/>
        </w:rPr>
        <w:t xml:space="preserve"> 175</w:t>
      </w:r>
      <w:r w:rsidR="00371D9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14-22. </w:t>
      </w:r>
    </w:p>
    <w:p w14:paraId="23158A96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3AE1894B" w14:textId="0C8DB614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>Mylonas, D., Caparos, S. &amp; Davidoff, J.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</w:t>
      </w:r>
      <w:r w:rsidR="00F01C84">
        <w:rPr>
          <w:rFonts w:ascii="Times New Roman" w:hAnsi="Times New Roman" w:cs="Times New Roman"/>
          <w:bCs/>
          <w:sz w:val="24"/>
          <w:szCs w:val="24"/>
        </w:rPr>
        <w:t>.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 Augmenting a colour lexicon.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Humanit</w:t>
      </w:r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y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Soc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iety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Sci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entific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Commun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ity</w:t>
      </w:r>
      <w:proofErr w:type="spellEnd"/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 9, 29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12F97C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795CD39D" w14:textId="77777777" w:rsid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lastRenderedPageBreak/>
        <w:t xml:space="preserve">Shannon, C.E. (1948) A Mathematical Theory of Communication.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Bell System Technical Journal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, 27, 379-423.</w:t>
      </w:r>
    </w:p>
    <w:p w14:paraId="3B1B9EFC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792F3846" w14:textId="089D3E31" w:rsid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>Skelton A.E., Catchpole G., Abbott J.T., Bosten J.M., Franklin A. (2017)</w:t>
      </w:r>
      <w:r w:rsidR="00F01C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Biological origins of color categorization. </w:t>
      </w:r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Proc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eedings</w:t>
      </w:r>
      <w:proofErr w:type="spellEnd"/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Nat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ional</w:t>
      </w:r>
      <w:proofErr w:type="spellEnd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Acad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emic</w:t>
      </w:r>
      <w:proofErr w:type="spellEnd"/>
      <w:r w:rsidR="002736DA"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Sci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ence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USA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 114(21)</w:t>
      </w:r>
      <w:r w:rsidR="00371D96">
        <w:rPr>
          <w:rFonts w:ascii="Times New Roman" w:hAnsi="Times New Roman" w:cs="Times New Roman"/>
          <w:bCs/>
          <w:sz w:val="24"/>
          <w:szCs w:val="24"/>
        </w:rPr>
        <w:t>,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5545–5550.</w:t>
      </w:r>
    </w:p>
    <w:p w14:paraId="2D0DCB0E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238EDA94" w14:textId="0FD35466" w:rsid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Stockman, A., &amp; Sharpe, L. T. (2000). The spectral sensitivities of the middle- and long-wavelength-sensitive cones derived from measurements in observers of known genotype.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Vis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ion</w:t>
      </w:r>
      <w:proofErr w:type="spellEnd"/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 xml:space="preserve"> Res</w:t>
      </w:r>
      <w:proofErr w:type="spellStart"/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earch</w:t>
      </w:r>
      <w:proofErr w:type="spellEnd"/>
      <w:r w:rsidRPr="00D5611C">
        <w:rPr>
          <w:rFonts w:ascii="Times New Roman" w:hAnsi="Times New Roman" w:cs="Times New Roman"/>
          <w:bCs/>
          <w:sz w:val="24"/>
          <w:szCs w:val="24"/>
          <w:lang/>
        </w:rPr>
        <w:t xml:space="preserve">, </w:t>
      </w:r>
      <w:r w:rsidRPr="00D5611C">
        <w:rPr>
          <w:rFonts w:ascii="Times New Roman" w:hAnsi="Times New Roman" w:cs="Times New Roman"/>
          <w:bCs/>
          <w:i/>
          <w:iCs/>
          <w:sz w:val="24"/>
          <w:szCs w:val="24"/>
          <w:lang/>
        </w:rPr>
        <w:t>40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5611C">
        <w:rPr>
          <w:rFonts w:ascii="Times New Roman" w:hAnsi="Times New Roman" w:cs="Times New Roman"/>
          <w:bCs/>
          <w:sz w:val="24"/>
          <w:szCs w:val="24"/>
          <w:lang/>
        </w:rPr>
        <w:t>(13), 1711–1737.</w:t>
      </w:r>
    </w:p>
    <w:p w14:paraId="2FA56F1E" w14:textId="77777777" w:rsidR="00C6151F" w:rsidRDefault="00C6151F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5BF39628" w14:textId="7A89FA6B" w:rsidR="00C6151F" w:rsidRPr="00D5611C" w:rsidRDefault="00C6151F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Varnhagen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C. </w:t>
      </w:r>
      <w:r w:rsidRPr="00C6151F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Gushta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>, Daniels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>, Peters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Parmar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>, Hirsch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Takach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151F">
        <w:rPr>
          <w:rFonts w:ascii="Times New Roman" w:hAnsi="Times New Roman" w:cs="Times New Roman"/>
          <w:bCs/>
          <w:sz w:val="24"/>
          <w:szCs w:val="24"/>
        </w:rPr>
        <w:t>, Johnson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T.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(2005).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 How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informed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online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informed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151F">
        <w:rPr>
          <w:rFonts w:ascii="Times New Roman" w:hAnsi="Times New Roman" w:cs="Times New Roman"/>
          <w:bCs/>
          <w:sz w:val="24"/>
          <w:szCs w:val="24"/>
        </w:rPr>
        <w:t>consent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Ethics </w:t>
      </w:r>
      <w:proofErr w:type="spellStart"/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>Behav</w:t>
      </w:r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ior</w:t>
      </w:r>
      <w:proofErr w:type="spellEnd"/>
      <w:r w:rsidRPr="00C6151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6151F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C6151F">
        <w:rPr>
          <w:rFonts w:ascii="Times New Roman" w:hAnsi="Times New Roman" w:cs="Times New Roman"/>
          <w:bCs/>
          <w:sz w:val="24"/>
          <w:szCs w:val="24"/>
        </w:rPr>
        <w:t>(1)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151F">
        <w:rPr>
          <w:rFonts w:ascii="Times New Roman" w:hAnsi="Times New Roman" w:cs="Times New Roman"/>
          <w:bCs/>
          <w:sz w:val="24"/>
          <w:szCs w:val="24"/>
        </w:rPr>
        <w:t xml:space="preserve">37-48. </w:t>
      </w:r>
    </w:p>
    <w:p w14:paraId="3A643110" w14:textId="77777777" w:rsidR="00D5611C" w:rsidRPr="00D5611C" w:rsidRDefault="00D5611C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B0FBA" w14:textId="257CB2B6" w:rsidR="00D5611C" w:rsidRPr="00D5611C" w:rsidRDefault="00F01C84" w:rsidP="00C615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84">
        <w:rPr>
          <w:rFonts w:ascii="Times New Roman" w:hAnsi="Times New Roman" w:cs="Times New Roman"/>
          <w:bCs/>
          <w:sz w:val="24"/>
          <w:szCs w:val="24"/>
        </w:rPr>
        <w:t>Zollinger, H.</w:t>
      </w:r>
      <w:r>
        <w:rPr>
          <w:rFonts w:ascii="Times New Roman" w:hAnsi="Times New Roman" w:cs="Times New Roman"/>
          <w:bCs/>
          <w:sz w:val="24"/>
          <w:szCs w:val="24"/>
        </w:rPr>
        <w:t xml:space="preserve"> (1984).</w:t>
      </w:r>
      <w:r w:rsidRPr="00F0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Why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just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turquoise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Remarks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on the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evolution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 xml:space="preserve"> of color </w:t>
      </w:r>
      <w:proofErr w:type="spellStart"/>
      <w:r w:rsidRPr="00F01C84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>Psychol</w:t>
      </w:r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ogy</w:t>
      </w:r>
      <w:proofErr w:type="spellEnd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1C84">
        <w:rPr>
          <w:rFonts w:ascii="Times New Roman" w:hAnsi="Times New Roman" w:cs="Times New Roman"/>
          <w:bCs/>
          <w:i/>
          <w:iCs/>
          <w:sz w:val="24"/>
          <w:szCs w:val="24"/>
        </w:rPr>
        <w:t>Res</w:t>
      </w:r>
      <w:r w:rsidR="002736DA">
        <w:rPr>
          <w:rFonts w:ascii="Times New Roman" w:hAnsi="Times New Roman" w:cs="Times New Roman"/>
          <w:bCs/>
          <w:i/>
          <w:iCs/>
          <w:sz w:val="24"/>
          <w:szCs w:val="24"/>
        </w:rPr>
        <w:t>earch</w:t>
      </w:r>
      <w:proofErr w:type="spellEnd"/>
      <w:r w:rsidRPr="00F01C84">
        <w:rPr>
          <w:rFonts w:ascii="Times New Roman" w:hAnsi="Times New Roman" w:cs="Times New Roman"/>
          <w:bCs/>
          <w:sz w:val="24"/>
          <w:szCs w:val="24"/>
        </w:rPr>
        <w:t> 46, 403–409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570F0A" w14:textId="77777777" w:rsidR="00D5611C" w:rsidRPr="00D5611C" w:rsidRDefault="00D5611C" w:rsidP="00D56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B852B" w14:textId="55574855" w:rsidR="00A00516" w:rsidRPr="00536BF6" w:rsidRDefault="00A00516" w:rsidP="00A00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8E094BE" w14:textId="77777777" w:rsidR="00A00516" w:rsidRPr="00536BF6" w:rsidRDefault="00A00516" w:rsidP="00A00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6AB719DB" w14:textId="2C535EA0" w:rsidR="00A00516" w:rsidRPr="0050509E" w:rsidRDefault="00A00516" w:rsidP="00E826DB">
      <w:pPr>
        <w:spacing w:after="0" w:line="240" w:lineRule="auto"/>
        <w:rPr>
          <w:rFonts w:ascii="Times New Roman" w:hAnsi="Times New Roman" w:cs="Times New Roman"/>
          <w:color w:val="FF0000"/>
          <w:sz w:val="24"/>
          <w:lang w:val="en-US"/>
        </w:rPr>
      </w:pPr>
    </w:p>
    <w:sectPr w:rsidR="00A00516" w:rsidRPr="0050509E" w:rsidSect="005C59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B8D7" w14:textId="77777777" w:rsidR="009F76F4" w:rsidRDefault="009F76F4" w:rsidP="0050509E">
      <w:pPr>
        <w:spacing w:after="0" w:line="240" w:lineRule="auto"/>
      </w:pPr>
      <w:r>
        <w:separator/>
      </w:r>
    </w:p>
  </w:endnote>
  <w:endnote w:type="continuationSeparator" w:id="0">
    <w:p w14:paraId="1E81EB62" w14:textId="77777777" w:rsidR="009F76F4" w:rsidRDefault="009F76F4" w:rsidP="0050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F75C" w14:textId="77777777" w:rsidR="00E84ABC" w:rsidRDefault="00E84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B1DB" w14:textId="5BA4D7FE" w:rsidR="005C5926" w:rsidRPr="00FA6812" w:rsidRDefault="00E84ABC" w:rsidP="00E84ABC">
    <w:pPr>
      <w:pStyle w:val="Header"/>
      <w:ind w:left="-567"/>
      <w:rPr>
        <w:rFonts w:ascii="Times New Roman" w:hAnsi="Times New Roman" w:cs="Times New Roman"/>
        <w:i/>
        <w:lang w:val="es-ES"/>
      </w:rPr>
    </w:pPr>
    <w:r w:rsidRPr="00171172">
      <w:rPr>
        <w:rFonts w:ascii="Times New Roman" w:hAnsi="Times New Roman" w:cs="Times New Roman"/>
        <w:i/>
        <w:lang w:val="en-US"/>
      </w:rPr>
      <w:t xml:space="preserve">Color and Colorimetry. Multidisciplinary Contributions. </w:t>
    </w:r>
    <w:r w:rsidRPr="00FA6812">
      <w:rPr>
        <w:rFonts w:ascii="Times New Roman" w:hAnsi="Times New Roman" w:cs="Times New Roman"/>
        <w:lang w:val="es-ES"/>
      </w:rPr>
      <w:t>Vol. XVI</w:t>
    </w:r>
    <w:r w:rsidR="00FA6812" w:rsidRPr="00FA6812">
      <w:rPr>
        <w:rFonts w:ascii="Times New Roman" w:hAnsi="Times New Roman" w:cs="Times New Roman"/>
        <w:lang w:val="es-ES"/>
      </w:rPr>
      <w:t>I</w:t>
    </w:r>
    <w:r w:rsidRPr="00FA6812">
      <w:rPr>
        <w:rFonts w:ascii="Times New Roman" w:hAnsi="Times New Roman" w:cs="Times New Roman"/>
        <w:lang w:val="es-ES"/>
      </w:rPr>
      <w:t>I A</w:t>
    </w:r>
    <w:r w:rsidRPr="00FA6812">
      <w:rPr>
        <w:rFonts w:ascii="Times New Roman" w:hAnsi="Times New Roman" w:cs="Times New Roman"/>
        <w:i/>
        <w:lang w:val="es-ES"/>
      </w:rPr>
      <w:tab/>
    </w:r>
    <w:r w:rsidRPr="00FA6812">
      <w:rPr>
        <w:rFonts w:ascii="Times New Roman" w:hAnsi="Times New Roman" w:cs="Times New Roman"/>
        <w:lang w:val="es-ES"/>
      </w:rPr>
      <w:t xml:space="preserve">ISBN </w:t>
    </w:r>
    <w:r w:rsidR="00FA6812" w:rsidRPr="00FA6812">
      <w:rPr>
        <w:rFonts w:ascii="Times New Roman" w:hAnsi="Times New Roman" w:cs="Times New Roman"/>
        <w:lang w:val="es-ES"/>
      </w:rPr>
      <w:t>XXX</w:t>
    </w:r>
    <w:r w:rsidRPr="00FA6812">
      <w:rPr>
        <w:rFonts w:ascii="Times New Roman" w:hAnsi="Times New Roman" w:cs="Times New Roman"/>
        <w:lang w:val="es-ES"/>
      </w:rPr>
      <w:t>-</w:t>
    </w:r>
    <w:r w:rsidR="00FA6812">
      <w:rPr>
        <w:rFonts w:ascii="Times New Roman" w:hAnsi="Times New Roman" w:cs="Times New Roman"/>
        <w:lang w:val="es-ES"/>
      </w:rPr>
      <w:t>XX</w:t>
    </w:r>
    <w:r w:rsidRPr="00FA6812">
      <w:rPr>
        <w:rFonts w:ascii="Times New Roman" w:hAnsi="Times New Roman" w:cs="Times New Roman"/>
        <w:lang w:val="es-ES"/>
      </w:rPr>
      <w:t>-</w:t>
    </w:r>
    <w:r w:rsidR="00FA6812">
      <w:rPr>
        <w:rFonts w:ascii="Times New Roman" w:hAnsi="Times New Roman" w:cs="Times New Roman"/>
        <w:lang w:val="es-ES"/>
      </w:rPr>
      <w:t>XXXXX</w:t>
    </w:r>
    <w:r w:rsidRPr="00FA6812">
      <w:rPr>
        <w:rFonts w:ascii="Times New Roman" w:hAnsi="Times New Roman" w:cs="Times New Roman"/>
        <w:lang w:val="es-ES"/>
      </w:rPr>
      <w:t>-</w:t>
    </w:r>
    <w:r w:rsidR="00FA6812">
      <w:rPr>
        <w:rFonts w:ascii="Times New Roman" w:hAnsi="Times New Roman" w:cs="Times New Roman"/>
        <w:lang w:val="es-ES"/>
      </w:rPr>
      <w:t>XX</w:t>
    </w:r>
    <w:r w:rsidRPr="00FA6812">
      <w:rPr>
        <w:rFonts w:ascii="Times New Roman" w:hAnsi="Times New Roman" w:cs="Times New Roman"/>
        <w:lang w:val="es-ES"/>
      </w:rPr>
      <w:t>-</w:t>
    </w:r>
    <w:r w:rsidR="00FA6812">
      <w:rPr>
        <w:rFonts w:ascii="Times New Roman" w:hAnsi="Times New Roman" w:cs="Times New Roman"/>
        <w:lang w:val="es-ES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0239" w14:textId="77777777" w:rsidR="00E84ABC" w:rsidRDefault="00E84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2439" w14:textId="77777777" w:rsidR="009F76F4" w:rsidRDefault="009F76F4" w:rsidP="0050509E">
      <w:pPr>
        <w:spacing w:after="0" w:line="240" w:lineRule="auto"/>
      </w:pPr>
      <w:r>
        <w:separator/>
      </w:r>
    </w:p>
  </w:footnote>
  <w:footnote w:type="continuationSeparator" w:id="0">
    <w:p w14:paraId="7B55E2FA" w14:textId="77777777" w:rsidR="009F76F4" w:rsidRDefault="009F76F4" w:rsidP="0050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411" w14:textId="77777777" w:rsidR="00E84ABC" w:rsidRDefault="00E84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DAC1" w14:textId="4CF9FE90" w:rsidR="005C5926" w:rsidRPr="00E84ABC" w:rsidRDefault="005C5926" w:rsidP="005C5926">
    <w:pPr>
      <w:pStyle w:val="Footer"/>
      <w:rPr>
        <w:rFonts w:ascii="Times New Roman" w:hAnsi="Times New Roman" w:cs="Times New Roman"/>
        <w:lang w:val="es-ES"/>
      </w:rPr>
    </w:pPr>
    <w:r w:rsidRPr="00E84ABC">
      <w:rPr>
        <w:rFonts w:ascii="Times New Roman" w:hAnsi="Times New Roman" w:cs="Times New Roman"/>
        <w:i/>
        <w:lang w:val="es-ES"/>
      </w:rPr>
      <w:t>XV</w:t>
    </w:r>
    <w:r w:rsidR="00E15C5C" w:rsidRPr="00E84ABC">
      <w:rPr>
        <w:rFonts w:ascii="Times New Roman" w:hAnsi="Times New Roman" w:cs="Times New Roman"/>
        <w:i/>
        <w:lang w:val="es-ES"/>
      </w:rPr>
      <w:t>II</w:t>
    </w:r>
    <w:r w:rsidR="00E84ABC" w:rsidRPr="00E84ABC">
      <w:rPr>
        <w:rFonts w:ascii="Times New Roman" w:hAnsi="Times New Roman" w:cs="Times New Roman"/>
        <w:i/>
        <w:lang w:val="es-ES"/>
      </w:rPr>
      <w:t>I</w:t>
    </w:r>
    <w:r w:rsidRPr="00E84ABC">
      <w:rPr>
        <w:rFonts w:ascii="Times New Roman" w:hAnsi="Times New Roman" w:cs="Times New Roman"/>
        <w:i/>
        <w:lang w:val="es-ES"/>
      </w:rPr>
      <w:t xml:space="preserve"> </w:t>
    </w:r>
    <w:r w:rsidR="00123D8F" w:rsidRPr="00E84ABC">
      <w:rPr>
        <w:rFonts w:ascii="Times New Roman" w:hAnsi="Times New Roman" w:cs="Times New Roman"/>
        <w:i/>
        <w:lang w:val="es-ES"/>
      </w:rPr>
      <w:t xml:space="preserve">Color </w:t>
    </w:r>
    <w:proofErr w:type="spellStart"/>
    <w:r w:rsidR="00123D8F" w:rsidRPr="00E84ABC">
      <w:rPr>
        <w:rFonts w:ascii="Times New Roman" w:hAnsi="Times New Roman" w:cs="Times New Roman"/>
        <w:i/>
        <w:lang w:val="es-ES"/>
      </w:rPr>
      <w:t>Conference</w:t>
    </w:r>
    <w:proofErr w:type="spellEnd"/>
    <w:r w:rsidRPr="00E84ABC">
      <w:rPr>
        <w:rFonts w:ascii="Times New Roman" w:hAnsi="Times New Roman" w:cs="Times New Roman"/>
        <w:i/>
        <w:lang w:val="es-ES"/>
      </w:rPr>
      <w:t xml:space="preserve">, </w:t>
    </w:r>
    <w:proofErr w:type="spellStart"/>
    <w:r w:rsidR="00E84ABC" w:rsidRPr="00E84ABC">
      <w:rPr>
        <w:rFonts w:ascii="Times New Roman" w:hAnsi="Times New Roman" w:cs="Times New Roman"/>
        <w:i/>
        <w:lang w:val="es-ES"/>
      </w:rPr>
      <w:t>Lecco</w:t>
    </w:r>
    <w:proofErr w:type="spellEnd"/>
    <w:r w:rsidRPr="00E84ABC">
      <w:rPr>
        <w:rFonts w:ascii="Times New Roman" w:hAnsi="Times New Roman" w:cs="Times New Roman"/>
        <w:i/>
        <w:lang w:val="es-ES"/>
      </w:rPr>
      <w:t xml:space="preserve"> 202</w:t>
    </w:r>
    <w:r w:rsidR="00E84ABC" w:rsidRPr="00E84ABC">
      <w:rPr>
        <w:rFonts w:ascii="Times New Roman" w:hAnsi="Times New Roman" w:cs="Times New Roman"/>
        <w:i/>
        <w:lang w:val="es-ES"/>
      </w:rPr>
      <w:t>3</w:t>
    </w:r>
    <w:r w:rsidRPr="00E84ABC">
      <w:rPr>
        <w:rFonts w:ascii="Times New Roman" w:hAnsi="Times New Roman" w:cs="Times New Roman"/>
        <w:lang w:val="es-ES"/>
      </w:rPr>
      <w:tab/>
    </w:r>
    <w:r w:rsidR="004F03FA" w:rsidRPr="00E84ABC">
      <w:rPr>
        <w:rFonts w:ascii="Times New Roman" w:hAnsi="Times New Roman" w:cs="Times New Roman"/>
        <w:lang w:val="es-ES"/>
      </w:rPr>
      <w:tab/>
    </w:r>
    <w:r w:rsidRPr="003B6CA4">
      <w:rPr>
        <w:rFonts w:ascii="Times New Roman" w:hAnsi="Times New Roman" w:cs="Times New Roman"/>
      </w:rPr>
      <w:fldChar w:fldCharType="begin"/>
    </w:r>
    <w:r w:rsidRPr="00E84ABC">
      <w:rPr>
        <w:rFonts w:ascii="Times New Roman" w:hAnsi="Times New Roman" w:cs="Times New Roman"/>
        <w:lang w:val="es-ES"/>
      </w:rPr>
      <w:instrText>PAGE   \* MERGEFORMAT</w:instrText>
    </w:r>
    <w:r w:rsidRPr="003B6CA4">
      <w:rPr>
        <w:rFonts w:ascii="Times New Roman" w:hAnsi="Times New Roman" w:cs="Times New Roman"/>
      </w:rPr>
      <w:fldChar w:fldCharType="separate"/>
    </w:r>
    <w:r w:rsidR="003B6CA4" w:rsidRPr="00E84ABC">
      <w:rPr>
        <w:rFonts w:ascii="Times New Roman" w:hAnsi="Times New Roman" w:cs="Times New Roman"/>
        <w:noProof/>
        <w:lang w:val="es-ES"/>
      </w:rPr>
      <w:t>1</w:t>
    </w:r>
    <w:r w:rsidRPr="003B6CA4">
      <w:rPr>
        <w:rFonts w:ascii="Times New Roman" w:hAnsi="Times New Roman" w:cs="Times New Roman"/>
      </w:rPr>
      <w:fldChar w:fldCharType="end"/>
    </w:r>
  </w:p>
  <w:p w14:paraId="2C630CB5" w14:textId="77777777" w:rsidR="0050509E" w:rsidRPr="00E84ABC" w:rsidRDefault="0050509E" w:rsidP="005C5926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E51E" w14:textId="77777777" w:rsidR="00E84ABC" w:rsidRDefault="00E84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7EA"/>
    <w:multiLevelType w:val="hybridMultilevel"/>
    <w:tmpl w:val="60A88F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MDO2MDO1NDExtjRQ0lEKTi0uzszPAykwqQUAn7Xc5CwAAAA="/>
  </w:docVars>
  <w:rsids>
    <w:rsidRoot w:val="00A00516"/>
    <w:rsid w:val="00050437"/>
    <w:rsid w:val="00064951"/>
    <w:rsid w:val="00081A5E"/>
    <w:rsid w:val="00082841"/>
    <w:rsid w:val="00090F49"/>
    <w:rsid w:val="000B1446"/>
    <w:rsid w:val="000C5B56"/>
    <w:rsid w:val="000D2D70"/>
    <w:rsid w:val="001029C3"/>
    <w:rsid w:val="00113E14"/>
    <w:rsid w:val="00123D8F"/>
    <w:rsid w:val="00131905"/>
    <w:rsid w:val="001A4ACC"/>
    <w:rsid w:val="00215CF2"/>
    <w:rsid w:val="00216ED5"/>
    <w:rsid w:val="002439D1"/>
    <w:rsid w:val="00244105"/>
    <w:rsid w:val="002736DA"/>
    <w:rsid w:val="00300847"/>
    <w:rsid w:val="00315133"/>
    <w:rsid w:val="0032464D"/>
    <w:rsid w:val="00331867"/>
    <w:rsid w:val="00333521"/>
    <w:rsid w:val="003508E1"/>
    <w:rsid w:val="00367D6C"/>
    <w:rsid w:val="00371D96"/>
    <w:rsid w:val="003836A0"/>
    <w:rsid w:val="003B6CA4"/>
    <w:rsid w:val="003E28C3"/>
    <w:rsid w:val="003E4F6F"/>
    <w:rsid w:val="004374CD"/>
    <w:rsid w:val="00445BB3"/>
    <w:rsid w:val="00446A30"/>
    <w:rsid w:val="00447483"/>
    <w:rsid w:val="00451315"/>
    <w:rsid w:val="004568E7"/>
    <w:rsid w:val="00464D19"/>
    <w:rsid w:val="00466EFA"/>
    <w:rsid w:val="004A3055"/>
    <w:rsid w:val="004A3A2D"/>
    <w:rsid w:val="004B2666"/>
    <w:rsid w:val="004C5088"/>
    <w:rsid w:val="004F03FA"/>
    <w:rsid w:val="00503D35"/>
    <w:rsid w:val="0050509E"/>
    <w:rsid w:val="00536BF6"/>
    <w:rsid w:val="00541A3D"/>
    <w:rsid w:val="00545FB5"/>
    <w:rsid w:val="005575AD"/>
    <w:rsid w:val="00567768"/>
    <w:rsid w:val="00582631"/>
    <w:rsid w:val="005C02D7"/>
    <w:rsid w:val="005C5926"/>
    <w:rsid w:val="005E7BDC"/>
    <w:rsid w:val="006065C3"/>
    <w:rsid w:val="00633C90"/>
    <w:rsid w:val="006E7105"/>
    <w:rsid w:val="006F29B2"/>
    <w:rsid w:val="00707E8F"/>
    <w:rsid w:val="00717AC6"/>
    <w:rsid w:val="007262E2"/>
    <w:rsid w:val="007440D5"/>
    <w:rsid w:val="007544F8"/>
    <w:rsid w:val="00773D35"/>
    <w:rsid w:val="007839A7"/>
    <w:rsid w:val="007868B3"/>
    <w:rsid w:val="007D3CD2"/>
    <w:rsid w:val="007F4A12"/>
    <w:rsid w:val="008111CB"/>
    <w:rsid w:val="00816705"/>
    <w:rsid w:val="00855CBD"/>
    <w:rsid w:val="00861C84"/>
    <w:rsid w:val="00891299"/>
    <w:rsid w:val="008B1227"/>
    <w:rsid w:val="008B3133"/>
    <w:rsid w:val="008C0EB3"/>
    <w:rsid w:val="008F4239"/>
    <w:rsid w:val="00954131"/>
    <w:rsid w:val="009541E3"/>
    <w:rsid w:val="00954F8B"/>
    <w:rsid w:val="009928B7"/>
    <w:rsid w:val="009B5EA2"/>
    <w:rsid w:val="009C4A72"/>
    <w:rsid w:val="009D018B"/>
    <w:rsid w:val="009F76F4"/>
    <w:rsid w:val="00A00516"/>
    <w:rsid w:val="00A27D0A"/>
    <w:rsid w:val="00A326DB"/>
    <w:rsid w:val="00A33577"/>
    <w:rsid w:val="00A40F41"/>
    <w:rsid w:val="00A5011F"/>
    <w:rsid w:val="00A540E5"/>
    <w:rsid w:val="00A75F31"/>
    <w:rsid w:val="00A76D7A"/>
    <w:rsid w:val="00A77DD5"/>
    <w:rsid w:val="00AA4F96"/>
    <w:rsid w:val="00AC5BEE"/>
    <w:rsid w:val="00AD4092"/>
    <w:rsid w:val="00B05DCC"/>
    <w:rsid w:val="00B14B4C"/>
    <w:rsid w:val="00B4599F"/>
    <w:rsid w:val="00B51F6B"/>
    <w:rsid w:val="00B9717C"/>
    <w:rsid w:val="00BA647B"/>
    <w:rsid w:val="00BB59EB"/>
    <w:rsid w:val="00BC0F0D"/>
    <w:rsid w:val="00BC3DDC"/>
    <w:rsid w:val="00BC7CD9"/>
    <w:rsid w:val="00BD1613"/>
    <w:rsid w:val="00BE06B3"/>
    <w:rsid w:val="00BF1CDF"/>
    <w:rsid w:val="00C15182"/>
    <w:rsid w:val="00C22EDC"/>
    <w:rsid w:val="00C25A75"/>
    <w:rsid w:val="00C3251B"/>
    <w:rsid w:val="00C5235F"/>
    <w:rsid w:val="00C6151F"/>
    <w:rsid w:val="00C75BCB"/>
    <w:rsid w:val="00C87C0E"/>
    <w:rsid w:val="00C9588A"/>
    <w:rsid w:val="00CB1571"/>
    <w:rsid w:val="00CD14E2"/>
    <w:rsid w:val="00CF37E4"/>
    <w:rsid w:val="00CF3FB5"/>
    <w:rsid w:val="00D0033C"/>
    <w:rsid w:val="00D03C84"/>
    <w:rsid w:val="00D2423E"/>
    <w:rsid w:val="00D36F9C"/>
    <w:rsid w:val="00D44704"/>
    <w:rsid w:val="00D45C2F"/>
    <w:rsid w:val="00D505AB"/>
    <w:rsid w:val="00D5611C"/>
    <w:rsid w:val="00D61EE4"/>
    <w:rsid w:val="00D6617A"/>
    <w:rsid w:val="00DA140A"/>
    <w:rsid w:val="00DA7CE9"/>
    <w:rsid w:val="00DE4784"/>
    <w:rsid w:val="00DE7B66"/>
    <w:rsid w:val="00E10884"/>
    <w:rsid w:val="00E15C5C"/>
    <w:rsid w:val="00E33F8A"/>
    <w:rsid w:val="00E44EF7"/>
    <w:rsid w:val="00E715E3"/>
    <w:rsid w:val="00E826DB"/>
    <w:rsid w:val="00E84ABC"/>
    <w:rsid w:val="00E92B43"/>
    <w:rsid w:val="00E93C8F"/>
    <w:rsid w:val="00EA6DA5"/>
    <w:rsid w:val="00EB158F"/>
    <w:rsid w:val="00EB77B2"/>
    <w:rsid w:val="00EE5586"/>
    <w:rsid w:val="00EF41B0"/>
    <w:rsid w:val="00F01C84"/>
    <w:rsid w:val="00F250E4"/>
    <w:rsid w:val="00F27E78"/>
    <w:rsid w:val="00F72630"/>
    <w:rsid w:val="00F93523"/>
    <w:rsid w:val="00FA6812"/>
    <w:rsid w:val="00FC4CA1"/>
    <w:rsid w:val="00FE6123"/>
    <w:rsid w:val="00FF0F66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817C6"/>
  <w15:docId w15:val="{1C1B2E43-B265-4C9A-9EF6-BEBCCF2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8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536BF6"/>
    <w:pPr>
      <w:spacing w:after="240" w:line="240" w:lineRule="auto"/>
    </w:pPr>
  </w:style>
  <w:style w:type="character" w:styleId="Hyperlink">
    <w:name w:val="Hyperlink"/>
    <w:basedOn w:val="DefaultParagraphFont"/>
    <w:uiPriority w:val="99"/>
    <w:unhideWhenUsed/>
    <w:rsid w:val="00090F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9E"/>
  </w:style>
  <w:style w:type="paragraph" w:styleId="Footer">
    <w:name w:val="footer"/>
    <w:basedOn w:val="Normal"/>
    <w:link w:val="FooterChar"/>
    <w:uiPriority w:val="99"/>
    <w:unhideWhenUsed/>
    <w:rsid w:val="00505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9E"/>
  </w:style>
  <w:style w:type="paragraph" w:styleId="ListParagraph">
    <w:name w:val="List Paragraph"/>
    <w:basedOn w:val="Normal"/>
    <w:uiPriority w:val="34"/>
    <w:qFormat/>
    <w:rsid w:val="004A3A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5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5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0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3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1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5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post 3</dc:creator>
  <cp:lastModifiedBy>Dimitris Mylonas</cp:lastModifiedBy>
  <cp:revision>2</cp:revision>
  <dcterms:created xsi:type="dcterms:W3CDTF">2023-09-26T14:33:00Z</dcterms:created>
  <dcterms:modified xsi:type="dcterms:W3CDTF">2023-09-26T14:33:00Z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id="unfPkFaY"/&gt;&lt;style id="http://www.zotero.org/styles/harvard-cite-them-right" hasBibliography="1" bibliographyStyleHasBeenSet="1"/&gt;&lt;prefs&gt;&lt;pref name="fieldType" value="Field"/&gt;&lt;pref name="automatic</vt:lpwstr>
  </property>
  <property fmtid="{D5CDD505-2E9C-101B-9397-08002B2CF9AE}" pid="3" name="ZOTERO_PREF_2">
    <vt:lpwstr>JournalAbbreviations" value="true"/&gt;&lt;/prefs&gt;&lt;/data&gt;</vt:lpwstr>
  </property>
  <property fmtid="{D5CDD505-2E9C-101B-9397-08002B2CF9AE}" pid="4" name="GrammarlyDocumentId">
    <vt:lpwstr>1099c709af9cb15b6d166d0089d9f6267e4461ba90494698518ea64f45e21a9c</vt:lpwstr>
  </property>
</Properties>
</file>